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0577" w14:textId="77777777" w:rsidR="008E240B" w:rsidRDefault="008E240B">
      <w:pPr>
        <w:pStyle w:val="Zkladntext"/>
        <w:spacing w:before="181"/>
        <w:ind w:left="0"/>
      </w:pPr>
    </w:p>
    <w:p w14:paraId="12018039" w14:textId="77777777" w:rsidR="008E240B" w:rsidRDefault="00000000">
      <w:pPr>
        <w:pStyle w:val="Nadpis1"/>
        <w:ind w:right="362"/>
      </w:pPr>
      <w:r>
        <w:t>DOHODA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PRACOVNĚLÉKAŘSKÝCH</w:t>
      </w:r>
      <w:r>
        <w:rPr>
          <w:spacing w:val="-3"/>
        </w:rPr>
        <w:t xml:space="preserve"> </w:t>
      </w:r>
      <w:r>
        <w:rPr>
          <w:spacing w:val="-2"/>
        </w:rPr>
        <w:t>SLUŽEB</w:t>
      </w:r>
    </w:p>
    <w:p w14:paraId="5EA0C3F3" w14:textId="77777777" w:rsidR="008E240B" w:rsidRDefault="008E240B">
      <w:pPr>
        <w:pStyle w:val="Zkladntext"/>
        <w:spacing w:before="204"/>
        <w:ind w:left="0"/>
        <w:rPr>
          <w:b/>
        </w:rPr>
      </w:pPr>
    </w:p>
    <w:p w14:paraId="588A38C9" w14:textId="77777777" w:rsidR="008E240B" w:rsidRDefault="00000000">
      <w:pPr>
        <w:spacing w:before="1"/>
        <w:ind w:left="363" w:right="361"/>
        <w:jc w:val="center"/>
        <w:rPr>
          <w:b/>
          <w:sz w:val="24"/>
        </w:rPr>
      </w:pPr>
      <w:r>
        <w:rPr>
          <w:b/>
          <w:spacing w:val="-5"/>
          <w:sz w:val="24"/>
        </w:rPr>
        <w:t>I.</w:t>
      </w:r>
    </w:p>
    <w:p w14:paraId="49B16C5B" w14:textId="77777777" w:rsidR="008E240B" w:rsidRDefault="008E240B">
      <w:pPr>
        <w:pStyle w:val="Zkladntext"/>
        <w:spacing w:before="43"/>
        <w:ind w:left="0"/>
        <w:rPr>
          <w:b/>
        </w:rPr>
      </w:pPr>
    </w:p>
    <w:p w14:paraId="3696CA22" w14:textId="77777777" w:rsidR="008E240B" w:rsidRDefault="00000000">
      <w:pPr>
        <w:pStyle w:val="Nadpis2"/>
        <w:spacing w:before="0"/>
        <w:ind w:right="360"/>
      </w:pPr>
      <w:r>
        <w:t>Účastníci</w:t>
      </w:r>
      <w:r>
        <w:rPr>
          <w:spacing w:val="-3"/>
        </w:rPr>
        <w:t xml:space="preserve"> </w:t>
      </w:r>
      <w:r>
        <w:rPr>
          <w:spacing w:val="-2"/>
        </w:rPr>
        <w:t>dohody</w:t>
      </w:r>
    </w:p>
    <w:p w14:paraId="51D5437B" w14:textId="77777777" w:rsidR="008E240B" w:rsidRDefault="008E240B">
      <w:pPr>
        <w:pStyle w:val="Zkladntext"/>
        <w:spacing w:before="45"/>
        <w:ind w:left="0"/>
        <w:rPr>
          <w:b/>
        </w:rPr>
      </w:pPr>
    </w:p>
    <w:p w14:paraId="7D8AAA4F" w14:textId="77777777" w:rsidR="008E240B" w:rsidRDefault="00000000">
      <w:pPr>
        <w:pStyle w:val="Odstavecseseznamem"/>
        <w:numPr>
          <w:ilvl w:val="0"/>
          <w:numId w:val="7"/>
        </w:numPr>
        <w:tabs>
          <w:tab w:val="left" w:pos="835"/>
        </w:tabs>
        <w:ind w:left="835" w:hanging="359"/>
        <w:rPr>
          <w:b/>
          <w:sz w:val="24"/>
        </w:rPr>
      </w:pPr>
      <w:r>
        <w:rPr>
          <w:b/>
          <w:sz w:val="24"/>
        </w:rPr>
        <w:t>Zdravotnická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zařízení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Ministerstva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spravedlnosti</w:t>
      </w:r>
    </w:p>
    <w:p w14:paraId="4BB496BA" w14:textId="77777777" w:rsidR="008E240B" w:rsidRDefault="00000000">
      <w:pPr>
        <w:pStyle w:val="Zkladntext"/>
      </w:pPr>
      <w:r>
        <w:t>státní příspěvková</w:t>
      </w:r>
      <w:r>
        <w:rPr>
          <w:spacing w:val="-2"/>
        </w:rPr>
        <w:t xml:space="preserve"> organizace</w:t>
      </w:r>
    </w:p>
    <w:p w14:paraId="6A074B7D" w14:textId="77777777" w:rsidR="008E240B" w:rsidRDefault="00000000">
      <w:pPr>
        <w:pStyle w:val="Zkladntext"/>
        <w:tabs>
          <w:tab w:val="left" w:pos="2644"/>
        </w:tabs>
        <w:spacing w:before="1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Na</w:t>
      </w:r>
      <w:r>
        <w:rPr>
          <w:spacing w:val="-5"/>
        </w:rPr>
        <w:t xml:space="preserve"> </w:t>
      </w:r>
      <w:r>
        <w:t>Květnici</w:t>
      </w:r>
      <w:r>
        <w:rPr>
          <w:spacing w:val="-1"/>
        </w:rPr>
        <w:t xml:space="preserve"> </w:t>
      </w:r>
      <w:r>
        <w:t>1657/16,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34E7E628" w14:textId="77777777" w:rsidR="008E240B" w:rsidRDefault="00000000">
      <w:pPr>
        <w:pStyle w:val="Zkladntext"/>
        <w:tabs>
          <w:tab w:val="left" w:pos="2636"/>
        </w:tabs>
      </w:pPr>
      <w:r>
        <w:rPr>
          <w:spacing w:val="-4"/>
        </w:rPr>
        <w:t>IČO:</w:t>
      </w:r>
      <w:r>
        <w:tab/>
      </w:r>
      <w:r>
        <w:rPr>
          <w:spacing w:val="-2"/>
        </w:rPr>
        <w:t>19738269</w:t>
      </w:r>
    </w:p>
    <w:p w14:paraId="3F756E03" w14:textId="77777777" w:rsidR="008E240B" w:rsidRDefault="00000000">
      <w:pPr>
        <w:pStyle w:val="Zkladntext"/>
        <w:tabs>
          <w:tab w:val="left" w:pos="2636"/>
        </w:tabs>
      </w:pPr>
      <w:r>
        <w:rPr>
          <w:spacing w:val="-4"/>
        </w:rPr>
        <w:t>DIČ:</w:t>
      </w:r>
      <w:r>
        <w:tab/>
      </w:r>
      <w:r>
        <w:rPr>
          <w:spacing w:val="-2"/>
        </w:rPr>
        <w:t>CZ19738269</w:t>
      </w:r>
    </w:p>
    <w:p w14:paraId="170A4EFF" w14:textId="2F7C2D79" w:rsidR="008E240B" w:rsidRDefault="00000000">
      <w:pPr>
        <w:pStyle w:val="Zkladntext"/>
        <w:tabs>
          <w:tab w:val="left" w:pos="2629"/>
        </w:tabs>
        <w:ind w:right="1716"/>
      </w:pPr>
      <w:r>
        <w:rPr>
          <w:spacing w:val="-2"/>
        </w:rPr>
        <w:t>zastoupená:</w:t>
      </w:r>
      <w:r>
        <w:tab/>
        <w:t>MUDr.</w:t>
      </w:r>
      <w:r>
        <w:rPr>
          <w:spacing w:val="-7"/>
        </w:rPr>
        <w:t xml:space="preserve"> </w:t>
      </w:r>
      <w:r>
        <w:t>Ondřejem</w:t>
      </w:r>
      <w:r>
        <w:rPr>
          <w:spacing w:val="-7"/>
        </w:rPr>
        <w:t xml:space="preserve"> </w:t>
      </w:r>
      <w:r>
        <w:t>Felixem</w:t>
      </w:r>
      <w:r>
        <w:rPr>
          <w:spacing w:val="-7"/>
        </w:rPr>
        <w:t xml:space="preserve"> </w:t>
      </w:r>
      <w:r>
        <w:t>MBA,</w:t>
      </w:r>
      <w:r>
        <w:rPr>
          <w:spacing w:val="-7"/>
        </w:rPr>
        <w:t xml:space="preserve"> </w:t>
      </w:r>
      <w:r>
        <w:t>LL.M.,</w:t>
      </w:r>
      <w:r>
        <w:rPr>
          <w:spacing w:val="-7"/>
        </w:rPr>
        <w:t xml:space="preserve"> </w:t>
      </w:r>
      <w:r>
        <w:t>ředitelem bankovní spojení:</w:t>
      </w:r>
      <w:r>
        <w:rPr>
          <w:spacing w:val="40"/>
        </w:rPr>
        <w:t xml:space="preserve"> </w:t>
      </w:r>
    </w:p>
    <w:p w14:paraId="01854151" w14:textId="57E22750" w:rsidR="008E240B" w:rsidRDefault="00000000">
      <w:pPr>
        <w:pStyle w:val="Zkladntext"/>
        <w:tabs>
          <w:tab w:val="left" w:pos="2610"/>
        </w:tabs>
      </w:pPr>
      <w:r>
        <w:t xml:space="preserve">číslo </w:t>
      </w:r>
      <w:r>
        <w:rPr>
          <w:spacing w:val="-2"/>
        </w:rPr>
        <w:t>účtu:</w:t>
      </w:r>
      <w:r>
        <w:tab/>
      </w:r>
    </w:p>
    <w:p w14:paraId="70276823" w14:textId="77777777" w:rsidR="008E240B" w:rsidRDefault="00000000">
      <w:pPr>
        <w:pStyle w:val="Zkladntext"/>
      </w:pPr>
      <w:r>
        <w:t>datová</w:t>
      </w:r>
      <w:r>
        <w:rPr>
          <w:spacing w:val="-1"/>
        </w:rPr>
        <w:t xml:space="preserve"> </w:t>
      </w:r>
      <w:proofErr w:type="gramStart"/>
      <w:r>
        <w:t>schránka:</w:t>
      </w:r>
      <w:r>
        <w:rPr>
          <w:spacing w:val="29"/>
        </w:rPr>
        <w:t xml:space="preserve">  </w:t>
      </w:r>
      <w:r>
        <w:rPr>
          <w:spacing w:val="-2"/>
        </w:rPr>
        <w:t>hsaxra</w:t>
      </w:r>
      <w:proofErr w:type="gramEnd"/>
      <w:r>
        <w:rPr>
          <w:spacing w:val="-2"/>
        </w:rPr>
        <w:t>8</w:t>
      </w:r>
    </w:p>
    <w:p w14:paraId="32D2EAE5" w14:textId="77777777" w:rsidR="008E240B" w:rsidRDefault="008E240B">
      <w:pPr>
        <w:pStyle w:val="Zkladntext"/>
        <w:ind w:left="0"/>
      </w:pPr>
    </w:p>
    <w:p w14:paraId="608A3306" w14:textId="77777777" w:rsidR="008E240B" w:rsidRDefault="00000000">
      <w:pPr>
        <w:ind w:left="836"/>
        <w:rPr>
          <w:sz w:val="24"/>
        </w:rPr>
      </w:pPr>
      <w:r>
        <w:rPr>
          <w:sz w:val="24"/>
        </w:rPr>
        <w:t>(dále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též</w:t>
      </w:r>
      <w:r>
        <w:rPr>
          <w:spacing w:val="-2"/>
          <w:sz w:val="24"/>
        </w:rPr>
        <w:t xml:space="preserve"> </w:t>
      </w:r>
      <w:r>
        <w:rPr>
          <w:sz w:val="24"/>
        </w:rPr>
        <w:t>,,</w:t>
      </w:r>
      <w:r>
        <w:rPr>
          <w:b/>
          <w:sz w:val="24"/>
        </w:rPr>
        <w:t>ZZMS</w:t>
      </w:r>
      <w:proofErr w:type="gramEnd"/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nebo </w:t>
      </w:r>
      <w:r>
        <w:rPr>
          <w:spacing w:val="-2"/>
          <w:sz w:val="24"/>
        </w:rPr>
        <w:t>,,</w:t>
      </w:r>
      <w:r>
        <w:rPr>
          <w:b/>
          <w:spacing w:val="-2"/>
          <w:sz w:val="24"/>
        </w:rPr>
        <w:t>Poskytovatel</w:t>
      </w:r>
      <w:proofErr w:type="gramEnd"/>
      <w:r>
        <w:rPr>
          <w:spacing w:val="-2"/>
          <w:sz w:val="24"/>
        </w:rPr>
        <w:t>“)</w:t>
      </w:r>
    </w:p>
    <w:p w14:paraId="30D4533C" w14:textId="77777777" w:rsidR="008E240B" w:rsidRDefault="00000000">
      <w:pPr>
        <w:pStyle w:val="Zkladntext"/>
        <w:spacing w:before="137"/>
        <w:ind w:left="116"/>
      </w:pPr>
      <w:r>
        <w:rPr>
          <w:spacing w:val="-10"/>
        </w:rPr>
        <w:t>a</w:t>
      </w:r>
    </w:p>
    <w:p w14:paraId="5C89E768" w14:textId="77777777" w:rsidR="008E240B" w:rsidRDefault="00000000">
      <w:pPr>
        <w:pStyle w:val="Nadpis2"/>
        <w:numPr>
          <w:ilvl w:val="0"/>
          <w:numId w:val="7"/>
        </w:numPr>
        <w:tabs>
          <w:tab w:val="left" w:pos="835"/>
        </w:tabs>
        <w:spacing w:before="137"/>
        <w:ind w:left="835" w:hanging="359"/>
      </w:pPr>
      <w:r>
        <w:t>Česká</w:t>
      </w:r>
      <w:r>
        <w:rPr>
          <w:spacing w:val="-4"/>
        </w:rPr>
        <w:t xml:space="preserve"> </w:t>
      </w:r>
      <w:r>
        <w:t>republika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Generální</w:t>
      </w:r>
      <w:r>
        <w:rPr>
          <w:spacing w:val="-3"/>
        </w:rPr>
        <w:t xml:space="preserve"> </w:t>
      </w:r>
      <w:r>
        <w:t>ředitelství</w:t>
      </w:r>
      <w:r>
        <w:rPr>
          <w:spacing w:val="-3"/>
        </w:rPr>
        <w:t xml:space="preserve"> </w:t>
      </w:r>
      <w:r>
        <w:rPr>
          <w:spacing w:val="-5"/>
        </w:rPr>
        <w:t>cel</w:t>
      </w:r>
    </w:p>
    <w:p w14:paraId="317F6CFB" w14:textId="77777777" w:rsidR="008E240B" w:rsidRDefault="00000000">
      <w:pPr>
        <w:pStyle w:val="Zkladntext"/>
        <w:tabs>
          <w:tab w:val="left" w:pos="2644"/>
        </w:tabs>
        <w:spacing w:before="139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Budějovická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140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008497C1" w14:textId="77777777" w:rsidR="008E240B" w:rsidRDefault="00000000">
      <w:pPr>
        <w:pStyle w:val="Zkladntext"/>
        <w:tabs>
          <w:tab w:val="left" w:pos="2636"/>
        </w:tabs>
        <w:spacing w:before="1"/>
      </w:pPr>
      <w:r>
        <w:rPr>
          <w:spacing w:val="-4"/>
        </w:rPr>
        <w:t>IČO:</w:t>
      </w:r>
      <w:r>
        <w:tab/>
      </w:r>
      <w:r>
        <w:rPr>
          <w:spacing w:val="-2"/>
        </w:rPr>
        <w:t>71214011</w:t>
      </w:r>
    </w:p>
    <w:p w14:paraId="79BE6DEC" w14:textId="77777777" w:rsidR="008E240B" w:rsidRDefault="00000000">
      <w:pPr>
        <w:pStyle w:val="Zkladntext"/>
        <w:tabs>
          <w:tab w:val="left" w:pos="2636"/>
        </w:tabs>
      </w:pPr>
      <w:r>
        <w:rPr>
          <w:spacing w:val="-4"/>
        </w:rPr>
        <w:t>DIČ:</w:t>
      </w:r>
      <w:r>
        <w:tab/>
      </w:r>
      <w:r>
        <w:rPr>
          <w:spacing w:val="-2"/>
        </w:rPr>
        <w:t>CZ71214011</w:t>
      </w:r>
    </w:p>
    <w:p w14:paraId="198BFA63" w14:textId="77777777" w:rsidR="008E240B" w:rsidRDefault="00000000">
      <w:pPr>
        <w:pStyle w:val="Zkladntext"/>
        <w:tabs>
          <w:tab w:val="left" w:pos="2600"/>
        </w:tabs>
        <w:ind w:right="1916"/>
      </w:pPr>
      <w:r>
        <w:rPr>
          <w:spacing w:val="-2"/>
        </w:rPr>
        <w:t>zastoupená:</w:t>
      </w:r>
      <w:r>
        <w:tab/>
        <w:t>plk.</w:t>
      </w:r>
      <w:r>
        <w:rPr>
          <w:spacing w:val="-7"/>
        </w:rPr>
        <w:t xml:space="preserve"> </w:t>
      </w:r>
      <w:r>
        <w:t>PhDr.</w:t>
      </w:r>
      <w:r>
        <w:rPr>
          <w:spacing w:val="-7"/>
        </w:rPr>
        <w:t xml:space="preserve"> </w:t>
      </w:r>
      <w:r>
        <w:t>Zdeňkem</w:t>
      </w:r>
      <w:r>
        <w:rPr>
          <w:spacing w:val="-5"/>
        </w:rPr>
        <w:t xml:space="preserve"> </w:t>
      </w:r>
      <w:r>
        <w:t>Kučou,</w:t>
      </w:r>
      <w:r>
        <w:rPr>
          <w:spacing w:val="-7"/>
        </w:rPr>
        <w:t xml:space="preserve"> </w:t>
      </w:r>
      <w:r>
        <w:t>ředitelem</w:t>
      </w:r>
      <w:r>
        <w:rPr>
          <w:spacing w:val="-7"/>
        </w:rPr>
        <w:t xml:space="preserve"> </w:t>
      </w:r>
      <w:r>
        <w:t>Odboru</w:t>
      </w:r>
      <w:r>
        <w:rPr>
          <w:spacing w:val="-7"/>
        </w:rPr>
        <w:t xml:space="preserve"> </w:t>
      </w:r>
      <w:r>
        <w:t>40 Generálního ředitelství cel</w:t>
      </w:r>
    </w:p>
    <w:p w14:paraId="2A116C87" w14:textId="3CDA0416" w:rsidR="008E240B" w:rsidRDefault="00000000">
      <w:pPr>
        <w:pStyle w:val="Zkladntext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rPr>
          <w:spacing w:val="1"/>
        </w:rPr>
        <w:t xml:space="preserve"> </w:t>
      </w:r>
    </w:p>
    <w:p w14:paraId="797D323C" w14:textId="7C53A2B9" w:rsidR="008E240B" w:rsidRDefault="00000000">
      <w:pPr>
        <w:pStyle w:val="Zkladntext"/>
        <w:tabs>
          <w:tab w:val="left" w:pos="2540"/>
        </w:tabs>
      </w:pPr>
      <w:r>
        <w:t xml:space="preserve">číslo </w:t>
      </w:r>
      <w:r>
        <w:rPr>
          <w:spacing w:val="-2"/>
        </w:rPr>
        <w:t>účtu:</w:t>
      </w:r>
      <w:r>
        <w:tab/>
      </w:r>
    </w:p>
    <w:p w14:paraId="52FD14AB" w14:textId="77777777" w:rsidR="008E240B" w:rsidRDefault="00000000">
      <w:pPr>
        <w:pStyle w:val="Zkladntext"/>
      </w:pPr>
      <w:r>
        <w:t>datová</w:t>
      </w:r>
      <w:r>
        <w:rPr>
          <w:spacing w:val="-1"/>
        </w:rPr>
        <w:t xml:space="preserve"> </w:t>
      </w:r>
      <w:proofErr w:type="gramStart"/>
      <w:r>
        <w:t>schránka:</w:t>
      </w:r>
      <w:r>
        <w:rPr>
          <w:spacing w:val="30"/>
        </w:rPr>
        <w:t xml:space="preserve">  </w:t>
      </w:r>
      <w:r>
        <w:rPr>
          <w:spacing w:val="-2"/>
        </w:rPr>
        <w:t>7</w:t>
      </w:r>
      <w:proofErr w:type="gramEnd"/>
      <w:r>
        <w:rPr>
          <w:spacing w:val="-2"/>
        </w:rPr>
        <w:t>puaa4c</w:t>
      </w:r>
    </w:p>
    <w:p w14:paraId="520EBB1D" w14:textId="77777777" w:rsidR="008E240B" w:rsidRDefault="008E240B">
      <w:pPr>
        <w:pStyle w:val="Zkladntext"/>
        <w:ind w:left="0"/>
      </w:pPr>
    </w:p>
    <w:p w14:paraId="1A2D1CF5" w14:textId="77777777" w:rsidR="008E240B" w:rsidRDefault="00000000">
      <w:pPr>
        <w:pStyle w:val="Zkladntext"/>
      </w:pPr>
      <w:r>
        <w:t>(dále</w:t>
      </w:r>
      <w:r>
        <w:rPr>
          <w:spacing w:val="-2"/>
        </w:rPr>
        <w:t xml:space="preserve"> </w:t>
      </w:r>
      <w:proofErr w:type="gramStart"/>
      <w:r>
        <w:t>též</w:t>
      </w:r>
      <w:r>
        <w:rPr>
          <w:spacing w:val="-2"/>
        </w:rPr>
        <w:t xml:space="preserve"> ,,</w:t>
      </w:r>
      <w:r>
        <w:rPr>
          <w:b/>
          <w:spacing w:val="-2"/>
        </w:rPr>
        <w:t>GŘC</w:t>
      </w:r>
      <w:proofErr w:type="gramEnd"/>
      <w:r>
        <w:rPr>
          <w:spacing w:val="-2"/>
        </w:rPr>
        <w:t>“)</w:t>
      </w:r>
    </w:p>
    <w:p w14:paraId="4FBC992D" w14:textId="77777777" w:rsidR="008E240B" w:rsidRDefault="008E240B">
      <w:pPr>
        <w:pStyle w:val="Zkladntext"/>
        <w:ind w:left="0"/>
      </w:pPr>
    </w:p>
    <w:p w14:paraId="5AAB6683" w14:textId="77777777" w:rsidR="008E240B" w:rsidRDefault="00000000">
      <w:pPr>
        <w:ind w:left="363" w:right="362"/>
        <w:jc w:val="center"/>
        <w:rPr>
          <w:b/>
          <w:sz w:val="24"/>
        </w:rPr>
      </w:pPr>
      <w:r>
        <w:rPr>
          <w:sz w:val="24"/>
        </w:rPr>
        <w:t>(ZZMS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GŘC společně také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jako ,,</w:t>
      </w:r>
      <w:r>
        <w:rPr>
          <w:b/>
          <w:sz w:val="24"/>
        </w:rPr>
        <w:t>účastníci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dohody</w:t>
      </w:r>
      <w:r>
        <w:rPr>
          <w:sz w:val="24"/>
        </w:rPr>
        <w:t>“</w:t>
      </w:r>
      <w:r>
        <w:rPr>
          <w:spacing w:val="-2"/>
          <w:sz w:val="24"/>
        </w:rPr>
        <w:t xml:space="preserve"> </w:t>
      </w:r>
      <w:r>
        <w:rPr>
          <w:sz w:val="24"/>
        </w:rPr>
        <w:t>nebo jednotlivě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jako </w:t>
      </w:r>
      <w:r>
        <w:rPr>
          <w:spacing w:val="-2"/>
          <w:sz w:val="24"/>
        </w:rPr>
        <w:t>,,</w:t>
      </w:r>
      <w:r>
        <w:rPr>
          <w:b/>
          <w:spacing w:val="-2"/>
          <w:sz w:val="24"/>
        </w:rPr>
        <w:t>účastník</w:t>
      </w:r>
      <w:proofErr w:type="gramEnd"/>
    </w:p>
    <w:p w14:paraId="7C888B4C" w14:textId="77777777" w:rsidR="008E240B" w:rsidRDefault="00000000">
      <w:pPr>
        <w:spacing w:before="137"/>
        <w:ind w:left="363" w:right="363"/>
        <w:jc w:val="center"/>
        <w:rPr>
          <w:sz w:val="24"/>
        </w:rPr>
      </w:pPr>
      <w:r>
        <w:rPr>
          <w:b/>
          <w:spacing w:val="-2"/>
          <w:sz w:val="24"/>
        </w:rPr>
        <w:t>dohody</w:t>
      </w:r>
      <w:r>
        <w:rPr>
          <w:spacing w:val="-2"/>
          <w:sz w:val="24"/>
        </w:rPr>
        <w:t>“)</w:t>
      </w:r>
    </w:p>
    <w:p w14:paraId="1D54EF67" w14:textId="77777777" w:rsidR="008E240B" w:rsidRDefault="00000000">
      <w:pPr>
        <w:pStyle w:val="Zkladntext"/>
        <w:spacing w:before="139"/>
        <w:ind w:left="363" w:right="364"/>
        <w:jc w:val="center"/>
      </w:pPr>
      <w:r>
        <w:t>uzavřeli</w:t>
      </w:r>
      <w:r>
        <w:rPr>
          <w:spacing w:val="-3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1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 roku</w:t>
      </w:r>
      <w:r>
        <w:rPr>
          <w:spacing w:val="-1"/>
        </w:rPr>
        <w:t xml:space="preserve"> </w:t>
      </w:r>
      <w:r>
        <w:rPr>
          <w:spacing w:val="-4"/>
        </w:rPr>
        <w:t>tuto</w:t>
      </w:r>
    </w:p>
    <w:p w14:paraId="5E710195" w14:textId="77777777" w:rsidR="008E240B" w:rsidRDefault="008E240B">
      <w:pPr>
        <w:pStyle w:val="Zkladntext"/>
        <w:ind w:left="0"/>
      </w:pPr>
    </w:p>
    <w:p w14:paraId="30568FB1" w14:textId="77777777" w:rsidR="008E240B" w:rsidRDefault="008E240B">
      <w:pPr>
        <w:pStyle w:val="Zkladntext"/>
        <w:ind w:left="0"/>
      </w:pPr>
    </w:p>
    <w:p w14:paraId="03D3359F" w14:textId="77777777" w:rsidR="008E240B" w:rsidRDefault="00000000">
      <w:pPr>
        <w:pStyle w:val="Nadpis1"/>
        <w:spacing w:before="1"/>
        <w:ind w:left="994" w:right="0"/>
        <w:jc w:val="left"/>
      </w:pPr>
      <w:r>
        <w:t>DOHODU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PRACOVNĚLÉKAŘSKÝCH</w:t>
      </w:r>
      <w:r>
        <w:rPr>
          <w:spacing w:val="-3"/>
        </w:rPr>
        <w:t xml:space="preserve"> </w:t>
      </w:r>
      <w:r>
        <w:rPr>
          <w:spacing w:val="-2"/>
        </w:rPr>
        <w:t>SLUŽEB</w:t>
      </w:r>
    </w:p>
    <w:p w14:paraId="58BCD0B4" w14:textId="77777777" w:rsidR="008E240B" w:rsidRDefault="00000000">
      <w:pPr>
        <w:pStyle w:val="Zkladntext"/>
        <w:spacing w:before="182" w:line="259" w:lineRule="auto"/>
        <w:ind w:left="116" w:right="110"/>
        <w:jc w:val="both"/>
      </w:pPr>
      <w:r>
        <w:t xml:space="preserve">podle ustanovení § 1746 odst. 2 a násl. zákona č. 89/2012 Sb., občanský zákoník, ve znění pozdějších předpisů (dále </w:t>
      </w:r>
      <w:proofErr w:type="gramStart"/>
      <w:r>
        <w:t>jen ,,</w:t>
      </w:r>
      <w:r>
        <w:rPr>
          <w:b/>
        </w:rPr>
        <w:t>občanský</w:t>
      </w:r>
      <w:proofErr w:type="gramEnd"/>
      <w:r>
        <w:rPr>
          <w:b/>
        </w:rPr>
        <w:t xml:space="preserve"> zákoník</w:t>
      </w:r>
      <w:r>
        <w:t xml:space="preserve">“) a zákona č. 373/2011 Sb., o specifických zdravotních službách, ve znění pozdějších předpisů (dále </w:t>
      </w:r>
      <w:proofErr w:type="gramStart"/>
      <w:r>
        <w:t>jen ,,</w:t>
      </w:r>
      <w:r>
        <w:rPr>
          <w:b/>
        </w:rPr>
        <w:t>zákon</w:t>
      </w:r>
      <w:proofErr w:type="gramEnd"/>
      <w:r>
        <w:rPr>
          <w:b/>
        </w:rPr>
        <w:t xml:space="preserve"> o specifických zdravotních službách</w:t>
      </w:r>
      <w:r>
        <w:t>“),</w:t>
      </w:r>
    </w:p>
    <w:p w14:paraId="5E9F6F37" w14:textId="77777777" w:rsidR="008E240B" w:rsidRDefault="008E240B">
      <w:pPr>
        <w:spacing w:line="259" w:lineRule="auto"/>
        <w:jc w:val="both"/>
        <w:sectPr w:rsidR="008E240B">
          <w:headerReference w:type="default" r:id="rId7"/>
          <w:footerReference w:type="default" r:id="rId8"/>
          <w:type w:val="continuous"/>
          <w:pgSz w:w="11900" w:h="16850"/>
          <w:pgMar w:top="2180" w:right="1300" w:bottom="460" w:left="1300" w:header="409" w:footer="263" w:gutter="0"/>
          <w:pgNumType w:start="1"/>
          <w:cols w:space="708"/>
        </w:sectPr>
      </w:pPr>
    </w:p>
    <w:p w14:paraId="257A8B6A" w14:textId="77777777" w:rsidR="008E240B" w:rsidRDefault="00000000">
      <w:pPr>
        <w:spacing w:before="1"/>
        <w:ind w:left="116"/>
        <w:rPr>
          <w:sz w:val="24"/>
        </w:rPr>
      </w:pPr>
      <w:r>
        <w:rPr>
          <w:sz w:val="24"/>
        </w:rPr>
        <w:lastRenderedPageBreak/>
        <w:t>(dále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,,</w:t>
      </w:r>
      <w:r>
        <w:rPr>
          <w:b/>
          <w:spacing w:val="-2"/>
          <w:sz w:val="24"/>
        </w:rPr>
        <w:t>dohoda</w:t>
      </w:r>
      <w:proofErr w:type="gramEnd"/>
      <w:r>
        <w:rPr>
          <w:spacing w:val="-2"/>
          <w:sz w:val="24"/>
        </w:rPr>
        <w:t>“):</w:t>
      </w:r>
    </w:p>
    <w:p w14:paraId="694333B4" w14:textId="77777777" w:rsidR="008E240B" w:rsidRDefault="008E240B">
      <w:pPr>
        <w:pStyle w:val="Zkladntext"/>
        <w:spacing w:before="159"/>
        <w:ind w:left="0"/>
      </w:pPr>
    </w:p>
    <w:p w14:paraId="52236432" w14:textId="77777777" w:rsidR="008E240B" w:rsidRDefault="00000000">
      <w:pPr>
        <w:pStyle w:val="Nadpis1"/>
        <w:ind w:right="363"/>
      </w:pPr>
      <w:r>
        <w:rPr>
          <w:spacing w:val="-5"/>
        </w:rPr>
        <w:t>II.</w:t>
      </w:r>
    </w:p>
    <w:p w14:paraId="32C7A9E8" w14:textId="77777777" w:rsidR="008E240B" w:rsidRDefault="00000000">
      <w:pPr>
        <w:pStyle w:val="Nadpis2"/>
        <w:ind w:left="3801"/>
        <w:jc w:val="both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dohody</w:t>
      </w:r>
    </w:p>
    <w:p w14:paraId="30CDF7A8" w14:textId="77777777" w:rsidR="008E240B" w:rsidRDefault="00000000">
      <w:pPr>
        <w:pStyle w:val="Odstavecseseznamem"/>
        <w:numPr>
          <w:ilvl w:val="0"/>
          <w:numId w:val="6"/>
        </w:numPr>
        <w:tabs>
          <w:tab w:val="left" w:pos="836"/>
        </w:tabs>
        <w:spacing w:before="137" w:line="360" w:lineRule="auto"/>
        <w:ind w:right="115"/>
        <w:jc w:val="both"/>
        <w:rPr>
          <w:sz w:val="24"/>
        </w:rPr>
      </w:pPr>
      <w:r>
        <w:rPr>
          <w:sz w:val="24"/>
        </w:rPr>
        <w:t>Účastníci dohody se dohodli, že ZZMS bude na základě požadavků dle potřeby GŘC</w:t>
      </w:r>
      <w:r>
        <w:rPr>
          <w:spacing w:val="80"/>
          <w:sz w:val="24"/>
        </w:rPr>
        <w:t xml:space="preserve"> </w:t>
      </w:r>
      <w:r>
        <w:rPr>
          <w:sz w:val="24"/>
        </w:rPr>
        <w:t>a celních úřadů (dále jen „odběratel“) zajišťovat pracovnělékařské služby pro civilní zaměstnance a příslušníky Celní správy České republiky (dále jen „zaměstnanci CS)“.</w:t>
      </w:r>
    </w:p>
    <w:p w14:paraId="68A2C1B8" w14:textId="77777777" w:rsidR="008E240B" w:rsidRDefault="00000000">
      <w:pPr>
        <w:pStyle w:val="Odstavecseseznamem"/>
        <w:numPr>
          <w:ilvl w:val="0"/>
          <w:numId w:val="6"/>
        </w:numPr>
        <w:tabs>
          <w:tab w:val="left" w:pos="836"/>
        </w:tabs>
        <w:spacing w:before="1" w:line="360" w:lineRule="auto"/>
        <w:ind w:right="113"/>
        <w:jc w:val="both"/>
        <w:rPr>
          <w:sz w:val="24"/>
        </w:rPr>
      </w:pPr>
      <w:r>
        <w:rPr>
          <w:sz w:val="24"/>
        </w:rPr>
        <w:t>Obsah a rozsah pracovnělékařských služeb je vymezen zákonem o specifických zdravotních službách. Jde zejména o poskytování pracovnělékařských služeb, jejichž součástí je hodnocení vlivu pracovní činnosti, pracovního prostředí a pracovních podmínek na zdraví, provádění vstupních, preventivních, výstupních, popřípadě mimořádných prohlídek (dále jen „lékařské prohlídky“) pro posuzování zdravotní způsobilosti k výkonu práce.</w:t>
      </w:r>
    </w:p>
    <w:p w14:paraId="46EE99F1" w14:textId="77777777" w:rsidR="008E240B" w:rsidRDefault="008E240B">
      <w:pPr>
        <w:pStyle w:val="Zkladntext"/>
        <w:spacing w:before="138"/>
        <w:ind w:left="0"/>
      </w:pPr>
    </w:p>
    <w:p w14:paraId="4A94942F" w14:textId="77777777" w:rsidR="008E240B" w:rsidRDefault="00000000">
      <w:pPr>
        <w:pStyle w:val="Nadpis1"/>
        <w:ind w:left="364"/>
      </w:pPr>
      <w:r>
        <w:rPr>
          <w:spacing w:val="-4"/>
        </w:rPr>
        <w:t>III.</w:t>
      </w:r>
    </w:p>
    <w:p w14:paraId="41059C8D" w14:textId="77777777" w:rsidR="008E240B" w:rsidRDefault="00000000">
      <w:pPr>
        <w:pStyle w:val="Nadpis2"/>
        <w:ind w:left="2392"/>
        <w:jc w:val="both"/>
      </w:pPr>
      <w:r>
        <w:t>Rozsah</w:t>
      </w:r>
      <w:r>
        <w:rPr>
          <w:spacing w:val="-6"/>
        </w:rPr>
        <w:t xml:space="preserve"> </w:t>
      </w:r>
      <w:r>
        <w:t>poskytování</w:t>
      </w:r>
      <w:r>
        <w:rPr>
          <w:spacing w:val="-7"/>
        </w:rPr>
        <w:t xml:space="preserve"> </w:t>
      </w:r>
      <w:r>
        <w:t>pracovnělékařských</w:t>
      </w:r>
      <w:r>
        <w:rPr>
          <w:spacing w:val="-4"/>
        </w:rPr>
        <w:t xml:space="preserve"> </w:t>
      </w:r>
      <w:r>
        <w:rPr>
          <w:spacing w:val="-2"/>
        </w:rPr>
        <w:t>služeb</w:t>
      </w:r>
    </w:p>
    <w:p w14:paraId="0F53A006" w14:textId="77777777" w:rsidR="008E240B" w:rsidRDefault="00000000">
      <w:pPr>
        <w:pStyle w:val="Odstavecseseznamem"/>
        <w:numPr>
          <w:ilvl w:val="0"/>
          <w:numId w:val="5"/>
        </w:numPr>
        <w:tabs>
          <w:tab w:val="left" w:pos="759"/>
        </w:tabs>
        <w:spacing w:before="137" w:line="360" w:lineRule="auto"/>
        <w:ind w:right="112"/>
        <w:jc w:val="both"/>
        <w:rPr>
          <w:sz w:val="24"/>
        </w:rPr>
      </w:pPr>
      <w:r>
        <w:rPr>
          <w:sz w:val="24"/>
        </w:rPr>
        <w:t>Pracovnělékařské služby budou poskytovány všem zaměstnancům CS. Pracovnělékařské služby provádí ZZMS vždy na základě písemné žádosti odběratele, ve které bude uvedena identifikace zaměstnance a druh požadované služby, prohlídky. Pracovnělékařské</w:t>
      </w:r>
      <w:r>
        <w:rPr>
          <w:spacing w:val="40"/>
          <w:sz w:val="24"/>
        </w:rPr>
        <w:t xml:space="preserve"> </w:t>
      </w:r>
      <w:r>
        <w:rPr>
          <w:sz w:val="24"/>
        </w:rPr>
        <w:t>služby</w:t>
      </w:r>
      <w:r>
        <w:rPr>
          <w:spacing w:val="40"/>
          <w:sz w:val="24"/>
        </w:rPr>
        <w:t xml:space="preserve"> </w:t>
      </w:r>
      <w:r>
        <w:rPr>
          <w:sz w:val="24"/>
        </w:rPr>
        <w:t>budou</w:t>
      </w:r>
      <w:r>
        <w:rPr>
          <w:spacing w:val="40"/>
          <w:sz w:val="24"/>
        </w:rPr>
        <w:t xml:space="preserve"> </w:t>
      </w:r>
      <w:r>
        <w:rPr>
          <w:sz w:val="24"/>
        </w:rPr>
        <w:t>prováděny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Zdravotním</w:t>
      </w:r>
      <w:r>
        <w:rPr>
          <w:spacing w:val="40"/>
          <w:sz w:val="24"/>
        </w:rPr>
        <w:t xml:space="preserve"> </w:t>
      </w:r>
      <w:r>
        <w:rPr>
          <w:sz w:val="24"/>
        </w:rPr>
        <w:t>středisku</w:t>
      </w:r>
      <w:r>
        <w:rPr>
          <w:spacing w:val="40"/>
          <w:sz w:val="24"/>
        </w:rPr>
        <w:t xml:space="preserve"> </w:t>
      </w:r>
      <w:r>
        <w:rPr>
          <w:sz w:val="24"/>
        </w:rPr>
        <w:t>ZZMS,</w:t>
      </w:r>
      <w:r>
        <w:rPr>
          <w:spacing w:val="40"/>
          <w:sz w:val="24"/>
        </w:rPr>
        <w:t xml:space="preserve"> </w:t>
      </w:r>
      <w:r>
        <w:rPr>
          <w:sz w:val="24"/>
        </w:rPr>
        <w:t>adresa: Na Květnici 1657/16, 140 00 Praha 4.</w:t>
      </w:r>
    </w:p>
    <w:p w14:paraId="162EAEA5" w14:textId="77777777" w:rsidR="008E240B" w:rsidRDefault="00000000">
      <w:pPr>
        <w:pStyle w:val="Odstavecseseznamem"/>
        <w:numPr>
          <w:ilvl w:val="0"/>
          <w:numId w:val="5"/>
        </w:numPr>
        <w:tabs>
          <w:tab w:val="left" w:pos="758"/>
        </w:tabs>
        <w:spacing w:line="275" w:lineRule="exact"/>
        <w:ind w:left="758" w:hanging="359"/>
        <w:jc w:val="both"/>
        <w:rPr>
          <w:sz w:val="24"/>
        </w:rPr>
      </w:pPr>
      <w:proofErr w:type="gramStart"/>
      <w:r>
        <w:rPr>
          <w:sz w:val="24"/>
        </w:rPr>
        <w:t>Zaměstnanci</w:t>
      </w:r>
      <w:r>
        <w:rPr>
          <w:spacing w:val="29"/>
          <w:sz w:val="24"/>
        </w:rPr>
        <w:t xml:space="preserve">  </w:t>
      </w:r>
      <w:r>
        <w:rPr>
          <w:sz w:val="24"/>
        </w:rPr>
        <w:t>CS</w:t>
      </w:r>
      <w:proofErr w:type="gramEnd"/>
      <w:r>
        <w:rPr>
          <w:spacing w:val="33"/>
          <w:sz w:val="24"/>
        </w:rPr>
        <w:t xml:space="preserve">  </w:t>
      </w:r>
      <w:proofErr w:type="gramStart"/>
      <w:r>
        <w:rPr>
          <w:sz w:val="24"/>
        </w:rPr>
        <w:t>si</w:t>
      </w:r>
      <w:r>
        <w:rPr>
          <w:spacing w:val="31"/>
          <w:sz w:val="24"/>
        </w:rPr>
        <w:t xml:space="preserve">  </w:t>
      </w:r>
      <w:r>
        <w:rPr>
          <w:sz w:val="24"/>
        </w:rPr>
        <w:t>k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provedení</w:t>
      </w:r>
      <w:r>
        <w:rPr>
          <w:spacing w:val="31"/>
          <w:sz w:val="24"/>
        </w:rPr>
        <w:t xml:space="preserve">  </w:t>
      </w:r>
      <w:r>
        <w:rPr>
          <w:sz w:val="24"/>
        </w:rPr>
        <w:t>lékařské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prohlídky</w:t>
      </w:r>
      <w:r>
        <w:rPr>
          <w:spacing w:val="32"/>
          <w:sz w:val="24"/>
        </w:rPr>
        <w:t xml:space="preserve">  </w:t>
      </w:r>
      <w:r>
        <w:rPr>
          <w:sz w:val="24"/>
        </w:rPr>
        <w:t>zajistí</w:t>
      </w:r>
      <w:proofErr w:type="gramEnd"/>
      <w:r>
        <w:rPr>
          <w:spacing w:val="31"/>
          <w:sz w:val="24"/>
        </w:rPr>
        <w:t xml:space="preserve">  </w:t>
      </w:r>
      <w:proofErr w:type="gramStart"/>
      <w:r>
        <w:rPr>
          <w:sz w:val="24"/>
        </w:rPr>
        <w:t>výpis</w:t>
      </w:r>
      <w:r>
        <w:rPr>
          <w:spacing w:val="31"/>
          <w:sz w:val="24"/>
        </w:rPr>
        <w:t xml:space="preserve">  </w:t>
      </w:r>
      <w:r>
        <w:rPr>
          <w:sz w:val="24"/>
        </w:rPr>
        <w:t>ze</w:t>
      </w:r>
      <w:proofErr w:type="gramEnd"/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zdravotní</w:t>
      </w:r>
    </w:p>
    <w:p w14:paraId="17EEA6B7" w14:textId="77777777" w:rsidR="008E240B" w:rsidRDefault="00000000">
      <w:pPr>
        <w:pStyle w:val="Zkladntext"/>
        <w:spacing w:before="140"/>
        <w:ind w:left="759"/>
      </w:pPr>
      <w:r>
        <w:t>dokumentace</w:t>
      </w:r>
      <w:r>
        <w:rPr>
          <w:spacing w:val="-6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svého registrujícího</w:t>
      </w:r>
      <w:r>
        <w:rPr>
          <w:spacing w:val="-1"/>
        </w:rPr>
        <w:t xml:space="preserve"> </w:t>
      </w:r>
      <w:r>
        <w:t>praktického</w:t>
      </w:r>
      <w:r>
        <w:rPr>
          <w:spacing w:val="-1"/>
        </w:rPr>
        <w:t xml:space="preserve"> </w:t>
      </w:r>
      <w:r>
        <w:rPr>
          <w:spacing w:val="-2"/>
        </w:rPr>
        <w:t>lékaře.</w:t>
      </w:r>
    </w:p>
    <w:p w14:paraId="397E8BDA" w14:textId="77777777" w:rsidR="008E240B" w:rsidRDefault="00000000">
      <w:pPr>
        <w:pStyle w:val="Odstavecseseznamem"/>
        <w:numPr>
          <w:ilvl w:val="0"/>
          <w:numId w:val="5"/>
        </w:numPr>
        <w:tabs>
          <w:tab w:val="left" w:pos="759"/>
        </w:tabs>
        <w:spacing w:before="136" w:line="360" w:lineRule="auto"/>
        <w:ind w:right="120"/>
        <w:rPr>
          <w:sz w:val="24"/>
        </w:rPr>
      </w:pPr>
      <w:r>
        <w:rPr>
          <w:sz w:val="24"/>
        </w:rPr>
        <w:t>GŘC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zavazuje</w:t>
      </w:r>
      <w:r>
        <w:rPr>
          <w:spacing w:val="40"/>
          <w:sz w:val="24"/>
        </w:rPr>
        <w:t xml:space="preserve"> </w:t>
      </w:r>
      <w:r>
        <w:rPr>
          <w:sz w:val="24"/>
        </w:rPr>
        <w:t>zaplatit</w:t>
      </w:r>
      <w:r>
        <w:rPr>
          <w:spacing w:val="40"/>
          <w:sz w:val="24"/>
        </w:rPr>
        <w:t xml:space="preserve"> </w:t>
      </w:r>
      <w:r>
        <w:rPr>
          <w:sz w:val="24"/>
        </w:rPr>
        <w:t>ZZMS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činnost</w:t>
      </w:r>
      <w:r>
        <w:rPr>
          <w:spacing w:val="40"/>
          <w:sz w:val="24"/>
        </w:rPr>
        <w:t xml:space="preserve"> </w:t>
      </w:r>
      <w:r>
        <w:rPr>
          <w:sz w:val="24"/>
        </w:rPr>
        <w:t>prováděnou</w:t>
      </w:r>
      <w:r>
        <w:rPr>
          <w:spacing w:val="40"/>
          <w:sz w:val="24"/>
        </w:rPr>
        <w:t xml:space="preserve"> </w:t>
      </w:r>
      <w:r>
        <w:rPr>
          <w:sz w:val="24"/>
        </w:rPr>
        <w:t>dle</w:t>
      </w:r>
      <w:r>
        <w:rPr>
          <w:spacing w:val="40"/>
          <w:sz w:val="24"/>
        </w:rPr>
        <w:t xml:space="preserve"> </w:t>
      </w:r>
      <w:r>
        <w:rPr>
          <w:sz w:val="24"/>
        </w:rPr>
        <w:t>této</w:t>
      </w:r>
      <w:r>
        <w:rPr>
          <w:spacing w:val="40"/>
          <w:sz w:val="24"/>
        </w:rPr>
        <w:t xml:space="preserve"> </w:t>
      </w:r>
      <w:r>
        <w:rPr>
          <w:sz w:val="24"/>
        </w:rPr>
        <w:t>dohody</w:t>
      </w:r>
      <w:r>
        <w:rPr>
          <w:spacing w:val="40"/>
          <w:sz w:val="24"/>
        </w:rPr>
        <w:t xml:space="preserve"> </w:t>
      </w:r>
      <w:r>
        <w:rPr>
          <w:sz w:val="24"/>
        </w:rPr>
        <w:t>odměnu</w:t>
      </w:r>
      <w:r>
        <w:rPr>
          <w:spacing w:val="40"/>
          <w:sz w:val="24"/>
        </w:rPr>
        <w:t xml:space="preserve"> </w:t>
      </w:r>
      <w:r>
        <w:rPr>
          <w:sz w:val="24"/>
        </w:rPr>
        <w:t>sjednanou dále v této dohodě.</w:t>
      </w:r>
    </w:p>
    <w:p w14:paraId="46C80E13" w14:textId="77777777" w:rsidR="008E240B" w:rsidRDefault="00000000">
      <w:pPr>
        <w:pStyle w:val="Odstavecseseznamem"/>
        <w:numPr>
          <w:ilvl w:val="0"/>
          <w:numId w:val="5"/>
        </w:numPr>
        <w:tabs>
          <w:tab w:val="left" w:pos="758"/>
        </w:tabs>
        <w:spacing w:before="1"/>
        <w:ind w:left="758" w:hanging="359"/>
        <w:rPr>
          <w:sz w:val="24"/>
        </w:rPr>
      </w:pPr>
      <w:r>
        <w:rPr>
          <w:sz w:val="24"/>
        </w:rPr>
        <w:t>Ostatní</w:t>
      </w:r>
      <w:r>
        <w:rPr>
          <w:spacing w:val="-1"/>
          <w:sz w:val="24"/>
        </w:rPr>
        <w:t xml:space="preserve"> </w:t>
      </w:r>
      <w:r>
        <w:rPr>
          <w:sz w:val="24"/>
        </w:rPr>
        <w:t>pracovnělékařské služby</w:t>
      </w:r>
      <w:r>
        <w:rPr>
          <w:spacing w:val="-1"/>
          <w:sz w:val="24"/>
        </w:rPr>
        <w:t xml:space="preserve"> </w:t>
      </w:r>
      <w:r>
        <w:rPr>
          <w:sz w:val="24"/>
        </w:rPr>
        <w:t>budou</w:t>
      </w:r>
      <w:r>
        <w:rPr>
          <w:spacing w:val="-1"/>
          <w:sz w:val="24"/>
        </w:rPr>
        <w:t xml:space="preserve"> </w:t>
      </w:r>
      <w:r>
        <w:rPr>
          <w:sz w:val="24"/>
        </w:rPr>
        <w:t>poskytovány</w:t>
      </w:r>
      <w:r>
        <w:rPr>
          <w:spacing w:val="-1"/>
          <w:sz w:val="24"/>
        </w:rPr>
        <w:t xml:space="preserve"> </w:t>
      </w:r>
      <w:r>
        <w:rPr>
          <w:sz w:val="24"/>
        </w:rPr>
        <w:t>operativně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dohodě 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GŘC.</w:t>
      </w:r>
    </w:p>
    <w:p w14:paraId="03D0CD9E" w14:textId="77777777" w:rsidR="008E240B" w:rsidRDefault="008E240B">
      <w:pPr>
        <w:pStyle w:val="Zkladntext"/>
        <w:ind w:left="0"/>
      </w:pPr>
    </w:p>
    <w:p w14:paraId="7C6CCA49" w14:textId="77777777" w:rsidR="008E240B" w:rsidRDefault="008E240B">
      <w:pPr>
        <w:pStyle w:val="Zkladntext"/>
        <w:ind w:left="0"/>
      </w:pPr>
    </w:p>
    <w:p w14:paraId="749952F2" w14:textId="77777777" w:rsidR="008E240B" w:rsidRDefault="00000000">
      <w:pPr>
        <w:pStyle w:val="Nadpis1"/>
        <w:ind w:left="364"/>
      </w:pPr>
      <w:r>
        <w:rPr>
          <w:spacing w:val="-5"/>
        </w:rPr>
        <w:t>IV.</w:t>
      </w:r>
    </w:p>
    <w:p w14:paraId="390FF4A4" w14:textId="77777777" w:rsidR="008E240B" w:rsidRDefault="00000000">
      <w:pPr>
        <w:pStyle w:val="Nadpis2"/>
        <w:ind w:right="2"/>
      </w:pPr>
      <w:r>
        <w:t>Povinnosti</w:t>
      </w:r>
      <w:r>
        <w:rPr>
          <w:spacing w:val="-4"/>
        </w:rPr>
        <w:t xml:space="preserve"> </w:t>
      </w:r>
      <w:r>
        <w:rPr>
          <w:spacing w:val="-5"/>
        </w:rPr>
        <w:t>GŘC</w:t>
      </w:r>
    </w:p>
    <w:p w14:paraId="3429129E" w14:textId="77777777" w:rsidR="008E240B" w:rsidRDefault="00000000">
      <w:pPr>
        <w:pStyle w:val="Odstavecseseznamem"/>
        <w:numPr>
          <w:ilvl w:val="0"/>
          <w:numId w:val="4"/>
        </w:numPr>
        <w:tabs>
          <w:tab w:val="left" w:pos="835"/>
        </w:tabs>
        <w:spacing w:before="137"/>
        <w:ind w:left="835" w:hanging="359"/>
        <w:rPr>
          <w:sz w:val="24"/>
        </w:rPr>
      </w:pPr>
      <w:proofErr w:type="gramStart"/>
      <w:r>
        <w:rPr>
          <w:sz w:val="24"/>
        </w:rPr>
        <w:t>GŘC</w:t>
      </w:r>
      <w:r>
        <w:rPr>
          <w:spacing w:val="23"/>
          <w:sz w:val="24"/>
        </w:rPr>
        <w:t xml:space="preserve">  </w:t>
      </w:r>
      <w:r>
        <w:rPr>
          <w:sz w:val="24"/>
        </w:rPr>
        <w:t>bude</w:t>
      </w:r>
      <w:proofErr w:type="gramEnd"/>
      <w:r>
        <w:rPr>
          <w:spacing w:val="25"/>
          <w:sz w:val="24"/>
        </w:rPr>
        <w:t xml:space="preserve">  </w:t>
      </w:r>
      <w:proofErr w:type="gramStart"/>
      <w:r>
        <w:rPr>
          <w:sz w:val="24"/>
        </w:rPr>
        <w:t>ZZMS</w:t>
      </w:r>
      <w:r>
        <w:rPr>
          <w:spacing w:val="26"/>
          <w:sz w:val="24"/>
        </w:rPr>
        <w:t xml:space="preserve">  </w:t>
      </w:r>
      <w:r>
        <w:rPr>
          <w:sz w:val="24"/>
        </w:rPr>
        <w:t>předávat</w:t>
      </w:r>
      <w:proofErr w:type="gramEnd"/>
      <w:r>
        <w:rPr>
          <w:spacing w:val="26"/>
          <w:sz w:val="24"/>
        </w:rPr>
        <w:t xml:space="preserve">  </w:t>
      </w:r>
      <w:proofErr w:type="gramStart"/>
      <w:r>
        <w:rPr>
          <w:sz w:val="24"/>
        </w:rPr>
        <w:t>průběžně</w:t>
      </w:r>
      <w:r>
        <w:rPr>
          <w:spacing w:val="25"/>
          <w:sz w:val="24"/>
        </w:rPr>
        <w:t xml:space="preserve">  </w:t>
      </w:r>
      <w:r>
        <w:rPr>
          <w:sz w:val="24"/>
        </w:rPr>
        <w:t>aktualizovaný</w:t>
      </w:r>
      <w:proofErr w:type="gramEnd"/>
      <w:r>
        <w:rPr>
          <w:spacing w:val="25"/>
          <w:sz w:val="24"/>
        </w:rPr>
        <w:t xml:space="preserve">  </w:t>
      </w:r>
      <w:proofErr w:type="gramStart"/>
      <w:r>
        <w:rPr>
          <w:sz w:val="24"/>
        </w:rPr>
        <w:t>seznam</w:t>
      </w:r>
      <w:r>
        <w:rPr>
          <w:spacing w:val="25"/>
          <w:sz w:val="24"/>
        </w:rPr>
        <w:t xml:space="preserve">  </w:t>
      </w:r>
      <w:r>
        <w:rPr>
          <w:sz w:val="24"/>
        </w:rPr>
        <w:t>zaměstnanců</w:t>
      </w:r>
      <w:proofErr w:type="gramEnd"/>
      <w:r>
        <w:rPr>
          <w:spacing w:val="27"/>
          <w:sz w:val="24"/>
        </w:rPr>
        <w:t xml:space="preserve">  </w:t>
      </w:r>
      <w:r>
        <w:rPr>
          <w:spacing w:val="-5"/>
          <w:sz w:val="24"/>
        </w:rPr>
        <w:t>CS,</w:t>
      </w:r>
    </w:p>
    <w:p w14:paraId="26BC057A" w14:textId="77777777" w:rsidR="008E240B" w:rsidRDefault="00000000">
      <w:pPr>
        <w:pStyle w:val="Zkladntext"/>
        <w:spacing w:before="139"/>
      </w:pPr>
      <w:r>
        <w:t>pro</w:t>
      </w:r>
      <w:r>
        <w:rPr>
          <w:spacing w:val="-1"/>
        </w:rPr>
        <w:t xml:space="preserve"> </w:t>
      </w:r>
      <w:r>
        <w:t>které</w:t>
      </w:r>
      <w:r>
        <w:rPr>
          <w:spacing w:val="-2"/>
        </w:rPr>
        <w:t xml:space="preserve"> </w:t>
      </w:r>
      <w:r>
        <w:t>požaduje zajištění</w:t>
      </w:r>
      <w:r>
        <w:rPr>
          <w:spacing w:val="-1"/>
        </w:rPr>
        <w:t xml:space="preserve"> </w:t>
      </w:r>
      <w:r>
        <w:t>pracovnělékařských</w:t>
      </w:r>
      <w:r>
        <w:rPr>
          <w:spacing w:val="-1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potřebných</w:t>
      </w:r>
      <w:r>
        <w:rPr>
          <w:spacing w:val="-1"/>
        </w:rPr>
        <w:t xml:space="preserve"> </w:t>
      </w:r>
      <w:r>
        <w:t xml:space="preserve">osobních </w:t>
      </w:r>
      <w:r>
        <w:rPr>
          <w:spacing w:val="-2"/>
        </w:rPr>
        <w:t>údajů.</w:t>
      </w:r>
    </w:p>
    <w:p w14:paraId="162AD724" w14:textId="77777777" w:rsidR="008E240B" w:rsidRDefault="008E240B">
      <w:pPr>
        <w:sectPr w:rsidR="008E240B">
          <w:pgSz w:w="11900" w:h="16850"/>
          <w:pgMar w:top="2180" w:right="1300" w:bottom="460" w:left="1300" w:header="409" w:footer="263" w:gutter="0"/>
          <w:cols w:space="708"/>
        </w:sectPr>
      </w:pPr>
    </w:p>
    <w:p w14:paraId="048C2DF0" w14:textId="5E4B8E11" w:rsidR="008E240B" w:rsidRDefault="00000000">
      <w:pPr>
        <w:pStyle w:val="Odstavecseseznamem"/>
        <w:numPr>
          <w:ilvl w:val="0"/>
          <w:numId w:val="4"/>
        </w:numPr>
        <w:tabs>
          <w:tab w:val="left" w:pos="836"/>
        </w:tabs>
        <w:spacing w:before="1" w:line="360" w:lineRule="auto"/>
        <w:ind w:right="114"/>
        <w:jc w:val="both"/>
        <w:rPr>
          <w:sz w:val="24"/>
        </w:rPr>
      </w:pPr>
      <w:r>
        <w:rPr>
          <w:spacing w:val="-4"/>
          <w:sz w:val="24"/>
        </w:rPr>
        <w:lastRenderedPageBreak/>
        <w:t xml:space="preserve"> </w:t>
      </w:r>
      <w:r>
        <w:rPr>
          <w:sz w:val="24"/>
        </w:rPr>
        <w:t>Odběratel bude objednávat své zaměstnance na lékařské prohlídky telefonicky nebo prostřednictvím emailu. Kontaktní osobou je všeobecná sestra zdravotního střediska Na Květnici, tel</w:t>
      </w:r>
      <w:proofErr w:type="gramStart"/>
      <w:r>
        <w:rPr>
          <w:sz w:val="24"/>
        </w:rPr>
        <w:t>: ,</w:t>
      </w:r>
      <w:proofErr w:type="gramEnd"/>
      <w:r>
        <w:rPr>
          <w:sz w:val="24"/>
        </w:rPr>
        <w:t xml:space="preserve"> mob</w:t>
      </w:r>
      <w:proofErr w:type="gramStart"/>
      <w:r>
        <w:rPr>
          <w:sz w:val="24"/>
        </w:rPr>
        <w:t>: ,</w:t>
      </w:r>
      <w:proofErr w:type="gramEnd"/>
      <w:r>
        <w:rPr>
          <w:sz w:val="24"/>
        </w:rPr>
        <w:t xml:space="preserve"> email: </w:t>
      </w:r>
    </w:p>
    <w:p w14:paraId="10CB09F6" w14:textId="77777777" w:rsidR="008E240B" w:rsidRDefault="00000000">
      <w:pPr>
        <w:pStyle w:val="Odstavecseseznamem"/>
        <w:numPr>
          <w:ilvl w:val="0"/>
          <w:numId w:val="4"/>
        </w:numPr>
        <w:tabs>
          <w:tab w:val="left" w:pos="836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Odběratel bude spolupůsobit na své zaměstnance, aby se na vyzvání podrobovali lékařským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prohlídkám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plnili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další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povinnosti,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stanovené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v rámci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prevence</w:t>
      </w:r>
      <w:r>
        <w:rPr>
          <w:spacing w:val="80"/>
          <w:sz w:val="24"/>
        </w:rPr>
        <w:t xml:space="preserve"> </w:t>
      </w:r>
      <w:r>
        <w:rPr>
          <w:sz w:val="24"/>
        </w:rPr>
        <w:t>a ochrany zdraví.</w:t>
      </w:r>
    </w:p>
    <w:p w14:paraId="5849D791" w14:textId="77777777" w:rsidR="008E240B" w:rsidRDefault="00000000">
      <w:pPr>
        <w:pStyle w:val="Odstavecseseznamem"/>
        <w:numPr>
          <w:ilvl w:val="0"/>
          <w:numId w:val="4"/>
        </w:numPr>
        <w:tabs>
          <w:tab w:val="left" w:pos="836"/>
        </w:tabs>
        <w:spacing w:before="1" w:line="360" w:lineRule="auto"/>
        <w:ind w:right="118"/>
        <w:jc w:val="both"/>
        <w:rPr>
          <w:sz w:val="24"/>
        </w:rPr>
      </w:pPr>
      <w:r>
        <w:rPr>
          <w:sz w:val="24"/>
        </w:rPr>
        <w:t>Oba účastníci dohody se zavazují zachovávat mlčenlivost vůči třetím osobám o všech skutečnostech, o nichž se dozví v souvislosti s plněním této dohody.</w:t>
      </w:r>
    </w:p>
    <w:p w14:paraId="23DFAE2B" w14:textId="77777777" w:rsidR="008E240B" w:rsidRDefault="008E240B">
      <w:pPr>
        <w:pStyle w:val="Zkladntext"/>
        <w:spacing w:before="137"/>
        <w:ind w:left="0"/>
      </w:pPr>
    </w:p>
    <w:p w14:paraId="57296EF4" w14:textId="77777777" w:rsidR="008E240B" w:rsidRDefault="00000000">
      <w:pPr>
        <w:pStyle w:val="Nadpis1"/>
        <w:ind w:right="4"/>
      </w:pPr>
      <w:r>
        <w:rPr>
          <w:spacing w:val="-5"/>
        </w:rPr>
        <w:t>V.</w:t>
      </w:r>
    </w:p>
    <w:p w14:paraId="6B925D7B" w14:textId="77777777" w:rsidR="008E240B" w:rsidRDefault="00000000">
      <w:pPr>
        <w:pStyle w:val="Nadpis2"/>
        <w:spacing w:before="137"/>
        <w:ind w:left="364" w:right="1"/>
      </w:pPr>
      <w:r>
        <w:t>Platební</w:t>
      </w:r>
      <w:r>
        <w:rPr>
          <w:spacing w:val="-2"/>
        </w:rPr>
        <w:t xml:space="preserve"> podmínky</w:t>
      </w:r>
    </w:p>
    <w:p w14:paraId="69192587" w14:textId="77777777" w:rsidR="008E240B" w:rsidRDefault="008E240B">
      <w:pPr>
        <w:pStyle w:val="Zkladntext"/>
        <w:spacing w:before="228"/>
        <w:ind w:left="0"/>
        <w:rPr>
          <w:b/>
        </w:rPr>
      </w:pPr>
    </w:p>
    <w:p w14:paraId="04C190FA" w14:textId="77777777" w:rsidR="008E240B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line="312" w:lineRule="auto"/>
        <w:ind w:right="119"/>
        <w:jc w:val="both"/>
        <w:rPr>
          <w:sz w:val="24"/>
        </w:rPr>
      </w:pPr>
      <w:r>
        <w:rPr>
          <w:sz w:val="24"/>
        </w:rPr>
        <w:t>Pracovnělékařské služby bude GŘC hradit ZZMS na základě jeho fakturace, podle množství a druhu provedených úkonů a sjednaného sazebníku pro jednotlivé úkony.</w:t>
      </w:r>
    </w:p>
    <w:p w14:paraId="10E36DA3" w14:textId="77777777" w:rsidR="008E240B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before="39" w:line="360" w:lineRule="auto"/>
        <w:ind w:right="114"/>
        <w:jc w:val="both"/>
        <w:rPr>
          <w:sz w:val="24"/>
        </w:rPr>
      </w:pPr>
      <w:r>
        <w:rPr>
          <w:spacing w:val="-2"/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jednotlivé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úkony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zdravotní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péče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náleží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ZZMS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stanovené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sazebníkem </w:t>
      </w:r>
      <w:r>
        <w:rPr>
          <w:sz w:val="24"/>
        </w:rPr>
        <w:t>zdravotních</w:t>
      </w:r>
      <w:r>
        <w:rPr>
          <w:spacing w:val="80"/>
          <w:sz w:val="24"/>
        </w:rPr>
        <w:t xml:space="preserve"> </w:t>
      </w:r>
      <w:r>
        <w:rPr>
          <w:sz w:val="24"/>
        </w:rPr>
        <w:t>úkonů</w:t>
      </w:r>
      <w:r>
        <w:rPr>
          <w:spacing w:val="80"/>
          <w:sz w:val="24"/>
        </w:rPr>
        <w:t xml:space="preserve"> </w:t>
      </w:r>
      <w:r>
        <w:rPr>
          <w:sz w:val="24"/>
        </w:rPr>
        <w:t>ZZMS,</w:t>
      </w:r>
      <w:r>
        <w:rPr>
          <w:spacing w:val="80"/>
          <w:sz w:val="24"/>
        </w:rPr>
        <w:t xml:space="preserve"> </w:t>
      </w:r>
      <w:r>
        <w:rPr>
          <w:sz w:val="24"/>
        </w:rPr>
        <w:t>uvedeným</w:t>
      </w:r>
      <w:r>
        <w:rPr>
          <w:spacing w:val="80"/>
          <w:sz w:val="24"/>
        </w:rPr>
        <w:t xml:space="preserve"> </w:t>
      </w:r>
      <w:r>
        <w:rPr>
          <w:sz w:val="24"/>
        </w:rPr>
        <w:t>v příloze</w:t>
      </w:r>
      <w:r>
        <w:rPr>
          <w:spacing w:val="80"/>
          <w:sz w:val="24"/>
        </w:rPr>
        <w:t xml:space="preserve"> </w:t>
      </w:r>
      <w:r>
        <w:rPr>
          <w:sz w:val="24"/>
        </w:rPr>
        <w:t>č.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  <w:r>
        <w:rPr>
          <w:spacing w:val="80"/>
          <w:sz w:val="24"/>
        </w:rPr>
        <w:t xml:space="preserve"> </w:t>
      </w:r>
      <w:r>
        <w:rPr>
          <w:sz w:val="24"/>
        </w:rPr>
        <w:t>této</w:t>
      </w:r>
      <w:r>
        <w:rPr>
          <w:spacing w:val="80"/>
          <w:sz w:val="24"/>
        </w:rPr>
        <w:t xml:space="preserve"> </w:t>
      </w:r>
      <w:r>
        <w:rPr>
          <w:sz w:val="24"/>
        </w:rPr>
        <w:t>dohody.</w:t>
      </w:r>
      <w:r>
        <w:rPr>
          <w:spacing w:val="80"/>
          <w:sz w:val="24"/>
        </w:rPr>
        <w:t xml:space="preserve"> </w:t>
      </w:r>
      <w:r>
        <w:rPr>
          <w:sz w:val="24"/>
        </w:rPr>
        <w:t>Cena</w:t>
      </w:r>
      <w:r>
        <w:rPr>
          <w:spacing w:val="80"/>
          <w:sz w:val="24"/>
        </w:rPr>
        <w:t xml:space="preserve"> </w:t>
      </w:r>
      <w:r>
        <w:rPr>
          <w:sz w:val="24"/>
        </w:rPr>
        <w:t>úkonů</w:t>
      </w:r>
      <w:r>
        <w:rPr>
          <w:spacing w:val="40"/>
          <w:sz w:val="24"/>
        </w:rPr>
        <w:t xml:space="preserve"> </w:t>
      </w:r>
      <w:r>
        <w:rPr>
          <w:sz w:val="24"/>
        </w:rPr>
        <w:t>v sazebníku neuvedených bude stanovena písemnou dohodou.</w:t>
      </w:r>
    </w:p>
    <w:p w14:paraId="7FF1BD22" w14:textId="77777777" w:rsidR="008E240B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příloze</w:t>
      </w:r>
      <w:r>
        <w:rPr>
          <w:spacing w:val="-10"/>
          <w:sz w:val="24"/>
        </w:rPr>
        <w:t xml:space="preserve"> </w:t>
      </w:r>
      <w:r>
        <w:rPr>
          <w:sz w:val="24"/>
        </w:rPr>
        <w:t>faktury</w:t>
      </w:r>
      <w:r>
        <w:rPr>
          <w:spacing w:val="-10"/>
          <w:sz w:val="24"/>
        </w:rPr>
        <w:t xml:space="preserve"> </w:t>
      </w:r>
      <w:r>
        <w:rPr>
          <w:sz w:val="24"/>
        </w:rPr>
        <w:t>jsou</w:t>
      </w:r>
      <w:r>
        <w:rPr>
          <w:spacing w:val="-9"/>
          <w:sz w:val="24"/>
        </w:rPr>
        <w:t xml:space="preserve"> </w:t>
      </w:r>
      <w:r>
        <w:rPr>
          <w:sz w:val="24"/>
        </w:rPr>
        <w:t>uvedeny</w:t>
      </w:r>
      <w:r>
        <w:rPr>
          <w:spacing w:val="-9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údaje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jméno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příjmení</w:t>
      </w:r>
      <w:r>
        <w:rPr>
          <w:spacing w:val="-9"/>
          <w:sz w:val="24"/>
        </w:rPr>
        <w:t xml:space="preserve"> </w:t>
      </w:r>
      <w:r>
        <w:rPr>
          <w:sz w:val="24"/>
        </w:rPr>
        <w:t>vyšetřované</w:t>
      </w:r>
      <w:r>
        <w:rPr>
          <w:spacing w:val="-10"/>
          <w:sz w:val="24"/>
        </w:rPr>
        <w:t xml:space="preserve"> </w:t>
      </w:r>
      <w:r>
        <w:rPr>
          <w:sz w:val="24"/>
        </w:rPr>
        <w:t>osoby, u které byl zdravotní výkon proveden a název provedeného zdravotního úkonu.</w:t>
      </w:r>
    </w:p>
    <w:p w14:paraId="77F1C705" w14:textId="77777777" w:rsidR="008E240B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line="360" w:lineRule="auto"/>
        <w:ind w:right="115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Úhrada</w:t>
      </w:r>
      <w:r>
        <w:rPr>
          <w:spacing w:val="-7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GŘC</w:t>
      </w:r>
      <w:r>
        <w:rPr>
          <w:spacing w:val="-5"/>
          <w:sz w:val="24"/>
        </w:rPr>
        <w:t xml:space="preserve"> </w:t>
      </w:r>
      <w:r>
        <w:rPr>
          <w:sz w:val="24"/>
        </w:rPr>
        <w:t>účtována</w:t>
      </w:r>
      <w:r>
        <w:rPr>
          <w:spacing w:val="-7"/>
          <w:sz w:val="24"/>
        </w:rPr>
        <w:t xml:space="preserve"> </w:t>
      </w:r>
      <w:r>
        <w:rPr>
          <w:sz w:val="24"/>
        </w:rPr>
        <w:t>ZZMS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základě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6"/>
          <w:sz w:val="24"/>
        </w:rPr>
        <w:t xml:space="preserve"> </w:t>
      </w:r>
      <w:r>
        <w:rPr>
          <w:sz w:val="24"/>
        </w:rPr>
        <w:t>vystavené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každý</w:t>
      </w:r>
      <w:r>
        <w:rPr>
          <w:spacing w:val="-6"/>
          <w:sz w:val="24"/>
        </w:rPr>
        <w:t xml:space="preserve"> </w:t>
      </w:r>
      <w:r>
        <w:rPr>
          <w:sz w:val="24"/>
        </w:rPr>
        <w:t>měsíc,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 vždy do 15. dne následujícího měsíce. Faktura bude splatná do 30 dnů od doručení.</w:t>
      </w:r>
    </w:p>
    <w:p w14:paraId="116D0CD2" w14:textId="77777777" w:rsidR="008E240B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line="360" w:lineRule="auto"/>
        <w:ind w:right="120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Faktura bude doručena do datové schránky „Generální ředitelství cel“: 7puaa4c nebo na kontaktní adresu GŘC uvedenou v této dohodě.</w:t>
      </w:r>
    </w:p>
    <w:p w14:paraId="1F918D76" w14:textId="77777777" w:rsidR="008E240B" w:rsidRDefault="00000000">
      <w:pPr>
        <w:pStyle w:val="Odstavecseseznamem"/>
        <w:numPr>
          <w:ilvl w:val="0"/>
          <w:numId w:val="3"/>
        </w:numPr>
        <w:tabs>
          <w:tab w:val="left" w:pos="835"/>
        </w:tabs>
        <w:ind w:left="835" w:hanging="359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8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5"/>
          <w:sz w:val="24"/>
        </w:rPr>
        <w:t xml:space="preserve"> </w:t>
      </w:r>
      <w:r>
        <w:rPr>
          <w:sz w:val="24"/>
        </w:rPr>
        <w:t>faktury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odkaz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tuto</w:t>
      </w:r>
      <w:r>
        <w:rPr>
          <w:spacing w:val="-5"/>
          <w:sz w:val="24"/>
        </w:rPr>
        <w:t xml:space="preserve"> </w:t>
      </w:r>
      <w:r>
        <w:rPr>
          <w:sz w:val="24"/>
        </w:rPr>
        <w:t>smlouvu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příloha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bodu</w:t>
      </w:r>
      <w:r>
        <w:rPr>
          <w:spacing w:val="-6"/>
          <w:sz w:val="24"/>
        </w:rPr>
        <w:t xml:space="preserve"> </w:t>
      </w:r>
      <w:r>
        <w:rPr>
          <w:sz w:val="24"/>
        </w:rPr>
        <w:t>3.</w:t>
      </w:r>
      <w:r>
        <w:rPr>
          <w:spacing w:val="-6"/>
          <w:sz w:val="24"/>
        </w:rPr>
        <w:t xml:space="preserve"> </w:t>
      </w:r>
      <w:r>
        <w:rPr>
          <w:sz w:val="24"/>
        </w:rPr>
        <w:t>tohoto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článku.</w:t>
      </w:r>
    </w:p>
    <w:p w14:paraId="2DECB20C" w14:textId="77777777" w:rsidR="008E240B" w:rsidRDefault="00000000">
      <w:pPr>
        <w:pStyle w:val="Odstavecseseznamem"/>
        <w:numPr>
          <w:ilvl w:val="0"/>
          <w:numId w:val="3"/>
        </w:numPr>
        <w:tabs>
          <w:tab w:val="left" w:pos="836"/>
        </w:tabs>
        <w:spacing w:before="136" w:line="360" w:lineRule="auto"/>
        <w:ind w:right="115"/>
        <w:jc w:val="both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faktura</w:t>
      </w:r>
      <w:r>
        <w:rPr>
          <w:spacing w:val="-5"/>
          <w:sz w:val="24"/>
        </w:rPr>
        <w:t xml:space="preserve"> </w:t>
      </w:r>
      <w:r>
        <w:rPr>
          <w:sz w:val="24"/>
        </w:rPr>
        <w:t>nebude</w:t>
      </w:r>
      <w:r>
        <w:rPr>
          <w:spacing w:val="-7"/>
          <w:sz w:val="24"/>
        </w:rPr>
        <w:t xml:space="preserve"> </w:t>
      </w:r>
      <w:r>
        <w:rPr>
          <w:sz w:val="24"/>
        </w:rPr>
        <w:t>obsahovat</w:t>
      </w:r>
      <w:r>
        <w:rPr>
          <w:spacing w:val="-3"/>
          <w:sz w:val="24"/>
        </w:rPr>
        <w:t xml:space="preserve"> </w:t>
      </w:r>
      <w:r>
        <w:rPr>
          <w:sz w:val="24"/>
        </w:rPr>
        <w:t>zákonné</w:t>
      </w:r>
      <w:r>
        <w:rPr>
          <w:spacing w:val="-7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-5"/>
          <w:sz w:val="24"/>
        </w:rPr>
        <w:t xml:space="preserve"> </w:t>
      </w:r>
      <w:r>
        <w:rPr>
          <w:sz w:val="24"/>
        </w:rPr>
        <w:t>nebo</w:t>
      </w:r>
      <w:r>
        <w:rPr>
          <w:spacing w:val="-6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bodu</w:t>
      </w:r>
      <w:r>
        <w:rPr>
          <w:spacing w:val="-3"/>
          <w:sz w:val="24"/>
        </w:rPr>
        <w:t xml:space="preserve"> </w:t>
      </w:r>
      <w:r>
        <w:rPr>
          <w:sz w:val="24"/>
        </w:rPr>
        <w:t>6 tohoto článku, je GŘC oprávněno ji vrátit ve lhůtě 10 dnů od obdržení. Po zaslání opravené faktury,</w:t>
      </w:r>
      <w:r>
        <w:rPr>
          <w:spacing w:val="-1"/>
          <w:sz w:val="24"/>
        </w:rPr>
        <w:t xml:space="preserve"> </w:t>
      </w:r>
      <w:r>
        <w:rPr>
          <w:sz w:val="24"/>
        </w:rPr>
        <w:t>popř.</w:t>
      </w:r>
      <w:r>
        <w:rPr>
          <w:spacing w:val="-2"/>
          <w:sz w:val="24"/>
        </w:rPr>
        <w:t xml:space="preserve"> </w:t>
      </w:r>
      <w:r>
        <w:rPr>
          <w:sz w:val="24"/>
        </w:rPr>
        <w:t>příloh</w:t>
      </w:r>
      <w:r>
        <w:rPr>
          <w:spacing w:val="-1"/>
          <w:sz w:val="24"/>
        </w:rPr>
        <w:t xml:space="preserve"> </w:t>
      </w:r>
      <w:r>
        <w:rPr>
          <w:sz w:val="24"/>
        </w:rPr>
        <w:t>započne</w:t>
      </w:r>
      <w:r>
        <w:rPr>
          <w:spacing w:val="-2"/>
          <w:sz w:val="24"/>
        </w:rPr>
        <w:t xml:space="preserve"> </w:t>
      </w:r>
      <w:r>
        <w:rPr>
          <w:sz w:val="24"/>
        </w:rPr>
        <w:t>plynout</w:t>
      </w:r>
      <w:r>
        <w:rPr>
          <w:spacing w:val="-1"/>
          <w:sz w:val="24"/>
        </w:rPr>
        <w:t xml:space="preserve"> </w:t>
      </w:r>
      <w:r>
        <w:rPr>
          <w:sz w:val="24"/>
        </w:rPr>
        <w:t>nová</w:t>
      </w:r>
      <w:r>
        <w:rPr>
          <w:spacing w:val="-2"/>
          <w:sz w:val="24"/>
        </w:rPr>
        <w:t xml:space="preserve"> </w:t>
      </w:r>
      <w:r>
        <w:rPr>
          <w:sz w:val="24"/>
        </w:rPr>
        <w:t>lhůta</w:t>
      </w:r>
      <w:r>
        <w:rPr>
          <w:spacing w:val="-2"/>
          <w:sz w:val="24"/>
        </w:rPr>
        <w:t xml:space="preserve"> </w:t>
      </w:r>
      <w:r>
        <w:rPr>
          <w:sz w:val="24"/>
        </w:rPr>
        <w:t>splatnosti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tomto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 nedojde k prodlení s úhradou.</w:t>
      </w:r>
    </w:p>
    <w:p w14:paraId="6C774974" w14:textId="77777777" w:rsidR="008E240B" w:rsidRDefault="008E240B">
      <w:pPr>
        <w:pStyle w:val="Zkladntext"/>
        <w:spacing w:before="140"/>
        <w:ind w:left="0"/>
      </w:pPr>
    </w:p>
    <w:p w14:paraId="3749D1D7" w14:textId="77777777" w:rsidR="008E240B" w:rsidRDefault="00000000">
      <w:pPr>
        <w:pStyle w:val="Nadpis1"/>
        <w:ind w:left="364"/>
      </w:pPr>
      <w:r>
        <w:rPr>
          <w:spacing w:val="-5"/>
        </w:rPr>
        <w:t>VI.</w:t>
      </w:r>
    </w:p>
    <w:p w14:paraId="2603F1C2" w14:textId="77777777" w:rsidR="008E240B" w:rsidRDefault="00000000">
      <w:pPr>
        <w:pStyle w:val="Nadpis2"/>
        <w:spacing w:before="137"/>
        <w:ind w:right="4"/>
      </w:pPr>
      <w:r>
        <w:t>Trvání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způsoby</w:t>
      </w:r>
      <w:r>
        <w:rPr>
          <w:spacing w:val="-6"/>
        </w:rPr>
        <w:t xml:space="preserve"> </w:t>
      </w:r>
      <w:r>
        <w:t>ukončení</w:t>
      </w:r>
      <w:r>
        <w:rPr>
          <w:spacing w:val="-2"/>
        </w:rPr>
        <w:t xml:space="preserve"> dohody</w:t>
      </w:r>
    </w:p>
    <w:p w14:paraId="005E725A" w14:textId="77777777" w:rsidR="008E240B" w:rsidRDefault="00000000">
      <w:pPr>
        <w:pStyle w:val="Odstavecseseznamem"/>
        <w:numPr>
          <w:ilvl w:val="0"/>
          <w:numId w:val="2"/>
        </w:numPr>
        <w:tabs>
          <w:tab w:val="left" w:pos="835"/>
        </w:tabs>
        <w:spacing w:before="139"/>
        <w:ind w:left="835" w:hanging="359"/>
        <w:jc w:val="both"/>
        <w:rPr>
          <w:sz w:val="24"/>
        </w:rPr>
      </w:pPr>
      <w:r>
        <w:rPr>
          <w:sz w:val="24"/>
        </w:rPr>
        <w:t>Dohoda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sjednává na</w:t>
      </w:r>
      <w:r>
        <w:rPr>
          <w:spacing w:val="-1"/>
          <w:sz w:val="24"/>
        </w:rPr>
        <w:t xml:space="preserve"> </w:t>
      </w:r>
      <w:r>
        <w:rPr>
          <w:sz w:val="24"/>
        </w:rPr>
        <w:t>dobu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neurčitou.</w:t>
      </w:r>
    </w:p>
    <w:p w14:paraId="42559620" w14:textId="77777777" w:rsidR="008E240B" w:rsidRDefault="008E240B">
      <w:pPr>
        <w:jc w:val="both"/>
        <w:rPr>
          <w:sz w:val="24"/>
        </w:rPr>
        <w:sectPr w:rsidR="008E240B">
          <w:pgSz w:w="11900" w:h="16850"/>
          <w:pgMar w:top="2180" w:right="1300" w:bottom="460" w:left="1300" w:header="409" w:footer="263" w:gutter="0"/>
          <w:cols w:space="708"/>
        </w:sectPr>
      </w:pPr>
    </w:p>
    <w:p w14:paraId="686D22A4" w14:textId="77777777" w:rsidR="008E240B" w:rsidRDefault="00000000">
      <w:pPr>
        <w:pStyle w:val="Odstavecseseznamem"/>
        <w:numPr>
          <w:ilvl w:val="0"/>
          <w:numId w:val="2"/>
        </w:numPr>
        <w:tabs>
          <w:tab w:val="left" w:pos="836"/>
        </w:tabs>
        <w:spacing w:before="1" w:line="360" w:lineRule="auto"/>
        <w:ind w:right="113"/>
        <w:rPr>
          <w:sz w:val="24"/>
        </w:rPr>
      </w:pPr>
      <w:r>
        <w:rPr>
          <w:sz w:val="24"/>
        </w:rPr>
        <w:lastRenderedPageBreak/>
        <w:t>Dohoda nabývá platnosti dnem jejího podpisu zástupci účastníků dohody a účinnosti dnem zveřejnění v registru smluv.</w:t>
      </w:r>
    </w:p>
    <w:p w14:paraId="3DD6CDB6" w14:textId="77777777" w:rsidR="008E240B" w:rsidRDefault="00000000">
      <w:pPr>
        <w:pStyle w:val="Odstavecseseznamem"/>
        <w:numPr>
          <w:ilvl w:val="0"/>
          <w:numId w:val="2"/>
        </w:numPr>
        <w:tabs>
          <w:tab w:val="left" w:pos="835"/>
        </w:tabs>
        <w:spacing w:before="1"/>
        <w:ind w:left="835" w:hanging="359"/>
        <w:rPr>
          <w:sz w:val="24"/>
        </w:rPr>
      </w:pP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vztah založený touto dohodou je</w:t>
      </w:r>
      <w:r>
        <w:rPr>
          <w:spacing w:val="-2"/>
          <w:sz w:val="24"/>
        </w:rPr>
        <w:t xml:space="preserve"> </w:t>
      </w:r>
      <w:r>
        <w:rPr>
          <w:sz w:val="24"/>
        </w:rPr>
        <w:t>možné</w:t>
      </w:r>
      <w:r>
        <w:rPr>
          <w:spacing w:val="-2"/>
          <w:sz w:val="24"/>
        </w:rPr>
        <w:t xml:space="preserve"> </w:t>
      </w:r>
      <w:r>
        <w:rPr>
          <w:sz w:val="24"/>
        </w:rPr>
        <w:t>ukončit písemnou dohodou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účastníků</w:t>
      </w:r>
    </w:p>
    <w:p w14:paraId="749E9AAD" w14:textId="77777777" w:rsidR="008E240B" w:rsidRDefault="00000000">
      <w:pPr>
        <w:pStyle w:val="Zkladntext"/>
        <w:spacing w:before="136"/>
      </w:pPr>
      <w:r>
        <w:rPr>
          <w:spacing w:val="-2"/>
        </w:rPr>
        <w:t>dohody.</w:t>
      </w:r>
    </w:p>
    <w:p w14:paraId="03A0DDB5" w14:textId="77777777" w:rsidR="008E240B" w:rsidRDefault="00000000">
      <w:pPr>
        <w:pStyle w:val="Odstavecseseznamem"/>
        <w:numPr>
          <w:ilvl w:val="0"/>
          <w:numId w:val="2"/>
        </w:numPr>
        <w:tabs>
          <w:tab w:val="left" w:pos="836"/>
        </w:tabs>
        <w:spacing w:before="140" w:line="360" w:lineRule="auto"/>
        <w:ind w:right="113"/>
        <w:jc w:val="both"/>
        <w:rPr>
          <w:sz w:val="24"/>
        </w:rPr>
      </w:pPr>
      <w:r>
        <w:rPr>
          <w:sz w:val="24"/>
        </w:rPr>
        <w:t>Každý z</w:t>
      </w:r>
      <w:r>
        <w:rPr>
          <w:spacing w:val="-3"/>
          <w:sz w:val="24"/>
        </w:rPr>
        <w:t xml:space="preserve"> </w:t>
      </w:r>
      <w:r>
        <w:rPr>
          <w:sz w:val="24"/>
        </w:rPr>
        <w:t>účastníků dohody může jednostranně vypovědět tuto dohodu na základě písemné výpovědi, a to i bez udání důvodu. Výpovědní lhůta činí 6 měsíců a počíná běžet prvním dnem kalendářního měsíce následujícího po doručení výpovědi druhému účastníkovi dohody.</w:t>
      </w:r>
    </w:p>
    <w:p w14:paraId="4D6609CC" w14:textId="77777777" w:rsidR="008E240B" w:rsidRDefault="00000000">
      <w:pPr>
        <w:pStyle w:val="Odstavecseseznamem"/>
        <w:numPr>
          <w:ilvl w:val="0"/>
          <w:numId w:val="2"/>
        </w:numPr>
        <w:tabs>
          <w:tab w:val="left" w:pos="836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Ukončení dohody se nedotýká práva na zaplacení úroku z</w:t>
      </w:r>
      <w:r>
        <w:rPr>
          <w:spacing w:val="-4"/>
          <w:sz w:val="24"/>
        </w:rPr>
        <w:t xml:space="preserve"> </w:t>
      </w:r>
      <w:r>
        <w:rPr>
          <w:sz w:val="24"/>
        </w:rPr>
        <w:t>prodlení, pokud už dospěl, práva na náhradu škody ani ujednání, která mají vzhledem ke své povaze zavazovat účastníky dohody i po ukončení této dohody.</w:t>
      </w:r>
    </w:p>
    <w:p w14:paraId="5E92B4EB" w14:textId="77777777" w:rsidR="008E240B" w:rsidRDefault="008E240B">
      <w:pPr>
        <w:pStyle w:val="Zkladntext"/>
        <w:spacing w:before="136"/>
        <w:ind w:left="0"/>
      </w:pPr>
    </w:p>
    <w:p w14:paraId="3D338518" w14:textId="77777777" w:rsidR="008E240B" w:rsidRDefault="00000000">
      <w:pPr>
        <w:pStyle w:val="Nadpis1"/>
        <w:ind w:right="4"/>
      </w:pPr>
      <w:r>
        <w:rPr>
          <w:spacing w:val="-4"/>
        </w:rPr>
        <w:t>VII.</w:t>
      </w:r>
    </w:p>
    <w:p w14:paraId="7C85CEDE" w14:textId="77777777" w:rsidR="008E240B" w:rsidRDefault="00000000">
      <w:pPr>
        <w:pStyle w:val="Nadpis2"/>
        <w:ind w:left="3707"/>
        <w:jc w:val="both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345E2318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5"/>
        </w:tabs>
        <w:spacing w:before="137"/>
        <w:ind w:left="835" w:hanging="359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1"/>
          <w:sz w:val="24"/>
        </w:rPr>
        <w:t xml:space="preserve"> </w:t>
      </w:r>
      <w:r>
        <w:rPr>
          <w:sz w:val="24"/>
        </w:rPr>
        <w:t>součástí této dohody</w:t>
      </w:r>
      <w:r>
        <w:rPr>
          <w:spacing w:val="-1"/>
          <w:sz w:val="24"/>
        </w:rPr>
        <w:t xml:space="preserve"> </w:t>
      </w:r>
      <w:r>
        <w:rPr>
          <w:sz w:val="24"/>
        </w:rPr>
        <w:t>je příloha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Ceník </w:t>
      </w:r>
      <w:r>
        <w:rPr>
          <w:spacing w:val="-2"/>
          <w:sz w:val="24"/>
        </w:rPr>
        <w:t>výkonů.</w:t>
      </w:r>
    </w:p>
    <w:p w14:paraId="1A7520B8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before="139" w:line="360" w:lineRule="auto"/>
        <w:ind w:right="112"/>
        <w:jc w:val="both"/>
        <w:rPr>
          <w:sz w:val="24"/>
        </w:rPr>
      </w:pPr>
      <w:r>
        <w:rPr>
          <w:sz w:val="24"/>
        </w:rPr>
        <w:t>Tato dohoda nabývá platnosti dnem jejího podpisu oprávněnými zástupci obou účastníků</w:t>
      </w:r>
      <w:r>
        <w:rPr>
          <w:spacing w:val="27"/>
          <w:sz w:val="24"/>
        </w:rPr>
        <w:t xml:space="preserve"> </w:t>
      </w:r>
      <w:r>
        <w:rPr>
          <w:sz w:val="24"/>
        </w:rPr>
        <w:t>dohody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účinnosti</w:t>
      </w:r>
      <w:r>
        <w:rPr>
          <w:spacing w:val="28"/>
          <w:sz w:val="24"/>
        </w:rPr>
        <w:t xml:space="preserve"> </w:t>
      </w:r>
      <w:r>
        <w:rPr>
          <w:sz w:val="24"/>
        </w:rPr>
        <w:t>dnem</w:t>
      </w:r>
      <w:r>
        <w:rPr>
          <w:spacing w:val="28"/>
          <w:sz w:val="24"/>
        </w:rPr>
        <w:t xml:space="preserve"> </w:t>
      </w:r>
      <w:r>
        <w:rPr>
          <w:sz w:val="24"/>
        </w:rPr>
        <w:t>jejího</w:t>
      </w:r>
      <w:r>
        <w:rPr>
          <w:spacing w:val="28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28"/>
          <w:sz w:val="24"/>
        </w:rPr>
        <w:t xml:space="preserve"> </w:t>
      </w:r>
      <w:r>
        <w:rPr>
          <w:sz w:val="24"/>
        </w:rPr>
        <w:t>v registru</w:t>
      </w:r>
      <w:r>
        <w:rPr>
          <w:spacing w:val="27"/>
          <w:sz w:val="24"/>
        </w:rPr>
        <w:t xml:space="preserve"> </w:t>
      </w:r>
      <w:r>
        <w:rPr>
          <w:sz w:val="24"/>
        </w:rPr>
        <w:t>smluv</w:t>
      </w:r>
      <w:r>
        <w:rPr>
          <w:spacing w:val="27"/>
          <w:sz w:val="24"/>
        </w:rPr>
        <w:t xml:space="preserve"> </w:t>
      </w:r>
      <w:r>
        <w:rPr>
          <w:sz w:val="24"/>
        </w:rPr>
        <w:t>podle</w:t>
      </w:r>
      <w:r>
        <w:rPr>
          <w:spacing w:val="27"/>
          <w:sz w:val="24"/>
        </w:rPr>
        <w:t xml:space="preserve"> </w:t>
      </w:r>
      <w:r>
        <w:rPr>
          <w:sz w:val="24"/>
        </w:rPr>
        <w:t>zákona č. 340/2015 Sb., o zvláštních podmínkách účinnosti některých smluv, uveřejňování 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 Účastníci</w:t>
      </w:r>
      <w:r>
        <w:rPr>
          <w:spacing w:val="-2"/>
          <w:sz w:val="24"/>
        </w:rPr>
        <w:t xml:space="preserve"> </w:t>
      </w:r>
      <w:r>
        <w:rPr>
          <w:sz w:val="24"/>
        </w:rPr>
        <w:t>dohody</w:t>
      </w:r>
      <w:r>
        <w:rPr>
          <w:spacing w:val="-1"/>
          <w:sz w:val="24"/>
        </w:rPr>
        <w:t xml:space="preserve"> </w:t>
      </w:r>
      <w:r>
        <w:rPr>
          <w:sz w:val="24"/>
        </w:rPr>
        <w:t>berou na</w:t>
      </w:r>
      <w:r>
        <w:rPr>
          <w:spacing w:val="66"/>
          <w:sz w:val="24"/>
        </w:rPr>
        <w:t xml:space="preserve"> </w:t>
      </w:r>
      <w:r>
        <w:rPr>
          <w:sz w:val="24"/>
        </w:rPr>
        <w:t>vědomí</w:t>
      </w:r>
      <w:r>
        <w:rPr>
          <w:spacing w:val="68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souhlasí</w:t>
      </w:r>
      <w:r>
        <w:rPr>
          <w:spacing w:val="68"/>
          <w:sz w:val="24"/>
        </w:rPr>
        <w:t xml:space="preserve"> </w:t>
      </w:r>
      <w:r>
        <w:rPr>
          <w:sz w:val="24"/>
        </w:rPr>
        <w:t>s tím,</w:t>
      </w:r>
      <w:r>
        <w:rPr>
          <w:spacing w:val="67"/>
          <w:sz w:val="24"/>
        </w:rPr>
        <w:t xml:space="preserve"> </w:t>
      </w:r>
      <w:r>
        <w:rPr>
          <w:sz w:val="24"/>
        </w:rPr>
        <w:t>že</w:t>
      </w:r>
      <w:r>
        <w:rPr>
          <w:spacing w:val="66"/>
          <w:sz w:val="24"/>
        </w:rPr>
        <w:t xml:space="preserve"> </w:t>
      </w:r>
      <w:r>
        <w:rPr>
          <w:sz w:val="24"/>
        </w:rPr>
        <w:t>uzavřená</w:t>
      </w:r>
      <w:r>
        <w:rPr>
          <w:spacing w:val="68"/>
          <w:sz w:val="24"/>
        </w:rPr>
        <w:t xml:space="preserve"> </w:t>
      </w:r>
      <w:r>
        <w:rPr>
          <w:sz w:val="24"/>
        </w:rPr>
        <w:t>dohoda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její</w:t>
      </w:r>
      <w:r>
        <w:rPr>
          <w:spacing w:val="67"/>
          <w:sz w:val="24"/>
        </w:rPr>
        <w:t xml:space="preserve"> </w:t>
      </w:r>
      <w:r>
        <w:rPr>
          <w:sz w:val="24"/>
        </w:rPr>
        <w:t>případné</w:t>
      </w:r>
      <w:r>
        <w:rPr>
          <w:spacing w:val="66"/>
          <w:sz w:val="24"/>
        </w:rPr>
        <w:t xml:space="preserve"> </w:t>
      </w:r>
      <w:r>
        <w:rPr>
          <w:sz w:val="24"/>
        </w:rPr>
        <w:t>dodatky</w:t>
      </w:r>
      <w:r>
        <w:rPr>
          <w:spacing w:val="67"/>
          <w:sz w:val="24"/>
        </w:rPr>
        <w:t xml:space="preserve"> </w:t>
      </w:r>
      <w:r>
        <w:rPr>
          <w:sz w:val="24"/>
        </w:rPr>
        <w:t>budou v</w:t>
      </w:r>
      <w:r>
        <w:rPr>
          <w:spacing w:val="-2"/>
          <w:sz w:val="24"/>
        </w:rPr>
        <w:t xml:space="preserve"> </w:t>
      </w:r>
      <w:r>
        <w:rPr>
          <w:sz w:val="24"/>
        </w:rPr>
        <w:t>elektronické podobě v</w:t>
      </w:r>
      <w:r>
        <w:rPr>
          <w:spacing w:val="-1"/>
          <w:sz w:val="24"/>
        </w:rPr>
        <w:t xml:space="preserve"> </w:t>
      </w:r>
      <w:r>
        <w:rPr>
          <w:sz w:val="24"/>
        </w:rPr>
        <w:t>registru smluv zveřejněny a zavazují se poskytnout si vzájemnou součinnost ke zveřejnění této dohody podepsané oběma účastníky dohody v</w:t>
      </w:r>
      <w:r>
        <w:rPr>
          <w:spacing w:val="-2"/>
          <w:sz w:val="24"/>
        </w:rPr>
        <w:t xml:space="preserve"> </w:t>
      </w:r>
      <w:r>
        <w:rPr>
          <w:sz w:val="24"/>
        </w:rPr>
        <w:t>registru smluv. Účastníci dohody se dohodli, že uveřejnění dle tohoto článku zajistí GŘC.</w:t>
      </w:r>
      <w:r>
        <w:rPr>
          <w:spacing w:val="-11"/>
          <w:sz w:val="24"/>
        </w:rPr>
        <w:t xml:space="preserve"> </w:t>
      </w:r>
      <w:r>
        <w:rPr>
          <w:sz w:val="24"/>
        </w:rPr>
        <w:t>Osobní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2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1"/>
          <w:sz w:val="24"/>
        </w:rPr>
        <w:t xml:space="preserve"> </w:t>
      </w:r>
      <w:r>
        <w:rPr>
          <w:sz w:val="24"/>
        </w:rPr>
        <w:t>dohody</w:t>
      </w:r>
      <w:r>
        <w:rPr>
          <w:spacing w:val="-12"/>
          <w:sz w:val="24"/>
        </w:rPr>
        <w:t xml:space="preserve"> </w:t>
      </w:r>
      <w:r>
        <w:rPr>
          <w:sz w:val="24"/>
        </w:rPr>
        <w:t>před</w:t>
      </w:r>
      <w:r>
        <w:rPr>
          <w:spacing w:val="-12"/>
          <w:sz w:val="24"/>
        </w:rPr>
        <w:t xml:space="preserve"> </w:t>
      </w:r>
      <w:r>
        <w:rPr>
          <w:sz w:val="24"/>
        </w:rPr>
        <w:t>odesláním</w:t>
      </w:r>
      <w:r>
        <w:rPr>
          <w:spacing w:val="-11"/>
          <w:sz w:val="24"/>
        </w:rPr>
        <w:t xml:space="preserve"> </w:t>
      </w:r>
      <w:r>
        <w:rPr>
          <w:sz w:val="24"/>
        </w:rPr>
        <w:t>budou</w:t>
      </w:r>
      <w:r>
        <w:rPr>
          <w:spacing w:val="-12"/>
          <w:sz w:val="24"/>
        </w:rPr>
        <w:t xml:space="preserve"> </w:t>
      </w:r>
      <w:r>
        <w:rPr>
          <w:sz w:val="24"/>
        </w:rPr>
        <w:t>anonymizovány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souladu </w:t>
      </w:r>
      <w:r>
        <w:rPr>
          <w:spacing w:val="-2"/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zákonem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110/2019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Sb.,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zpracování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osobních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údajů,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znění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pozdějších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předpisů.</w:t>
      </w:r>
    </w:p>
    <w:p w14:paraId="1A74F3E2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before="2" w:line="360" w:lineRule="auto"/>
        <w:ind w:right="115"/>
        <w:jc w:val="both"/>
        <w:rPr>
          <w:sz w:val="24"/>
        </w:rPr>
      </w:pPr>
      <w:r>
        <w:rPr>
          <w:sz w:val="24"/>
        </w:rPr>
        <w:t>Nebyla-li dohoda, která nabývá účinnosti nejdříve dnem uveřejnění, uveřejněna prostřednictvím</w:t>
      </w:r>
      <w:r>
        <w:rPr>
          <w:spacing w:val="32"/>
          <w:sz w:val="24"/>
        </w:rPr>
        <w:t xml:space="preserve"> </w:t>
      </w:r>
      <w:r>
        <w:rPr>
          <w:sz w:val="24"/>
        </w:rPr>
        <w:t>registru</w:t>
      </w:r>
      <w:r>
        <w:rPr>
          <w:spacing w:val="31"/>
          <w:sz w:val="24"/>
        </w:rPr>
        <w:t xml:space="preserve"> </w:t>
      </w:r>
      <w:r>
        <w:rPr>
          <w:sz w:val="24"/>
        </w:rPr>
        <w:t>smluv</w:t>
      </w:r>
      <w:r>
        <w:rPr>
          <w:spacing w:val="31"/>
          <w:sz w:val="24"/>
        </w:rPr>
        <w:t xml:space="preserve"> </w:t>
      </w:r>
      <w:r>
        <w:rPr>
          <w:sz w:val="24"/>
        </w:rPr>
        <w:t>ani</w:t>
      </w:r>
      <w:r>
        <w:rPr>
          <w:spacing w:val="32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tří</w:t>
      </w:r>
      <w:r>
        <w:rPr>
          <w:spacing w:val="32"/>
          <w:sz w:val="24"/>
        </w:rPr>
        <w:t xml:space="preserve"> </w:t>
      </w:r>
      <w:r>
        <w:rPr>
          <w:sz w:val="24"/>
        </w:rPr>
        <w:t>měsíců</w:t>
      </w:r>
      <w:r>
        <w:rPr>
          <w:spacing w:val="29"/>
          <w:sz w:val="24"/>
        </w:rPr>
        <w:t xml:space="preserve"> </w:t>
      </w:r>
      <w:r>
        <w:rPr>
          <w:sz w:val="24"/>
        </w:rPr>
        <w:t>ode</w:t>
      </w:r>
      <w:r>
        <w:rPr>
          <w:spacing w:val="30"/>
          <w:sz w:val="24"/>
        </w:rPr>
        <w:t xml:space="preserve"> </w:t>
      </w:r>
      <w:r>
        <w:rPr>
          <w:sz w:val="24"/>
        </w:rPr>
        <w:t>dne,</w:t>
      </w:r>
      <w:r>
        <w:rPr>
          <w:spacing w:val="31"/>
          <w:sz w:val="24"/>
        </w:rPr>
        <w:t xml:space="preserve"> </w:t>
      </w:r>
      <w:r>
        <w:rPr>
          <w:sz w:val="24"/>
        </w:rPr>
        <w:t>kdy</w:t>
      </w:r>
      <w:r>
        <w:rPr>
          <w:spacing w:val="31"/>
          <w:sz w:val="24"/>
        </w:rPr>
        <w:t xml:space="preserve"> </w:t>
      </w:r>
      <w:r>
        <w:rPr>
          <w:sz w:val="24"/>
        </w:rPr>
        <w:t>byla</w:t>
      </w:r>
      <w:r>
        <w:rPr>
          <w:spacing w:val="31"/>
          <w:sz w:val="24"/>
        </w:rPr>
        <w:t xml:space="preserve"> </w:t>
      </w:r>
      <w:r>
        <w:rPr>
          <w:sz w:val="24"/>
        </w:rPr>
        <w:t>uzavřena,</w:t>
      </w:r>
      <w:r>
        <w:rPr>
          <w:spacing w:val="36"/>
          <w:sz w:val="24"/>
        </w:rPr>
        <w:t xml:space="preserve"> </w:t>
      </w:r>
      <w:r>
        <w:rPr>
          <w:sz w:val="24"/>
        </w:rPr>
        <w:t>platí, že je zrušena od počátku.</w:t>
      </w:r>
    </w:p>
    <w:p w14:paraId="13BCF20E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Dohoda představuje úplnou dohodu účastníků dohody o jejím předmětu a všech náležitostech, které účastníci dohody měli a chtěli v</w:t>
      </w:r>
      <w:r>
        <w:rPr>
          <w:spacing w:val="-2"/>
          <w:sz w:val="24"/>
        </w:rPr>
        <w:t xml:space="preserve"> </w:t>
      </w:r>
      <w:r>
        <w:rPr>
          <w:sz w:val="24"/>
        </w:rPr>
        <w:t>dohodě ujednat, a které považují za</w:t>
      </w:r>
      <w:r>
        <w:rPr>
          <w:spacing w:val="-8"/>
          <w:sz w:val="24"/>
        </w:rPr>
        <w:t xml:space="preserve"> </w:t>
      </w:r>
      <w:r>
        <w:rPr>
          <w:sz w:val="24"/>
        </w:rPr>
        <w:t>důležité</w:t>
      </w:r>
      <w:r>
        <w:rPr>
          <w:spacing w:val="-8"/>
          <w:sz w:val="24"/>
        </w:rPr>
        <w:t xml:space="preserve"> </w:t>
      </w:r>
      <w:r>
        <w:rPr>
          <w:sz w:val="24"/>
        </w:rPr>
        <w:t>pro</w:t>
      </w:r>
      <w:r>
        <w:rPr>
          <w:spacing w:val="-8"/>
          <w:sz w:val="24"/>
        </w:rPr>
        <w:t xml:space="preserve"> </w:t>
      </w:r>
      <w:r>
        <w:rPr>
          <w:sz w:val="24"/>
        </w:rPr>
        <w:t>závaznost</w:t>
      </w:r>
      <w:r>
        <w:rPr>
          <w:spacing w:val="-4"/>
          <w:sz w:val="24"/>
        </w:rPr>
        <w:t xml:space="preserve"> </w:t>
      </w:r>
      <w:r>
        <w:rPr>
          <w:sz w:val="24"/>
        </w:rPr>
        <w:t>dohody.</w:t>
      </w:r>
      <w:r>
        <w:rPr>
          <w:spacing w:val="-7"/>
          <w:sz w:val="24"/>
        </w:rPr>
        <w:t xml:space="preserve"> </w:t>
      </w:r>
      <w:r>
        <w:rPr>
          <w:sz w:val="24"/>
        </w:rPr>
        <w:t>Žádný</w:t>
      </w:r>
      <w:r>
        <w:rPr>
          <w:spacing w:val="-7"/>
          <w:sz w:val="24"/>
        </w:rPr>
        <w:t xml:space="preserve"> </w:t>
      </w:r>
      <w:r>
        <w:rPr>
          <w:sz w:val="24"/>
        </w:rPr>
        <w:t>projev</w:t>
      </w:r>
      <w:r>
        <w:rPr>
          <w:spacing w:val="-5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7"/>
          <w:sz w:val="24"/>
        </w:rPr>
        <w:t xml:space="preserve"> </w:t>
      </w:r>
      <w:r>
        <w:rPr>
          <w:sz w:val="24"/>
        </w:rPr>
        <w:t>dohody</w:t>
      </w:r>
      <w:r>
        <w:rPr>
          <w:spacing w:val="-6"/>
          <w:sz w:val="24"/>
        </w:rPr>
        <w:t xml:space="preserve"> </w:t>
      </w:r>
      <w:r>
        <w:rPr>
          <w:sz w:val="24"/>
        </w:rPr>
        <w:t>učiněný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uzavření</w:t>
      </w:r>
    </w:p>
    <w:p w14:paraId="529ECB77" w14:textId="77777777" w:rsidR="008E240B" w:rsidRDefault="008E240B">
      <w:pPr>
        <w:spacing w:line="360" w:lineRule="auto"/>
        <w:jc w:val="both"/>
        <w:rPr>
          <w:sz w:val="24"/>
        </w:rPr>
        <w:sectPr w:rsidR="008E240B">
          <w:pgSz w:w="11900" w:h="16850"/>
          <w:pgMar w:top="2180" w:right="1300" w:bottom="460" w:left="1300" w:header="409" w:footer="263" w:gutter="0"/>
          <w:cols w:space="708"/>
        </w:sectPr>
      </w:pPr>
    </w:p>
    <w:p w14:paraId="30F07FE7" w14:textId="77777777" w:rsidR="008E240B" w:rsidRDefault="00000000">
      <w:pPr>
        <w:pStyle w:val="Zkladntext"/>
        <w:spacing w:before="1" w:line="360" w:lineRule="auto"/>
        <w:ind w:right="114"/>
        <w:jc w:val="both"/>
      </w:pPr>
      <w:r>
        <w:lastRenderedPageBreak/>
        <w:t>dohody</w:t>
      </w:r>
      <w:r>
        <w:rPr>
          <w:spacing w:val="-12"/>
        </w:rPr>
        <w:t xml:space="preserve"> </w:t>
      </w:r>
      <w:r>
        <w:t>nesmí</w:t>
      </w:r>
      <w:r>
        <w:rPr>
          <w:spacing w:val="-11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vykládán</w:t>
      </w:r>
      <w:r>
        <w:rPr>
          <w:spacing w:val="-1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rozporu</w:t>
      </w:r>
      <w:r>
        <w:rPr>
          <w:spacing w:val="-12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výslovnými</w:t>
      </w:r>
      <w:r>
        <w:rPr>
          <w:spacing w:val="-11"/>
        </w:rPr>
        <w:t xml:space="preserve"> </w:t>
      </w:r>
      <w:r>
        <w:t>ustanoveními</w:t>
      </w:r>
      <w:r>
        <w:rPr>
          <w:spacing w:val="-11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nezakládá žádný závazek žádného z účastníků dohody.</w:t>
      </w:r>
    </w:p>
    <w:p w14:paraId="15679B6F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Dohodu je možné měnit jen písemnou dohodou účastníků dohody ve formě dodatků učiněných k</w:t>
      </w:r>
      <w:r>
        <w:rPr>
          <w:spacing w:val="-4"/>
          <w:sz w:val="24"/>
        </w:rPr>
        <w:t xml:space="preserve"> </w:t>
      </w:r>
      <w:r>
        <w:rPr>
          <w:sz w:val="24"/>
        </w:rPr>
        <w:t>této dohodě, podepsaných oprávněnými zástupci obou účastníků dohody, není-li touto dohodou ujednáno výslovně jinak.</w:t>
      </w:r>
    </w:p>
    <w:p w14:paraId="42C2B4FC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Žádný z</w:t>
      </w:r>
      <w:r>
        <w:rPr>
          <w:spacing w:val="-4"/>
          <w:sz w:val="24"/>
        </w:rPr>
        <w:t xml:space="preserve"> </w:t>
      </w:r>
      <w:r>
        <w:rPr>
          <w:sz w:val="24"/>
        </w:rPr>
        <w:t>účastníků dohody není oprávněn převést práva a povinnosti vyplývající z</w:t>
      </w:r>
      <w:r>
        <w:rPr>
          <w:spacing w:val="-1"/>
          <w:sz w:val="24"/>
        </w:rPr>
        <w:t xml:space="preserve"> </w:t>
      </w:r>
      <w:r>
        <w:rPr>
          <w:sz w:val="24"/>
        </w:rPr>
        <w:t>této dohody</w:t>
      </w:r>
      <w:r>
        <w:rPr>
          <w:spacing w:val="-3"/>
          <w:sz w:val="24"/>
        </w:rPr>
        <w:t xml:space="preserve"> </w:t>
      </w:r>
      <w:r>
        <w:rPr>
          <w:sz w:val="24"/>
        </w:rPr>
        <w:t>(včetně</w:t>
      </w:r>
      <w:r>
        <w:rPr>
          <w:spacing w:val="-4"/>
          <w:sz w:val="24"/>
        </w:rPr>
        <w:t xml:space="preserve"> </w:t>
      </w:r>
      <w:r>
        <w:rPr>
          <w:sz w:val="24"/>
        </w:rPr>
        <w:t>postoupení</w:t>
      </w:r>
      <w:r>
        <w:rPr>
          <w:spacing w:val="-3"/>
          <w:sz w:val="24"/>
        </w:rPr>
        <w:t xml:space="preserve"> </w:t>
      </w:r>
      <w:r>
        <w:rPr>
          <w:sz w:val="24"/>
        </w:rPr>
        <w:t>pohledávek)</w:t>
      </w:r>
      <w:r>
        <w:rPr>
          <w:spacing w:val="-4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-3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3"/>
          <w:sz w:val="24"/>
        </w:rPr>
        <w:t xml:space="preserve"> </w:t>
      </w:r>
      <w:r>
        <w:rPr>
          <w:sz w:val="24"/>
        </w:rPr>
        <w:t>souhlasu</w:t>
      </w:r>
      <w:r>
        <w:rPr>
          <w:spacing w:val="-3"/>
          <w:sz w:val="24"/>
        </w:rPr>
        <w:t xml:space="preserve"> </w:t>
      </w:r>
      <w:r>
        <w:rPr>
          <w:sz w:val="24"/>
        </w:rPr>
        <w:t>druhého účastníka dohody na třetí osobu.</w:t>
      </w:r>
    </w:p>
    <w:p w14:paraId="42A60236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Účastníci</w:t>
      </w:r>
      <w:r>
        <w:rPr>
          <w:spacing w:val="-8"/>
          <w:sz w:val="24"/>
        </w:rPr>
        <w:t xml:space="preserve"> </w:t>
      </w:r>
      <w:r>
        <w:rPr>
          <w:sz w:val="24"/>
        </w:rPr>
        <w:t>dohody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sdělili</w:t>
      </w:r>
      <w:r>
        <w:rPr>
          <w:spacing w:val="-8"/>
          <w:sz w:val="24"/>
        </w:rPr>
        <w:t xml:space="preserve"> </w:t>
      </w:r>
      <w:r>
        <w:rPr>
          <w:sz w:val="24"/>
        </w:rPr>
        <w:t>všechny</w:t>
      </w:r>
      <w:r>
        <w:rPr>
          <w:spacing w:val="-8"/>
          <w:sz w:val="24"/>
        </w:rPr>
        <w:t xml:space="preserve"> </w:t>
      </w:r>
      <w:r>
        <w:rPr>
          <w:sz w:val="24"/>
        </w:rPr>
        <w:t>skutkové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právní</w:t>
      </w:r>
      <w:r>
        <w:rPr>
          <w:spacing w:val="-8"/>
          <w:sz w:val="24"/>
        </w:rPr>
        <w:t xml:space="preserve"> </w:t>
      </w:r>
      <w:r>
        <w:rPr>
          <w:sz w:val="24"/>
        </w:rPr>
        <w:t>okolnosti,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nichž</w:t>
      </w:r>
      <w:r>
        <w:rPr>
          <w:spacing w:val="-10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datu</w:t>
      </w:r>
      <w:r>
        <w:rPr>
          <w:spacing w:val="-8"/>
          <w:sz w:val="24"/>
        </w:rPr>
        <w:t xml:space="preserve"> </w:t>
      </w:r>
      <w:r>
        <w:rPr>
          <w:sz w:val="24"/>
        </w:rPr>
        <w:t>podpisu dohody</w:t>
      </w:r>
      <w:r>
        <w:rPr>
          <w:spacing w:val="-1"/>
          <w:sz w:val="24"/>
        </w:rPr>
        <w:t xml:space="preserve"> </w:t>
      </w:r>
      <w:r>
        <w:rPr>
          <w:sz w:val="24"/>
        </w:rPr>
        <w:t>věděli nebo</w:t>
      </w:r>
      <w:r>
        <w:rPr>
          <w:spacing w:val="-1"/>
          <w:sz w:val="24"/>
        </w:rPr>
        <w:t xml:space="preserve"> </w:t>
      </w:r>
      <w:r>
        <w:rPr>
          <w:sz w:val="24"/>
        </w:rPr>
        <w:t>vědět</w:t>
      </w:r>
      <w:r>
        <w:rPr>
          <w:spacing w:val="-1"/>
          <w:sz w:val="24"/>
        </w:rPr>
        <w:t xml:space="preserve"> </w:t>
      </w:r>
      <w:r>
        <w:rPr>
          <w:sz w:val="24"/>
        </w:rPr>
        <w:t>museli,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které jsou</w:t>
      </w:r>
      <w:r>
        <w:rPr>
          <w:spacing w:val="-1"/>
          <w:sz w:val="24"/>
        </w:rPr>
        <w:t xml:space="preserve"> </w:t>
      </w:r>
      <w:r>
        <w:rPr>
          <w:sz w:val="24"/>
        </w:rPr>
        <w:t>relevantní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vztahu k uzavření dohody. Kromě</w:t>
      </w:r>
      <w:r>
        <w:rPr>
          <w:spacing w:val="75"/>
          <w:sz w:val="24"/>
        </w:rPr>
        <w:t xml:space="preserve"> </w:t>
      </w:r>
      <w:r>
        <w:rPr>
          <w:sz w:val="24"/>
        </w:rPr>
        <w:t>ujištění,</w:t>
      </w:r>
      <w:r>
        <w:rPr>
          <w:spacing w:val="76"/>
          <w:sz w:val="24"/>
        </w:rPr>
        <w:t xml:space="preserve"> </w:t>
      </w:r>
      <w:r>
        <w:rPr>
          <w:sz w:val="24"/>
        </w:rPr>
        <w:t>které</w:t>
      </w:r>
      <w:r>
        <w:rPr>
          <w:spacing w:val="75"/>
          <w:sz w:val="24"/>
        </w:rPr>
        <w:t xml:space="preserve"> </w:t>
      </w:r>
      <w:r>
        <w:rPr>
          <w:sz w:val="24"/>
        </w:rPr>
        <w:t>si</w:t>
      </w:r>
      <w:r>
        <w:rPr>
          <w:spacing w:val="78"/>
          <w:sz w:val="24"/>
        </w:rPr>
        <w:t xml:space="preserve"> </w:t>
      </w:r>
      <w:r>
        <w:rPr>
          <w:sz w:val="24"/>
        </w:rPr>
        <w:t>účastníci</w:t>
      </w:r>
      <w:r>
        <w:rPr>
          <w:spacing w:val="76"/>
          <w:sz w:val="24"/>
        </w:rPr>
        <w:t xml:space="preserve"> </w:t>
      </w:r>
      <w:r>
        <w:rPr>
          <w:sz w:val="24"/>
        </w:rPr>
        <w:t>dohody</w:t>
      </w:r>
      <w:r>
        <w:rPr>
          <w:spacing w:val="76"/>
          <w:sz w:val="24"/>
        </w:rPr>
        <w:t xml:space="preserve"> </w:t>
      </w:r>
      <w:r>
        <w:rPr>
          <w:sz w:val="24"/>
        </w:rPr>
        <w:t>poskytli</w:t>
      </w:r>
      <w:r>
        <w:rPr>
          <w:spacing w:val="7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dohodě,</w:t>
      </w:r>
      <w:r>
        <w:rPr>
          <w:spacing w:val="75"/>
          <w:sz w:val="24"/>
        </w:rPr>
        <w:t xml:space="preserve"> </w:t>
      </w:r>
      <w:r>
        <w:rPr>
          <w:sz w:val="24"/>
        </w:rPr>
        <w:t>nebude</w:t>
      </w:r>
      <w:r>
        <w:rPr>
          <w:spacing w:val="77"/>
          <w:sz w:val="24"/>
        </w:rPr>
        <w:t xml:space="preserve"> </w:t>
      </w:r>
      <w:r>
        <w:rPr>
          <w:sz w:val="24"/>
        </w:rPr>
        <w:t>mít</w:t>
      </w:r>
      <w:r>
        <w:rPr>
          <w:spacing w:val="76"/>
          <w:sz w:val="24"/>
        </w:rPr>
        <w:t xml:space="preserve"> </w:t>
      </w:r>
      <w:r>
        <w:rPr>
          <w:sz w:val="24"/>
        </w:rPr>
        <w:t>žádný z</w:t>
      </w:r>
      <w:r>
        <w:rPr>
          <w:spacing w:val="-3"/>
          <w:sz w:val="24"/>
        </w:rPr>
        <w:t xml:space="preserve"> </w:t>
      </w:r>
      <w:r>
        <w:rPr>
          <w:sz w:val="24"/>
        </w:rPr>
        <w:t>účastníků dohody žádná další práva a povinnosti v souvislosti s</w:t>
      </w:r>
      <w:r>
        <w:rPr>
          <w:spacing w:val="-4"/>
          <w:sz w:val="24"/>
        </w:rPr>
        <w:t xml:space="preserve"> </w:t>
      </w:r>
      <w:r>
        <w:rPr>
          <w:sz w:val="24"/>
        </w:rPr>
        <w:t>jakýmikoliv skutečnostmi, které vyjdou najevo a o kterých neposkytl druhý účastník dohody informace při jednání o dohodě.</w:t>
      </w:r>
    </w:p>
    <w:p w14:paraId="75AFA336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Je-li nebo stane-li se jakékoli ustanovení dohody neplatným, nezákonným nebo nevynutitelným, netýká se tato neplatnost a nevynutitelnost zbývajících ustanovení dohody.</w:t>
      </w:r>
      <w:r>
        <w:rPr>
          <w:spacing w:val="40"/>
          <w:sz w:val="24"/>
        </w:rPr>
        <w:t xml:space="preserve"> </w:t>
      </w:r>
      <w:r>
        <w:rPr>
          <w:sz w:val="24"/>
        </w:rPr>
        <w:t>Účastníci</w:t>
      </w:r>
      <w:r>
        <w:rPr>
          <w:spacing w:val="40"/>
          <w:sz w:val="24"/>
        </w:rPr>
        <w:t xml:space="preserve"> </w:t>
      </w:r>
      <w:r>
        <w:rPr>
          <w:sz w:val="24"/>
        </w:rPr>
        <w:t>dohody</w:t>
      </w:r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tímto</w:t>
      </w:r>
      <w:r>
        <w:rPr>
          <w:spacing w:val="40"/>
          <w:sz w:val="24"/>
        </w:rPr>
        <w:t xml:space="preserve"> </w:t>
      </w:r>
      <w:r>
        <w:rPr>
          <w:sz w:val="24"/>
        </w:rPr>
        <w:t>zavazují</w:t>
      </w:r>
      <w:r>
        <w:rPr>
          <w:spacing w:val="40"/>
          <w:sz w:val="24"/>
        </w:rPr>
        <w:t xml:space="preserve"> </w:t>
      </w:r>
      <w:r>
        <w:rPr>
          <w:sz w:val="24"/>
        </w:rPr>
        <w:t>nahradit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(pěti)</w:t>
      </w:r>
      <w:r>
        <w:rPr>
          <w:spacing w:val="40"/>
          <w:sz w:val="24"/>
        </w:rPr>
        <w:t xml:space="preserve"> </w:t>
      </w:r>
      <w:r>
        <w:rPr>
          <w:sz w:val="24"/>
        </w:rPr>
        <w:t>pracovních</w:t>
      </w:r>
      <w:r>
        <w:rPr>
          <w:spacing w:val="40"/>
          <w:sz w:val="24"/>
        </w:rPr>
        <w:t xml:space="preserve"> </w:t>
      </w:r>
      <w:r>
        <w:rPr>
          <w:sz w:val="24"/>
        </w:rPr>
        <w:t>dnů po doručení výzvy druhého účastníka dohody jakékoli takové neplatné, nezákonné nebo</w:t>
      </w:r>
      <w:r>
        <w:rPr>
          <w:spacing w:val="-13"/>
          <w:sz w:val="24"/>
        </w:rPr>
        <w:t xml:space="preserve"> </w:t>
      </w:r>
      <w:r>
        <w:rPr>
          <w:sz w:val="24"/>
        </w:rPr>
        <w:t>nevynutitelné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13"/>
          <w:sz w:val="24"/>
        </w:rPr>
        <w:t xml:space="preserve"> </w:t>
      </w:r>
      <w:r>
        <w:rPr>
          <w:sz w:val="24"/>
        </w:rPr>
        <w:t>ustanovením,</w:t>
      </w:r>
      <w:r>
        <w:rPr>
          <w:spacing w:val="-13"/>
          <w:sz w:val="24"/>
        </w:rPr>
        <w:t xml:space="preserve"> </w:t>
      </w:r>
      <w:r>
        <w:rPr>
          <w:sz w:val="24"/>
        </w:rPr>
        <w:t>které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platné,</w:t>
      </w:r>
      <w:r>
        <w:rPr>
          <w:spacing w:val="-11"/>
          <w:sz w:val="24"/>
        </w:rPr>
        <w:t xml:space="preserve"> </w:t>
      </w:r>
      <w:r>
        <w:rPr>
          <w:sz w:val="24"/>
        </w:rPr>
        <w:t>zákonné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vynutitelné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má stejný nebo alespoň podobný obchodní a právní význam.</w:t>
      </w:r>
    </w:p>
    <w:p w14:paraId="6E154766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Vztahy</w:t>
      </w:r>
      <w:r>
        <w:rPr>
          <w:spacing w:val="-14"/>
          <w:sz w:val="24"/>
        </w:rPr>
        <w:t xml:space="preserve"> </w:t>
      </w:r>
      <w:r>
        <w:rPr>
          <w:sz w:val="24"/>
        </w:rPr>
        <w:t>účastníky</w:t>
      </w:r>
      <w:r>
        <w:rPr>
          <w:spacing w:val="-12"/>
          <w:sz w:val="24"/>
        </w:rPr>
        <w:t xml:space="preserve"> </w:t>
      </w:r>
      <w:r>
        <w:rPr>
          <w:sz w:val="24"/>
        </w:rPr>
        <w:t>dohody</w:t>
      </w:r>
      <w:r>
        <w:rPr>
          <w:spacing w:val="-11"/>
          <w:sz w:val="24"/>
        </w:rPr>
        <w:t xml:space="preserve"> </w:t>
      </w:r>
      <w:r>
        <w:rPr>
          <w:sz w:val="24"/>
        </w:rPr>
        <w:t>výslovně</w:t>
      </w:r>
      <w:r>
        <w:rPr>
          <w:spacing w:val="-14"/>
          <w:sz w:val="24"/>
        </w:rPr>
        <w:t xml:space="preserve"> </w:t>
      </w:r>
      <w:r>
        <w:rPr>
          <w:sz w:val="24"/>
        </w:rPr>
        <w:t>neupravené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řídí</w:t>
      </w:r>
      <w:r>
        <w:rPr>
          <w:spacing w:val="-13"/>
          <w:sz w:val="24"/>
        </w:rPr>
        <w:t xml:space="preserve"> </w:t>
      </w:r>
      <w:r>
        <w:rPr>
          <w:sz w:val="24"/>
        </w:rPr>
        <w:t>českým</w:t>
      </w:r>
      <w:r>
        <w:rPr>
          <w:spacing w:val="-13"/>
          <w:sz w:val="24"/>
        </w:rPr>
        <w:t xml:space="preserve"> </w:t>
      </w:r>
      <w:r>
        <w:rPr>
          <w:sz w:val="24"/>
        </w:rPr>
        <w:t>právním</w:t>
      </w:r>
      <w:r>
        <w:rPr>
          <w:spacing w:val="-12"/>
          <w:sz w:val="24"/>
        </w:rPr>
        <w:t xml:space="preserve"> </w:t>
      </w:r>
      <w:r>
        <w:rPr>
          <w:sz w:val="24"/>
        </w:rPr>
        <w:t>řádem,</w:t>
      </w:r>
      <w:r>
        <w:rPr>
          <w:spacing w:val="-13"/>
          <w:sz w:val="24"/>
        </w:rPr>
        <w:t xml:space="preserve"> </w:t>
      </w:r>
      <w:r>
        <w:rPr>
          <w:sz w:val="24"/>
        </w:rPr>
        <w:t>zejména občanským zákoníkem. Veškeré případné spory z dohody budou v</w:t>
      </w:r>
      <w:r>
        <w:rPr>
          <w:spacing w:val="-3"/>
          <w:sz w:val="24"/>
        </w:rPr>
        <w:t xml:space="preserve"> </w:t>
      </w:r>
      <w:r>
        <w:rPr>
          <w:sz w:val="24"/>
        </w:rPr>
        <w:t>prvé řadě řešeny smírem.</w:t>
      </w:r>
      <w:r>
        <w:rPr>
          <w:spacing w:val="80"/>
          <w:sz w:val="24"/>
        </w:rPr>
        <w:t xml:space="preserve"> </w:t>
      </w:r>
      <w:r>
        <w:rPr>
          <w:sz w:val="24"/>
        </w:rPr>
        <w:t>Pokud</w:t>
      </w:r>
      <w:r>
        <w:rPr>
          <w:spacing w:val="80"/>
          <w:sz w:val="24"/>
        </w:rPr>
        <w:t xml:space="preserve"> </w:t>
      </w:r>
      <w:r>
        <w:rPr>
          <w:sz w:val="24"/>
        </w:rPr>
        <w:t>smíru</w:t>
      </w:r>
      <w:r>
        <w:rPr>
          <w:spacing w:val="80"/>
          <w:sz w:val="24"/>
        </w:rPr>
        <w:t xml:space="preserve"> </w:t>
      </w:r>
      <w:r>
        <w:rPr>
          <w:sz w:val="24"/>
        </w:rPr>
        <w:t>nebude</w:t>
      </w:r>
      <w:r>
        <w:rPr>
          <w:spacing w:val="80"/>
          <w:sz w:val="24"/>
        </w:rPr>
        <w:t xml:space="preserve"> </w:t>
      </w:r>
      <w:r>
        <w:rPr>
          <w:sz w:val="24"/>
        </w:rPr>
        <w:t>dosaženo</w:t>
      </w:r>
      <w:r>
        <w:rPr>
          <w:spacing w:val="80"/>
          <w:sz w:val="24"/>
        </w:rPr>
        <w:t xml:space="preserve"> </w:t>
      </w:r>
      <w:r>
        <w:rPr>
          <w:sz w:val="24"/>
        </w:rPr>
        <w:t>během</w:t>
      </w:r>
      <w:r>
        <w:rPr>
          <w:spacing w:val="80"/>
          <w:sz w:val="24"/>
        </w:rPr>
        <w:t xml:space="preserve"> </w:t>
      </w:r>
      <w:r>
        <w:rPr>
          <w:sz w:val="24"/>
        </w:rPr>
        <w:t>30</w:t>
      </w:r>
      <w:r>
        <w:rPr>
          <w:spacing w:val="80"/>
          <w:sz w:val="24"/>
        </w:rPr>
        <w:t xml:space="preserve"> </w:t>
      </w:r>
      <w:r>
        <w:rPr>
          <w:sz w:val="24"/>
        </w:rPr>
        <w:t>(třiceti)</w:t>
      </w:r>
      <w:r>
        <w:rPr>
          <w:spacing w:val="80"/>
          <w:sz w:val="24"/>
        </w:rPr>
        <w:t xml:space="preserve"> </w:t>
      </w:r>
      <w:r>
        <w:rPr>
          <w:sz w:val="24"/>
        </w:rPr>
        <w:t>dnů,</w:t>
      </w:r>
      <w:r>
        <w:rPr>
          <w:spacing w:val="80"/>
          <w:sz w:val="24"/>
        </w:rPr>
        <w:t xml:space="preserve"> </w:t>
      </w:r>
      <w:r>
        <w:rPr>
          <w:sz w:val="24"/>
        </w:rPr>
        <w:t>všechny</w:t>
      </w:r>
      <w:r>
        <w:rPr>
          <w:spacing w:val="80"/>
          <w:sz w:val="24"/>
        </w:rPr>
        <w:t xml:space="preserve"> </w:t>
      </w:r>
      <w:r>
        <w:rPr>
          <w:sz w:val="24"/>
        </w:rPr>
        <w:t>spory z dohody a v souvislosti s ní budou řešeny věcně a místně příslušným soudem ZZMS.</w:t>
      </w:r>
    </w:p>
    <w:p w14:paraId="41610CC4" w14:textId="77777777" w:rsidR="008E240B" w:rsidRDefault="00000000">
      <w:pPr>
        <w:pStyle w:val="Odstavecseseznamem"/>
        <w:numPr>
          <w:ilvl w:val="0"/>
          <w:numId w:val="1"/>
        </w:numPr>
        <w:tabs>
          <w:tab w:val="left" w:pos="836"/>
        </w:tabs>
        <w:spacing w:line="360" w:lineRule="auto"/>
        <w:ind w:right="113"/>
        <w:jc w:val="both"/>
        <w:rPr>
          <w:sz w:val="24"/>
        </w:rPr>
      </w:pPr>
      <w:proofErr w:type="gramStart"/>
      <w:r>
        <w:rPr>
          <w:sz w:val="24"/>
        </w:rPr>
        <w:t>Dohoda</w:t>
      </w:r>
      <w:r>
        <w:rPr>
          <w:spacing w:val="35"/>
          <w:sz w:val="24"/>
        </w:rPr>
        <w:t xml:space="preserve">  </w:t>
      </w:r>
      <w:r>
        <w:rPr>
          <w:sz w:val="24"/>
        </w:rPr>
        <w:t>je</w:t>
      </w:r>
      <w:proofErr w:type="gramEnd"/>
      <w:r>
        <w:rPr>
          <w:spacing w:val="36"/>
          <w:sz w:val="24"/>
        </w:rPr>
        <w:t xml:space="preserve">  </w:t>
      </w:r>
      <w:proofErr w:type="gramStart"/>
      <w:r>
        <w:rPr>
          <w:sz w:val="24"/>
        </w:rPr>
        <w:t>vyhotovena</w:t>
      </w:r>
      <w:r>
        <w:rPr>
          <w:spacing w:val="35"/>
          <w:sz w:val="24"/>
        </w:rPr>
        <w:t xml:space="preserve">  </w:t>
      </w:r>
      <w:r>
        <w:rPr>
          <w:sz w:val="24"/>
        </w:rPr>
        <w:t>v</w:t>
      </w:r>
      <w:proofErr w:type="gramEnd"/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listinné</w:t>
      </w:r>
      <w:r>
        <w:rPr>
          <w:spacing w:val="34"/>
          <w:sz w:val="24"/>
        </w:rPr>
        <w:t xml:space="preserve">  </w:t>
      </w:r>
      <w:r>
        <w:rPr>
          <w:sz w:val="24"/>
        </w:rPr>
        <w:t>podobě</w:t>
      </w:r>
      <w:proofErr w:type="gramEnd"/>
      <w:r>
        <w:rPr>
          <w:spacing w:val="35"/>
          <w:sz w:val="24"/>
        </w:rPr>
        <w:t xml:space="preserve">  </w:t>
      </w:r>
      <w:proofErr w:type="gramStart"/>
      <w:r>
        <w:rPr>
          <w:sz w:val="24"/>
        </w:rPr>
        <w:t>ve</w:t>
      </w:r>
      <w:r>
        <w:rPr>
          <w:spacing w:val="35"/>
          <w:sz w:val="24"/>
        </w:rPr>
        <w:t xml:space="preserve">  </w:t>
      </w:r>
      <w:r>
        <w:rPr>
          <w:sz w:val="24"/>
        </w:rPr>
        <w:t>2</w:t>
      </w:r>
      <w:proofErr w:type="gramEnd"/>
      <w:r>
        <w:rPr>
          <w:spacing w:val="36"/>
          <w:sz w:val="24"/>
        </w:rPr>
        <w:t xml:space="preserve">  </w:t>
      </w:r>
      <w:r>
        <w:rPr>
          <w:sz w:val="24"/>
        </w:rPr>
        <w:t>(</w:t>
      </w:r>
      <w:proofErr w:type="gramStart"/>
      <w:r>
        <w:rPr>
          <w:sz w:val="24"/>
        </w:rPr>
        <w:t>slovy:</w:t>
      </w:r>
      <w:r>
        <w:rPr>
          <w:spacing w:val="35"/>
          <w:sz w:val="24"/>
        </w:rPr>
        <w:t xml:space="preserve">  </w:t>
      </w:r>
      <w:r>
        <w:rPr>
          <w:sz w:val="24"/>
        </w:rPr>
        <w:t>dvou)</w:t>
      </w:r>
      <w:r>
        <w:rPr>
          <w:spacing w:val="35"/>
          <w:sz w:val="24"/>
        </w:rPr>
        <w:t xml:space="preserve">  </w:t>
      </w:r>
      <w:r>
        <w:rPr>
          <w:sz w:val="24"/>
        </w:rPr>
        <w:t>vyhotoveních</w:t>
      </w:r>
      <w:proofErr w:type="gramEnd"/>
      <w:r>
        <w:rPr>
          <w:sz w:val="24"/>
        </w:rPr>
        <w:t>, z</w:t>
      </w:r>
      <w:r>
        <w:rPr>
          <w:spacing w:val="-2"/>
          <w:sz w:val="24"/>
        </w:rPr>
        <w:t xml:space="preserve"> </w:t>
      </w:r>
      <w:r>
        <w:rPr>
          <w:sz w:val="24"/>
        </w:rPr>
        <w:t>nichž ZZMS obdrží 1 (slovy: jedno) její vyhotovení a GŘC 1 (slovy: jedno) vyhotovení dohody; to neplatí 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případě, je-li dohoda vyhotovena v</w:t>
      </w:r>
      <w:r>
        <w:rPr>
          <w:spacing w:val="-1"/>
          <w:sz w:val="24"/>
        </w:rPr>
        <w:t xml:space="preserve"> </w:t>
      </w:r>
      <w:r>
        <w:rPr>
          <w:sz w:val="24"/>
        </w:rPr>
        <w:t>jediném elektronickém</w:t>
      </w:r>
      <w:r>
        <w:rPr>
          <w:spacing w:val="-14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11"/>
          <w:sz w:val="24"/>
        </w:rPr>
        <w:t xml:space="preserve"> </w:t>
      </w:r>
      <w:r>
        <w:rPr>
          <w:sz w:val="24"/>
        </w:rPr>
        <w:t>ke</w:t>
      </w:r>
      <w:r>
        <w:rPr>
          <w:spacing w:val="-15"/>
          <w:sz w:val="24"/>
        </w:rPr>
        <w:t xml:space="preserve"> </w:t>
      </w:r>
      <w:r>
        <w:rPr>
          <w:sz w:val="24"/>
        </w:rPr>
        <w:t>kterému</w:t>
      </w:r>
      <w:r>
        <w:rPr>
          <w:spacing w:val="-12"/>
          <w:sz w:val="24"/>
        </w:rPr>
        <w:t xml:space="preserve"> </w:t>
      </w:r>
      <w:r>
        <w:rPr>
          <w:sz w:val="24"/>
        </w:rPr>
        <w:t>zástupci</w:t>
      </w:r>
      <w:r>
        <w:rPr>
          <w:spacing w:val="-13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-14"/>
          <w:sz w:val="24"/>
        </w:rPr>
        <w:t xml:space="preserve"> </w:t>
      </w:r>
      <w:r>
        <w:rPr>
          <w:sz w:val="24"/>
        </w:rPr>
        <w:t>dohody</w:t>
      </w:r>
      <w:r>
        <w:rPr>
          <w:spacing w:val="-14"/>
          <w:sz w:val="24"/>
        </w:rPr>
        <w:t xml:space="preserve"> </w:t>
      </w:r>
      <w:r>
        <w:rPr>
          <w:sz w:val="24"/>
        </w:rPr>
        <w:t>připojí</w:t>
      </w:r>
      <w:r>
        <w:rPr>
          <w:spacing w:val="-14"/>
          <w:sz w:val="24"/>
        </w:rPr>
        <w:t xml:space="preserve"> </w:t>
      </w:r>
      <w:r>
        <w:rPr>
          <w:sz w:val="24"/>
        </w:rPr>
        <w:t>své</w:t>
      </w:r>
      <w:r>
        <w:rPr>
          <w:spacing w:val="-12"/>
          <w:sz w:val="24"/>
        </w:rPr>
        <w:t xml:space="preserve"> </w:t>
      </w:r>
      <w:r>
        <w:rPr>
          <w:sz w:val="24"/>
        </w:rPr>
        <w:t>elektronické podpisy splňující požadavky podle zákona č. 297/2016 Sb., o službách vytvářejících důvěru pro elektronické transakce, ve znění pozdějších předpisů.</w:t>
      </w:r>
    </w:p>
    <w:p w14:paraId="433386A8" w14:textId="77777777" w:rsidR="008E240B" w:rsidRDefault="008E240B">
      <w:pPr>
        <w:spacing w:line="360" w:lineRule="auto"/>
        <w:jc w:val="both"/>
        <w:rPr>
          <w:sz w:val="24"/>
        </w:rPr>
        <w:sectPr w:rsidR="008E240B">
          <w:pgSz w:w="11900" w:h="16850"/>
          <w:pgMar w:top="2180" w:right="1300" w:bottom="460" w:left="1300" w:header="409" w:footer="263" w:gutter="0"/>
          <w:cols w:space="708"/>
        </w:sectPr>
      </w:pPr>
    </w:p>
    <w:p w14:paraId="2AC1B180" w14:textId="77777777" w:rsidR="008E240B" w:rsidRDefault="008E240B">
      <w:pPr>
        <w:pStyle w:val="Zkladntext"/>
        <w:spacing w:before="94"/>
        <w:ind w:left="0"/>
        <w:rPr>
          <w:sz w:val="20"/>
        </w:rPr>
      </w:pPr>
    </w:p>
    <w:p w14:paraId="63C34680" w14:textId="77777777" w:rsidR="008E240B" w:rsidRDefault="008E240B">
      <w:pPr>
        <w:rPr>
          <w:sz w:val="20"/>
        </w:rPr>
        <w:sectPr w:rsidR="008E240B">
          <w:pgSz w:w="11900" w:h="16850"/>
          <w:pgMar w:top="2180" w:right="1300" w:bottom="460" w:left="1300" w:header="409" w:footer="263" w:gutter="0"/>
          <w:cols w:space="708"/>
        </w:sectPr>
      </w:pPr>
    </w:p>
    <w:p w14:paraId="557495E2" w14:textId="77777777" w:rsidR="008E240B" w:rsidRDefault="00000000">
      <w:pPr>
        <w:pStyle w:val="Zkladntext"/>
        <w:tabs>
          <w:tab w:val="left" w:pos="5781"/>
        </w:tabs>
        <w:spacing w:before="90"/>
        <w:ind w:left="476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</w:p>
    <w:p w14:paraId="081C68D1" w14:textId="77777777" w:rsidR="008E240B" w:rsidRDefault="00000000">
      <w:pPr>
        <w:rPr>
          <w:rFonts w:ascii="Myriad Pro"/>
          <w:sz w:val="13"/>
        </w:rPr>
      </w:pPr>
      <w:r>
        <w:br w:type="column"/>
      </w:r>
    </w:p>
    <w:p w14:paraId="44EDDAD0" w14:textId="77777777" w:rsidR="008E240B" w:rsidRDefault="008E240B">
      <w:pPr>
        <w:pStyle w:val="Zkladntext"/>
        <w:ind w:left="0"/>
        <w:rPr>
          <w:rFonts w:ascii="Myriad Pro"/>
          <w:sz w:val="13"/>
        </w:rPr>
      </w:pPr>
    </w:p>
    <w:p w14:paraId="73F042F0" w14:textId="77777777" w:rsidR="008E240B" w:rsidRDefault="008E240B">
      <w:pPr>
        <w:pStyle w:val="Zkladntext"/>
        <w:spacing w:before="136"/>
        <w:ind w:left="0"/>
        <w:rPr>
          <w:rFonts w:ascii="Myriad Pro"/>
          <w:sz w:val="13"/>
        </w:rPr>
      </w:pPr>
    </w:p>
    <w:p w14:paraId="5412CFDF" w14:textId="77777777" w:rsidR="008E240B" w:rsidRDefault="008E240B">
      <w:pPr>
        <w:spacing w:line="141" w:lineRule="exact"/>
        <w:rPr>
          <w:rFonts w:ascii="Arial" w:hAnsi="Arial"/>
          <w:spacing w:val="-2"/>
          <w:w w:val="105"/>
          <w:sz w:val="13"/>
        </w:rPr>
      </w:pPr>
    </w:p>
    <w:p w14:paraId="2275E95B" w14:textId="77777777" w:rsidR="009B66DC" w:rsidRDefault="009B66DC">
      <w:pPr>
        <w:spacing w:line="141" w:lineRule="exact"/>
        <w:rPr>
          <w:rFonts w:ascii="Arial" w:hAnsi="Arial"/>
          <w:spacing w:val="-2"/>
          <w:w w:val="105"/>
          <w:sz w:val="13"/>
        </w:rPr>
      </w:pPr>
    </w:p>
    <w:p w14:paraId="53C9B1FF" w14:textId="77777777" w:rsidR="009B66DC" w:rsidRDefault="009B66DC">
      <w:pPr>
        <w:spacing w:line="141" w:lineRule="exact"/>
        <w:rPr>
          <w:rFonts w:ascii="Arial" w:hAnsi="Arial"/>
          <w:spacing w:val="-2"/>
          <w:w w:val="105"/>
          <w:sz w:val="13"/>
        </w:rPr>
      </w:pPr>
    </w:p>
    <w:p w14:paraId="4FB912A4" w14:textId="77777777" w:rsidR="009B66DC" w:rsidRDefault="009B66DC">
      <w:pPr>
        <w:spacing w:line="141" w:lineRule="exact"/>
        <w:rPr>
          <w:rFonts w:ascii="Arial" w:hAnsi="Arial"/>
          <w:spacing w:val="-2"/>
          <w:w w:val="105"/>
          <w:sz w:val="13"/>
        </w:rPr>
      </w:pPr>
    </w:p>
    <w:p w14:paraId="32DD899D" w14:textId="77777777" w:rsidR="009B66DC" w:rsidRDefault="009B66DC">
      <w:pPr>
        <w:spacing w:line="141" w:lineRule="exact"/>
        <w:rPr>
          <w:rFonts w:ascii="Arial"/>
          <w:sz w:val="13"/>
        </w:rPr>
        <w:sectPr w:rsidR="009B66DC">
          <w:type w:val="continuous"/>
          <w:pgSz w:w="11900" w:h="16850"/>
          <w:pgMar w:top="2180" w:right="1300" w:bottom="460" w:left="1300" w:header="409" w:footer="263" w:gutter="0"/>
          <w:cols w:num="2" w:space="708" w:equalWidth="0">
            <w:col w:w="7226" w:space="40"/>
            <w:col w:w="2034"/>
          </w:cols>
        </w:sectPr>
      </w:pPr>
    </w:p>
    <w:p w14:paraId="77F522F3" w14:textId="77777777" w:rsidR="008E240B" w:rsidRDefault="00000000">
      <w:pPr>
        <w:tabs>
          <w:tab w:val="left" w:pos="5750"/>
        </w:tabs>
        <w:spacing w:before="36"/>
        <w:ind w:left="47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…………………………………….</w:t>
      </w:r>
    </w:p>
    <w:p w14:paraId="124AB918" w14:textId="77777777" w:rsidR="008E240B" w:rsidRDefault="00000000">
      <w:pPr>
        <w:pStyle w:val="Zkladntext"/>
        <w:tabs>
          <w:tab w:val="left" w:pos="5790"/>
        </w:tabs>
        <w:spacing w:before="137" w:line="360" w:lineRule="auto"/>
        <w:ind w:left="596" w:right="1167" w:hanging="120"/>
      </w:pPr>
      <w:r>
        <w:t>MUDr. Ondřej Felix MBA, LL.M.</w:t>
      </w:r>
      <w:r>
        <w:tab/>
        <w:t>plk.</w:t>
      </w:r>
      <w:r>
        <w:rPr>
          <w:spacing w:val="-13"/>
        </w:rPr>
        <w:t xml:space="preserve"> </w:t>
      </w:r>
      <w:r>
        <w:t>PhDr.</w:t>
      </w:r>
      <w:r>
        <w:rPr>
          <w:spacing w:val="-13"/>
        </w:rPr>
        <w:t xml:space="preserve"> </w:t>
      </w:r>
      <w:r>
        <w:t>Zdeněk</w:t>
      </w:r>
      <w:r>
        <w:rPr>
          <w:spacing w:val="-12"/>
        </w:rPr>
        <w:t xml:space="preserve"> </w:t>
      </w:r>
      <w:r>
        <w:t>Kuča ředitel Zdravotnických zařízení</w:t>
      </w:r>
    </w:p>
    <w:p w14:paraId="57AB8816" w14:textId="77777777" w:rsidR="008E240B" w:rsidRDefault="00000000">
      <w:pPr>
        <w:pStyle w:val="Zkladntext"/>
      </w:pPr>
      <w:r>
        <w:t xml:space="preserve">Ministerstva </w:t>
      </w:r>
      <w:r>
        <w:rPr>
          <w:spacing w:val="-2"/>
        </w:rPr>
        <w:t>spravedlnosti</w:t>
      </w:r>
    </w:p>
    <w:sectPr w:rsidR="008E240B">
      <w:type w:val="continuous"/>
      <w:pgSz w:w="11900" w:h="16850"/>
      <w:pgMar w:top="2180" w:right="1300" w:bottom="460" w:left="1300" w:header="4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1208" w14:textId="77777777" w:rsidR="00D6089C" w:rsidRDefault="00D6089C">
      <w:r>
        <w:separator/>
      </w:r>
    </w:p>
  </w:endnote>
  <w:endnote w:type="continuationSeparator" w:id="0">
    <w:p w14:paraId="18B891C7" w14:textId="77777777" w:rsidR="00D6089C" w:rsidRDefault="00D6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41A8" w14:textId="77777777" w:rsidR="008E240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56D84F07" wp14:editId="435C987C">
              <wp:simplePos x="0" y="0"/>
              <wp:positionH relativeFrom="page">
                <wp:posOffset>3703954</wp:posOffset>
              </wp:positionH>
              <wp:positionV relativeFrom="page">
                <wp:posOffset>10387076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AC9DA" w14:textId="77777777" w:rsidR="008E240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84F0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91.65pt;margin-top:817.9pt;width:12.6pt;height:13.0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BUtStR4QAA&#10;AA0BAAAPAAAAAAAAAAAAAAAAAO8DAABkcnMvZG93bnJldi54bWxQSwUGAAAAAAQABADzAAAA/QQA&#10;AAAA&#10;" filled="f" stroked="f">
              <v:textbox inset="0,0,0,0">
                <w:txbxContent>
                  <w:p w14:paraId="788AC9DA" w14:textId="77777777" w:rsidR="008E240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5847" w14:textId="77777777" w:rsidR="00D6089C" w:rsidRDefault="00D6089C">
      <w:r>
        <w:separator/>
      </w:r>
    </w:p>
  </w:footnote>
  <w:footnote w:type="continuationSeparator" w:id="0">
    <w:p w14:paraId="043FDBCC" w14:textId="77777777" w:rsidR="00D6089C" w:rsidRDefault="00D6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3623" w14:textId="77777777" w:rsidR="008E240B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2608" behindDoc="1" locked="0" layoutInCell="1" allowOverlap="1" wp14:anchorId="5B324303" wp14:editId="32419DF0">
          <wp:simplePos x="0" y="0"/>
          <wp:positionH relativeFrom="page">
            <wp:posOffset>237894</wp:posOffset>
          </wp:positionH>
          <wp:positionV relativeFrom="page">
            <wp:posOffset>260023</wp:posOffset>
          </wp:positionV>
          <wp:extent cx="2389498" cy="6231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9498" cy="62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1A54BD7B" wp14:editId="3FF5E17D">
              <wp:simplePos x="0" y="0"/>
              <wp:positionH relativeFrom="page">
                <wp:posOffset>3698875</wp:posOffset>
              </wp:positionH>
              <wp:positionV relativeFrom="page">
                <wp:posOffset>517678</wp:posOffset>
              </wp:positionV>
              <wp:extent cx="2972435" cy="8915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2435" cy="891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297D3" w14:textId="77777777" w:rsidR="008E240B" w:rsidRDefault="00000000">
                          <w:pPr>
                            <w:spacing w:before="11" w:line="352" w:lineRule="auto"/>
                            <w:ind w:left="1251" w:right="18" w:hanging="1232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Zdravotnická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zařízení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Ministerstva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spravedlnosti Na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Květnici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1657/16,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140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00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Praha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4</w:t>
                          </w:r>
                        </w:p>
                        <w:p w14:paraId="45975E22" w14:textId="77777777" w:rsidR="008E240B" w:rsidRDefault="00000000">
                          <w:pPr>
                            <w:spacing w:before="3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t xml:space="preserve">IČ: </w:t>
                          </w:r>
                          <w:r>
                            <w:rPr>
                              <w:b/>
                              <w:spacing w:val="-2"/>
                            </w:rPr>
                            <w:t>19738269</w:t>
                          </w:r>
                        </w:p>
                        <w:p w14:paraId="5B030814" w14:textId="77777777" w:rsidR="008E240B" w:rsidRDefault="00000000">
                          <w:pPr>
                            <w:spacing w:before="119"/>
                            <w:ind w:left="2965"/>
                            <w:rPr>
                              <w:b/>
                            </w:rPr>
                          </w:pPr>
                          <w:r>
                            <w:t>DIČ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CZ19738269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4BD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1.25pt;margin-top:40.75pt;width:234.05pt;height:70.2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" filled="f" stroked="f">
              <v:textbox inset="0,0,0,0">
                <w:txbxContent>
                  <w:p w14:paraId="525297D3" w14:textId="77777777" w:rsidR="008E240B" w:rsidRDefault="00000000">
                    <w:pPr>
                      <w:spacing w:before="11" w:line="352" w:lineRule="auto"/>
                      <w:ind w:left="1251" w:right="18" w:hanging="1232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Zdravotnická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zařízení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Ministerstva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spravedlnosti Na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Květnici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1657/16,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140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00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Praha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4</w:t>
                    </w:r>
                  </w:p>
                  <w:p w14:paraId="45975E22" w14:textId="77777777" w:rsidR="008E240B" w:rsidRDefault="00000000">
                    <w:pPr>
                      <w:spacing w:before="3"/>
                      <w:ind w:right="18"/>
                      <w:jc w:val="right"/>
                      <w:rPr>
                        <w:b/>
                      </w:rPr>
                    </w:pPr>
                    <w:r>
                      <w:t xml:space="preserve">IČ: </w:t>
                    </w:r>
                    <w:r>
                      <w:rPr>
                        <w:b/>
                        <w:spacing w:val="-2"/>
                      </w:rPr>
                      <w:t>19738269</w:t>
                    </w:r>
                  </w:p>
                  <w:p w14:paraId="5B030814" w14:textId="77777777" w:rsidR="008E240B" w:rsidRDefault="00000000">
                    <w:pPr>
                      <w:spacing w:before="119"/>
                      <w:ind w:left="2965"/>
                      <w:rPr>
                        <w:b/>
                      </w:rPr>
                    </w:pPr>
                    <w:r>
                      <w:t>DIČ</w:t>
                    </w:r>
                    <w:r>
                      <w:rPr>
                        <w:b/>
                      </w:rPr>
                      <w:t>: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CZ19738269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7A1"/>
    <w:multiLevelType w:val="hybridMultilevel"/>
    <w:tmpl w:val="3E14DB8C"/>
    <w:lvl w:ilvl="0" w:tplc="04A0D96C">
      <w:start w:val="1"/>
      <w:numFmt w:val="decimal"/>
      <w:lvlText w:val="%1."/>
      <w:lvlJc w:val="left"/>
      <w:pPr>
        <w:ind w:left="7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BAEC7F2">
      <w:numFmt w:val="bullet"/>
      <w:lvlText w:val="•"/>
      <w:lvlJc w:val="left"/>
      <w:pPr>
        <w:ind w:left="1613" w:hanging="360"/>
      </w:pPr>
      <w:rPr>
        <w:rFonts w:hint="default"/>
        <w:lang w:val="cs-CZ" w:eastAsia="en-US" w:bidi="ar-SA"/>
      </w:rPr>
    </w:lvl>
    <w:lvl w:ilvl="2" w:tplc="0698513A">
      <w:numFmt w:val="bullet"/>
      <w:lvlText w:val="•"/>
      <w:lvlJc w:val="left"/>
      <w:pPr>
        <w:ind w:left="2467" w:hanging="360"/>
      </w:pPr>
      <w:rPr>
        <w:rFonts w:hint="default"/>
        <w:lang w:val="cs-CZ" w:eastAsia="en-US" w:bidi="ar-SA"/>
      </w:rPr>
    </w:lvl>
    <w:lvl w:ilvl="3" w:tplc="AAE25378">
      <w:numFmt w:val="bullet"/>
      <w:lvlText w:val="•"/>
      <w:lvlJc w:val="left"/>
      <w:pPr>
        <w:ind w:left="3321" w:hanging="360"/>
      </w:pPr>
      <w:rPr>
        <w:rFonts w:hint="default"/>
        <w:lang w:val="cs-CZ" w:eastAsia="en-US" w:bidi="ar-SA"/>
      </w:rPr>
    </w:lvl>
    <w:lvl w:ilvl="4" w:tplc="B3D0A846">
      <w:numFmt w:val="bullet"/>
      <w:lvlText w:val="•"/>
      <w:lvlJc w:val="left"/>
      <w:pPr>
        <w:ind w:left="4175" w:hanging="360"/>
      </w:pPr>
      <w:rPr>
        <w:rFonts w:hint="default"/>
        <w:lang w:val="cs-CZ" w:eastAsia="en-US" w:bidi="ar-SA"/>
      </w:rPr>
    </w:lvl>
    <w:lvl w:ilvl="5" w:tplc="0076158E">
      <w:numFmt w:val="bullet"/>
      <w:lvlText w:val="•"/>
      <w:lvlJc w:val="left"/>
      <w:pPr>
        <w:ind w:left="5029" w:hanging="360"/>
      </w:pPr>
      <w:rPr>
        <w:rFonts w:hint="default"/>
        <w:lang w:val="cs-CZ" w:eastAsia="en-US" w:bidi="ar-SA"/>
      </w:rPr>
    </w:lvl>
    <w:lvl w:ilvl="6" w:tplc="5D12E12C">
      <w:numFmt w:val="bullet"/>
      <w:lvlText w:val="•"/>
      <w:lvlJc w:val="left"/>
      <w:pPr>
        <w:ind w:left="5883" w:hanging="360"/>
      </w:pPr>
      <w:rPr>
        <w:rFonts w:hint="default"/>
        <w:lang w:val="cs-CZ" w:eastAsia="en-US" w:bidi="ar-SA"/>
      </w:rPr>
    </w:lvl>
    <w:lvl w:ilvl="7" w:tplc="D9E01B1A">
      <w:numFmt w:val="bullet"/>
      <w:lvlText w:val="•"/>
      <w:lvlJc w:val="left"/>
      <w:pPr>
        <w:ind w:left="6737" w:hanging="360"/>
      </w:pPr>
      <w:rPr>
        <w:rFonts w:hint="default"/>
        <w:lang w:val="cs-CZ" w:eastAsia="en-US" w:bidi="ar-SA"/>
      </w:rPr>
    </w:lvl>
    <w:lvl w:ilvl="8" w:tplc="00BC96B6">
      <w:numFmt w:val="bullet"/>
      <w:lvlText w:val="•"/>
      <w:lvlJc w:val="left"/>
      <w:pPr>
        <w:ind w:left="759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673114D"/>
    <w:multiLevelType w:val="hybridMultilevel"/>
    <w:tmpl w:val="F576405C"/>
    <w:lvl w:ilvl="0" w:tplc="94760400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0A6312C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2" w:tplc="DC2C4054">
      <w:numFmt w:val="bullet"/>
      <w:lvlText w:val="•"/>
      <w:lvlJc w:val="left"/>
      <w:pPr>
        <w:ind w:left="2531" w:hanging="360"/>
      </w:pPr>
      <w:rPr>
        <w:rFonts w:hint="default"/>
        <w:lang w:val="cs-CZ" w:eastAsia="en-US" w:bidi="ar-SA"/>
      </w:rPr>
    </w:lvl>
    <w:lvl w:ilvl="3" w:tplc="68C0FE62">
      <w:numFmt w:val="bullet"/>
      <w:lvlText w:val="•"/>
      <w:lvlJc w:val="left"/>
      <w:pPr>
        <w:ind w:left="3377" w:hanging="360"/>
      </w:pPr>
      <w:rPr>
        <w:rFonts w:hint="default"/>
        <w:lang w:val="cs-CZ" w:eastAsia="en-US" w:bidi="ar-SA"/>
      </w:rPr>
    </w:lvl>
    <w:lvl w:ilvl="4" w:tplc="82A6805A">
      <w:numFmt w:val="bullet"/>
      <w:lvlText w:val="•"/>
      <w:lvlJc w:val="left"/>
      <w:pPr>
        <w:ind w:left="4223" w:hanging="360"/>
      </w:pPr>
      <w:rPr>
        <w:rFonts w:hint="default"/>
        <w:lang w:val="cs-CZ" w:eastAsia="en-US" w:bidi="ar-SA"/>
      </w:rPr>
    </w:lvl>
    <w:lvl w:ilvl="5" w:tplc="8D86C7F2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35DA36A8">
      <w:numFmt w:val="bullet"/>
      <w:lvlText w:val="•"/>
      <w:lvlJc w:val="left"/>
      <w:pPr>
        <w:ind w:left="5915" w:hanging="360"/>
      </w:pPr>
      <w:rPr>
        <w:rFonts w:hint="default"/>
        <w:lang w:val="cs-CZ" w:eastAsia="en-US" w:bidi="ar-SA"/>
      </w:rPr>
    </w:lvl>
    <w:lvl w:ilvl="7" w:tplc="3918B67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8" w:tplc="53125564">
      <w:numFmt w:val="bullet"/>
      <w:lvlText w:val="•"/>
      <w:lvlJc w:val="left"/>
      <w:pPr>
        <w:ind w:left="760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20427E4"/>
    <w:multiLevelType w:val="hybridMultilevel"/>
    <w:tmpl w:val="19ECB0F4"/>
    <w:lvl w:ilvl="0" w:tplc="F9DACCB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9A65432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2" w:tplc="6F3819F2">
      <w:numFmt w:val="bullet"/>
      <w:lvlText w:val="•"/>
      <w:lvlJc w:val="left"/>
      <w:pPr>
        <w:ind w:left="2531" w:hanging="360"/>
      </w:pPr>
      <w:rPr>
        <w:rFonts w:hint="default"/>
        <w:lang w:val="cs-CZ" w:eastAsia="en-US" w:bidi="ar-SA"/>
      </w:rPr>
    </w:lvl>
    <w:lvl w:ilvl="3" w:tplc="C5889AF8">
      <w:numFmt w:val="bullet"/>
      <w:lvlText w:val="•"/>
      <w:lvlJc w:val="left"/>
      <w:pPr>
        <w:ind w:left="3377" w:hanging="360"/>
      </w:pPr>
      <w:rPr>
        <w:rFonts w:hint="default"/>
        <w:lang w:val="cs-CZ" w:eastAsia="en-US" w:bidi="ar-SA"/>
      </w:rPr>
    </w:lvl>
    <w:lvl w:ilvl="4" w:tplc="C888B3FC">
      <w:numFmt w:val="bullet"/>
      <w:lvlText w:val="•"/>
      <w:lvlJc w:val="left"/>
      <w:pPr>
        <w:ind w:left="4223" w:hanging="360"/>
      </w:pPr>
      <w:rPr>
        <w:rFonts w:hint="default"/>
        <w:lang w:val="cs-CZ" w:eastAsia="en-US" w:bidi="ar-SA"/>
      </w:rPr>
    </w:lvl>
    <w:lvl w:ilvl="5" w:tplc="7ABE4468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DF58F496">
      <w:numFmt w:val="bullet"/>
      <w:lvlText w:val="•"/>
      <w:lvlJc w:val="left"/>
      <w:pPr>
        <w:ind w:left="5915" w:hanging="360"/>
      </w:pPr>
      <w:rPr>
        <w:rFonts w:hint="default"/>
        <w:lang w:val="cs-CZ" w:eastAsia="en-US" w:bidi="ar-SA"/>
      </w:rPr>
    </w:lvl>
    <w:lvl w:ilvl="7" w:tplc="B75E0F7A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8" w:tplc="29643FDE">
      <w:numFmt w:val="bullet"/>
      <w:lvlText w:val="•"/>
      <w:lvlJc w:val="left"/>
      <w:pPr>
        <w:ind w:left="760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C9539B1"/>
    <w:multiLevelType w:val="hybridMultilevel"/>
    <w:tmpl w:val="1B54D12A"/>
    <w:lvl w:ilvl="0" w:tplc="B67057D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97E790C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2" w:tplc="5F20A362">
      <w:numFmt w:val="bullet"/>
      <w:lvlText w:val="•"/>
      <w:lvlJc w:val="left"/>
      <w:pPr>
        <w:ind w:left="2531" w:hanging="360"/>
      </w:pPr>
      <w:rPr>
        <w:rFonts w:hint="default"/>
        <w:lang w:val="cs-CZ" w:eastAsia="en-US" w:bidi="ar-SA"/>
      </w:rPr>
    </w:lvl>
    <w:lvl w:ilvl="3" w:tplc="94DC46BC">
      <w:numFmt w:val="bullet"/>
      <w:lvlText w:val="•"/>
      <w:lvlJc w:val="left"/>
      <w:pPr>
        <w:ind w:left="3377" w:hanging="360"/>
      </w:pPr>
      <w:rPr>
        <w:rFonts w:hint="default"/>
        <w:lang w:val="cs-CZ" w:eastAsia="en-US" w:bidi="ar-SA"/>
      </w:rPr>
    </w:lvl>
    <w:lvl w:ilvl="4" w:tplc="F89C2128">
      <w:numFmt w:val="bullet"/>
      <w:lvlText w:val="•"/>
      <w:lvlJc w:val="left"/>
      <w:pPr>
        <w:ind w:left="4223" w:hanging="360"/>
      </w:pPr>
      <w:rPr>
        <w:rFonts w:hint="default"/>
        <w:lang w:val="cs-CZ" w:eastAsia="en-US" w:bidi="ar-SA"/>
      </w:rPr>
    </w:lvl>
    <w:lvl w:ilvl="5" w:tplc="68A0249E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1110F3AA">
      <w:numFmt w:val="bullet"/>
      <w:lvlText w:val="•"/>
      <w:lvlJc w:val="left"/>
      <w:pPr>
        <w:ind w:left="5915" w:hanging="360"/>
      </w:pPr>
      <w:rPr>
        <w:rFonts w:hint="default"/>
        <w:lang w:val="cs-CZ" w:eastAsia="en-US" w:bidi="ar-SA"/>
      </w:rPr>
    </w:lvl>
    <w:lvl w:ilvl="7" w:tplc="8C0643EA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8" w:tplc="E9866720">
      <w:numFmt w:val="bullet"/>
      <w:lvlText w:val="•"/>
      <w:lvlJc w:val="left"/>
      <w:pPr>
        <w:ind w:left="7607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BC00D5C"/>
    <w:multiLevelType w:val="hybridMultilevel"/>
    <w:tmpl w:val="5C94F632"/>
    <w:lvl w:ilvl="0" w:tplc="6F88267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5DC8650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2" w:tplc="3878D8B4">
      <w:numFmt w:val="bullet"/>
      <w:lvlText w:val="•"/>
      <w:lvlJc w:val="left"/>
      <w:pPr>
        <w:ind w:left="2531" w:hanging="360"/>
      </w:pPr>
      <w:rPr>
        <w:rFonts w:hint="default"/>
        <w:lang w:val="cs-CZ" w:eastAsia="en-US" w:bidi="ar-SA"/>
      </w:rPr>
    </w:lvl>
    <w:lvl w:ilvl="3" w:tplc="2AE4D60A">
      <w:numFmt w:val="bullet"/>
      <w:lvlText w:val="•"/>
      <w:lvlJc w:val="left"/>
      <w:pPr>
        <w:ind w:left="3377" w:hanging="360"/>
      </w:pPr>
      <w:rPr>
        <w:rFonts w:hint="default"/>
        <w:lang w:val="cs-CZ" w:eastAsia="en-US" w:bidi="ar-SA"/>
      </w:rPr>
    </w:lvl>
    <w:lvl w:ilvl="4" w:tplc="EC70029C">
      <w:numFmt w:val="bullet"/>
      <w:lvlText w:val="•"/>
      <w:lvlJc w:val="left"/>
      <w:pPr>
        <w:ind w:left="4223" w:hanging="360"/>
      </w:pPr>
      <w:rPr>
        <w:rFonts w:hint="default"/>
        <w:lang w:val="cs-CZ" w:eastAsia="en-US" w:bidi="ar-SA"/>
      </w:rPr>
    </w:lvl>
    <w:lvl w:ilvl="5" w:tplc="76C25B06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83060F82">
      <w:numFmt w:val="bullet"/>
      <w:lvlText w:val="•"/>
      <w:lvlJc w:val="left"/>
      <w:pPr>
        <w:ind w:left="5915" w:hanging="360"/>
      </w:pPr>
      <w:rPr>
        <w:rFonts w:hint="default"/>
        <w:lang w:val="cs-CZ" w:eastAsia="en-US" w:bidi="ar-SA"/>
      </w:rPr>
    </w:lvl>
    <w:lvl w:ilvl="7" w:tplc="71CAC1AE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8" w:tplc="AFC6BDCC">
      <w:numFmt w:val="bullet"/>
      <w:lvlText w:val="•"/>
      <w:lvlJc w:val="left"/>
      <w:pPr>
        <w:ind w:left="7607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6E963D65"/>
    <w:multiLevelType w:val="hybridMultilevel"/>
    <w:tmpl w:val="1DA21212"/>
    <w:lvl w:ilvl="0" w:tplc="8DD2160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D0C2692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2" w:tplc="FB5CA30C">
      <w:numFmt w:val="bullet"/>
      <w:lvlText w:val="•"/>
      <w:lvlJc w:val="left"/>
      <w:pPr>
        <w:ind w:left="2531" w:hanging="360"/>
      </w:pPr>
      <w:rPr>
        <w:rFonts w:hint="default"/>
        <w:lang w:val="cs-CZ" w:eastAsia="en-US" w:bidi="ar-SA"/>
      </w:rPr>
    </w:lvl>
    <w:lvl w:ilvl="3" w:tplc="AD5C57E8">
      <w:numFmt w:val="bullet"/>
      <w:lvlText w:val="•"/>
      <w:lvlJc w:val="left"/>
      <w:pPr>
        <w:ind w:left="3377" w:hanging="360"/>
      </w:pPr>
      <w:rPr>
        <w:rFonts w:hint="default"/>
        <w:lang w:val="cs-CZ" w:eastAsia="en-US" w:bidi="ar-SA"/>
      </w:rPr>
    </w:lvl>
    <w:lvl w:ilvl="4" w:tplc="C3EEF7C6">
      <w:numFmt w:val="bullet"/>
      <w:lvlText w:val="•"/>
      <w:lvlJc w:val="left"/>
      <w:pPr>
        <w:ind w:left="4223" w:hanging="360"/>
      </w:pPr>
      <w:rPr>
        <w:rFonts w:hint="default"/>
        <w:lang w:val="cs-CZ" w:eastAsia="en-US" w:bidi="ar-SA"/>
      </w:rPr>
    </w:lvl>
    <w:lvl w:ilvl="5" w:tplc="0B5E7576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AD704736">
      <w:numFmt w:val="bullet"/>
      <w:lvlText w:val="•"/>
      <w:lvlJc w:val="left"/>
      <w:pPr>
        <w:ind w:left="5915" w:hanging="360"/>
      </w:pPr>
      <w:rPr>
        <w:rFonts w:hint="default"/>
        <w:lang w:val="cs-CZ" w:eastAsia="en-US" w:bidi="ar-SA"/>
      </w:rPr>
    </w:lvl>
    <w:lvl w:ilvl="7" w:tplc="31BEAE58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8" w:tplc="0EC4EB58">
      <w:numFmt w:val="bullet"/>
      <w:lvlText w:val="•"/>
      <w:lvlJc w:val="left"/>
      <w:pPr>
        <w:ind w:left="7607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A1B432B"/>
    <w:multiLevelType w:val="hybridMultilevel"/>
    <w:tmpl w:val="02802BE8"/>
    <w:lvl w:ilvl="0" w:tplc="EC003F8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EDE840A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2" w:tplc="FC3C4F48">
      <w:numFmt w:val="bullet"/>
      <w:lvlText w:val="•"/>
      <w:lvlJc w:val="left"/>
      <w:pPr>
        <w:ind w:left="2531" w:hanging="360"/>
      </w:pPr>
      <w:rPr>
        <w:rFonts w:hint="default"/>
        <w:lang w:val="cs-CZ" w:eastAsia="en-US" w:bidi="ar-SA"/>
      </w:rPr>
    </w:lvl>
    <w:lvl w:ilvl="3" w:tplc="E35613DA">
      <w:numFmt w:val="bullet"/>
      <w:lvlText w:val="•"/>
      <w:lvlJc w:val="left"/>
      <w:pPr>
        <w:ind w:left="3377" w:hanging="360"/>
      </w:pPr>
      <w:rPr>
        <w:rFonts w:hint="default"/>
        <w:lang w:val="cs-CZ" w:eastAsia="en-US" w:bidi="ar-SA"/>
      </w:rPr>
    </w:lvl>
    <w:lvl w:ilvl="4" w:tplc="E564CF30">
      <w:numFmt w:val="bullet"/>
      <w:lvlText w:val="•"/>
      <w:lvlJc w:val="left"/>
      <w:pPr>
        <w:ind w:left="4223" w:hanging="360"/>
      </w:pPr>
      <w:rPr>
        <w:rFonts w:hint="default"/>
        <w:lang w:val="cs-CZ" w:eastAsia="en-US" w:bidi="ar-SA"/>
      </w:rPr>
    </w:lvl>
    <w:lvl w:ilvl="5" w:tplc="13EA6FAC">
      <w:numFmt w:val="bullet"/>
      <w:lvlText w:val="•"/>
      <w:lvlJc w:val="left"/>
      <w:pPr>
        <w:ind w:left="5069" w:hanging="360"/>
      </w:pPr>
      <w:rPr>
        <w:rFonts w:hint="default"/>
        <w:lang w:val="cs-CZ" w:eastAsia="en-US" w:bidi="ar-SA"/>
      </w:rPr>
    </w:lvl>
    <w:lvl w:ilvl="6" w:tplc="7BAC0722">
      <w:numFmt w:val="bullet"/>
      <w:lvlText w:val="•"/>
      <w:lvlJc w:val="left"/>
      <w:pPr>
        <w:ind w:left="5915" w:hanging="360"/>
      </w:pPr>
      <w:rPr>
        <w:rFonts w:hint="default"/>
        <w:lang w:val="cs-CZ" w:eastAsia="en-US" w:bidi="ar-SA"/>
      </w:rPr>
    </w:lvl>
    <w:lvl w:ilvl="7" w:tplc="271488E8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8" w:tplc="BF50DFA0">
      <w:numFmt w:val="bullet"/>
      <w:lvlText w:val="•"/>
      <w:lvlJc w:val="left"/>
      <w:pPr>
        <w:ind w:left="7607" w:hanging="360"/>
      </w:pPr>
      <w:rPr>
        <w:rFonts w:hint="default"/>
        <w:lang w:val="cs-CZ" w:eastAsia="en-US" w:bidi="ar-SA"/>
      </w:rPr>
    </w:lvl>
  </w:abstractNum>
  <w:num w:numId="1" w16cid:durableId="230847561">
    <w:abstractNumId w:val="6"/>
  </w:num>
  <w:num w:numId="2" w16cid:durableId="181436003">
    <w:abstractNumId w:val="1"/>
  </w:num>
  <w:num w:numId="3" w16cid:durableId="795101359">
    <w:abstractNumId w:val="3"/>
  </w:num>
  <w:num w:numId="4" w16cid:durableId="97677758">
    <w:abstractNumId w:val="5"/>
  </w:num>
  <w:num w:numId="5" w16cid:durableId="128057398">
    <w:abstractNumId w:val="0"/>
  </w:num>
  <w:num w:numId="6" w16cid:durableId="190462982">
    <w:abstractNumId w:val="2"/>
  </w:num>
  <w:num w:numId="7" w16cid:durableId="1248886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40B"/>
    <w:rsid w:val="000D4673"/>
    <w:rsid w:val="00110D7C"/>
    <w:rsid w:val="008E240B"/>
    <w:rsid w:val="009B66DC"/>
    <w:rsid w:val="00D6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1D96"/>
  <w15:docId w15:val="{8FD3303B-C106-465B-A68F-5AA2237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3" w:right="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39"/>
      <w:ind w:left="36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1302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Libina</cp:lastModifiedBy>
  <cp:revision>2</cp:revision>
  <dcterms:created xsi:type="dcterms:W3CDTF">2025-05-26T20:07:00Z</dcterms:created>
  <dcterms:modified xsi:type="dcterms:W3CDTF">2025-05-26T20:24:00Z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pro Microsoft 365; modified using iTextSharp 4.1.6 by 1T3XT</vt:lpwstr>
  </property>
</Properties>
</file>