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POLICIE ČESKÉ REPUBLIKY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Krajské ředitelství policie Pardubického kraje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Územní odbor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inspektorát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Rožkova 2757, 530 02 Pardubice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j. KRPE-41402-5/PŘ-2025-170606</w:t>
        <w:tab/>
        <w:t>Pardubice 29. dubna 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5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stran: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7" w:lineRule="auto"/>
        <w:ind w:left="56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 o účasti na DN digifoto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Pernštýnské náměstí 1 Pardubice-Staré Město 530 02 Pardubice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Povržení o účasti na dopravní nehodě + digifoto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Kč. j. KRPE-41402/PŘ-2025-170606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Vám zasílám potvrzení o účasti na dopravní nehodě a digitální fotodokumentaci k dopravní nehodě ze dne 28.04.2025 v obci Pardubice na ul. kpt. Bartoše v blízkosti zastávky MHD kpt. Bartoše, při které došlo k poškození skříně elektrického rozvaděče.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5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nstržm. Daniel Valenta</w:t>
        <w:tab/>
        <w:t>npor. Ing. Miroslav Vápeník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60" w:line="240" w:lineRule="auto"/>
        <w:ind w:left="26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1807210</wp:posOffset>
                </wp:positionH>
                <wp:positionV relativeFrom="paragraph">
                  <wp:posOffset>12700</wp:posOffset>
                </wp:positionV>
                <wp:extent cx="494030" cy="16002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asistent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2.30000000000001pt;margin-top:1.pt;width:38.899999999999999pt;height:12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asistent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dopravního inspektorátu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248" w:right="1333" w:bottom="989" w:left="129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70.5434.99569728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POLICIE ČESKÉ REPUBLIKY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Krajské ředitelství policie Pardubického kraje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Územní odbor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inspektorát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829945</wp:posOffset>
                </wp:positionH>
                <wp:positionV relativeFrom="paragraph">
                  <wp:posOffset>292100</wp:posOffset>
                </wp:positionV>
                <wp:extent cx="2299970" cy="1873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9997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Č.j. KRPE-41402-7/PŘ-2025-170606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5.349999999999994pt;margin-top:23.pt;width:181.09999999999999pt;height:14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Č.j. KRPE-41402-7/PŘ-2025-170606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Rožkova 2757, 530 02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 12. května 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stran: 2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 O ÚČASTI NA DOPRAVNÍ NEHODĚ</w:t>
      </w:r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 a čas dopravní nehody: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28.04.2025 20:50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dopravní nehody: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Pardubice, ul. kpt. Bartoše u zastávky MHD kpt. Bartoše (souřadnice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GPS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-1059903/-648834)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dopravní nehody:</w:t>
      </w:r>
      <w:bookmarkEnd w:id="6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6AN2804 (CZE) osobní automobil - ŠKODA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OCTAVIA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Řidič: Milan ŠKODA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Poškozené předměty a zvířata:</w:t>
      </w:r>
      <w:bookmarkEnd w:id="8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Dopravní příslušenství, zařízení, překážka; jiný typ předmětu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Vlastník: Statutární město Pardubice, IČO: 00274046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odhadnutá škoda: 20 tis.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škody: poškozený plastový rozvaděč s elektřinou k obsluze semaforu jiná škoda: 20 tis. Kč.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Údaje o vozidlech, která měla účast na dopravní nehodě:</w:t>
      </w:r>
      <w:bookmarkEnd w:id="10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osobní automobil - ŠKODA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OCTAVIA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(vyrobeno (zaevidováno) v roce 2017)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registrační značka: 6AN2804 (CZE)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VIN: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TMBAM7NE2J0186695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Mezinárodní pojistná karta: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CZE/0034/3237892424, vydal: Česká podnikatelská pojišťovna, platnost od: 29.10.2019, ozn. států EU neškrtnuto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odhadnutá škoda na vozidle: 2 tis.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poškození vozidla: P nárazník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60" w:line="290" w:lineRule="auto"/>
        <w:ind w:left="0" w:right="0" w:firstLine="0"/>
        <w:jc w:val="left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Upozornění: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90" w:lineRule="auto"/>
        <w:ind w:left="0" w:right="0" w:firstLine="68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230" w:right="1327" w:bottom="1230" w:left="128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Řidiči, kteří měli účast na dopravní nehodě, jsou povinni prokázat si na požádání navzájem svou totožnost a sdělit údaje o vozidle, které mělo účast na dopravní nehodě (§ 47 odst. 3 písm. f) zákona č. 361/2000 Sb., o provozu na pozemních komunikacích a změnách některých zákonů, ve znění pozdějších předpisů).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 o účasti na dopravní nehodě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Informace o dopravní nehodě (relace) jsou Policií ČR poskytovány v souladu s ustanovením § 31 odst. 1 zákona č. 30/2024 Sb. o pojištění odpovědnosti z provozu vozidla, a v souladu s prováděcí vyhláškou č. 69/2024 k provedení zákona o pojištění odpovědnosti z provozu vozidla, pouze pojistiteli (pojišťovna, která je oprávněna provozovat na území ČR pojištění odpovědnosti) nebo České kanceláři pojistitelů.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20" w:line="290" w:lineRule="auto"/>
        <w:ind w:left="0" w:right="0" w:firstLine="6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Uvedené výše škody jsou orientačním odhadem Policie ČR, v žádném případě nejsou podkladem pro skutečnou náhradu škody pojišťovnou.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nstržm. Daniel Valenta</w:t>
        <w:br/>
        <w:t>asistent</w:t>
      </w:r>
      <w:r>
        <w:br w:type="page"/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Územní odbor Pardubice, Dopravní inspektorát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Rožkova 2757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sectPr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pageBottom"/>
            <w:numFmt w:val="decimal"/>
            <w:numRestart w:val="continuous"/>
          </w:footnotePr>
          <w:pgSz w:w="11900" w:h="16840"/>
          <w:pgMar w:top="871" w:right="1335" w:bottom="11501" w:left="1280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6336030</wp:posOffset>
            </wp:positionH>
            <wp:positionV relativeFrom="margin">
              <wp:posOffset>100330</wp:posOffset>
            </wp:positionV>
            <wp:extent cx="499745" cy="494030"/>
            <wp:wrapSquare wrapText="bothSides"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99745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06400" distB="530225" distL="114300" distR="4222115" simplePos="0" relativeHeight="125829383" behindDoc="0" locked="0" layoutInCell="1" allowOverlap="1">
                <wp:simplePos x="0" y="0"/>
                <wp:positionH relativeFrom="page">
                  <wp:posOffset>824230</wp:posOffset>
                </wp:positionH>
                <wp:positionV relativeFrom="margin">
                  <wp:posOffset>982980</wp:posOffset>
                </wp:positionV>
                <wp:extent cx="2118995" cy="18288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99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 j.: KRPE-41402-4/PŘ-2025-170606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64.900000000000006pt;margin-top:77.400000000000006pt;width:166.84999999999999pt;height:14.4pt;z-index:-125829370;mso-wrap-distance-left:9.pt;mso-wrap-distance-top:32.pt;mso-wrap-distance-right:332.44999999999999pt;mso-wrap-distance-bottom:41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 j.: KRPE-41402-4/PŘ-2025-170606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591820" distB="0" distL="4544695" distR="1217930" simplePos="0" relativeHeight="125829385" behindDoc="0" locked="0" layoutInCell="1" allowOverlap="1">
                <wp:simplePos x="0" y="0"/>
                <wp:positionH relativeFrom="page">
                  <wp:posOffset>5254625</wp:posOffset>
                </wp:positionH>
                <wp:positionV relativeFrom="margin">
                  <wp:posOffset>1168400</wp:posOffset>
                </wp:positionV>
                <wp:extent cx="692785" cy="52832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785" cy="528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 stran: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13.75pt;margin-top:92.pt;width:54.550000000000004pt;height:41.600000000000001pt;z-index:-125829368;mso-wrap-distance-left:357.85000000000002pt;mso-wrap-distance-top:46.600000000000001pt;mso-wrap-distance-right:95.9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stran: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08940" distB="13335" distL="5706110" distR="113665" simplePos="0" relativeHeight="125829387" behindDoc="0" locked="0" layoutInCell="1" allowOverlap="1">
                <wp:simplePos x="0" y="0"/>
                <wp:positionH relativeFrom="page">
                  <wp:posOffset>6416040</wp:posOffset>
                </wp:positionH>
                <wp:positionV relativeFrom="margin">
                  <wp:posOffset>985520</wp:posOffset>
                </wp:positionV>
                <wp:extent cx="635635" cy="69723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5635" cy="697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Pardubice 29.04.2025 7 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05.19999999999999pt;margin-top:77.600000000000009pt;width:50.050000000000004pt;height:54.899999999999999pt;z-index:-125829366;mso-wrap-distance-left:449.30000000000001pt;mso-wrap-distance-top:32.200000000000003pt;mso-wrap-distance-right:8.9500000000000011pt;mso-wrap-distance-bottom:1.0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Pardubice 29.04.2025 7 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Pardubice</w:t>
      </w: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9" w:right="0" w:bottom="559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Fotografická dokumentace pro pojišťovnu</w:t>
      </w:r>
      <w:bookmarkEnd w:id="14"/>
    </w:p>
    <w:p>
      <w:pPr>
        <w:pStyle w:val="Style17"/>
        <w:keepNext w:val="0"/>
        <w:keepLines w:val="0"/>
        <w:widowControl w:val="0"/>
        <w:shd w:val="clear" w:color="auto" w:fill="auto"/>
        <w:tabs>
          <w:tab w:pos="1616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případu:</w:t>
        <w:tab/>
        <w:t>ŠKODA DN KPT BARTOŠE PARDUBICE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9" w:right="797" w:bottom="5596" w:left="135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fotografií 12</w:t>
      </w: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2" w:right="0" w:bottom="8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 w:val="0"/>
        <w:keepLines w:val="0"/>
        <w:framePr w:w="943" w:h="187" w:wrap="none" w:vAnchor="text" w:hAnchor="page" w:x="1990" w:y="53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IMG_9408.JPG</w:t>
      </w:r>
    </w:p>
    <w:p>
      <w:pPr>
        <w:widowControl w:val="0"/>
        <w:spacing w:after="0" w:line="1" w:lineRule="exact"/>
      </w:pPr>
      <w:r>
        <w:drawing>
          <wp:anchor distT="0" distB="111760" distL="8890" distR="0" simplePos="0" relativeHeight="62914706" behindDoc="1" locked="0" layoutInCell="1" allowOverlap="1">
            <wp:simplePos x="0" y="0"/>
            <wp:positionH relativeFrom="page">
              <wp:posOffset>1271905</wp:posOffset>
            </wp:positionH>
            <wp:positionV relativeFrom="paragraph">
              <wp:posOffset>12700</wp:posOffset>
            </wp:positionV>
            <wp:extent cx="5010785" cy="3364865"/>
            <wp:wrapNone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010785" cy="3364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92" w:right="796" w:bottom="826" w:left="127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29200" cy="3456305"/>
            <wp:docPr id="32" name="Picut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029200" cy="3456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35550" cy="3468370"/>
            <wp:docPr id="33" name="Picut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035550" cy="3468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41265" cy="3456305"/>
            <wp:docPr id="34" name="Picut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5041265" cy="3456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41265" cy="3468370"/>
            <wp:docPr id="35" name="Picut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041265" cy="3468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25"/>
          <w:footerReference w:type="default" r:id="rId26"/>
          <w:headerReference w:type="first" r:id="rId27"/>
          <w:footerReference w:type="first" r:id="rId28"/>
          <w:footnotePr>
            <w:pos w:val="pageBottom"/>
            <w:numFmt w:val="decimal"/>
            <w:numRestart w:val="continuous"/>
          </w:footnotePr>
          <w:pgSz w:w="11900" w:h="16840"/>
          <w:pgMar w:top="414" w:right="1930" w:bottom="4918" w:left="1981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29200" cy="3444240"/>
            <wp:docPr id="40" name="Picut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5029200" cy="3444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29200" cy="3474720"/>
            <wp:docPr id="41" name="Picut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029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29200" cy="3456305"/>
            <wp:docPr id="42" name="Picut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5029200" cy="3456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29200" cy="3462655"/>
            <wp:docPr id="43" name="Picut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5029200" cy="3462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37"/>
          <w:footerReference w:type="default" r:id="rId38"/>
          <w:headerReference w:type="first" r:id="rId39"/>
          <w:footerReference w:type="first" r:id="rId40"/>
          <w:footnotePr>
            <w:pos w:val="pageBottom"/>
            <w:numFmt w:val="decimal"/>
            <w:numRestart w:val="continuous"/>
          </w:footnotePr>
          <w:pgSz w:w="11900" w:h="16840"/>
          <w:pgMar w:top="414" w:right="1930" w:bottom="4918" w:left="1981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41"/>
          <w:footerReference w:type="default" r:id="rId42"/>
          <w:footnotePr>
            <w:pos w:val="pageBottom"/>
            <w:numFmt w:val="decimal"/>
            <w:numRestart w:val="continuous"/>
          </w:footnotePr>
          <w:pgSz w:w="11900" w:h="16840"/>
          <w:pgMar w:top="414" w:right="1930" w:bottom="4918" w:left="1981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059680" cy="7108190"/>
            <wp:docPr id="50" name="Picutr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5059680" cy="7108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1293495</wp:posOffset>
            </wp:positionH>
            <wp:positionV relativeFrom="margin">
              <wp:posOffset>0</wp:posOffset>
            </wp:positionV>
            <wp:extent cx="5029200" cy="3364865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5029200" cy="33648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headerReference w:type="default" r:id="rId47"/>
          <w:footerReference w:type="default" r:id="rId48"/>
          <w:footnotePr>
            <w:pos w:val="pageBottom"/>
            <w:numFmt w:val="decimal"/>
            <w:numRestart w:val="continuous"/>
          </w:footnotePr>
          <w:pgSz w:w="11900" w:h="16840"/>
          <w:pgMar w:top="472" w:right="1378" w:bottom="784" w:left="1353" w:header="4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1" w:after="1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72" w:right="0" w:bottom="88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1494790</wp:posOffset>
                </wp:positionH>
                <wp:positionV relativeFrom="paragraph">
                  <wp:posOffset>12700</wp:posOffset>
                </wp:positionV>
                <wp:extent cx="1294130" cy="182880"/>
                <wp:wrapSquare wrapText="bothSides"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413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nstržm. Daniel Valenta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17.7pt;margin-top:1.pt;width:101.90000000000001pt;height:14.4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nstržm. Daniel Valenta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npor. Ing.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Miroslav Vápeník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72" w:right="1706" w:bottom="884" w:left="777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9511665</wp:posOffset>
              </wp:positionV>
              <wp:extent cx="1191260" cy="3289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91260" cy="3289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Bc. Jiří Pulkrábek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POLICIE ČESKÉ REPUBLIKY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Důvod podepsání: V zastoupení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Čas podepsání: 29.04.2025 6:42:18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5.049999999999997pt;margin-top:748.95000000000005pt;width:93.799999999999997pt;height:25.9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Bc. Jiří Pulkrábek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POLICIE ČESKÉ REPUBLIKY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Důvod podepsání: V zastoupení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Čas podepsání: 29.04.2025 6:42:18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859155</wp:posOffset>
              </wp:positionH>
              <wp:positionV relativeFrom="page">
                <wp:posOffset>10132060</wp:posOffset>
              </wp:positionV>
              <wp:extent cx="5822315" cy="10033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231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Foiodokumeniarp 'tiskopis: OFH INF</w:t>
                            <w:tab/>
                            <w:t>strana 7/7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67.650000000000006pt;margin-top:797.80000000000007pt;width:458.44999999999999pt;height:7.9000000000000004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Foiodokumeniarp 'tiskopis: OFH INF</w:t>
                      <w:tab/>
                      <w:t>strana 7/7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9956800</wp:posOffset>
              </wp:positionV>
              <wp:extent cx="745490" cy="6604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5490" cy="660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849.5464.99590169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67.80000000000001pt;margin-top:784.pt;width:58.700000000000003pt;height:5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849.5464.99590169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10106025</wp:posOffset>
              </wp:positionV>
              <wp:extent cx="5829300" cy="9144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930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Fotodokumentace i tiskopis: OFFL INEJ</w:t>
                            <w:tab/>
                            <w:t>strana 1 /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8.850000000000009pt;margin-top:795.75pt;width:459.pt;height:7.2000000000000002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Fotodokumentace i tiskopis: OFFL INEJ</w:t>
                      <w:tab/>
                      <w:t>strana 1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10075545</wp:posOffset>
              </wp:positionV>
              <wp:extent cx="6209030" cy="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0903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099999999999994pt;margin-top:793.35000000000002pt;width:488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815340</wp:posOffset>
              </wp:positionH>
              <wp:positionV relativeFrom="page">
                <wp:posOffset>9580245</wp:posOffset>
              </wp:positionV>
              <wp:extent cx="1193165" cy="331470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93165" cy="331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Bc. Pavel Spěvák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POLICIE ČESKÉ REPUBLIKY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Důvod podepsání: V zastoupení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Čas podepsání; 12,05.2025 9:40:16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64.200000000000003pt;margin-top:754.35000000000002pt;width:93.950000000000003pt;height:26.1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Bc. Pavel Spěvák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POLICIE ČESKÉ REPUBLIKY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Důvod podepsání: V zastoupení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Čas podepsání; 12,05.2025 9:40:16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5926455</wp:posOffset>
              </wp:positionH>
              <wp:positionV relativeFrom="page">
                <wp:posOffset>10037445</wp:posOffset>
              </wp:positionV>
              <wp:extent cx="749935" cy="66040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9935" cy="660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849.5464.99590169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466.65000000000003pt;margin-top:790.35000000000002pt;width:59.050000000000004pt;height:5.2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849.5464.99590169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10118090</wp:posOffset>
              </wp:positionV>
              <wp:extent cx="5831840" cy="111760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31840" cy="1117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Fotpdokumentarp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I tiskopis: OFfl INí ,</w:t>
                            <w:tab/>
                            <w:t>strana 3/7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65.950000000000003pt;margin-top:796.70000000000005pt;width:459.19999999999999pt;height:8.8000000000000007pt;z-index:-18874404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Fotpdokumentarp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 tiskopis: OFfl INí ,</w:t>
                      <w:tab/>
                      <w:t>strana 3/7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850265</wp:posOffset>
              </wp:positionH>
              <wp:positionV relativeFrom="page">
                <wp:posOffset>10115550</wp:posOffset>
              </wp:positionV>
              <wp:extent cx="5836285" cy="10541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3628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Fotodokumentací? [tiskopis: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OFF!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INF)</w:t>
                            <w:tab/>
                            <w:t>.(tana 2/7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66.950000000000003pt;margin-top:796.5pt;width:459.55000000000001pt;height:8.3000000000000007pt;z-index:-18874404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Fotodokumentací? [tiskopis: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OFF!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INF)</w:t>
                      <w:tab/>
                      <w:t>.(tana 2/7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10118090</wp:posOffset>
              </wp:positionV>
              <wp:extent cx="5829300" cy="107315"/>
              <wp:wrapNone/>
              <wp:docPr id="44" name="Shape 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930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Fotodokumentace tiskopis: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OFF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l INF!</w:t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;trana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5/7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66.650000000000006pt;margin-top:796.70000000000005pt;width:459.pt;height:8.4499999999999993pt;z-index:-18874404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Fotodokumentace tiskopis: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OFF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l INF!</w:t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;trana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5/7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847725</wp:posOffset>
              </wp:positionH>
              <wp:positionV relativeFrom="page">
                <wp:posOffset>10118090</wp:posOffset>
              </wp:positionV>
              <wp:extent cx="5831840" cy="109855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318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8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Fotodokumentace [tiskopis: OFFl INF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vertAlign w:val="superscript"/>
                              <w:lang w:val="cs-CZ" w:eastAsia="cs-CZ" w:bidi="cs-CZ"/>
                            </w:rPr>
                            <w:t>:</w:t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A 1'7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66.75pt;margin-top:796.70000000000005pt;width:459.19999999999999pt;height:8.6500000000000004pt;z-index:-18874404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Fotodokumentace [tiskopis: OFFl INF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vertAlign w:val="superscript"/>
                        <w:lang w:val="cs-CZ" w:eastAsia="cs-CZ" w:bidi="cs-CZ"/>
                      </w:rPr>
                      <w:t>:</w:t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Century Gothic" w:eastAsia="Century Gothic" w:hAnsi="Century Gothic" w:cs="Century Gothic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A 1'7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852170</wp:posOffset>
              </wp:positionH>
              <wp:positionV relativeFrom="page">
                <wp:posOffset>10118090</wp:posOffset>
              </wp:positionV>
              <wp:extent cx="5829300" cy="105410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29300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1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en-US" w:eastAsia="en-US" w:bidi="en-US"/>
                            </w:rPr>
                            <w:t xml:space="preserve">Fotodokumentarp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I tiskopis: OFFL INF i</w:t>
                            <w:tab/>
                            <w:t>strana 6/7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67.099999999999994pt;margin-top:796.70000000000005pt;width:459.pt;height:8.3000000000000007pt;z-index:-18874403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 xml:space="preserve">Fotodokumentarp </w:t>
                    </w:r>
                    <w:r>
                      <w:rPr>
                        <w:rFonts w:ascii="Century Gothic" w:eastAsia="Century Gothic" w:hAnsi="Century Gothic" w:cs="Century Gothic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I tiskopis: OFFL INF i</w:t>
                      <w:tab/>
                      <w:t>strana 6/7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5482590</wp:posOffset>
              </wp:positionH>
              <wp:positionV relativeFrom="page">
                <wp:posOffset>502920</wp:posOffset>
              </wp:positionV>
              <wp:extent cx="1214120" cy="755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4120" cy="755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JID: PCR17ETRfo99569728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31.69999999999999pt;margin-top:39.600000000000001pt;width:95.600000000000009pt;height:5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JID: PCR17ETRfo99569728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5483860</wp:posOffset>
              </wp:positionH>
              <wp:positionV relativeFrom="page">
                <wp:posOffset>488315</wp:posOffset>
              </wp:positionV>
              <wp:extent cx="1211580" cy="8001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1580" cy="80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JID: PCR17ETRfo99590169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31.80000000000001pt;margin-top:38.450000000000003pt;width:95.400000000000006pt;height:6.29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JID: PCR17ETRfo99590169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854075</wp:posOffset>
              </wp:positionH>
              <wp:positionV relativeFrom="page">
                <wp:posOffset>258445</wp:posOffset>
              </wp:positionV>
              <wp:extent cx="6144895" cy="11874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4489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67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POLICIE ČESKÉ REPUBLIKY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>JID: PCR17ETRso9869354l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67.25pt;margin-top:20.350000000000001pt;width:483.85000000000002pt;height:9.3499999999999996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Segoe UI" w:eastAsia="Segoe UI" w:hAnsi="Segoe UI" w:cs="Segoe U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POLICIE ČESKÉ REPUBLIKY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JID: PCR17ETRso9869354l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Nadpis #3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8">
    <w:name w:val="Základní text (2)_"/>
    <w:basedOn w:val="DefaultParagraphFont"/>
    <w:link w:val="Style1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dpis #1_"/>
    <w:basedOn w:val="DefaultParagraphFont"/>
    <w:link w:val="Style22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5">
    <w:name w:val="Titulek obrázku_"/>
    <w:basedOn w:val="DefaultParagraphFont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auto"/>
      <w:spacing w:after="12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auto"/>
      <w:spacing w:after="1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34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7">
    <w:name w:val="Základní text (2)"/>
    <w:basedOn w:val="Normal"/>
    <w:link w:val="CharStyle18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auto"/>
      <w:spacing w:after="260"/>
      <w:jc w:val="center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4">
    <w:name w:val="Titulek obrázku"/>
    <w:basedOn w:val="Normal"/>
    <w:link w:val="CharStyle25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image" Target="media/image2.jpeg"/><Relationship Id="rId16" Type="http://schemas.openxmlformats.org/officeDocument/2006/relationships/image" Target="media/image2.jpeg" TargetMode="External"/><Relationship Id="rId17" Type="http://schemas.openxmlformats.org/officeDocument/2006/relationships/image" Target="media/image3.jpeg"/><Relationship Id="rId18" Type="http://schemas.openxmlformats.org/officeDocument/2006/relationships/image" Target="media/image3.jpeg" TargetMode="External"/><Relationship Id="rId19" Type="http://schemas.openxmlformats.org/officeDocument/2006/relationships/image" Target="media/image4.jpeg"/><Relationship Id="rId20" Type="http://schemas.openxmlformats.org/officeDocument/2006/relationships/image" Target="media/image4.jpeg" TargetMode="Externa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image" Target="media/image6.jpeg"/><Relationship Id="rId24" Type="http://schemas.openxmlformats.org/officeDocument/2006/relationships/image" Target="media/image6.jpeg" TargetMode="Externa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header" Target="header6.xml"/><Relationship Id="rId28" Type="http://schemas.openxmlformats.org/officeDocument/2006/relationships/footer" Target="footer6.xml"/><Relationship Id="rId29" Type="http://schemas.openxmlformats.org/officeDocument/2006/relationships/image" Target="media/image7.jpeg"/><Relationship Id="rId30" Type="http://schemas.openxmlformats.org/officeDocument/2006/relationships/image" Target="media/image7.jpeg" TargetMode="External"/><Relationship Id="rId31" Type="http://schemas.openxmlformats.org/officeDocument/2006/relationships/image" Target="media/image8.jpeg"/><Relationship Id="rId32" Type="http://schemas.openxmlformats.org/officeDocument/2006/relationships/image" Target="media/image8.jpeg" TargetMode="External"/><Relationship Id="rId33" Type="http://schemas.openxmlformats.org/officeDocument/2006/relationships/image" Target="media/image9.jpeg"/><Relationship Id="rId34" Type="http://schemas.openxmlformats.org/officeDocument/2006/relationships/image" Target="media/image9.jpeg" TargetMode="External"/><Relationship Id="rId35" Type="http://schemas.openxmlformats.org/officeDocument/2006/relationships/image" Target="media/image10.jpeg"/><Relationship Id="rId36" Type="http://schemas.openxmlformats.org/officeDocument/2006/relationships/image" Target="media/image10.jpeg" TargetMode="External"/><Relationship Id="rId37" Type="http://schemas.openxmlformats.org/officeDocument/2006/relationships/header" Target="header7.xml"/><Relationship Id="rId38" Type="http://schemas.openxmlformats.org/officeDocument/2006/relationships/footer" Target="footer7.xml"/><Relationship Id="rId39" Type="http://schemas.openxmlformats.org/officeDocument/2006/relationships/header" Target="header8.xml"/><Relationship Id="rId40" Type="http://schemas.openxmlformats.org/officeDocument/2006/relationships/footer" Target="footer8.xml"/><Relationship Id="rId41" Type="http://schemas.openxmlformats.org/officeDocument/2006/relationships/header" Target="header9.xml"/><Relationship Id="rId42" Type="http://schemas.openxmlformats.org/officeDocument/2006/relationships/footer" Target="footer9.xml"/><Relationship Id="rId43" Type="http://schemas.openxmlformats.org/officeDocument/2006/relationships/image" Target="media/image11.jpeg"/><Relationship Id="rId44" Type="http://schemas.openxmlformats.org/officeDocument/2006/relationships/image" Target="media/image11.jpeg" TargetMode="External"/><Relationship Id="rId45" Type="http://schemas.openxmlformats.org/officeDocument/2006/relationships/image" Target="media/image12.jpeg"/><Relationship Id="rId46" Type="http://schemas.openxmlformats.org/officeDocument/2006/relationships/image" Target="media/image12.jpeg" TargetMode="External"/><Relationship Id="rId47" Type="http://schemas.openxmlformats.org/officeDocument/2006/relationships/header" Target="header10.xml"/><Relationship Id="rId48" Type="http://schemas.openxmlformats.org/officeDocument/2006/relationships/footer" Target="footer10.xml"/></Relationships>
</file>