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73E3C" w14:textId="7E6565BC" w:rsidR="00FB0203" w:rsidRDefault="00FB0203" w:rsidP="00176F1C">
      <w:pPr>
        <w:pStyle w:val="Zpat"/>
        <w:tabs>
          <w:tab w:val="clear" w:pos="4153"/>
          <w:tab w:val="clear" w:pos="8306"/>
        </w:tabs>
        <w:spacing w:before="0" w:after="0"/>
        <w:rPr>
          <w:rFonts w:cs="Arial"/>
          <w:b/>
          <w:bCs w:val="0"/>
          <w:sz w:val="24"/>
          <w:szCs w:val="24"/>
        </w:rPr>
      </w:pPr>
    </w:p>
    <w:p w14:paraId="79BB4A27" w14:textId="77777777" w:rsidR="004E54B3" w:rsidRDefault="004E54B3" w:rsidP="00FB0203">
      <w:pPr>
        <w:pStyle w:val="Zpat"/>
        <w:tabs>
          <w:tab w:val="clear" w:pos="4153"/>
          <w:tab w:val="clear" w:pos="8306"/>
        </w:tabs>
        <w:spacing w:before="0" w:after="0"/>
        <w:jc w:val="center"/>
        <w:rPr>
          <w:rFonts w:cs="Arial"/>
          <w:b/>
          <w:bCs w:val="0"/>
          <w:sz w:val="24"/>
          <w:szCs w:val="24"/>
        </w:rPr>
      </w:pPr>
    </w:p>
    <w:p w14:paraId="2118A983" w14:textId="77777777" w:rsidR="004E54B3" w:rsidRPr="004E54B3" w:rsidRDefault="004E54B3" w:rsidP="00FB0203">
      <w:pPr>
        <w:pStyle w:val="Zpat"/>
        <w:tabs>
          <w:tab w:val="clear" w:pos="4153"/>
          <w:tab w:val="clear" w:pos="8306"/>
        </w:tabs>
        <w:spacing w:before="0" w:after="0"/>
        <w:jc w:val="center"/>
        <w:rPr>
          <w:rFonts w:cs="Arial"/>
          <w:b/>
          <w:bCs w:val="0"/>
          <w:sz w:val="24"/>
          <w:szCs w:val="24"/>
        </w:rPr>
      </w:pPr>
    </w:p>
    <w:p w14:paraId="4A2BDD6E" w14:textId="7519F233" w:rsidR="00FB0203" w:rsidRPr="00E12640" w:rsidRDefault="00F35D4E" w:rsidP="00FB0203">
      <w:pPr>
        <w:pStyle w:val="Zpat"/>
        <w:tabs>
          <w:tab w:val="clear" w:pos="4153"/>
          <w:tab w:val="clear" w:pos="8306"/>
        </w:tabs>
        <w:spacing w:before="0" w:after="0"/>
        <w:jc w:val="center"/>
        <w:rPr>
          <w:rFonts w:cs="Arial"/>
          <w:b/>
          <w:bCs w:val="0"/>
          <w:caps/>
          <w:spacing w:val="20"/>
          <w:sz w:val="72"/>
          <w:szCs w:val="72"/>
        </w:rPr>
      </w:pPr>
      <w:r>
        <w:rPr>
          <w:rFonts w:cs="Arial"/>
          <w:b/>
          <w:bCs w:val="0"/>
          <w:sz w:val="72"/>
          <w:szCs w:val="72"/>
        </w:rPr>
        <w:t xml:space="preserve"> </w:t>
      </w:r>
      <w:r w:rsidR="00FB0203" w:rsidRPr="00E12640">
        <w:rPr>
          <w:rFonts w:cs="Arial"/>
          <w:b/>
          <w:bCs w:val="0"/>
          <w:sz w:val="72"/>
          <w:szCs w:val="72"/>
        </w:rPr>
        <w:t>SMLOUV</w:t>
      </w:r>
      <w:r w:rsidR="00805EEB">
        <w:rPr>
          <w:rFonts w:cs="Arial"/>
          <w:b/>
          <w:bCs w:val="0"/>
          <w:sz w:val="72"/>
          <w:szCs w:val="72"/>
        </w:rPr>
        <w:t>A</w:t>
      </w:r>
      <w:r w:rsidR="00FB0203" w:rsidRPr="00E12640">
        <w:rPr>
          <w:rFonts w:cs="Arial"/>
          <w:b/>
          <w:bCs w:val="0"/>
          <w:sz w:val="72"/>
          <w:szCs w:val="72"/>
        </w:rPr>
        <w:t xml:space="preserve"> O DÍLO</w:t>
      </w:r>
    </w:p>
    <w:p w14:paraId="0FDAB2CF" w14:textId="77777777" w:rsidR="00FB0203" w:rsidRPr="008B2BD1" w:rsidRDefault="00FB0203" w:rsidP="00FB0203">
      <w:pPr>
        <w:spacing w:before="0" w:after="0"/>
        <w:jc w:val="center"/>
        <w:rPr>
          <w:rFonts w:cs="Arial"/>
        </w:rPr>
      </w:pPr>
    </w:p>
    <w:p w14:paraId="540A6D9D" w14:textId="21A6F01B" w:rsidR="00AC467C" w:rsidRPr="00AA4A7E" w:rsidRDefault="00052097" w:rsidP="00AC467C">
      <w:pPr>
        <w:spacing w:before="0" w:after="0"/>
        <w:jc w:val="center"/>
        <w:rPr>
          <w:rFonts w:cs="Arial"/>
        </w:rPr>
      </w:pPr>
      <w:r w:rsidRPr="0073644A">
        <w:rPr>
          <w:rFonts w:cs="Arial"/>
        </w:rPr>
        <w:t xml:space="preserve">číslo smlouvy objednatele: </w:t>
      </w:r>
      <w:r w:rsidR="00591A63" w:rsidRPr="0073644A">
        <w:rPr>
          <w:rFonts w:cs="Arial"/>
        </w:rPr>
        <w:t>SD/202</w:t>
      </w:r>
      <w:r w:rsidR="003C3D27" w:rsidRPr="0073644A">
        <w:rPr>
          <w:rFonts w:cs="Arial"/>
        </w:rPr>
        <w:t>5</w:t>
      </w:r>
      <w:r w:rsidR="00591A63" w:rsidRPr="0073644A">
        <w:rPr>
          <w:rFonts w:cs="Arial"/>
        </w:rPr>
        <w:t>/</w:t>
      </w:r>
      <w:r w:rsidR="001037D2">
        <w:rPr>
          <w:rFonts w:cs="Arial"/>
        </w:rPr>
        <w:t>0543</w:t>
      </w:r>
    </w:p>
    <w:p w14:paraId="2F1C05A4" w14:textId="671FAB30" w:rsidR="00AC467C" w:rsidRPr="00AA4A7E" w:rsidRDefault="00A85CF2" w:rsidP="00A85CF2">
      <w:pPr>
        <w:tabs>
          <w:tab w:val="center" w:pos="4818"/>
          <w:tab w:val="left" w:pos="8025"/>
        </w:tabs>
        <w:spacing w:before="0" w:after="0"/>
        <w:rPr>
          <w:rFonts w:cs="Arial"/>
        </w:rPr>
      </w:pPr>
      <w:r>
        <w:rPr>
          <w:rFonts w:cs="Arial"/>
        </w:rPr>
        <w:tab/>
      </w:r>
      <w:r w:rsidR="00AC467C" w:rsidRPr="00AA4A7E">
        <w:rPr>
          <w:rFonts w:cs="Arial"/>
        </w:rPr>
        <w:t xml:space="preserve">číslo smlouvy zhotovitele: </w:t>
      </w:r>
      <w:r w:rsidR="00167E64">
        <w:rPr>
          <w:rFonts w:cs="Arial"/>
        </w:rPr>
        <w:t>1</w:t>
      </w:r>
      <w:r w:rsidR="0073644A">
        <w:rPr>
          <w:rFonts w:cs="Arial"/>
        </w:rPr>
        <w:t>32</w:t>
      </w:r>
      <w:r w:rsidR="00167E64">
        <w:rPr>
          <w:rFonts w:cs="Arial"/>
        </w:rPr>
        <w:t>/2025</w:t>
      </w:r>
      <w:r>
        <w:rPr>
          <w:rFonts w:cs="Arial"/>
        </w:rPr>
        <w:tab/>
      </w:r>
    </w:p>
    <w:p w14:paraId="611123BE" w14:textId="77777777" w:rsidR="00AC467C" w:rsidRPr="00AA4A7E" w:rsidRDefault="00AC467C" w:rsidP="00AC467C">
      <w:pPr>
        <w:spacing w:before="0" w:after="0"/>
        <w:jc w:val="center"/>
        <w:rPr>
          <w:rFonts w:cs="Arial"/>
        </w:rPr>
      </w:pPr>
    </w:p>
    <w:p w14:paraId="69950E95" w14:textId="77810256" w:rsidR="00AC467C" w:rsidRPr="00AA4A7E" w:rsidRDefault="008D30D7" w:rsidP="008D30D7">
      <w:pPr>
        <w:tabs>
          <w:tab w:val="left" w:pos="6825"/>
        </w:tabs>
        <w:spacing w:before="0" w:after="0"/>
        <w:rPr>
          <w:rFonts w:cs="Arial"/>
        </w:rPr>
      </w:pPr>
      <w:r>
        <w:rPr>
          <w:rFonts w:cs="Arial"/>
        </w:rPr>
        <w:tab/>
      </w:r>
    </w:p>
    <w:p w14:paraId="165D4CD0" w14:textId="77777777" w:rsidR="00AC467C" w:rsidRPr="00AA4A7E" w:rsidRDefault="00AC467C" w:rsidP="00AC467C">
      <w:pPr>
        <w:spacing w:before="0" w:after="0"/>
        <w:jc w:val="center"/>
        <w:rPr>
          <w:rFonts w:cs="Arial"/>
        </w:rPr>
      </w:pPr>
    </w:p>
    <w:p w14:paraId="14588382" w14:textId="77777777" w:rsidR="00AC467C" w:rsidRPr="00AA4A7E" w:rsidRDefault="00AC467C" w:rsidP="00AC467C">
      <w:pPr>
        <w:spacing w:before="0" w:after="0"/>
        <w:jc w:val="center"/>
        <w:rPr>
          <w:rFonts w:cs="Arial"/>
        </w:rPr>
      </w:pPr>
    </w:p>
    <w:p w14:paraId="22B9D1B1" w14:textId="77777777" w:rsidR="00AC467C" w:rsidRPr="00AA4A7E" w:rsidRDefault="00AC467C" w:rsidP="00AC467C">
      <w:pPr>
        <w:spacing w:before="0" w:after="0"/>
        <w:jc w:val="center"/>
        <w:rPr>
          <w:rFonts w:cs="Arial"/>
        </w:rPr>
      </w:pPr>
    </w:p>
    <w:p w14:paraId="4DAE475F" w14:textId="77777777" w:rsidR="00AC467C" w:rsidRPr="00AA4A7E" w:rsidRDefault="00AC467C" w:rsidP="00AC467C">
      <w:pPr>
        <w:spacing w:before="0" w:after="0"/>
        <w:jc w:val="center"/>
        <w:rPr>
          <w:rFonts w:cs="Arial"/>
        </w:rPr>
      </w:pPr>
    </w:p>
    <w:p w14:paraId="31F4D9B6" w14:textId="77777777" w:rsidR="00AC467C" w:rsidRPr="00AA4A7E" w:rsidRDefault="00AC467C" w:rsidP="00AC467C">
      <w:pPr>
        <w:spacing w:before="0" w:after="0"/>
        <w:jc w:val="center"/>
        <w:rPr>
          <w:rFonts w:cs="Arial"/>
        </w:rPr>
      </w:pPr>
    </w:p>
    <w:p w14:paraId="1205DD94" w14:textId="77777777" w:rsidR="00A52F52" w:rsidRPr="00A52F52" w:rsidRDefault="00A52F52" w:rsidP="00A52F52">
      <w:pPr>
        <w:adjustRightInd w:val="0"/>
        <w:spacing w:after="0"/>
        <w:jc w:val="center"/>
        <w:rPr>
          <w:rFonts w:ascii="TimesNewRomanPSMT" w:hAnsi="TimesNewRomanPSMT" w:cs="TimesNewRomanPSMT"/>
          <w:b/>
          <w:sz w:val="32"/>
          <w:szCs w:val="32"/>
        </w:rPr>
      </w:pPr>
      <w:r w:rsidRPr="00A52F52">
        <w:rPr>
          <w:rFonts w:ascii="TimesNewRomanPSMT" w:hAnsi="TimesNewRomanPSMT" w:cs="TimesNewRomanPSMT"/>
          <w:b/>
          <w:sz w:val="32"/>
          <w:szCs w:val="32"/>
        </w:rPr>
        <w:t xml:space="preserve">Rekonstrukce střechy budovy Magistrátu města Jablonce nad Nisou </w:t>
      </w:r>
    </w:p>
    <w:p w14:paraId="30F24C4C" w14:textId="061243A5" w:rsidR="004D4A75" w:rsidRPr="004D4A75" w:rsidRDefault="00A52F52" w:rsidP="00A52F52">
      <w:pPr>
        <w:adjustRightInd w:val="0"/>
        <w:spacing w:after="0"/>
        <w:jc w:val="center"/>
        <w:rPr>
          <w:rFonts w:ascii="Times New Roman" w:hAnsi="Times New Roman"/>
          <w:sz w:val="32"/>
          <w:szCs w:val="32"/>
        </w:rPr>
      </w:pPr>
      <w:r w:rsidRPr="00A52F52">
        <w:rPr>
          <w:rFonts w:ascii="TimesNewRomanPSMT" w:hAnsi="TimesNewRomanPSMT" w:cs="TimesNewRomanPSMT"/>
          <w:b/>
          <w:sz w:val="32"/>
          <w:szCs w:val="32"/>
        </w:rPr>
        <w:t>v ulici Komenského 22/8</w:t>
      </w:r>
    </w:p>
    <w:p w14:paraId="18B83A05" w14:textId="77777777" w:rsidR="00D057CD" w:rsidRDefault="00D057CD" w:rsidP="000C366A">
      <w:pPr>
        <w:spacing w:before="0" w:after="0"/>
        <w:jc w:val="center"/>
        <w:rPr>
          <w:rFonts w:cs="Arial"/>
          <w:b/>
          <w:sz w:val="28"/>
          <w:szCs w:val="28"/>
        </w:rPr>
      </w:pPr>
    </w:p>
    <w:p w14:paraId="1F5F019A" w14:textId="77777777" w:rsidR="00D057CD" w:rsidRDefault="00D057CD" w:rsidP="000C366A">
      <w:pPr>
        <w:spacing w:before="0" w:after="0"/>
        <w:jc w:val="center"/>
        <w:rPr>
          <w:rFonts w:cs="Arial"/>
          <w:b/>
          <w:sz w:val="28"/>
          <w:szCs w:val="28"/>
        </w:rPr>
      </w:pPr>
    </w:p>
    <w:p w14:paraId="4D343B4D" w14:textId="77777777" w:rsidR="00D057CD" w:rsidRDefault="00D057CD" w:rsidP="000C366A">
      <w:pPr>
        <w:spacing w:before="0" w:after="0"/>
        <w:jc w:val="center"/>
        <w:rPr>
          <w:rFonts w:cs="Arial"/>
          <w:b/>
          <w:sz w:val="28"/>
          <w:szCs w:val="28"/>
        </w:rPr>
      </w:pPr>
    </w:p>
    <w:p w14:paraId="1415AF8A" w14:textId="1ACD3342" w:rsidR="00FB0203" w:rsidRPr="00D057CD" w:rsidRDefault="00FB0203" w:rsidP="000C366A">
      <w:pPr>
        <w:spacing w:before="0" w:after="0"/>
        <w:jc w:val="center"/>
        <w:rPr>
          <w:rFonts w:cs="Arial"/>
          <w:bCs w:val="0"/>
        </w:rPr>
      </w:pPr>
      <w:r w:rsidRPr="00D057CD">
        <w:rPr>
          <w:rFonts w:cs="Arial"/>
          <w:bCs w:val="0"/>
        </w:rPr>
        <w:t>uzavřená mezi smluvními stranami</w:t>
      </w:r>
    </w:p>
    <w:p w14:paraId="1EFC04DF" w14:textId="77777777" w:rsidR="00FB0203" w:rsidRPr="00B816B1" w:rsidRDefault="00FB0203" w:rsidP="000C366A">
      <w:pPr>
        <w:spacing w:before="0" w:after="0"/>
        <w:jc w:val="center"/>
        <w:rPr>
          <w:rFonts w:cs="Arial"/>
        </w:rPr>
      </w:pPr>
    </w:p>
    <w:p w14:paraId="45539A48" w14:textId="77777777" w:rsidR="00FB0203" w:rsidRPr="00B816B1" w:rsidRDefault="00FB0203" w:rsidP="000C366A">
      <w:pPr>
        <w:spacing w:before="0" w:after="0"/>
        <w:jc w:val="center"/>
        <w:rPr>
          <w:rFonts w:cs="Arial"/>
        </w:rPr>
      </w:pPr>
    </w:p>
    <w:p w14:paraId="335289A2" w14:textId="77777777" w:rsidR="00FB0203" w:rsidRPr="00E12640" w:rsidRDefault="00FB0203" w:rsidP="000C366A">
      <w:pPr>
        <w:spacing w:before="0" w:after="0"/>
        <w:jc w:val="center"/>
        <w:rPr>
          <w:rFonts w:cs="Arial"/>
          <w:b/>
          <w:bCs w:val="0"/>
        </w:rPr>
      </w:pPr>
    </w:p>
    <w:p w14:paraId="0076DEA7" w14:textId="77777777" w:rsidR="00FB0203" w:rsidRDefault="00FB0203" w:rsidP="000C366A">
      <w:pPr>
        <w:spacing w:before="0" w:after="0"/>
        <w:jc w:val="center"/>
        <w:rPr>
          <w:rFonts w:cs="Arial"/>
          <w:b/>
          <w:bCs w:val="0"/>
        </w:rPr>
      </w:pPr>
      <w:r>
        <w:rPr>
          <w:rFonts w:cs="Arial"/>
          <w:b/>
          <w:bCs w:val="0"/>
        </w:rPr>
        <w:t>Statutární</w:t>
      </w:r>
      <w:r w:rsidRPr="00E12640">
        <w:rPr>
          <w:rFonts w:cs="Arial"/>
          <w:b/>
          <w:bCs w:val="0"/>
        </w:rPr>
        <w:t xml:space="preserve"> měst</w:t>
      </w:r>
      <w:r>
        <w:rPr>
          <w:rFonts w:cs="Arial"/>
          <w:b/>
          <w:bCs w:val="0"/>
        </w:rPr>
        <w:t>o</w:t>
      </w:r>
      <w:r w:rsidRPr="00E12640">
        <w:rPr>
          <w:rFonts w:cs="Arial"/>
          <w:b/>
          <w:bCs w:val="0"/>
        </w:rPr>
        <w:t xml:space="preserve"> Jablonec nad Nisou</w:t>
      </w:r>
    </w:p>
    <w:p w14:paraId="6B485520" w14:textId="650A3C79" w:rsidR="00FB0203" w:rsidRPr="00E12640" w:rsidRDefault="00FB0203" w:rsidP="000C366A">
      <w:pPr>
        <w:spacing w:before="0" w:after="0"/>
        <w:jc w:val="center"/>
        <w:rPr>
          <w:rFonts w:cs="Arial"/>
          <w:b/>
          <w:bCs w:val="0"/>
        </w:rPr>
      </w:pPr>
    </w:p>
    <w:p w14:paraId="50F6B020" w14:textId="77777777" w:rsidR="00FB0203" w:rsidRPr="00B816B1" w:rsidRDefault="00FB0203" w:rsidP="000C366A">
      <w:pPr>
        <w:keepNext/>
        <w:spacing w:before="0" w:after="0"/>
        <w:jc w:val="center"/>
        <w:rPr>
          <w:rFonts w:cs="Arial"/>
        </w:rPr>
      </w:pPr>
      <w:r w:rsidRPr="00E12640">
        <w:rPr>
          <w:rFonts w:cs="Arial"/>
        </w:rPr>
        <w:t>a</w:t>
      </w:r>
    </w:p>
    <w:p w14:paraId="111E8279" w14:textId="54BEE158" w:rsidR="00FB0203" w:rsidRPr="00E12640" w:rsidRDefault="00FB0203" w:rsidP="000C366A">
      <w:pPr>
        <w:keepNext/>
        <w:spacing w:before="0" w:after="0"/>
        <w:jc w:val="center"/>
        <w:rPr>
          <w:rFonts w:cs="Arial"/>
        </w:rPr>
      </w:pPr>
    </w:p>
    <w:p w14:paraId="0D6F88E8" w14:textId="36E37729" w:rsidR="00085074" w:rsidRDefault="00805EEB" w:rsidP="000C366A">
      <w:pPr>
        <w:keepNext/>
        <w:spacing w:before="0" w:after="0"/>
        <w:jc w:val="center"/>
        <w:rPr>
          <w:rFonts w:cs="Arial"/>
        </w:rPr>
      </w:pPr>
      <w:r w:rsidRPr="0073644A">
        <w:rPr>
          <w:rFonts w:cs="Arial"/>
          <w:b/>
          <w:bCs w:val="0"/>
        </w:rPr>
        <w:t>MESSA INVEST s.r.o.</w:t>
      </w:r>
      <w:r>
        <w:rPr>
          <w:rFonts w:cs="Arial"/>
          <w:b/>
          <w:bCs w:val="0"/>
        </w:rPr>
        <w:t>,</w:t>
      </w:r>
    </w:p>
    <w:p w14:paraId="1952A335" w14:textId="77777777" w:rsidR="007A2414" w:rsidRDefault="007A2414" w:rsidP="000C366A">
      <w:pPr>
        <w:spacing w:before="0" w:after="0"/>
        <w:jc w:val="center"/>
        <w:rPr>
          <w:rFonts w:cs="Arial"/>
        </w:rPr>
      </w:pPr>
    </w:p>
    <w:p w14:paraId="036A4469" w14:textId="77777777" w:rsidR="007A2414" w:rsidRDefault="007A2414" w:rsidP="000C366A">
      <w:pPr>
        <w:spacing w:before="0" w:after="0"/>
        <w:jc w:val="center"/>
        <w:rPr>
          <w:rFonts w:cs="Arial"/>
        </w:rPr>
      </w:pPr>
    </w:p>
    <w:p w14:paraId="0C84F1B4" w14:textId="77777777" w:rsidR="007A2414" w:rsidRDefault="007A2414" w:rsidP="000C366A">
      <w:pPr>
        <w:spacing w:before="0" w:after="0"/>
        <w:jc w:val="center"/>
        <w:rPr>
          <w:rFonts w:cs="Arial"/>
        </w:rPr>
      </w:pPr>
    </w:p>
    <w:p w14:paraId="25D8268A" w14:textId="77777777" w:rsidR="007A2414" w:rsidRDefault="007A2414" w:rsidP="000C366A">
      <w:pPr>
        <w:spacing w:before="0" w:after="0"/>
        <w:jc w:val="center"/>
        <w:rPr>
          <w:rFonts w:cs="Arial"/>
        </w:rPr>
      </w:pPr>
    </w:p>
    <w:p w14:paraId="0F826471" w14:textId="77777777" w:rsidR="007A2414" w:rsidRDefault="007A2414" w:rsidP="000C366A">
      <w:pPr>
        <w:spacing w:before="0" w:after="0"/>
        <w:jc w:val="center"/>
        <w:rPr>
          <w:rFonts w:cs="Arial"/>
        </w:rPr>
      </w:pPr>
    </w:p>
    <w:p w14:paraId="69841AEF" w14:textId="77777777" w:rsidR="007A2414" w:rsidRDefault="007A2414" w:rsidP="000C366A">
      <w:pPr>
        <w:spacing w:before="0" w:after="0"/>
        <w:jc w:val="center"/>
        <w:rPr>
          <w:rFonts w:cs="Arial"/>
        </w:rPr>
      </w:pPr>
    </w:p>
    <w:p w14:paraId="000DBCFB" w14:textId="77777777" w:rsidR="007A2414" w:rsidRDefault="007A2414" w:rsidP="000C366A">
      <w:pPr>
        <w:spacing w:before="0" w:after="0"/>
        <w:jc w:val="center"/>
        <w:rPr>
          <w:rFonts w:cs="Arial"/>
        </w:rPr>
      </w:pPr>
    </w:p>
    <w:p w14:paraId="63A03692" w14:textId="77777777" w:rsidR="007A2414" w:rsidRDefault="007A2414" w:rsidP="000C366A">
      <w:pPr>
        <w:spacing w:before="0" w:after="0"/>
        <w:jc w:val="center"/>
        <w:rPr>
          <w:rFonts w:cs="Arial"/>
        </w:rPr>
      </w:pPr>
    </w:p>
    <w:p w14:paraId="6BEAA08F" w14:textId="77777777" w:rsidR="007A2414" w:rsidRDefault="007A2414" w:rsidP="000C366A">
      <w:pPr>
        <w:spacing w:before="0" w:after="0"/>
        <w:jc w:val="center"/>
        <w:rPr>
          <w:rFonts w:cs="Arial"/>
        </w:rPr>
      </w:pPr>
    </w:p>
    <w:p w14:paraId="648B5392" w14:textId="77777777" w:rsidR="007A2414" w:rsidRDefault="007A2414" w:rsidP="000C366A">
      <w:pPr>
        <w:spacing w:before="0" w:after="0"/>
        <w:jc w:val="center"/>
        <w:rPr>
          <w:rFonts w:cs="Arial"/>
        </w:rPr>
      </w:pPr>
    </w:p>
    <w:p w14:paraId="5BF0456E" w14:textId="77777777" w:rsidR="007A2414" w:rsidRDefault="007A2414" w:rsidP="000C366A">
      <w:pPr>
        <w:spacing w:before="0" w:after="0"/>
        <w:jc w:val="center"/>
        <w:rPr>
          <w:rFonts w:cs="Arial"/>
        </w:rPr>
      </w:pPr>
    </w:p>
    <w:p w14:paraId="607550B3" w14:textId="77777777" w:rsidR="007A2414" w:rsidRDefault="007A2414" w:rsidP="000C366A">
      <w:pPr>
        <w:spacing w:before="0" w:after="0"/>
        <w:jc w:val="center"/>
        <w:rPr>
          <w:rFonts w:cs="Arial"/>
        </w:rPr>
      </w:pPr>
    </w:p>
    <w:p w14:paraId="6595F372" w14:textId="77777777" w:rsidR="007A2414" w:rsidRDefault="007A2414" w:rsidP="000C366A">
      <w:pPr>
        <w:spacing w:before="0" w:after="0"/>
        <w:jc w:val="center"/>
        <w:rPr>
          <w:rFonts w:cs="Arial"/>
        </w:rPr>
      </w:pPr>
    </w:p>
    <w:p w14:paraId="2E396341" w14:textId="77777777" w:rsidR="007A2414" w:rsidRDefault="007A2414" w:rsidP="000C366A">
      <w:pPr>
        <w:spacing w:before="0" w:after="0"/>
        <w:jc w:val="center"/>
        <w:rPr>
          <w:rFonts w:cs="Arial"/>
        </w:rPr>
      </w:pPr>
    </w:p>
    <w:p w14:paraId="5352E4C5" w14:textId="77777777" w:rsidR="007A2414" w:rsidRDefault="007A2414" w:rsidP="000C366A">
      <w:pPr>
        <w:spacing w:before="0" w:after="0"/>
        <w:jc w:val="center"/>
        <w:rPr>
          <w:rFonts w:cs="Arial"/>
        </w:rPr>
      </w:pPr>
    </w:p>
    <w:p w14:paraId="0FB4F00B" w14:textId="77777777" w:rsidR="007A2414" w:rsidRDefault="007A2414" w:rsidP="00246BC0">
      <w:pPr>
        <w:spacing w:before="0" w:after="0"/>
        <w:rPr>
          <w:rFonts w:cs="Arial"/>
        </w:rPr>
      </w:pPr>
    </w:p>
    <w:p w14:paraId="04ACD1CB" w14:textId="59F46433" w:rsidR="00FD1E2D" w:rsidRPr="00B816B1" w:rsidRDefault="00FD1E2D" w:rsidP="00FD1E2D">
      <w:pPr>
        <w:spacing w:before="0" w:after="0"/>
        <w:jc w:val="center"/>
        <w:rPr>
          <w:rFonts w:cs="Arial"/>
        </w:rPr>
      </w:pPr>
      <w:r w:rsidRPr="00AA4A7E">
        <w:rPr>
          <w:rFonts w:cs="Arial"/>
        </w:rPr>
        <w:t xml:space="preserve">Tato smlouva o dílo (dále jen „Smlouva“) se uzavírá dle § 2586 a následujícími zák. č. 89/2012 Sb., občanský zákoník, ve znění pozdějších předpisů </w:t>
      </w:r>
    </w:p>
    <w:p w14:paraId="74F910B7" w14:textId="77777777" w:rsidR="00FD1E2D" w:rsidRPr="00B816B1" w:rsidRDefault="00FD1E2D" w:rsidP="00FD1E2D">
      <w:pPr>
        <w:pStyle w:val="Zpat"/>
        <w:keepNext/>
        <w:tabs>
          <w:tab w:val="clear" w:pos="4153"/>
          <w:tab w:val="clear" w:pos="8306"/>
        </w:tabs>
        <w:spacing w:before="0" w:after="0"/>
        <w:jc w:val="center"/>
        <w:rPr>
          <w:rFonts w:cs="Arial"/>
        </w:rPr>
      </w:pPr>
      <w:r w:rsidRPr="00B816B1">
        <w:rPr>
          <w:rFonts w:cs="Arial"/>
        </w:rPr>
        <w:t>mezi následujícími smluvními stranami:</w:t>
      </w:r>
    </w:p>
    <w:p w14:paraId="1203309F" w14:textId="77777777" w:rsidR="00FD1E2D" w:rsidRPr="00E12640" w:rsidRDefault="00FD1E2D" w:rsidP="00FD1E2D">
      <w:pPr>
        <w:pStyle w:val="Zpat"/>
        <w:keepNext/>
        <w:tabs>
          <w:tab w:val="clear" w:pos="4153"/>
          <w:tab w:val="clear" w:pos="8306"/>
        </w:tabs>
        <w:spacing w:before="0" w:after="0"/>
        <w:jc w:val="both"/>
        <w:rPr>
          <w:rFonts w:cs="Arial"/>
        </w:rPr>
      </w:pPr>
    </w:p>
    <w:p w14:paraId="145BE5C8" w14:textId="77777777" w:rsidR="00805EEB" w:rsidRDefault="00805EEB" w:rsidP="00FD1E2D">
      <w:pPr>
        <w:pStyle w:val="Zpat"/>
        <w:tabs>
          <w:tab w:val="clear" w:pos="4153"/>
          <w:tab w:val="clear" w:pos="8306"/>
        </w:tabs>
        <w:spacing w:before="0" w:after="0"/>
        <w:jc w:val="both"/>
        <w:rPr>
          <w:rFonts w:cs="Arial"/>
          <w:b/>
          <w:bCs w:val="0"/>
        </w:rPr>
      </w:pPr>
    </w:p>
    <w:p w14:paraId="1F6D0C38" w14:textId="4F5F4160" w:rsidR="00FD1E2D" w:rsidRPr="00E12640" w:rsidRDefault="00FD1E2D" w:rsidP="00FD1E2D">
      <w:pPr>
        <w:pStyle w:val="Zpat"/>
        <w:tabs>
          <w:tab w:val="clear" w:pos="4153"/>
          <w:tab w:val="clear" w:pos="8306"/>
        </w:tabs>
        <w:spacing w:before="0" w:after="0"/>
        <w:jc w:val="both"/>
        <w:rPr>
          <w:rFonts w:cs="Arial"/>
          <w:b/>
        </w:rPr>
      </w:pPr>
      <w:r w:rsidRPr="00E12640">
        <w:rPr>
          <w:rFonts w:cs="Arial"/>
          <w:b/>
          <w:bCs w:val="0"/>
        </w:rPr>
        <w:lastRenderedPageBreak/>
        <w:t>Statutární město Jablonec nad Nisou</w:t>
      </w:r>
    </w:p>
    <w:p w14:paraId="357A8C9F" w14:textId="4C1A0548" w:rsidR="00FD1E2D" w:rsidRPr="00E12640" w:rsidRDefault="00FD1E2D" w:rsidP="00FD1E2D">
      <w:pPr>
        <w:pStyle w:val="Zpat"/>
        <w:tabs>
          <w:tab w:val="clear" w:pos="4153"/>
          <w:tab w:val="clear" w:pos="8306"/>
        </w:tabs>
        <w:spacing w:before="0" w:after="0"/>
        <w:jc w:val="both"/>
        <w:rPr>
          <w:rFonts w:cs="Arial"/>
        </w:rPr>
      </w:pPr>
      <w:r w:rsidRPr="00E12640">
        <w:rPr>
          <w:rFonts w:cs="Arial"/>
        </w:rPr>
        <w:t>IČ</w:t>
      </w:r>
      <w:r w:rsidR="00D1195A">
        <w:rPr>
          <w:rFonts w:cs="Arial"/>
        </w:rPr>
        <w:t>O</w:t>
      </w:r>
      <w:r w:rsidRPr="00E12640">
        <w:rPr>
          <w:rFonts w:cs="Arial"/>
        </w:rPr>
        <w:t xml:space="preserve">: </w:t>
      </w:r>
      <w:r w:rsidRPr="00E12640">
        <w:rPr>
          <w:rFonts w:cs="Arial"/>
          <w:bCs w:val="0"/>
          <w:iCs/>
        </w:rPr>
        <w:t>00262340</w:t>
      </w:r>
      <w:r w:rsidRPr="00E12640">
        <w:rPr>
          <w:rFonts w:cs="Arial"/>
        </w:rPr>
        <w:t xml:space="preserve"> </w:t>
      </w:r>
    </w:p>
    <w:p w14:paraId="39718628" w14:textId="77777777" w:rsidR="00FD1E2D" w:rsidRPr="00E12640" w:rsidRDefault="00FD1E2D" w:rsidP="00FD1E2D">
      <w:pPr>
        <w:pStyle w:val="Zpat"/>
        <w:tabs>
          <w:tab w:val="clear" w:pos="4153"/>
          <w:tab w:val="clear" w:pos="8306"/>
        </w:tabs>
        <w:spacing w:before="0" w:after="0"/>
        <w:jc w:val="both"/>
        <w:rPr>
          <w:rFonts w:cs="Arial"/>
        </w:rPr>
      </w:pPr>
      <w:r w:rsidRPr="00E12640">
        <w:rPr>
          <w:rFonts w:cs="Arial"/>
          <w:bCs w:val="0"/>
        </w:rPr>
        <w:t xml:space="preserve">DIČ: </w:t>
      </w:r>
      <w:r w:rsidRPr="00E12640">
        <w:rPr>
          <w:rFonts w:cs="Arial"/>
          <w:bCs w:val="0"/>
          <w:iCs/>
        </w:rPr>
        <w:t>CZ00262340</w:t>
      </w:r>
    </w:p>
    <w:p w14:paraId="53347091" w14:textId="77777777" w:rsidR="00FD1E2D" w:rsidRPr="00E12640" w:rsidRDefault="00FD1E2D" w:rsidP="00FD1E2D">
      <w:pPr>
        <w:pStyle w:val="Zpat"/>
        <w:tabs>
          <w:tab w:val="clear" w:pos="4153"/>
          <w:tab w:val="clear" w:pos="8306"/>
        </w:tabs>
        <w:spacing w:before="0" w:after="0"/>
        <w:jc w:val="both"/>
        <w:rPr>
          <w:rFonts w:cs="Arial"/>
        </w:rPr>
      </w:pPr>
      <w:r w:rsidRPr="00E12640">
        <w:rPr>
          <w:rFonts w:cs="Arial"/>
        </w:rPr>
        <w:t>se sídlem</w:t>
      </w:r>
      <w:r w:rsidRPr="00E12640">
        <w:rPr>
          <w:rStyle w:val="platne1"/>
          <w:rFonts w:cs="Arial"/>
        </w:rPr>
        <w:t xml:space="preserve"> </w:t>
      </w:r>
      <w:r w:rsidRPr="00E12640">
        <w:rPr>
          <w:rFonts w:cs="Arial"/>
          <w:bCs w:val="0"/>
          <w:iCs/>
        </w:rPr>
        <w:t xml:space="preserve">Mírové náměstí </w:t>
      </w:r>
      <w:r>
        <w:rPr>
          <w:rFonts w:cs="Arial"/>
          <w:bCs w:val="0"/>
          <w:iCs/>
        </w:rPr>
        <w:t>3100/</w:t>
      </w:r>
      <w:r w:rsidRPr="00E12640">
        <w:rPr>
          <w:rFonts w:cs="Arial"/>
          <w:bCs w:val="0"/>
          <w:iCs/>
        </w:rPr>
        <w:t xml:space="preserve">19, </w:t>
      </w:r>
      <w:r w:rsidR="006640E0">
        <w:rPr>
          <w:rFonts w:cs="Arial"/>
        </w:rPr>
        <w:t>466 01</w:t>
      </w:r>
      <w:r>
        <w:rPr>
          <w:rFonts w:cs="Arial"/>
        </w:rPr>
        <w:t xml:space="preserve"> </w:t>
      </w:r>
      <w:r w:rsidRPr="00E12640">
        <w:rPr>
          <w:rFonts w:cs="Arial"/>
        </w:rPr>
        <w:t>Jablonec nad Nisou</w:t>
      </w:r>
      <w:r w:rsidRPr="00E12640" w:rsidDel="00123DD7">
        <w:rPr>
          <w:rStyle w:val="platne1"/>
          <w:rFonts w:cs="Arial"/>
        </w:rPr>
        <w:t xml:space="preserve"> </w:t>
      </w:r>
    </w:p>
    <w:p w14:paraId="1AFF0E33" w14:textId="50334183" w:rsidR="00A50D24" w:rsidRPr="004033D8" w:rsidRDefault="00A50D24" w:rsidP="00A50D24">
      <w:pPr>
        <w:pStyle w:val="Zpat"/>
        <w:tabs>
          <w:tab w:val="clear" w:pos="4153"/>
          <w:tab w:val="clear" w:pos="8306"/>
        </w:tabs>
        <w:spacing w:before="0" w:after="0"/>
        <w:jc w:val="both"/>
        <w:rPr>
          <w:rFonts w:cs="Arial"/>
        </w:rPr>
      </w:pPr>
      <w:r w:rsidRPr="004033D8">
        <w:rPr>
          <w:rFonts w:cs="Arial"/>
        </w:rPr>
        <w:t xml:space="preserve">zastoupené panem </w:t>
      </w:r>
      <w:r w:rsidR="00D1195A">
        <w:rPr>
          <w:rFonts w:cs="Arial"/>
        </w:rPr>
        <w:t xml:space="preserve">Ing. Milošem Velem primátorem a </w:t>
      </w:r>
      <w:r w:rsidR="00FE3F7E">
        <w:rPr>
          <w:rFonts w:cs="Arial"/>
          <w:bCs w:val="0"/>
          <w:iCs/>
        </w:rPr>
        <w:t>MgA</w:t>
      </w:r>
      <w:r w:rsidR="007F5CE4">
        <w:rPr>
          <w:rFonts w:cs="Arial"/>
          <w:bCs w:val="0"/>
          <w:iCs/>
        </w:rPr>
        <w:t>.</w:t>
      </w:r>
      <w:r w:rsidR="00FE3F7E">
        <w:rPr>
          <w:rFonts w:cs="Arial"/>
          <w:bCs w:val="0"/>
          <w:iCs/>
        </w:rPr>
        <w:t xml:space="preserve"> Jakubem Chuchlíkem</w:t>
      </w:r>
      <w:r>
        <w:rPr>
          <w:rFonts w:cs="Arial"/>
          <w:bCs w:val="0"/>
          <w:iCs/>
        </w:rPr>
        <w:t>, náměstkem primátora</w:t>
      </w:r>
      <w:r>
        <w:rPr>
          <w:rFonts w:cs="Arial"/>
          <w:b/>
          <w:bCs w:val="0"/>
          <w:iCs/>
        </w:rPr>
        <w:t xml:space="preserve"> </w:t>
      </w:r>
    </w:p>
    <w:p w14:paraId="73BBE873" w14:textId="6C0163DD" w:rsidR="00AC467C" w:rsidRPr="00E12640" w:rsidRDefault="00AC467C" w:rsidP="00AC467C">
      <w:pPr>
        <w:pStyle w:val="Zkladntext"/>
        <w:spacing w:before="0" w:after="0"/>
        <w:jc w:val="both"/>
        <w:rPr>
          <w:rFonts w:cs="Arial"/>
          <w:b w:val="0"/>
          <w:bCs w:val="0"/>
          <w:iCs/>
          <w:sz w:val="22"/>
          <w:szCs w:val="22"/>
        </w:rPr>
      </w:pPr>
      <w:r w:rsidRPr="00E12640">
        <w:rPr>
          <w:rFonts w:cs="Arial"/>
          <w:b w:val="0"/>
          <w:bCs w:val="0"/>
          <w:iCs/>
          <w:sz w:val="22"/>
          <w:szCs w:val="22"/>
        </w:rPr>
        <w:t>bankovní spojení: Komerční banka, a.s. Jablonec nad Nisou, č.ú</w:t>
      </w:r>
      <w:r w:rsidRPr="003807D8">
        <w:rPr>
          <w:rFonts w:cs="Arial"/>
          <w:b w:val="0"/>
          <w:bCs w:val="0"/>
          <w:iCs/>
          <w:sz w:val="22"/>
          <w:szCs w:val="22"/>
        </w:rPr>
        <w:t>.</w:t>
      </w:r>
      <w:r w:rsidR="002C152A" w:rsidRPr="003807D8">
        <w:rPr>
          <w:b w:val="0"/>
          <w:bCs w:val="0"/>
          <w:sz w:val="24"/>
          <w:szCs w:val="24"/>
        </w:rPr>
        <w:t xml:space="preserve"> </w:t>
      </w:r>
      <w:r w:rsidR="002C152A" w:rsidRPr="003807D8">
        <w:rPr>
          <w:b w:val="0"/>
          <w:bCs w:val="0"/>
          <w:sz w:val="22"/>
          <w:szCs w:val="22"/>
        </w:rPr>
        <w:t>131-182610247/0100</w:t>
      </w:r>
      <w:r w:rsidRPr="00E12640">
        <w:rPr>
          <w:rFonts w:cs="Arial"/>
          <w:b w:val="0"/>
          <w:bCs w:val="0"/>
          <w:iCs/>
          <w:sz w:val="22"/>
          <w:szCs w:val="22"/>
        </w:rPr>
        <w:t xml:space="preserve"> </w:t>
      </w:r>
      <w:r w:rsidR="00333631">
        <w:rPr>
          <w:rFonts w:cs="Arial"/>
          <w:b w:val="0"/>
          <w:bCs w:val="0"/>
          <w:iCs/>
          <w:sz w:val="22"/>
          <w:szCs w:val="22"/>
        </w:rPr>
        <w:t xml:space="preserve"> </w:t>
      </w:r>
    </w:p>
    <w:p w14:paraId="0AD16AE2" w14:textId="77777777" w:rsidR="00FD1E2D" w:rsidRPr="00E12640" w:rsidRDefault="00FD1E2D" w:rsidP="00AC467C">
      <w:pPr>
        <w:pStyle w:val="Zpat"/>
        <w:tabs>
          <w:tab w:val="clear" w:pos="4153"/>
          <w:tab w:val="clear" w:pos="8306"/>
        </w:tabs>
        <w:spacing w:before="0" w:after="0"/>
        <w:jc w:val="both"/>
        <w:rPr>
          <w:rFonts w:cs="Arial"/>
        </w:rPr>
      </w:pPr>
      <w:r w:rsidRPr="00E12640">
        <w:rPr>
          <w:rFonts w:cs="Arial"/>
        </w:rPr>
        <w:t xml:space="preserve">na straně jedné </w:t>
      </w:r>
    </w:p>
    <w:p w14:paraId="1EFE112F" w14:textId="77777777" w:rsidR="00FD1E2D" w:rsidRDefault="00FD1E2D" w:rsidP="00FD1E2D">
      <w:pPr>
        <w:pStyle w:val="Zpat"/>
        <w:tabs>
          <w:tab w:val="clear" w:pos="4153"/>
          <w:tab w:val="clear" w:pos="8306"/>
        </w:tabs>
        <w:spacing w:before="0" w:after="0"/>
        <w:jc w:val="both"/>
        <w:rPr>
          <w:rFonts w:cs="Arial"/>
        </w:rPr>
      </w:pPr>
      <w:r w:rsidRPr="00E12640">
        <w:rPr>
          <w:rFonts w:cs="Arial"/>
        </w:rPr>
        <w:t>(dále jen „</w:t>
      </w:r>
      <w:r w:rsidRPr="00E12640">
        <w:rPr>
          <w:rFonts w:cs="Arial"/>
          <w:b/>
          <w:bCs w:val="0"/>
        </w:rPr>
        <w:t>Objednatel</w:t>
      </w:r>
      <w:r w:rsidRPr="00E12640">
        <w:rPr>
          <w:rFonts w:cs="Arial"/>
        </w:rPr>
        <w:t>”)</w:t>
      </w:r>
    </w:p>
    <w:p w14:paraId="13E5EA94" w14:textId="77777777" w:rsidR="004E54B3" w:rsidRPr="002F0C3B" w:rsidRDefault="004E54B3" w:rsidP="004E54B3">
      <w:pPr>
        <w:tabs>
          <w:tab w:val="left" w:pos="5103"/>
          <w:tab w:val="left" w:pos="5670"/>
        </w:tabs>
        <w:spacing w:before="0" w:after="0"/>
        <w:jc w:val="both"/>
        <w:rPr>
          <w:rFonts w:cs="Arial"/>
        </w:rPr>
      </w:pPr>
      <w:r>
        <w:rPr>
          <w:rFonts w:cs="Arial"/>
        </w:rPr>
        <w:t xml:space="preserve">                      </w:t>
      </w:r>
    </w:p>
    <w:p w14:paraId="7664F393" w14:textId="77777777" w:rsidR="004E54B3" w:rsidRPr="00E12640" w:rsidRDefault="004E54B3" w:rsidP="00FD1E2D">
      <w:pPr>
        <w:pStyle w:val="Zpat"/>
        <w:tabs>
          <w:tab w:val="clear" w:pos="4153"/>
          <w:tab w:val="clear" w:pos="8306"/>
        </w:tabs>
        <w:spacing w:before="0" w:after="0"/>
        <w:jc w:val="both"/>
        <w:rPr>
          <w:rFonts w:cs="Arial"/>
        </w:rPr>
      </w:pPr>
    </w:p>
    <w:p w14:paraId="022330A4" w14:textId="6A8D1A4D" w:rsidR="009774C9" w:rsidRPr="0073644A" w:rsidRDefault="00167E64" w:rsidP="009774C9">
      <w:pPr>
        <w:spacing w:before="0" w:after="0"/>
        <w:rPr>
          <w:rFonts w:cs="Arial"/>
          <w:b/>
          <w:bCs w:val="0"/>
        </w:rPr>
      </w:pPr>
      <w:r w:rsidRPr="0073644A">
        <w:rPr>
          <w:rFonts w:cs="Arial"/>
          <w:b/>
          <w:bCs w:val="0"/>
        </w:rPr>
        <w:t>MESSA INVEST s.r.o.</w:t>
      </w:r>
      <w:r w:rsidR="0073644A">
        <w:rPr>
          <w:rFonts w:cs="Arial"/>
          <w:b/>
          <w:bCs w:val="0"/>
        </w:rPr>
        <w:t>,</w:t>
      </w:r>
    </w:p>
    <w:p w14:paraId="1B0DB5DC" w14:textId="57027652" w:rsidR="009774C9" w:rsidRPr="00167E64" w:rsidRDefault="009774C9" w:rsidP="009774C9">
      <w:pPr>
        <w:spacing w:before="0" w:after="0"/>
        <w:rPr>
          <w:rFonts w:cs="Arial"/>
        </w:rPr>
      </w:pPr>
      <w:r w:rsidRPr="00167E64">
        <w:rPr>
          <w:rFonts w:cs="Arial"/>
        </w:rPr>
        <w:t>IČ</w:t>
      </w:r>
      <w:r w:rsidR="008D30D7" w:rsidRPr="00167E64">
        <w:rPr>
          <w:rFonts w:cs="Arial"/>
        </w:rPr>
        <w:t>O</w:t>
      </w:r>
      <w:r w:rsidRPr="00167E64">
        <w:rPr>
          <w:rFonts w:cs="Arial"/>
        </w:rPr>
        <w:t xml:space="preserve">: </w:t>
      </w:r>
      <w:r w:rsidR="00167E64" w:rsidRPr="00167E64">
        <w:rPr>
          <w:rFonts w:cs="Arial"/>
        </w:rPr>
        <w:t>25319540</w:t>
      </w:r>
      <w:r w:rsidRPr="00167E64">
        <w:rPr>
          <w:rFonts w:cs="Arial"/>
        </w:rPr>
        <w:t xml:space="preserve"> </w:t>
      </w:r>
    </w:p>
    <w:p w14:paraId="780667D4" w14:textId="182805B0" w:rsidR="009774C9" w:rsidRPr="00167E64" w:rsidRDefault="009774C9" w:rsidP="009774C9">
      <w:pPr>
        <w:spacing w:before="0" w:after="0"/>
        <w:rPr>
          <w:rFonts w:cs="Arial"/>
        </w:rPr>
      </w:pPr>
      <w:r w:rsidRPr="00167E64">
        <w:rPr>
          <w:rFonts w:cs="Arial"/>
        </w:rPr>
        <w:t xml:space="preserve">DIČ: </w:t>
      </w:r>
      <w:r w:rsidR="00167E64" w:rsidRPr="00167E64">
        <w:rPr>
          <w:rFonts w:cs="Arial"/>
        </w:rPr>
        <w:t>CZ25319540</w:t>
      </w:r>
      <w:r w:rsidRPr="00167E64">
        <w:rPr>
          <w:rFonts w:cs="Arial"/>
        </w:rPr>
        <w:t xml:space="preserve"> </w:t>
      </w:r>
    </w:p>
    <w:p w14:paraId="28CA159F" w14:textId="2784CE51" w:rsidR="009774C9" w:rsidRPr="00167E64" w:rsidRDefault="009774C9" w:rsidP="009774C9">
      <w:pPr>
        <w:spacing w:before="0" w:after="0"/>
        <w:rPr>
          <w:rFonts w:cs="Arial"/>
        </w:rPr>
      </w:pPr>
      <w:r w:rsidRPr="00167E64">
        <w:rPr>
          <w:rFonts w:cs="Arial"/>
        </w:rPr>
        <w:t xml:space="preserve">se sídlem </w:t>
      </w:r>
      <w:r w:rsidR="00167E64" w:rsidRPr="00167E64">
        <w:rPr>
          <w:rFonts w:cs="Arial"/>
        </w:rPr>
        <w:t>Děkanská 252/2, Praha 4 – Michle, 140 00</w:t>
      </w:r>
    </w:p>
    <w:p w14:paraId="6BAC33ED" w14:textId="2472E596" w:rsidR="009774C9" w:rsidRPr="00167E64" w:rsidRDefault="009774C9" w:rsidP="009774C9">
      <w:pPr>
        <w:spacing w:before="0" w:after="0"/>
        <w:rPr>
          <w:rFonts w:cs="Arial"/>
        </w:rPr>
      </w:pPr>
      <w:r w:rsidRPr="00167E64">
        <w:rPr>
          <w:rFonts w:cs="Arial"/>
        </w:rPr>
        <w:t xml:space="preserve">zapsaná v obchodního rejstříku, vedeném </w:t>
      </w:r>
      <w:r w:rsidR="00167E64" w:rsidRPr="00167E64">
        <w:rPr>
          <w:rFonts w:cs="Arial"/>
        </w:rPr>
        <w:t>u Městského soudu v Praze C 325726</w:t>
      </w:r>
    </w:p>
    <w:p w14:paraId="4850E9A8" w14:textId="5D8B94B8" w:rsidR="009774C9" w:rsidRPr="00167E64" w:rsidRDefault="009774C9" w:rsidP="009774C9">
      <w:pPr>
        <w:spacing w:before="0" w:after="0"/>
        <w:rPr>
          <w:rFonts w:cs="Arial"/>
        </w:rPr>
      </w:pPr>
      <w:r w:rsidRPr="00167E64">
        <w:rPr>
          <w:rFonts w:cs="Arial"/>
        </w:rPr>
        <w:t xml:space="preserve">zastoupená </w:t>
      </w:r>
      <w:r w:rsidR="00167E64" w:rsidRPr="00167E64">
        <w:rPr>
          <w:rFonts w:cs="Arial"/>
        </w:rPr>
        <w:t>Martinem Kubou</w:t>
      </w:r>
    </w:p>
    <w:p w14:paraId="6320B4DC" w14:textId="32F5FDE4" w:rsidR="009774C9" w:rsidRDefault="009774C9" w:rsidP="009774C9">
      <w:pPr>
        <w:spacing w:before="0" w:after="0"/>
        <w:rPr>
          <w:rFonts w:cs="Arial"/>
        </w:rPr>
      </w:pPr>
      <w:r w:rsidRPr="00167E64">
        <w:rPr>
          <w:rFonts w:cs="Arial"/>
        </w:rPr>
        <w:t xml:space="preserve">bankovní spojení: </w:t>
      </w:r>
      <w:r w:rsidR="00167E64" w:rsidRPr="00167E64">
        <w:rPr>
          <w:rFonts w:cs="Arial"/>
        </w:rPr>
        <w:t>KB</w:t>
      </w:r>
      <w:r w:rsidR="00167E64">
        <w:rPr>
          <w:rFonts w:cs="Arial"/>
        </w:rPr>
        <w:t xml:space="preserve"> a.s., - 123-6741280297/0100</w:t>
      </w:r>
      <w:r w:rsidR="0073644A">
        <w:rPr>
          <w:rFonts w:cs="Arial"/>
        </w:rPr>
        <w:t>, ČSOB a.s., - 293695714/0300</w:t>
      </w:r>
    </w:p>
    <w:p w14:paraId="0ED1E7D3" w14:textId="77777777" w:rsidR="00FD1E2D" w:rsidRPr="00E12640" w:rsidRDefault="00FD1E2D" w:rsidP="00FD1E2D">
      <w:pPr>
        <w:spacing w:before="0" w:after="0"/>
        <w:rPr>
          <w:rFonts w:cs="Arial"/>
        </w:rPr>
      </w:pPr>
      <w:r w:rsidRPr="00ED1956">
        <w:rPr>
          <w:rFonts w:cs="Arial"/>
        </w:rPr>
        <w:t>na straně druhé</w:t>
      </w:r>
    </w:p>
    <w:p w14:paraId="25B73E7B" w14:textId="77777777" w:rsidR="00FD1E2D" w:rsidRPr="00E12640" w:rsidRDefault="00FD1E2D" w:rsidP="00FD1E2D">
      <w:pPr>
        <w:pStyle w:val="Zpat"/>
        <w:tabs>
          <w:tab w:val="clear" w:pos="4153"/>
          <w:tab w:val="clear" w:pos="8306"/>
        </w:tabs>
        <w:spacing w:before="0" w:after="0"/>
        <w:jc w:val="both"/>
        <w:rPr>
          <w:rFonts w:cs="Arial"/>
        </w:rPr>
      </w:pPr>
      <w:r w:rsidRPr="00E12640">
        <w:rPr>
          <w:rFonts w:cs="Arial"/>
        </w:rPr>
        <w:t>(dále jen „</w:t>
      </w:r>
      <w:r w:rsidRPr="00E12640">
        <w:rPr>
          <w:rFonts w:cs="Arial"/>
          <w:b/>
          <w:bCs w:val="0"/>
        </w:rPr>
        <w:t>Zhotovitel</w:t>
      </w:r>
      <w:r w:rsidRPr="00E12640">
        <w:rPr>
          <w:rFonts w:cs="Arial"/>
        </w:rPr>
        <w:t>”)</w:t>
      </w:r>
    </w:p>
    <w:p w14:paraId="01E4AA56" w14:textId="77777777" w:rsidR="00FD1E2D" w:rsidRPr="00E12640" w:rsidRDefault="00FD1E2D" w:rsidP="00FD1E2D">
      <w:pPr>
        <w:pStyle w:val="Zpat"/>
        <w:tabs>
          <w:tab w:val="clear" w:pos="4153"/>
          <w:tab w:val="clear" w:pos="8306"/>
        </w:tabs>
        <w:spacing w:before="0" w:after="0"/>
        <w:rPr>
          <w:rFonts w:cs="Arial"/>
        </w:rPr>
      </w:pPr>
    </w:p>
    <w:p w14:paraId="3C675AD1" w14:textId="77777777" w:rsidR="00FD1E2D" w:rsidRDefault="00FD1E2D" w:rsidP="00FD1E2D">
      <w:pPr>
        <w:spacing w:before="0" w:after="0"/>
        <w:jc w:val="both"/>
        <w:rPr>
          <w:rFonts w:cs="Arial"/>
        </w:rPr>
      </w:pPr>
      <w:r w:rsidRPr="00E12640">
        <w:rPr>
          <w:rFonts w:cs="Arial"/>
        </w:rPr>
        <w:t>(Objednatel a Zhotovitel jsou dále uváděni společně jen jako „</w:t>
      </w:r>
      <w:r w:rsidRPr="00E12640">
        <w:rPr>
          <w:rFonts w:cs="Arial"/>
          <w:b/>
          <w:bCs w:val="0"/>
        </w:rPr>
        <w:t>Strany”</w:t>
      </w:r>
      <w:r w:rsidRPr="00E12640">
        <w:rPr>
          <w:rFonts w:cs="Arial"/>
        </w:rPr>
        <w:t xml:space="preserve"> nebo kterýkoli z nich samostatně jen jako „</w:t>
      </w:r>
      <w:r w:rsidRPr="00E12640">
        <w:rPr>
          <w:rFonts w:cs="Arial"/>
          <w:b/>
          <w:bCs w:val="0"/>
        </w:rPr>
        <w:t>Strana</w:t>
      </w:r>
      <w:r w:rsidRPr="00E12640">
        <w:rPr>
          <w:rFonts w:cs="Arial"/>
        </w:rPr>
        <w:t>”)</w:t>
      </w:r>
    </w:p>
    <w:p w14:paraId="6413D8E5" w14:textId="77777777" w:rsidR="00B111FB" w:rsidRDefault="00B111FB" w:rsidP="00FD1E2D">
      <w:pPr>
        <w:spacing w:before="0" w:after="0"/>
        <w:jc w:val="both"/>
        <w:rPr>
          <w:rFonts w:cs="Arial"/>
        </w:rPr>
      </w:pPr>
    </w:p>
    <w:p w14:paraId="60F4F52B" w14:textId="77777777" w:rsidR="00B111FB" w:rsidRPr="008B2BD1" w:rsidRDefault="00B111FB" w:rsidP="00B111FB">
      <w:pPr>
        <w:pStyle w:val="Nadpis1"/>
        <w:numPr>
          <w:ilvl w:val="0"/>
          <w:numId w:val="0"/>
        </w:numPr>
        <w:spacing w:before="120"/>
        <w:jc w:val="center"/>
        <w:rPr>
          <w:rFonts w:cs="Arial"/>
          <w:sz w:val="24"/>
          <w:szCs w:val="24"/>
        </w:rPr>
      </w:pPr>
      <w:bookmarkStart w:id="0" w:name="_Toc310330621"/>
      <w:bookmarkStart w:id="1" w:name="_Toc326739524"/>
      <w:bookmarkStart w:id="2" w:name="_Toc311807256"/>
      <w:r w:rsidRPr="008B2BD1">
        <w:rPr>
          <w:rFonts w:cs="Arial"/>
          <w:sz w:val="24"/>
          <w:szCs w:val="24"/>
        </w:rPr>
        <w:t>PreambULE</w:t>
      </w:r>
      <w:bookmarkEnd w:id="0"/>
      <w:bookmarkEnd w:id="1"/>
      <w:bookmarkEnd w:id="2"/>
    </w:p>
    <w:p w14:paraId="306E4FAF" w14:textId="77777777" w:rsidR="00B111FB" w:rsidRPr="00317D68" w:rsidRDefault="00B111FB" w:rsidP="00A704C6">
      <w:pPr>
        <w:numPr>
          <w:ilvl w:val="0"/>
          <w:numId w:val="14"/>
        </w:numPr>
        <w:spacing w:before="0" w:after="0"/>
        <w:jc w:val="both"/>
        <w:rPr>
          <w:rFonts w:cs="Arial"/>
          <w:bCs w:val="0"/>
        </w:rPr>
      </w:pPr>
      <w:r w:rsidRPr="0031181D">
        <w:rPr>
          <w:rFonts w:cs="Arial"/>
        </w:rPr>
        <w:t>Tato Smlouva upravuje vzájemné právní vztahy mezi Objednatelem a Zhotovitelem, a to zejména jejich práva a povinnosti při zhotovení dále specifikovaného Díla.</w:t>
      </w:r>
    </w:p>
    <w:p w14:paraId="6FB03291" w14:textId="3C0C6630" w:rsidR="00FE3F7E" w:rsidRPr="00A52F52" w:rsidRDefault="00317D68" w:rsidP="004A7C1E">
      <w:pPr>
        <w:numPr>
          <w:ilvl w:val="0"/>
          <w:numId w:val="14"/>
        </w:numPr>
        <w:spacing w:before="0" w:after="0"/>
        <w:jc w:val="both"/>
        <w:rPr>
          <w:rFonts w:cs="Arial"/>
          <w:bCs w:val="0"/>
        </w:rPr>
      </w:pPr>
      <w:r w:rsidRPr="00A52F52">
        <w:rPr>
          <w:rFonts w:cs="Arial"/>
        </w:rPr>
        <w:t xml:space="preserve">Tato smlouva je uzavírána na základě výsledku zadávacího řízení k veřejné zakázce s názvem </w:t>
      </w:r>
      <w:r w:rsidR="00A52F52" w:rsidRPr="00A52F52">
        <w:rPr>
          <w:rFonts w:cs="Arial"/>
          <w:b/>
        </w:rPr>
        <w:t xml:space="preserve">Rekonstrukce střechy budovy Magistrátu města Jablonce nad Nisou v ulici Komenského 22/8 </w:t>
      </w:r>
      <w:r w:rsidRPr="00A52F52">
        <w:rPr>
          <w:rFonts w:cs="Arial"/>
        </w:rPr>
        <w:t>(dále jen veřejná zakázka).</w:t>
      </w:r>
    </w:p>
    <w:p w14:paraId="01E861E8" w14:textId="77777777" w:rsidR="00B111FB" w:rsidRPr="0031181D" w:rsidRDefault="00B111FB" w:rsidP="00A704C6">
      <w:pPr>
        <w:numPr>
          <w:ilvl w:val="0"/>
          <w:numId w:val="14"/>
        </w:numPr>
        <w:spacing w:before="0" w:after="0"/>
        <w:jc w:val="both"/>
        <w:rPr>
          <w:rFonts w:cs="Arial"/>
        </w:rPr>
      </w:pPr>
      <w:r w:rsidRPr="0031181D">
        <w:rPr>
          <w:rFonts w:cs="Arial"/>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4B00A339" w14:textId="77777777" w:rsidR="00B111FB" w:rsidRPr="0031181D" w:rsidRDefault="00B111FB" w:rsidP="00B111FB">
      <w:pPr>
        <w:spacing w:before="0" w:after="0"/>
        <w:ind w:left="720"/>
        <w:jc w:val="both"/>
        <w:rPr>
          <w:rFonts w:cs="Arial"/>
          <w:caps/>
        </w:rPr>
      </w:pPr>
    </w:p>
    <w:p w14:paraId="7282A669" w14:textId="77777777" w:rsidR="00B111FB" w:rsidRPr="0031181D" w:rsidRDefault="00B111FB" w:rsidP="00A704C6">
      <w:pPr>
        <w:numPr>
          <w:ilvl w:val="0"/>
          <w:numId w:val="14"/>
        </w:numPr>
        <w:spacing w:before="0" w:after="0"/>
        <w:jc w:val="both"/>
        <w:rPr>
          <w:rFonts w:cs="Arial"/>
          <w:bCs w:val="0"/>
        </w:rPr>
      </w:pPr>
      <w:r w:rsidRPr="0031181D">
        <w:rPr>
          <w:rFonts w:cs="Arial"/>
          <w:bCs w:val="0"/>
        </w:rPr>
        <w:t>Smluvní strany se touto Smlouvou zavazují, že Zhotovitel provede na svůj náklad a nebezpečí pro Objednatele výše uvedené Dílo a Objednatel řádně provedené Dílo převezme a zaplatí za jeho provedení níže sjednanou cenu za Dílo.</w:t>
      </w:r>
    </w:p>
    <w:p w14:paraId="1936FFC9" w14:textId="77777777" w:rsidR="00B111FB" w:rsidRPr="0031181D" w:rsidRDefault="00B111FB" w:rsidP="009100FC">
      <w:pPr>
        <w:spacing w:before="0" w:after="0"/>
        <w:ind w:left="720"/>
        <w:jc w:val="both"/>
        <w:rPr>
          <w:rFonts w:cs="Arial"/>
          <w:caps/>
        </w:rPr>
      </w:pPr>
    </w:p>
    <w:p w14:paraId="6DFF7C63" w14:textId="77777777" w:rsidR="00B111FB" w:rsidRPr="0031181D" w:rsidRDefault="00B111FB" w:rsidP="00A704C6">
      <w:pPr>
        <w:numPr>
          <w:ilvl w:val="0"/>
          <w:numId w:val="14"/>
        </w:numPr>
        <w:spacing w:before="0" w:after="0"/>
        <w:jc w:val="both"/>
        <w:rPr>
          <w:rFonts w:cs="Arial"/>
          <w:caps/>
        </w:rPr>
      </w:pPr>
      <w:r w:rsidRPr="0031181D">
        <w:t xml:space="preserve">Zhotovitel prohlašuje, že: </w:t>
      </w:r>
    </w:p>
    <w:p w14:paraId="7D53CEE8" w14:textId="77777777" w:rsidR="00B111FB" w:rsidRPr="0031181D" w:rsidRDefault="00B111FB" w:rsidP="00A704C6">
      <w:pPr>
        <w:pStyle w:val="Normal2"/>
        <w:numPr>
          <w:ilvl w:val="0"/>
          <w:numId w:val="12"/>
        </w:numPr>
        <w:tabs>
          <w:tab w:val="clear" w:pos="709"/>
        </w:tabs>
        <w:spacing w:before="0"/>
        <w:ind w:left="851" w:hanging="142"/>
        <w:rPr>
          <w:rFonts w:cs="Arial"/>
        </w:rPr>
      </w:pPr>
      <w:r w:rsidRPr="0031181D">
        <w:rPr>
          <w:rFonts w:cs="Arial"/>
        </w:rPr>
        <w:t xml:space="preserve"> se před podpisem této Smlouvy detailně seznámil se všemi podklady k veřejné zakázce, s rozsahem a povahou předmětu plnění této Smlouvy a na základě této znalosti a své odborné způsobilosti prohlašuje, že tyto podklady jsou úplné a dostatečné pro kompletní realizaci díla a Zhotovitel je schopen dle těchto podkladů dílo realizovat a řádně dokončit tak, aby sloužilo účelu, ke kterému je určeno,</w:t>
      </w:r>
    </w:p>
    <w:p w14:paraId="13359EAF" w14:textId="77777777" w:rsidR="00B111FB" w:rsidRPr="0031181D" w:rsidRDefault="00B111FB" w:rsidP="00A704C6">
      <w:pPr>
        <w:pStyle w:val="Normal2"/>
        <w:numPr>
          <w:ilvl w:val="0"/>
          <w:numId w:val="12"/>
        </w:numPr>
        <w:tabs>
          <w:tab w:val="clear" w:pos="709"/>
        </w:tabs>
        <w:spacing w:before="0"/>
        <w:ind w:left="851" w:hanging="142"/>
        <w:rPr>
          <w:rFonts w:cs="Arial"/>
        </w:rPr>
      </w:pPr>
      <w:r w:rsidRPr="0031181D">
        <w:rPr>
          <w:rFonts w:cs="Arial"/>
        </w:rPr>
        <w:t xml:space="preserve"> jsou mu známy veškeré technické, kvalitativní a jiné podmínky nezbytné pro realizaci předmětu plnění této Smlouvy a Dílo je dostatečně určitě a srozumitelně vymezeno,</w:t>
      </w:r>
    </w:p>
    <w:p w14:paraId="0B15518E" w14:textId="77777777" w:rsidR="00B111FB" w:rsidRPr="0031181D" w:rsidRDefault="00B111FB" w:rsidP="00A704C6">
      <w:pPr>
        <w:pStyle w:val="Normal2"/>
        <w:numPr>
          <w:ilvl w:val="0"/>
          <w:numId w:val="12"/>
        </w:numPr>
        <w:tabs>
          <w:tab w:val="clear" w:pos="709"/>
        </w:tabs>
        <w:spacing w:before="0"/>
        <w:ind w:left="851" w:hanging="142"/>
        <w:rPr>
          <w:rFonts w:cs="Arial"/>
        </w:rPr>
      </w:pPr>
      <w:r w:rsidRPr="0031181D">
        <w:rPr>
          <w:rFonts w:cs="Arial"/>
        </w:rPr>
        <w:t xml:space="preserve">že disponuje takovými kapacitami a odbornými znalostmi, aby předmět plnění této Smlouvy provedl </w:t>
      </w:r>
      <w:r w:rsidRPr="0031181D">
        <w:rPr>
          <w:rFonts w:cs="Arial"/>
          <w:bCs w:val="0"/>
        </w:rPr>
        <w:t xml:space="preserve">na svůj náklad a nebezpečí </w:t>
      </w:r>
      <w:r w:rsidRPr="0031181D">
        <w:rPr>
          <w:rFonts w:cs="Arial"/>
        </w:rPr>
        <w:t>za dohodnutou maximální smluvní cenu uvedenou v této Smlouvě a v dohodnutém termínu,</w:t>
      </w:r>
    </w:p>
    <w:p w14:paraId="4BE66DFB" w14:textId="77777777" w:rsidR="00B111FB" w:rsidRPr="0031181D" w:rsidRDefault="00B111FB" w:rsidP="00A704C6">
      <w:pPr>
        <w:pStyle w:val="Normal2"/>
        <w:numPr>
          <w:ilvl w:val="0"/>
          <w:numId w:val="12"/>
        </w:numPr>
        <w:tabs>
          <w:tab w:val="clear" w:pos="709"/>
        </w:tabs>
        <w:spacing w:before="0"/>
        <w:ind w:left="851" w:hanging="142"/>
        <w:rPr>
          <w:rFonts w:cs="Arial"/>
        </w:rPr>
      </w:pPr>
      <w:r w:rsidRPr="0031181D">
        <w:rPr>
          <w:rFonts w:cs="Arial"/>
          <w:bCs w:val="0"/>
        </w:rPr>
        <w:t>má veškerá oprávnění požadovaná českým právním řádem k činnosti podle této Smlouvy,</w:t>
      </w:r>
    </w:p>
    <w:p w14:paraId="62161544" w14:textId="5F0F4A1D" w:rsidR="00B111FB" w:rsidRPr="0031181D" w:rsidRDefault="00B111FB" w:rsidP="00B111FB">
      <w:pPr>
        <w:spacing w:before="0" w:after="0"/>
        <w:ind w:left="720"/>
        <w:jc w:val="both"/>
        <w:rPr>
          <w:rFonts w:cs="Arial"/>
          <w:bCs w:val="0"/>
        </w:rPr>
      </w:pPr>
      <w:r w:rsidRPr="0031181D">
        <w:rPr>
          <w:rFonts w:cs="Arial"/>
          <w:bCs w:val="0"/>
        </w:rPr>
        <w:lastRenderedPageBreak/>
        <w:t xml:space="preserve">Dílo provede v souladu se všemi požadavky a podmínkami definovanými v závazných stanoviscích a vyjádřeních orgánů a subjektů, které byly účastníky správních řízení a které byly Zhotoviteli Objednatelem dodány. Vznikne-li nesplněním těchto podmínek Objednateli škoda, zavazuje se Zhotovitel uhradit ji v plném rozsahu. </w:t>
      </w:r>
    </w:p>
    <w:p w14:paraId="043ABECD" w14:textId="77777777" w:rsidR="00B111FB" w:rsidRPr="0031181D" w:rsidRDefault="00B111FB" w:rsidP="00B111FB">
      <w:pPr>
        <w:spacing w:before="0" w:after="0"/>
        <w:ind w:left="720"/>
        <w:jc w:val="both"/>
        <w:rPr>
          <w:rFonts w:cs="Arial"/>
          <w:caps/>
        </w:rPr>
      </w:pPr>
    </w:p>
    <w:p w14:paraId="5CB683EE" w14:textId="77777777" w:rsidR="00B111FB" w:rsidRPr="0031181D" w:rsidRDefault="00B111FB" w:rsidP="00A704C6">
      <w:pPr>
        <w:numPr>
          <w:ilvl w:val="0"/>
          <w:numId w:val="14"/>
        </w:numPr>
        <w:spacing w:before="0" w:after="0"/>
        <w:jc w:val="both"/>
        <w:rPr>
          <w:rFonts w:cs="Arial"/>
          <w:bCs w:val="0"/>
        </w:rPr>
      </w:pPr>
      <w:r w:rsidRPr="0031181D">
        <w:rPr>
          <w:rFonts w:cs="Arial"/>
          <w:bCs w:val="0"/>
        </w:rPr>
        <w:t>Pro účely této Smlouvy se definují pojmy takto:</w:t>
      </w:r>
    </w:p>
    <w:p w14:paraId="60F029E9" w14:textId="77777777" w:rsidR="00B111FB" w:rsidRPr="0031181D" w:rsidRDefault="00B111FB" w:rsidP="00A704C6">
      <w:pPr>
        <w:pStyle w:val="Normal2"/>
        <w:numPr>
          <w:ilvl w:val="0"/>
          <w:numId w:val="12"/>
        </w:numPr>
        <w:tabs>
          <w:tab w:val="clear" w:pos="709"/>
        </w:tabs>
        <w:spacing w:before="0"/>
        <w:ind w:left="851" w:hanging="142"/>
        <w:rPr>
          <w:rFonts w:cs="Arial"/>
        </w:rPr>
      </w:pPr>
      <w:r w:rsidRPr="0031181D">
        <w:rPr>
          <w:rFonts w:cs="Arial"/>
        </w:rPr>
        <w:t xml:space="preserve"> Objednatelem se rozumí Zadavatel po uzavření této Smlouvy</w:t>
      </w:r>
    </w:p>
    <w:p w14:paraId="7884B16C" w14:textId="77777777" w:rsidR="00B111FB" w:rsidRPr="0031181D" w:rsidRDefault="00B111FB" w:rsidP="00A704C6">
      <w:pPr>
        <w:pStyle w:val="Normal2"/>
        <w:numPr>
          <w:ilvl w:val="0"/>
          <w:numId w:val="12"/>
        </w:numPr>
        <w:tabs>
          <w:tab w:val="clear" w:pos="709"/>
        </w:tabs>
        <w:spacing w:before="0"/>
        <w:ind w:left="851" w:hanging="142"/>
        <w:rPr>
          <w:rFonts w:cs="Arial"/>
        </w:rPr>
      </w:pPr>
      <w:r w:rsidRPr="0031181D">
        <w:rPr>
          <w:rFonts w:cs="Arial"/>
        </w:rPr>
        <w:t xml:space="preserve"> Zhotovitelem se rozumí Dodavatel po uzavření této Smlouvy</w:t>
      </w:r>
    </w:p>
    <w:p w14:paraId="15977E03" w14:textId="77777777" w:rsidR="00B111FB" w:rsidRPr="0031181D" w:rsidRDefault="00B111FB" w:rsidP="00A704C6">
      <w:pPr>
        <w:pStyle w:val="Normal2"/>
        <w:numPr>
          <w:ilvl w:val="0"/>
          <w:numId w:val="12"/>
        </w:numPr>
        <w:tabs>
          <w:tab w:val="clear" w:pos="709"/>
        </w:tabs>
        <w:spacing w:before="0"/>
        <w:ind w:left="851" w:hanging="142"/>
        <w:rPr>
          <w:rFonts w:cs="Arial"/>
        </w:rPr>
      </w:pPr>
      <w:r w:rsidRPr="0031181D">
        <w:rPr>
          <w:rFonts w:cs="Arial"/>
        </w:rPr>
        <w:t xml:space="preserve"> Podzhotovitelem se rozumí Poddodavatel po uzavření této Smlouvy</w:t>
      </w:r>
    </w:p>
    <w:p w14:paraId="6FCA03A4" w14:textId="37162521" w:rsidR="00B111FB" w:rsidRPr="0040640A" w:rsidRDefault="00B111FB" w:rsidP="00A704C6">
      <w:pPr>
        <w:pStyle w:val="Normal2"/>
        <w:numPr>
          <w:ilvl w:val="0"/>
          <w:numId w:val="12"/>
        </w:numPr>
        <w:tabs>
          <w:tab w:val="clear" w:pos="709"/>
        </w:tabs>
        <w:spacing w:before="0" w:after="0"/>
        <w:ind w:left="851" w:hanging="142"/>
        <w:rPr>
          <w:rFonts w:cs="Arial"/>
        </w:rPr>
      </w:pPr>
      <w:r w:rsidRPr="0040640A">
        <w:rPr>
          <w:rFonts w:cs="Arial"/>
        </w:rPr>
        <w:t xml:space="preserve"> položkovým rozpočtem se rozumí Zhotovitelem oceněný soupis stavebních prací, dodávek a služeb s výkazem výměr a jejich celkové ceny při Zadavatelem vymezené</w:t>
      </w:r>
      <w:r w:rsidR="00500747">
        <w:rPr>
          <w:rFonts w:cs="Arial"/>
        </w:rPr>
        <w:t>m</w:t>
      </w:r>
      <w:r w:rsidRPr="0040640A">
        <w:rPr>
          <w:rFonts w:cs="Arial"/>
        </w:rPr>
        <w:t xml:space="preserve"> množství</w:t>
      </w:r>
    </w:p>
    <w:p w14:paraId="33FAA084" w14:textId="77777777" w:rsidR="00B111FB" w:rsidRPr="0031181D" w:rsidRDefault="00B111FB" w:rsidP="00B111FB">
      <w:pPr>
        <w:spacing w:before="0" w:after="0"/>
        <w:ind w:left="720"/>
        <w:jc w:val="both"/>
        <w:rPr>
          <w:rFonts w:cs="Arial"/>
        </w:rPr>
      </w:pPr>
    </w:p>
    <w:p w14:paraId="30ECBE32" w14:textId="77777777" w:rsidR="00B111FB" w:rsidRPr="0031181D" w:rsidRDefault="00B111FB" w:rsidP="00B111FB">
      <w:pPr>
        <w:pStyle w:val="Nadpis1"/>
        <w:tabs>
          <w:tab w:val="clear" w:pos="709"/>
        </w:tabs>
        <w:spacing w:before="120"/>
        <w:jc w:val="left"/>
        <w:rPr>
          <w:rFonts w:cs="Arial"/>
          <w:caps w:val="0"/>
          <w:sz w:val="24"/>
          <w:szCs w:val="24"/>
        </w:rPr>
      </w:pPr>
      <w:r w:rsidRPr="0031181D">
        <w:rPr>
          <w:rFonts w:cs="Arial"/>
          <w:caps w:val="0"/>
          <w:sz w:val="24"/>
          <w:szCs w:val="24"/>
        </w:rPr>
        <w:t>PŘEDMĚT SMLOUVY A OBECNÁ USTANOVENÍ</w:t>
      </w:r>
    </w:p>
    <w:p w14:paraId="054960A1" w14:textId="77777777" w:rsidR="00B111FB" w:rsidRDefault="00B111FB" w:rsidP="00B111FB">
      <w:pPr>
        <w:pStyle w:val="Nadpis2"/>
        <w:spacing w:before="0" w:after="0"/>
        <w:rPr>
          <w:rFonts w:cs="Arial"/>
          <w:sz w:val="24"/>
          <w:szCs w:val="24"/>
          <w:lang w:val="cs-CZ"/>
        </w:rPr>
      </w:pPr>
      <w:r w:rsidRPr="0031181D">
        <w:rPr>
          <w:rFonts w:cs="Arial"/>
          <w:sz w:val="24"/>
          <w:szCs w:val="24"/>
          <w:lang w:val="cs-CZ"/>
        </w:rPr>
        <w:t>Předmět smlouvy</w:t>
      </w:r>
    </w:p>
    <w:p w14:paraId="7E792FCC" w14:textId="77777777" w:rsidR="00512E95" w:rsidRPr="00F955F0" w:rsidRDefault="00512E95" w:rsidP="00512E95">
      <w:pPr>
        <w:pStyle w:val="Nadpis3"/>
      </w:pPr>
      <w:r w:rsidRPr="00F955F0">
        <w:t>Základní vymezení předmětu smlouvy</w:t>
      </w:r>
    </w:p>
    <w:p w14:paraId="7F9B204A" w14:textId="6B4DD929" w:rsidR="00816765" w:rsidRPr="00007479" w:rsidRDefault="00E036A2" w:rsidP="004D4A75">
      <w:pPr>
        <w:adjustRightInd w:val="0"/>
        <w:spacing w:after="0"/>
        <w:rPr>
          <w:rFonts w:cs="Arial"/>
        </w:rPr>
      </w:pPr>
      <w:bookmarkStart w:id="3" w:name="_Hlk184711263"/>
      <w:r w:rsidRPr="0051229A">
        <w:rPr>
          <w:rFonts w:cs="Arial"/>
        </w:rPr>
        <w:t xml:space="preserve">Předmětem plnění této </w:t>
      </w:r>
      <w:r w:rsidRPr="00C373FB">
        <w:rPr>
          <w:rFonts w:cs="Arial"/>
        </w:rPr>
        <w:t xml:space="preserve">veřejné zakázky jsou stavební úpravy </w:t>
      </w:r>
      <w:r w:rsidR="004A159C" w:rsidRPr="00C373FB">
        <w:rPr>
          <w:rFonts w:cs="Arial"/>
        </w:rPr>
        <w:t>II. budovy</w:t>
      </w:r>
      <w:r w:rsidR="00E57806" w:rsidRPr="00C373FB">
        <w:rPr>
          <w:rFonts w:cs="Arial"/>
        </w:rPr>
        <w:t xml:space="preserve"> </w:t>
      </w:r>
      <w:r w:rsidR="00A4507B" w:rsidRPr="00C373FB">
        <w:rPr>
          <w:rFonts w:cs="Arial"/>
          <w:bCs w:val="0"/>
        </w:rPr>
        <w:t>Magistrátu města Jablonec n.N.</w:t>
      </w:r>
      <w:r w:rsidR="004A159C" w:rsidRPr="00C373FB">
        <w:rPr>
          <w:rFonts w:cs="Arial"/>
          <w:bCs w:val="0"/>
        </w:rPr>
        <w:t xml:space="preserve"> v </w:t>
      </w:r>
      <w:r w:rsidR="004A159C" w:rsidRPr="00007479">
        <w:rPr>
          <w:rFonts w:cs="Arial"/>
          <w:bCs w:val="0"/>
        </w:rPr>
        <w:t>Komenského ulici</w:t>
      </w:r>
      <w:r w:rsidR="00E57806" w:rsidRPr="00007479">
        <w:rPr>
          <w:rFonts w:cs="Arial"/>
        </w:rPr>
        <w:t>, dle projektové dokumentace</w:t>
      </w:r>
      <w:r w:rsidR="00E5530E">
        <w:rPr>
          <w:rFonts w:cs="Arial"/>
        </w:rPr>
        <w:t xml:space="preserve"> objektu SO 01 – rekonstrukce střechy</w:t>
      </w:r>
      <w:r w:rsidR="00E5530E" w:rsidRPr="00007479">
        <w:rPr>
          <w:rFonts w:cs="Arial"/>
        </w:rPr>
        <w:t>.</w:t>
      </w:r>
    </w:p>
    <w:p w14:paraId="5BD726AB" w14:textId="77777777" w:rsidR="003C7112" w:rsidRPr="0051229A" w:rsidRDefault="003C7112" w:rsidP="003C7112">
      <w:pPr>
        <w:pStyle w:val="Nadpis3"/>
        <w:numPr>
          <w:ilvl w:val="0"/>
          <w:numId w:val="0"/>
        </w:numPr>
        <w:ind w:right="130"/>
        <w:rPr>
          <w:rFonts w:cs="Arial"/>
          <w:b w:val="0"/>
        </w:rPr>
      </w:pPr>
      <w:bookmarkStart w:id="4" w:name="_Toc173153668"/>
      <w:r w:rsidRPr="0051229A">
        <w:rPr>
          <w:rFonts w:cs="Arial"/>
          <w:b w:val="0"/>
        </w:rPr>
        <w:t>Stavební řešení</w:t>
      </w:r>
      <w:bookmarkEnd w:id="4"/>
      <w:r w:rsidRPr="0051229A">
        <w:rPr>
          <w:rFonts w:cs="Arial"/>
          <w:b w:val="0"/>
        </w:rPr>
        <w:t xml:space="preserve"> </w:t>
      </w:r>
    </w:p>
    <w:p w14:paraId="67F34FAD" w14:textId="77777777" w:rsidR="003C7112" w:rsidRPr="0051229A" w:rsidRDefault="003C7112" w:rsidP="003C7112">
      <w:pPr>
        <w:pStyle w:val="Odstavecseseznamem"/>
        <w:ind w:left="709" w:right="130"/>
        <w:rPr>
          <w:rFonts w:ascii="Arial" w:hAnsi="Arial" w:cs="Arial"/>
        </w:rPr>
      </w:pPr>
      <w:r w:rsidRPr="0051229A">
        <w:rPr>
          <w:rFonts w:ascii="Arial" w:hAnsi="Arial" w:cs="Arial"/>
        </w:rPr>
        <w:t xml:space="preserve">V rámci bouracích prací bude odstraněna stávající střešní krytina (včetně doplňků), latě, kontralatě, pojistná hydroizolační fólie a minerální vata jak ze šikmých částí střechy (z prostoru mezi krokvemi a pod krokvemi), tak vodorovná izolace nad stropem 4. np (včetně zateplení pozednic a přesahů střechy) a vodorovná izolace nad podhledy 5. np. Demontována budou střešní okna a střešní výlezy. </w:t>
      </w:r>
    </w:p>
    <w:p w14:paraId="7C448CB7" w14:textId="77777777" w:rsidR="003C7112" w:rsidRPr="0051229A" w:rsidRDefault="003C7112" w:rsidP="003C7112">
      <w:pPr>
        <w:ind w:left="708"/>
        <w:rPr>
          <w:rFonts w:cs="Arial"/>
        </w:rPr>
      </w:pPr>
      <w:r w:rsidRPr="0051229A">
        <w:rPr>
          <w:rFonts w:cs="Arial"/>
        </w:rPr>
        <w:t xml:space="preserve">Sádrokartonové podhledy a svislé sádrokartonové konstrukce zůstanou zachovány. Kolem </w:t>
      </w:r>
      <w:r>
        <w:rPr>
          <w:rFonts w:cs="Arial"/>
        </w:rPr>
        <w:t xml:space="preserve">    </w:t>
      </w:r>
      <w:r w:rsidRPr="0051229A">
        <w:rPr>
          <w:rFonts w:cs="Arial"/>
        </w:rPr>
        <w:t>střešních oken budou odstraněny v nezbytně nutném rozsahu pro osazení nových střešních oken.</w:t>
      </w:r>
    </w:p>
    <w:p w14:paraId="6CD745C2" w14:textId="77777777" w:rsidR="003C7112" w:rsidRPr="0051229A" w:rsidRDefault="003C7112" w:rsidP="003C7112">
      <w:pPr>
        <w:pStyle w:val="Odstavecseseznamem"/>
        <w:ind w:left="709" w:right="130"/>
        <w:rPr>
          <w:rFonts w:ascii="Arial" w:hAnsi="Arial" w:cs="Arial"/>
        </w:rPr>
      </w:pPr>
      <w:r w:rsidRPr="0051229A">
        <w:rPr>
          <w:rFonts w:ascii="Arial" w:hAnsi="Arial" w:cs="Arial"/>
        </w:rPr>
        <w:t>Bude provedena nová střecha – větraná, se vzduchovou mezerou. Krytina bude z hladkých plechových pásu, ve vzhledu falcované střešní krytiny, kladených na bednění.</w:t>
      </w:r>
    </w:p>
    <w:p w14:paraId="199C184B" w14:textId="77777777" w:rsidR="003C7112" w:rsidRPr="00570AE7" w:rsidRDefault="003C7112" w:rsidP="003C7112">
      <w:pPr>
        <w:pStyle w:val="Odstavecseseznamem"/>
        <w:ind w:left="709" w:right="130"/>
        <w:rPr>
          <w:rFonts w:ascii="Arial" w:hAnsi="Arial" w:cs="Arial"/>
        </w:rPr>
      </w:pPr>
      <w:r w:rsidRPr="00570AE7">
        <w:rPr>
          <w:rFonts w:ascii="Arial" w:hAnsi="Arial" w:cs="Arial"/>
        </w:rPr>
        <w:t>Střecha a podkroví boudou zatepleny stříkanou PUR pěnou.</w:t>
      </w:r>
      <w:bookmarkStart w:id="5" w:name="_Toc173153669"/>
    </w:p>
    <w:p w14:paraId="145CAF9E" w14:textId="77777777" w:rsidR="003C7112" w:rsidRPr="00570AE7" w:rsidRDefault="003C7112" w:rsidP="003C7112">
      <w:pPr>
        <w:pStyle w:val="Odstavecseseznamem"/>
        <w:ind w:left="709" w:right="130"/>
        <w:rPr>
          <w:rFonts w:ascii="Arial" w:hAnsi="Arial" w:cs="Arial"/>
        </w:rPr>
      </w:pPr>
    </w:p>
    <w:p w14:paraId="42CA06FB" w14:textId="77777777" w:rsidR="003C7112" w:rsidRPr="00C12837" w:rsidRDefault="003C7112" w:rsidP="003C7112">
      <w:pPr>
        <w:ind w:right="130"/>
        <w:rPr>
          <w:rFonts w:cs="Arial"/>
        </w:rPr>
      </w:pPr>
      <w:r w:rsidRPr="00C12837">
        <w:rPr>
          <w:rFonts w:cs="Arial"/>
          <w:szCs w:val="20"/>
        </w:rPr>
        <w:t>Konstrukční a materiálové řešení</w:t>
      </w:r>
      <w:bookmarkEnd w:id="5"/>
    </w:p>
    <w:p w14:paraId="5B7AA911" w14:textId="77777777" w:rsidR="003C7112" w:rsidRPr="00570AE7" w:rsidRDefault="003C7112" w:rsidP="003C7112">
      <w:pPr>
        <w:numPr>
          <w:ilvl w:val="0"/>
          <w:numId w:val="23"/>
        </w:numPr>
        <w:autoSpaceDE/>
        <w:autoSpaceDN/>
        <w:spacing w:before="0" w:after="0"/>
        <w:ind w:right="130"/>
        <w:jc w:val="both"/>
        <w:rPr>
          <w:rFonts w:cs="Arial"/>
        </w:rPr>
      </w:pPr>
      <w:r w:rsidRPr="00570AE7">
        <w:rPr>
          <w:rFonts w:cs="Arial"/>
        </w:rPr>
        <w:t>Stávající krokve budou doplněny kontralatěmi 60x20 mm</w:t>
      </w:r>
    </w:p>
    <w:p w14:paraId="0BB4E1DF" w14:textId="77777777" w:rsidR="003C7112" w:rsidRPr="00570AE7" w:rsidRDefault="003C7112" w:rsidP="003C7112">
      <w:pPr>
        <w:numPr>
          <w:ilvl w:val="0"/>
          <w:numId w:val="23"/>
        </w:numPr>
        <w:autoSpaceDE/>
        <w:autoSpaceDN/>
        <w:spacing w:before="0" w:after="0"/>
        <w:ind w:right="130"/>
        <w:jc w:val="both"/>
        <w:rPr>
          <w:rFonts w:cs="Arial"/>
        </w:rPr>
      </w:pPr>
      <w:r w:rsidRPr="00570AE7">
        <w:rPr>
          <w:rFonts w:cs="Arial"/>
        </w:rPr>
        <w:t>Prostor mezi kovovou konstrukcí podhledu + prostor mezi krokvemi + prostor mezi kontralatěmi 60x20 mm (= celkem 240 mm) bude vyplněn stříkanou měkkou PUR pěnou</w:t>
      </w:r>
    </w:p>
    <w:p w14:paraId="3549E2AE" w14:textId="77777777" w:rsidR="003C7112" w:rsidRPr="00570AE7" w:rsidRDefault="003C7112" w:rsidP="003C7112">
      <w:pPr>
        <w:numPr>
          <w:ilvl w:val="0"/>
          <w:numId w:val="23"/>
        </w:numPr>
        <w:autoSpaceDE/>
        <w:autoSpaceDN/>
        <w:spacing w:before="0" w:after="0"/>
        <w:ind w:right="130"/>
        <w:jc w:val="both"/>
        <w:rPr>
          <w:rFonts w:cs="Arial"/>
        </w:rPr>
      </w:pPr>
      <w:r w:rsidRPr="00570AE7">
        <w:rPr>
          <w:rFonts w:cs="Arial"/>
        </w:rPr>
        <w:t>Větraná vzduchová mezera bude vytvořena pomocí kontralatí 60 x40 mm a doplněna pojistnou hydroizolací</w:t>
      </w:r>
    </w:p>
    <w:p w14:paraId="6E8A0FAA" w14:textId="16F7C29E" w:rsidR="003C7112" w:rsidRPr="005B6E62" w:rsidRDefault="003C7112" w:rsidP="003C7112">
      <w:pPr>
        <w:numPr>
          <w:ilvl w:val="0"/>
          <w:numId w:val="23"/>
        </w:numPr>
        <w:autoSpaceDE/>
        <w:autoSpaceDN/>
        <w:spacing w:before="0" w:after="0"/>
        <w:ind w:right="130"/>
        <w:jc w:val="both"/>
        <w:rPr>
          <w:rFonts w:cs="Arial"/>
        </w:rPr>
      </w:pPr>
      <w:r w:rsidRPr="00570AE7">
        <w:rPr>
          <w:rFonts w:cs="Arial"/>
        </w:rPr>
        <w:t xml:space="preserve">Střešní krytina bude z hladkých plechových pásů, stavební šířky 510 mm, systému „click“, ve vzhledu falcované střešní krytiny, </w:t>
      </w:r>
      <w:r w:rsidRPr="005B6E62">
        <w:rPr>
          <w:rFonts w:cs="Arial"/>
        </w:rPr>
        <w:t>uložená na bednění z prken tl. 24 mm, P+D</w:t>
      </w:r>
      <w:r w:rsidR="007D491F" w:rsidRPr="005B6E62">
        <w:rPr>
          <w:rFonts w:cs="Arial"/>
        </w:rPr>
        <w:t>. Barva a povrchová úprava budou zkonzultovány s orgány památkové péče, zástupcem architektury města a projektantem, před zahájením pokládky nové střešní krytiny (barevnost střešní krytiny v projektové dokumentaci je navržena projektantem a nemusí odpovídat konečnému výběru, který určí objednatel).</w:t>
      </w:r>
    </w:p>
    <w:p w14:paraId="4187E086" w14:textId="77777777" w:rsidR="003C7112" w:rsidRPr="00570AE7" w:rsidRDefault="003C7112" w:rsidP="003C7112">
      <w:pPr>
        <w:numPr>
          <w:ilvl w:val="0"/>
          <w:numId w:val="23"/>
        </w:numPr>
        <w:autoSpaceDE/>
        <w:autoSpaceDN/>
        <w:spacing w:before="0" w:after="0"/>
        <w:ind w:right="130"/>
        <w:jc w:val="both"/>
        <w:rPr>
          <w:rFonts w:cs="Arial"/>
        </w:rPr>
      </w:pPr>
      <w:r w:rsidRPr="00570AE7">
        <w:rPr>
          <w:rFonts w:cs="Arial"/>
        </w:rPr>
        <w:t>Střešní okna budou kyvná, dřevěná, s polyuretanovou povrchovou úpravou, stejných rozměrů jako stávající, pozice bude rovněž podle stávajících oken</w:t>
      </w:r>
    </w:p>
    <w:p w14:paraId="3CF4661C" w14:textId="77777777" w:rsidR="003C7112" w:rsidRDefault="003C7112" w:rsidP="00317D68">
      <w:pPr>
        <w:adjustRightInd w:val="0"/>
        <w:spacing w:after="0"/>
        <w:rPr>
          <w:rFonts w:cs="Arial"/>
        </w:rPr>
      </w:pPr>
    </w:p>
    <w:p w14:paraId="298C06B4" w14:textId="1291297A" w:rsidR="00317D68" w:rsidRPr="00317D68" w:rsidRDefault="00317D68" w:rsidP="00317D68">
      <w:pPr>
        <w:adjustRightInd w:val="0"/>
        <w:spacing w:after="0"/>
        <w:rPr>
          <w:rFonts w:cs="Arial"/>
        </w:rPr>
      </w:pPr>
      <w:r>
        <w:rPr>
          <w:rFonts w:cs="Arial"/>
        </w:rPr>
        <w:t>V interiéru objektu budou práce probíhat v 5. n.p.</w:t>
      </w:r>
    </w:p>
    <w:p w14:paraId="319AB18B" w14:textId="77777777" w:rsidR="00570AE7" w:rsidRPr="00007479" w:rsidRDefault="00570AE7" w:rsidP="004D4A75">
      <w:pPr>
        <w:adjustRightInd w:val="0"/>
        <w:spacing w:after="0"/>
        <w:rPr>
          <w:rFonts w:cs="Arial"/>
        </w:rPr>
      </w:pPr>
    </w:p>
    <w:p w14:paraId="1865C82B" w14:textId="77777777" w:rsidR="00570AE7" w:rsidRPr="00570AE7" w:rsidRDefault="00570AE7" w:rsidP="00570AE7">
      <w:pPr>
        <w:pStyle w:val="Odstavecseseznamem"/>
        <w:ind w:left="0" w:right="130"/>
        <w:rPr>
          <w:rFonts w:ascii="Arial" w:hAnsi="Arial" w:cs="Arial"/>
        </w:rPr>
      </w:pPr>
      <w:r w:rsidRPr="00007479">
        <w:rPr>
          <w:rFonts w:ascii="Arial" w:hAnsi="Arial" w:cs="Arial"/>
        </w:rPr>
        <w:t>Elektrická energie pro stavbu bude odebírána ze stávajících rozvodů objektu napojených do staveništního rozváděče s podružným</w:t>
      </w:r>
      <w:r w:rsidRPr="00570AE7">
        <w:rPr>
          <w:rFonts w:ascii="Arial" w:hAnsi="Arial" w:cs="Arial"/>
        </w:rPr>
        <w:t xml:space="preserve"> měřením. Stávající kapacity jsou pro stavbu dostatečné. Dočasné rozvody pro staveništní rozvaděč musí být chráněny před poškozením.</w:t>
      </w:r>
    </w:p>
    <w:p w14:paraId="13BCD0C5" w14:textId="77777777" w:rsidR="00570AE7" w:rsidRPr="00570AE7" w:rsidRDefault="00570AE7" w:rsidP="00570AE7">
      <w:pPr>
        <w:pStyle w:val="Odstavecseseznamem"/>
        <w:ind w:left="0" w:right="130"/>
        <w:rPr>
          <w:rFonts w:ascii="Arial" w:hAnsi="Arial" w:cs="Arial"/>
        </w:rPr>
      </w:pPr>
      <w:r w:rsidRPr="00570AE7">
        <w:rPr>
          <w:rFonts w:ascii="Arial" w:hAnsi="Arial" w:cs="Arial"/>
        </w:rPr>
        <w:t xml:space="preserve">Voda bude odebírána ze stávajících rozvodů objektu, napojení bude s podružným měřením. Stávající kapacity jsou pro stavbu dostatečné.  </w:t>
      </w:r>
    </w:p>
    <w:p w14:paraId="4FAF6FED" w14:textId="4DA1E36B" w:rsidR="00570AE7" w:rsidRPr="0051229A" w:rsidRDefault="00570AE7" w:rsidP="00570AE7">
      <w:pPr>
        <w:adjustRightInd w:val="0"/>
        <w:spacing w:after="0"/>
        <w:rPr>
          <w:rFonts w:cs="Arial"/>
        </w:rPr>
      </w:pPr>
      <w:r w:rsidRPr="00BA097F">
        <w:t>Návrh staveništních přípojek provede dodavatel stavby v rámci své přípravy staveniště</w:t>
      </w:r>
    </w:p>
    <w:p w14:paraId="5A9A9C00" w14:textId="083D0064" w:rsidR="006F4AD6" w:rsidRPr="006F4AD6" w:rsidRDefault="006F4AD6" w:rsidP="006F4AD6">
      <w:pPr>
        <w:jc w:val="both"/>
      </w:pPr>
      <w:r w:rsidRPr="006F4AD6">
        <w:t xml:space="preserve">Ochrana okolí stavby před negativními účinky stavební činnosti bude přizpůsobeno aktuálnímu stavu okolních </w:t>
      </w:r>
      <w:r w:rsidR="00C373FB">
        <w:t>domů</w:t>
      </w:r>
      <w:r w:rsidRPr="006F4AD6">
        <w:t xml:space="preserve"> na přilehlých pozemcích</w:t>
      </w:r>
      <w:r w:rsidR="00C373FB">
        <w:t xml:space="preserve"> a pěší zóně v ulici Komenského</w:t>
      </w:r>
      <w:r w:rsidRPr="006F4AD6">
        <w:t>. Dodavatel musí přijmout příslušná opatření na omezení hluku ze stavební činnosti, vyplývající z konkrétních stavebních prací a činností. Totéž platí o zatěžování okolí objektu polétavým prachem a sypkým materiálem a znečišťování veřejných komunikací</w:t>
      </w:r>
      <w:bookmarkEnd w:id="3"/>
      <w:r w:rsidRPr="006F4AD6">
        <w:t>.</w:t>
      </w:r>
    </w:p>
    <w:p w14:paraId="3368E80A" w14:textId="77777777" w:rsidR="006F4AD6" w:rsidRPr="00051A25" w:rsidRDefault="006F4AD6" w:rsidP="00051A25">
      <w:pPr>
        <w:tabs>
          <w:tab w:val="num" w:pos="567"/>
        </w:tabs>
        <w:jc w:val="both"/>
      </w:pPr>
    </w:p>
    <w:p w14:paraId="29DC5ABE" w14:textId="77777777" w:rsidR="00AD74E8" w:rsidRDefault="00AD74E8" w:rsidP="00AD74E8">
      <w:pPr>
        <w:pStyle w:val="Zkladntext"/>
        <w:jc w:val="both"/>
        <w:rPr>
          <w:rFonts w:cs="Arial"/>
          <w:b w:val="0"/>
          <w:i/>
          <w:sz w:val="22"/>
          <w:szCs w:val="22"/>
        </w:rPr>
      </w:pPr>
    </w:p>
    <w:p w14:paraId="66FDE6E6" w14:textId="35794988" w:rsidR="00930C67" w:rsidRPr="00E63A11" w:rsidRDefault="00930C67" w:rsidP="00AD74E8">
      <w:pPr>
        <w:pStyle w:val="Normal2"/>
        <w:ind w:left="0"/>
        <w:rPr>
          <w:b/>
          <w:spacing w:val="2"/>
          <w:u w:val="single"/>
        </w:rPr>
      </w:pPr>
      <w:r w:rsidRPr="00E63A11">
        <w:rPr>
          <w:b/>
          <w:spacing w:val="2"/>
          <w:u w:val="single"/>
        </w:rPr>
        <w:t>Rozsah a charakter plnění veřejné zakázky je určen:</w:t>
      </w:r>
    </w:p>
    <w:p w14:paraId="358FE83C" w14:textId="44F74D1E" w:rsidR="00930C67" w:rsidRPr="006A3C9B" w:rsidRDefault="00930C67" w:rsidP="00A704C6">
      <w:pPr>
        <w:numPr>
          <w:ilvl w:val="0"/>
          <w:numId w:val="12"/>
        </w:numPr>
        <w:tabs>
          <w:tab w:val="left" w:pos="540"/>
        </w:tabs>
        <w:ind w:left="284" w:hanging="284"/>
        <w:jc w:val="both"/>
        <w:rPr>
          <w:rFonts w:cs="Arial"/>
          <w:color w:val="000000"/>
        </w:rPr>
      </w:pPr>
      <w:r w:rsidRPr="006A3C9B">
        <w:rPr>
          <w:rFonts w:cs="Arial"/>
          <w:color w:val="000000"/>
        </w:rPr>
        <w:t xml:space="preserve">provedení je přesně popsáno </w:t>
      </w:r>
      <w:r w:rsidR="006A3C9B" w:rsidRPr="006A3C9B">
        <w:t>v projektové dokumentaci „</w:t>
      </w:r>
      <w:r w:rsidR="00570AE7" w:rsidRPr="004D4A75">
        <w:rPr>
          <w:rFonts w:cs="Arial"/>
          <w:b/>
        </w:rPr>
        <w:t>rekonstrukce II. budovy Magistrátu města Jablonec n.N. v</w:t>
      </w:r>
      <w:r w:rsidR="00570AE7">
        <w:rPr>
          <w:rFonts w:cs="Arial"/>
          <w:b/>
        </w:rPr>
        <w:t> </w:t>
      </w:r>
      <w:r w:rsidR="00570AE7" w:rsidRPr="004D4A75">
        <w:rPr>
          <w:rFonts w:cs="Arial"/>
          <w:b/>
        </w:rPr>
        <w:t>ulici</w:t>
      </w:r>
      <w:r w:rsidR="00570AE7">
        <w:rPr>
          <w:rFonts w:cs="Arial"/>
          <w:b/>
        </w:rPr>
        <w:t xml:space="preserve"> </w:t>
      </w:r>
      <w:r w:rsidR="00570AE7" w:rsidRPr="004D4A75">
        <w:rPr>
          <w:rFonts w:cs="Arial"/>
          <w:b/>
        </w:rPr>
        <w:t>Komenského 22/8</w:t>
      </w:r>
      <w:r w:rsidR="00A8775B">
        <w:t xml:space="preserve"> </w:t>
      </w:r>
      <w:r w:rsidR="006A3C9B" w:rsidRPr="00FB252F">
        <w:t>zpracované</w:t>
      </w:r>
      <w:r w:rsidR="006A3C9B" w:rsidRPr="00B00D57">
        <w:t xml:space="preserve"> ve stupni dokumentace </w:t>
      </w:r>
      <w:r w:rsidR="00570AE7">
        <w:t xml:space="preserve">pro stavební povolení v podrobnosti PDPS. </w:t>
      </w:r>
      <w:r w:rsidR="006A3C9B" w:rsidRPr="00B00D57">
        <w:t xml:space="preserve">projekční kanceláří </w:t>
      </w:r>
      <w:r w:rsidR="00570AE7" w:rsidRPr="0051229A">
        <w:rPr>
          <w:rFonts w:cs="Arial"/>
        </w:rPr>
        <w:t xml:space="preserve">firmou </w:t>
      </w:r>
      <w:r w:rsidR="00570AE7" w:rsidRPr="0051229A">
        <w:rPr>
          <w:rFonts w:cs="Arial"/>
          <w:b/>
        </w:rPr>
        <w:t xml:space="preserve">ATELIER 4 s.r.o. </w:t>
      </w:r>
      <w:r w:rsidR="00570AE7" w:rsidRPr="0051229A">
        <w:rPr>
          <w:rFonts w:cs="Arial"/>
        </w:rPr>
        <w:t>se sídlem: Březová 1724/29, 466 02 Jablonec nad Nisou, IČO: 467 10</w:t>
      </w:r>
      <w:r w:rsidR="00570AE7">
        <w:rPr>
          <w:rFonts w:cs="Arial"/>
        </w:rPr>
        <w:t> </w:t>
      </w:r>
      <w:r w:rsidR="00570AE7" w:rsidRPr="0051229A">
        <w:rPr>
          <w:rFonts w:cs="Arial"/>
        </w:rPr>
        <w:t>141</w:t>
      </w:r>
      <w:r w:rsidR="00AA75D8">
        <w:t xml:space="preserve"> </w:t>
      </w:r>
      <w:r w:rsidR="006A3C9B">
        <w:t>v</w:t>
      </w:r>
      <w:r w:rsidR="00570AE7">
        <w:t> srpnu 2024</w:t>
      </w:r>
      <w:r w:rsidRPr="006A3C9B">
        <w:rPr>
          <w:rFonts w:cs="Arial"/>
          <w:color w:val="000000"/>
        </w:rPr>
        <w:t xml:space="preserve">, která byla přílohou zadávací dokumentace č. 4. </w:t>
      </w:r>
    </w:p>
    <w:p w14:paraId="6CCD281A" w14:textId="2AE0004F" w:rsidR="00930C67" w:rsidRPr="00A704C6" w:rsidRDefault="00930C67" w:rsidP="00A704C6">
      <w:pPr>
        <w:pStyle w:val="Zkladntextodsazen3"/>
        <w:widowControl w:val="0"/>
        <w:numPr>
          <w:ilvl w:val="0"/>
          <w:numId w:val="12"/>
        </w:numPr>
        <w:suppressAutoHyphens/>
        <w:spacing w:before="120"/>
        <w:ind w:left="284" w:hanging="284"/>
        <w:rPr>
          <w:bCs w:val="0"/>
          <w:color w:val="000000"/>
        </w:rPr>
      </w:pPr>
      <w:r w:rsidRPr="00A704C6">
        <w:rPr>
          <w:bCs w:val="0"/>
          <w:color w:val="000000"/>
        </w:rPr>
        <w:t>zadávací dokumentací této veřejné zakázky z</w:t>
      </w:r>
      <w:r w:rsidR="0058406D">
        <w:rPr>
          <w:bCs w:val="0"/>
          <w:color w:val="000000"/>
        </w:rPr>
        <w:t xml:space="preserve"> </w:t>
      </w:r>
      <w:r w:rsidR="006815FC">
        <w:rPr>
          <w:bCs w:val="0"/>
          <w:color w:val="000000"/>
        </w:rPr>
        <w:t>března</w:t>
      </w:r>
      <w:r w:rsidR="003C7112">
        <w:rPr>
          <w:bCs w:val="0"/>
          <w:color w:val="000000"/>
        </w:rPr>
        <w:t xml:space="preserve"> 202</w:t>
      </w:r>
      <w:r w:rsidR="006815FC">
        <w:rPr>
          <w:bCs w:val="0"/>
          <w:color w:val="000000"/>
        </w:rPr>
        <w:t>5</w:t>
      </w:r>
      <w:r w:rsidRPr="00A704C6">
        <w:rPr>
          <w:bCs w:val="0"/>
          <w:color w:val="000000"/>
        </w:rPr>
        <w:t xml:space="preserve"> (dále jen „zadávací dokumentace“),</w:t>
      </w:r>
    </w:p>
    <w:p w14:paraId="15885347" w14:textId="77777777" w:rsidR="00930C67" w:rsidRPr="007B7BD4" w:rsidRDefault="00930C67" w:rsidP="00A704C6">
      <w:pPr>
        <w:numPr>
          <w:ilvl w:val="0"/>
          <w:numId w:val="12"/>
        </w:numPr>
        <w:ind w:left="284" w:hanging="284"/>
        <w:jc w:val="both"/>
        <w:rPr>
          <w:bCs w:val="0"/>
          <w:color w:val="000000"/>
        </w:rPr>
      </w:pPr>
      <w:r w:rsidRPr="007B7BD4">
        <w:rPr>
          <w:bCs w:val="0"/>
          <w:color w:val="000000"/>
        </w:rPr>
        <w:t>nabídkou Zhotovitele s oceněným položkovým soupisem prací, dodávek a služeb včetně výkazu výměr (dále jen „položkový rozpočet“), který je nedílnou součástí této Smlouvy.</w:t>
      </w:r>
    </w:p>
    <w:p w14:paraId="7238A771" w14:textId="055EBA0B" w:rsidR="006A3C9B" w:rsidRPr="007B7BD4" w:rsidRDefault="006A3C9B" w:rsidP="006A3C9B">
      <w:pPr>
        <w:tabs>
          <w:tab w:val="left" w:pos="540"/>
        </w:tabs>
        <w:ind w:left="284" w:hanging="284"/>
        <w:jc w:val="both"/>
        <w:rPr>
          <w:bCs w:val="0"/>
          <w:color w:val="000000"/>
        </w:rPr>
      </w:pPr>
      <w:r w:rsidRPr="007B7BD4">
        <w:rPr>
          <w:bCs w:val="0"/>
          <w:color w:val="000000"/>
        </w:rPr>
        <w:t>-</w:t>
      </w:r>
      <w:r w:rsidRPr="007B7BD4">
        <w:rPr>
          <w:bCs w:val="0"/>
          <w:color w:val="000000"/>
        </w:rPr>
        <w:tab/>
        <w:t xml:space="preserve">Zhotovitel bude dodržovat podmínky vydaných stanovisek a vyjádření dotčených orgánů </w:t>
      </w:r>
    </w:p>
    <w:p w14:paraId="77DF76DB" w14:textId="5AEC7CEB" w:rsidR="00A704C6" w:rsidRDefault="006A3C9B" w:rsidP="00AA75D8">
      <w:pPr>
        <w:tabs>
          <w:tab w:val="left" w:pos="540"/>
        </w:tabs>
        <w:ind w:left="284" w:hanging="284"/>
        <w:jc w:val="both"/>
        <w:rPr>
          <w:rFonts w:cs="Arial"/>
        </w:rPr>
      </w:pPr>
      <w:r w:rsidRPr="007B7BD4">
        <w:rPr>
          <w:bCs w:val="0"/>
          <w:color w:val="000000"/>
        </w:rPr>
        <w:t>-</w:t>
      </w:r>
      <w:r w:rsidRPr="007B7BD4">
        <w:rPr>
          <w:bCs w:val="0"/>
          <w:color w:val="000000"/>
        </w:rPr>
        <w:tab/>
      </w:r>
      <w:r w:rsidR="00930C67" w:rsidRPr="007B7BD4">
        <w:rPr>
          <w:bCs w:val="0"/>
          <w:color w:val="000000"/>
        </w:rPr>
        <w:t xml:space="preserve">Součástí předmětu díla je provedení všech opatření, která jsou nezbytná pro plnění plánu </w:t>
      </w:r>
      <w:r w:rsidRPr="007B7BD4">
        <w:rPr>
          <w:bCs w:val="0"/>
          <w:color w:val="000000"/>
        </w:rPr>
        <w:t xml:space="preserve">  </w:t>
      </w:r>
      <w:r w:rsidR="00930C67" w:rsidRPr="007B7BD4">
        <w:rPr>
          <w:bCs w:val="0"/>
          <w:color w:val="000000"/>
        </w:rPr>
        <w:t xml:space="preserve">BOZP. Plán BOZP </w:t>
      </w:r>
      <w:r w:rsidR="00C12837">
        <w:rPr>
          <w:bCs w:val="0"/>
          <w:color w:val="000000"/>
        </w:rPr>
        <w:t>je</w:t>
      </w:r>
      <w:r w:rsidR="00930C67" w:rsidRPr="007B7BD4">
        <w:rPr>
          <w:bCs w:val="0"/>
          <w:color w:val="000000"/>
        </w:rPr>
        <w:t xml:space="preserve"> součástí zadávací dokumentace</w:t>
      </w:r>
      <w:r w:rsidR="00930C67" w:rsidRPr="007B7BD4">
        <w:rPr>
          <w:rFonts w:cs="Arial"/>
        </w:rPr>
        <w:t xml:space="preserve"> jako příloha č. 5.</w:t>
      </w:r>
      <w:r w:rsidR="00930C67">
        <w:rPr>
          <w:rFonts w:cs="Arial"/>
        </w:rPr>
        <w:t xml:space="preserve"> </w:t>
      </w:r>
      <w:bookmarkStart w:id="6" w:name="_Hlk152148474"/>
      <w:bookmarkStart w:id="7" w:name="_Hlk151721343"/>
    </w:p>
    <w:p w14:paraId="50FE2FB5" w14:textId="77777777" w:rsidR="00570AE7" w:rsidRPr="0051229A" w:rsidRDefault="00570AE7" w:rsidP="00570AE7">
      <w:pPr>
        <w:ind w:right="130"/>
        <w:rPr>
          <w:rFonts w:cs="Arial"/>
        </w:rPr>
      </w:pPr>
    </w:p>
    <w:bookmarkEnd w:id="6"/>
    <w:bookmarkEnd w:id="7"/>
    <w:p w14:paraId="24470F53" w14:textId="0D17B6E7" w:rsidR="00930C67" w:rsidRPr="00B55735" w:rsidRDefault="00A704C6" w:rsidP="00D03530">
      <w:pPr>
        <w:jc w:val="both"/>
        <w:rPr>
          <w:rFonts w:cs="Arial"/>
        </w:rPr>
      </w:pPr>
      <w:r w:rsidRPr="00CC4A93">
        <w:rPr>
          <w:rFonts w:cs="Arial"/>
          <w:b/>
          <w:bCs w:val="0"/>
        </w:rPr>
        <w:t>Budou přijata opatření ke snížení hluku, prachu a emisí znečišťujících látek při stavebních pracích.</w:t>
      </w:r>
    </w:p>
    <w:p w14:paraId="5523BAF8" w14:textId="35417482" w:rsidR="00930C67" w:rsidRPr="004226A4" w:rsidRDefault="00930C67" w:rsidP="00930C67">
      <w:pPr>
        <w:tabs>
          <w:tab w:val="num" w:pos="426"/>
          <w:tab w:val="left" w:pos="993"/>
        </w:tabs>
        <w:jc w:val="both"/>
        <w:rPr>
          <w:rFonts w:cs="Arial"/>
        </w:rPr>
      </w:pPr>
      <w:r w:rsidRPr="004226A4">
        <w:rPr>
          <w:rFonts w:cs="Arial"/>
        </w:rPr>
        <w:t xml:space="preserve">Zadavatel má k dispozici napojovací body vody a elektro. Zhotovitel si </w:t>
      </w:r>
      <w:r w:rsidR="002C152A">
        <w:rPr>
          <w:rFonts w:cs="Arial"/>
        </w:rPr>
        <w:t>z</w:t>
      </w:r>
      <w:r w:rsidRPr="004226A4">
        <w:rPr>
          <w:rFonts w:cs="Arial"/>
        </w:rPr>
        <w:t>ajistí sám podružné měření</w:t>
      </w:r>
      <w:r>
        <w:rPr>
          <w:rFonts w:cs="Arial"/>
        </w:rPr>
        <w:t>.</w:t>
      </w:r>
    </w:p>
    <w:p w14:paraId="56C89170" w14:textId="77777777" w:rsidR="00930C67" w:rsidRPr="004A43FF" w:rsidRDefault="00930C67" w:rsidP="00930C67">
      <w:pPr>
        <w:widowControl w:val="0"/>
        <w:adjustRightInd w:val="0"/>
        <w:spacing w:before="60"/>
        <w:rPr>
          <w:b/>
          <w:spacing w:val="2"/>
          <w:u w:val="single"/>
        </w:rPr>
      </w:pPr>
      <w:r w:rsidRPr="004A43FF">
        <w:rPr>
          <w:b/>
          <w:spacing w:val="2"/>
          <w:u w:val="single"/>
        </w:rPr>
        <w:t>Předmět díla zahrnuje rovněž</w:t>
      </w:r>
    </w:p>
    <w:p w14:paraId="67804B41" w14:textId="77777777" w:rsidR="00930C67" w:rsidRPr="00BE2932" w:rsidRDefault="00930C67" w:rsidP="00A704C6">
      <w:pPr>
        <w:pStyle w:val="Normal2"/>
        <w:numPr>
          <w:ilvl w:val="0"/>
          <w:numId w:val="12"/>
        </w:numPr>
        <w:tabs>
          <w:tab w:val="clear" w:pos="709"/>
        </w:tabs>
        <w:spacing w:before="120" w:after="0"/>
        <w:ind w:left="1417" w:hanging="357"/>
        <w:rPr>
          <w:rFonts w:cs="Arial"/>
        </w:rPr>
      </w:pPr>
      <w:r w:rsidRPr="0031181D">
        <w:rPr>
          <w:rFonts w:cs="Arial"/>
        </w:rPr>
        <w:t>sjednání a zajištění povolení záboru veřejného prostranství a komunikací nutných k provedení díla, včetně úhrady případných poplatků;</w:t>
      </w:r>
    </w:p>
    <w:p w14:paraId="3FD3E716" w14:textId="77777777" w:rsidR="00930C67" w:rsidRPr="0031181D" w:rsidRDefault="00930C67" w:rsidP="00A704C6">
      <w:pPr>
        <w:pStyle w:val="Normal2"/>
        <w:numPr>
          <w:ilvl w:val="0"/>
          <w:numId w:val="12"/>
        </w:numPr>
        <w:tabs>
          <w:tab w:val="clear" w:pos="709"/>
        </w:tabs>
        <w:spacing w:before="120" w:after="0"/>
        <w:ind w:left="1417" w:hanging="357"/>
        <w:rPr>
          <w:rFonts w:cs="Arial"/>
        </w:rPr>
      </w:pPr>
      <w:r w:rsidRPr="0031181D">
        <w:rPr>
          <w:rFonts w:cs="Arial"/>
        </w:rPr>
        <w:t>zajištění informovanosti osob dotčených stavbou o průběhu výstavby, o možných omezeních, které realizace díla vyvolá, a o změně způsobu obslužnosti dané lokality, ve které bude prováděna stavební činnost (možnosti vjezdu složek IZS, zásobování, svozu komunálního a separovaného odpadu, změna MHD atp.) s dostatečným předstihem a v dostatečné míře;</w:t>
      </w:r>
    </w:p>
    <w:p w14:paraId="3F55151A" w14:textId="77777777" w:rsidR="00930C67" w:rsidRPr="0031181D" w:rsidRDefault="00930C67" w:rsidP="00A704C6">
      <w:pPr>
        <w:pStyle w:val="Normal2"/>
        <w:numPr>
          <w:ilvl w:val="0"/>
          <w:numId w:val="12"/>
        </w:numPr>
        <w:tabs>
          <w:tab w:val="clear" w:pos="709"/>
        </w:tabs>
        <w:spacing w:before="120" w:after="0"/>
        <w:ind w:left="1417" w:hanging="357"/>
        <w:rPr>
          <w:rFonts w:cs="Arial"/>
        </w:rPr>
      </w:pPr>
      <w:r w:rsidRPr="0031181D">
        <w:rPr>
          <w:rFonts w:cs="Arial"/>
        </w:rPr>
        <w:t>zajištění bezpečnosti silničního provozu na komunikacích dotčených stavební činností dle této Smlouvy a úklidu těchto komunikací v průběhu celé stavby, a to až do doby předání a převzetí kompletně dokončeného Díla Objednatelem bez vad a nedodělků;</w:t>
      </w:r>
    </w:p>
    <w:p w14:paraId="3E1765AE" w14:textId="77777777" w:rsidR="00930C67" w:rsidRPr="0031181D" w:rsidRDefault="00930C67" w:rsidP="00A704C6">
      <w:pPr>
        <w:pStyle w:val="Normal2"/>
        <w:numPr>
          <w:ilvl w:val="0"/>
          <w:numId w:val="12"/>
        </w:numPr>
        <w:tabs>
          <w:tab w:val="clear" w:pos="709"/>
        </w:tabs>
        <w:spacing w:before="120" w:after="0"/>
        <w:ind w:left="1418"/>
        <w:rPr>
          <w:rFonts w:cs="Arial"/>
        </w:rPr>
      </w:pPr>
      <w:r w:rsidRPr="0031181D">
        <w:rPr>
          <w:rFonts w:cs="Arial"/>
        </w:rPr>
        <w:lastRenderedPageBreak/>
        <w:t>zajištění ochrany stávajících inženýrských sítí během provádění Díla;</w:t>
      </w:r>
    </w:p>
    <w:p w14:paraId="22A498E2" w14:textId="77777777" w:rsidR="00930C67" w:rsidRPr="0031181D" w:rsidRDefault="00930C67" w:rsidP="00A704C6">
      <w:pPr>
        <w:pStyle w:val="Normal2"/>
        <w:numPr>
          <w:ilvl w:val="0"/>
          <w:numId w:val="12"/>
        </w:numPr>
        <w:tabs>
          <w:tab w:val="clear" w:pos="709"/>
        </w:tabs>
        <w:spacing w:before="120" w:after="0"/>
        <w:ind w:left="1418"/>
        <w:rPr>
          <w:rFonts w:cs="Arial"/>
        </w:rPr>
      </w:pPr>
      <w:r w:rsidRPr="0031181D">
        <w:rPr>
          <w:rFonts w:cs="Arial"/>
        </w:rPr>
        <w:t xml:space="preserve">oznámení zahájení stavebních prací v souladu s pravomocnými rozhodnutími </w:t>
      </w:r>
      <w:r>
        <w:rPr>
          <w:rFonts w:cs="Arial"/>
        </w:rPr>
        <w:br/>
      </w:r>
      <w:r w:rsidRPr="0031181D">
        <w:rPr>
          <w:rFonts w:cs="Arial"/>
        </w:rPr>
        <w:t>a vyjádřeními např. správcům sítí; zajištění přípojek vody, elektřiny a dalších inženýrských sítí pro zařízení staveniště, pokud budou pro Zhotovitele k realizaci díla nezbytné, přičemž spotřebu těchto energií v průběhu stavby hradí Zhotovitel;</w:t>
      </w:r>
    </w:p>
    <w:p w14:paraId="1F89D352" w14:textId="77777777" w:rsidR="00930C67" w:rsidRPr="0031181D" w:rsidRDefault="00930C67" w:rsidP="00A704C6">
      <w:pPr>
        <w:pStyle w:val="Normal2"/>
        <w:numPr>
          <w:ilvl w:val="0"/>
          <w:numId w:val="12"/>
        </w:numPr>
        <w:tabs>
          <w:tab w:val="clear" w:pos="709"/>
        </w:tabs>
        <w:spacing w:before="120" w:after="0"/>
        <w:ind w:left="1418"/>
        <w:rPr>
          <w:rFonts w:cs="Arial"/>
        </w:rPr>
      </w:pPr>
      <w:r w:rsidRPr="0031181D">
        <w:rPr>
          <w:rFonts w:cs="Arial"/>
        </w:rPr>
        <w:t>vyhotovení fotodokumentace důležitých technických a technologických částí díla v průběhu provádění v digitální formě v potřebném počtu průkazných snímků (min. 60 snímků měsíčně);</w:t>
      </w:r>
    </w:p>
    <w:p w14:paraId="057CB3A1" w14:textId="77777777" w:rsidR="00930C67" w:rsidRPr="0031181D" w:rsidRDefault="00930C67" w:rsidP="00A704C6">
      <w:pPr>
        <w:pStyle w:val="Normal2"/>
        <w:numPr>
          <w:ilvl w:val="0"/>
          <w:numId w:val="12"/>
        </w:numPr>
        <w:tabs>
          <w:tab w:val="clear" w:pos="709"/>
        </w:tabs>
        <w:spacing w:before="120" w:after="0"/>
        <w:ind w:left="1418"/>
        <w:rPr>
          <w:rFonts w:cs="Arial"/>
        </w:rPr>
      </w:pPr>
      <w:r w:rsidRPr="0031181D">
        <w:rPr>
          <w:rFonts w:cs="Arial"/>
        </w:rPr>
        <w:t>provedení ostatních souvisejících prací potřebných ke kompletnímu dokončení Díla dle zadávací a projektové dokumentace, příslušných povolení a vyjádření v rámci realizace Díla a platných norem a předpisů, a k zajištění jeho plné funkčnosti;</w:t>
      </w:r>
    </w:p>
    <w:p w14:paraId="1C03DBDE" w14:textId="77777777" w:rsidR="00930C67" w:rsidRPr="0031181D" w:rsidRDefault="00930C67" w:rsidP="00A704C6">
      <w:pPr>
        <w:pStyle w:val="Normal2"/>
        <w:numPr>
          <w:ilvl w:val="0"/>
          <w:numId w:val="12"/>
        </w:numPr>
        <w:tabs>
          <w:tab w:val="clear" w:pos="709"/>
        </w:tabs>
        <w:spacing w:before="120" w:after="0"/>
        <w:ind w:left="1418"/>
        <w:rPr>
          <w:rFonts w:cs="Arial"/>
        </w:rPr>
      </w:pPr>
      <w:r w:rsidRPr="0031181D">
        <w:rPr>
          <w:rFonts w:cs="Arial"/>
        </w:rPr>
        <w:t xml:space="preserve">zajištění odvozu a likvidace odpadů stavby na skládku včetně úhrady poplatků </w:t>
      </w:r>
      <w:r>
        <w:rPr>
          <w:rFonts w:cs="Arial"/>
        </w:rPr>
        <w:br/>
      </w:r>
      <w:r w:rsidRPr="0031181D">
        <w:rPr>
          <w:rFonts w:cs="Arial"/>
        </w:rPr>
        <w:t>ve smyslu platných předpisů;</w:t>
      </w:r>
    </w:p>
    <w:p w14:paraId="5B1685D9" w14:textId="77777777" w:rsidR="00930C67" w:rsidRPr="0031181D" w:rsidRDefault="00930C67" w:rsidP="00A704C6">
      <w:pPr>
        <w:pStyle w:val="Normal2"/>
        <w:numPr>
          <w:ilvl w:val="0"/>
          <w:numId w:val="12"/>
        </w:numPr>
        <w:tabs>
          <w:tab w:val="clear" w:pos="709"/>
        </w:tabs>
        <w:spacing w:before="120" w:after="0"/>
        <w:ind w:left="1418"/>
        <w:rPr>
          <w:rFonts w:cs="Arial"/>
        </w:rPr>
      </w:pPr>
      <w:r w:rsidRPr="0031181D">
        <w:rPr>
          <w:rFonts w:cs="Arial"/>
        </w:rPr>
        <w:t>provedení všech zkoušek a revizí předepsaných zadávací a projektovou dokumentací i dalších nutných úředních zkoušek k prokázání kvality a spolehlivé a bezpečné provozuschopnosti Díla a jeho součástí včetně podrobných technických záznamů o průběhu a výsledcích těchto zkoušek (dále jen „Funkční zkoušky“);</w:t>
      </w:r>
    </w:p>
    <w:p w14:paraId="5E7D8BC7" w14:textId="167BEE47" w:rsidR="00930C67" w:rsidRPr="00234B70" w:rsidRDefault="00930C67" w:rsidP="00D03530">
      <w:pPr>
        <w:pStyle w:val="Normal2"/>
        <w:numPr>
          <w:ilvl w:val="0"/>
          <w:numId w:val="12"/>
        </w:numPr>
        <w:tabs>
          <w:tab w:val="clear" w:pos="709"/>
        </w:tabs>
        <w:spacing w:before="120" w:after="0"/>
        <w:ind w:left="1418"/>
        <w:rPr>
          <w:rFonts w:cs="Arial"/>
        </w:rPr>
      </w:pPr>
      <w:r w:rsidRPr="0031181D">
        <w:rPr>
          <w:rFonts w:cs="Arial"/>
        </w:rPr>
        <w:t xml:space="preserve">sjednání a vypořádání </w:t>
      </w:r>
      <w:r w:rsidRPr="00234B70">
        <w:rPr>
          <w:rFonts w:cs="Arial"/>
        </w:rPr>
        <w:t xml:space="preserve">případných dohod a náhrad škod dotčeným vlastníkům v rámci realizace Díla; </w:t>
      </w:r>
    </w:p>
    <w:p w14:paraId="63C3A9C0" w14:textId="2B70D2F7" w:rsidR="00712097" w:rsidRPr="00234B70" w:rsidRDefault="00930C67" w:rsidP="00D03530">
      <w:pPr>
        <w:pStyle w:val="Normal2"/>
        <w:numPr>
          <w:ilvl w:val="0"/>
          <w:numId w:val="12"/>
        </w:numPr>
        <w:tabs>
          <w:tab w:val="clear" w:pos="709"/>
        </w:tabs>
        <w:spacing w:before="120" w:after="0"/>
        <w:ind w:left="1418"/>
        <w:rPr>
          <w:rFonts w:cs="Arial"/>
        </w:rPr>
      </w:pPr>
      <w:r w:rsidRPr="00234B70">
        <w:rPr>
          <w:rFonts w:cs="Arial"/>
        </w:rPr>
        <w:t>uvedení pozemků, jejichž úpravy nejsou součástí Díla, ale budou stavbou dotčeny, do původního stavu ke dni předání a převzetí Díla, nedohodnou-li se strany jinak;</w:t>
      </w:r>
    </w:p>
    <w:p w14:paraId="554D4B3F" w14:textId="0C27FB71" w:rsidR="00DE265F" w:rsidRPr="00234B70" w:rsidRDefault="00DE265F" w:rsidP="00DE265F">
      <w:pPr>
        <w:pStyle w:val="Normal2"/>
        <w:numPr>
          <w:ilvl w:val="0"/>
          <w:numId w:val="12"/>
        </w:numPr>
        <w:spacing w:before="120"/>
        <w:ind w:left="1418"/>
        <w:rPr>
          <w:rFonts w:cs="Arial"/>
        </w:rPr>
      </w:pPr>
      <w:r w:rsidRPr="00234B70">
        <w:rPr>
          <w:rFonts w:cs="Arial"/>
        </w:rPr>
        <w:t>Po dobu úprav střechy musí být objekt zajištěn před zatečením (zakrývání konstrukcí). Provizorní odvodnění napojit na stávající.</w:t>
      </w:r>
    </w:p>
    <w:p w14:paraId="77BF4021" w14:textId="3496B2E2" w:rsidR="00DE265F" w:rsidRPr="00234B70" w:rsidRDefault="00DE265F" w:rsidP="00DE265F">
      <w:pPr>
        <w:pStyle w:val="Normal2"/>
        <w:numPr>
          <w:ilvl w:val="0"/>
          <w:numId w:val="12"/>
        </w:numPr>
        <w:spacing w:before="120"/>
        <w:ind w:left="1418"/>
        <w:rPr>
          <w:rFonts w:cs="Arial"/>
        </w:rPr>
      </w:pPr>
      <w:r w:rsidRPr="00234B70">
        <w:rPr>
          <w:rFonts w:cs="Arial"/>
        </w:rPr>
        <w:t>Zařízení staveniště bude oploceno mobilním plotovým systémem (sloupky s průběžným drátěným pletivem se vstupní bránou).</w:t>
      </w:r>
    </w:p>
    <w:p w14:paraId="0ADCBFF1" w14:textId="55C0D2D0" w:rsidR="00323A95" w:rsidRPr="0031181D" w:rsidRDefault="00323A95" w:rsidP="00524886">
      <w:pPr>
        <w:pStyle w:val="Normal2"/>
        <w:numPr>
          <w:ilvl w:val="0"/>
          <w:numId w:val="12"/>
        </w:numPr>
        <w:tabs>
          <w:tab w:val="clear" w:pos="709"/>
        </w:tabs>
        <w:spacing w:before="120" w:after="0"/>
        <w:ind w:left="1418"/>
        <w:jc w:val="left"/>
        <w:rPr>
          <w:rFonts w:cs="Arial"/>
        </w:rPr>
      </w:pPr>
      <w:r w:rsidRPr="00234B70">
        <w:rPr>
          <w:rFonts w:cs="Arial"/>
        </w:rPr>
        <w:t>doložení konečné dokumentace provedeného Díla (dokladů) zahrnující veškeré doklady, které Objednatel potřebuje k užívání stavby, související s plněním předmětu zakázky nebo které požadují právní předpisy</w:t>
      </w:r>
      <w:r w:rsidRPr="0031181D">
        <w:rPr>
          <w:rFonts w:cs="Arial"/>
        </w:rPr>
        <w:t xml:space="preserve">, stavební povolení nebo jsou nezbytné ke </w:t>
      </w:r>
      <w:r w:rsidRPr="00B11D6E">
        <w:rPr>
          <w:rFonts w:cs="Arial"/>
        </w:rPr>
        <w:t>kolaudačním řízením,</w:t>
      </w:r>
      <w:r w:rsidRPr="0031181D">
        <w:rPr>
          <w:rFonts w:cs="Arial"/>
        </w:rPr>
        <w:t xml:space="preserve"> a to zejména závěrečnou zprávu Zhotovitele o hodnocení a jakosti provedených prací, doklady o požadovaných vlastnostech použitých výrobků, materiálů a zařízení (prohlášení o shodě, atesty, certifikáty, záruční listy), revize, protokoly o Funkčních zkouškách včetně vyhodnocení, návody pro montáž, obsluhu na údržbu jednotlivých zařízení, provedené doplňující průzkumy či monitoringy sousedních objektů, pasporty komunikací, doklady o likvidaci a uložení odpadů a hlášení</w:t>
      </w:r>
      <w:r w:rsidR="00524886">
        <w:rPr>
          <w:rFonts w:cs="Arial"/>
        </w:rPr>
        <w:t xml:space="preserve"> </w:t>
      </w:r>
      <w:r w:rsidRPr="0031181D">
        <w:rPr>
          <w:rFonts w:cs="Arial"/>
        </w:rPr>
        <w:t>o produkci a nakládání s odpady, povolení k nakládání s odpady, povolení zvláštního užívání místní komunikace, souhlasná vyjádření s dokončenou stavbou a ke kolaudačním</w:t>
      </w:r>
      <w:r>
        <w:rPr>
          <w:rFonts w:cs="Arial"/>
        </w:rPr>
        <w:t>u</w:t>
      </w:r>
      <w:r w:rsidRPr="0031181D">
        <w:rPr>
          <w:rFonts w:cs="Arial"/>
        </w:rPr>
        <w:t xml:space="preserve"> řízení, originály stavebních deníků, dokumentaci skutečného provedení Díla (stavby), průběžnou fotodokumentaci Díla, protokoly o vytýčení stavby oprávněným geodetem, protokoly o vytýčení podzemních inženýrských sítí, protokoly o zpětném převzetí inženýrských sítí jednotlivými správci, záznamy o kontrole nepoškozenosti inž. sítí při provádění prací v jejich ochranném pásmu, při souběhu či </w:t>
      </w:r>
      <w:r w:rsidRPr="00B11D6E">
        <w:rPr>
          <w:rFonts w:cs="Arial"/>
        </w:rPr>
        <w:t>kří</w:t>
      </w:r>
      <w:r>
        <w:rPr>
          <w:rFonts w:cs="Arial"/>
        </w:rPr>
        <w:t>ž</w:t>
      </w:r>
      <w:r w:rsidRPr="00B11D6E">
        <w:rPr>
          <w:rFonts w:cs="Arial"/>
        </w:rPr>
        <w:t>ení p</w:t>
      </w:r>
      <w:r w:rsidRPr="0031181D">
        <w:rPr>
          <w:rFonts w:cs="Arial"/>
        </w:rPr>
        <w:t>řed jejich záhozem.</w:t>
      </w:r>
      <w:r w:rsidRPr="0031181D" w:rsidDel="00423858">
        <w:rPr>
          <w:rFonts w:cs="Arial"/>
        </w:rPr>
        <w:t xml:space="preserve"> </w:t>
      </w:r>
      <w:r w:rsidRPr="0031181D">
        <w:rPr>
          <w:rFonts w:cs="Arial"/>
        </w:rPr>
        <w:t xml:space="preserve"> Konečná dokumentace provedeného Díla bude Zhotovitelem doložena v termínu stanoveném v odst. </w:t>
      </w:r>
      <w:r>
        <w:rPr>
          <w:rFonts w:cs="Arial"/>
        </w:rPr>
        <w:t>2</w:t>
      </w:r>
      <w:r w:rsidRPr="00B11D6E">
        <w:rPr>
          <w:rFonts w:cs="Arial"/>
        </w:rPr>
        <w:t>.</w:t>
      </w:r>
      <w:r>
        <w:rPr>
          <w:rFonts w:cs="Arial"/>
        </w:rPr>
        <w:t xml:space="preserve"> </w:t>
      </w:r>
      <w:r w:rsidRPr="00B11D6E">
        <w:rPr>
          <w:rFonts w:cs="Arial"/>
        </w:rPr>
        <w:t>5.</w:t>
      </w:r>
      <w:r>
        <w:rPr>
          <w:rFonts w:cs="Arial"/>
        </w:rPr>
        <w:t xml:space="preserve"> </w:t>
      </w:r>
      <w:r w:rsidRPr="0031181D">
        <w:rPr>
          <w:rFonts w:cs="Arial"/>
        </w:rPr>
        <w:t xml:space="preserve">této Smlouvy. Bez doložení kompletní konečné dokumentace provedeného Díla (dokladů) ve třech vyhotoveních v tištěné podobě Zhotovitelem Objednateli se nepovažuje Dílo za řádně provedené; </w:t>
      </w:r>
    </w:p>
    <w:p w14:paraId="05B3104F" w14:textId="77777777" w:rsidR="00323A95" w:rsidRDefault="00323A95" w:rsidP="00323A95">
      <w:pPr>
        <w:pStyle w:val="Normal2"/>
        <w:numPr>
          <w:ilvl w:val="0"/>
          <w:numId w:val="12"/>
        </w:numPr>
        <w:tabs>
          <w:tab w:val="clear" w:pos="709"/>
        </w:tabs>
        <w:spacing w:before="120" w:after="0"/>
        <w:ind w:left="1417" w:hanging="357"/>
        <w:rPr>
          <w:rFonts w:cs="Arial"/>
        </w:rPr>
      </w:pPr>
      <w:r w:rsidRPr="0031181D">
        <w:rPr>
          <w:rFonts w:cs="Arial"/>
        </w:rPr>
        <w:t xml:space="preserve">doložení dokumentace skutečného provedení Díla, kterou Zhotovitel vypracuje v souladu s právními předpisy a právními předpisy a normami platnými v EU </w:t>
      </w:r>
      <w:r>
        <w:rPr>
          <w:rFonts w:cs="Arial"/>
        </w:rPr>
        <w:br/>
      </w:r>
      <w:r w:rsidRPr="0031181D">
        <w:rPr>
          <w:rFonts w:cs="Arial"/>
        </w:rPr>
        <w:t xml:space="preserve">a požadavky uvedenými v technických podmínkách dle zadávací dokumentace, ve čtyřech (4) vyhotoveních (z toho 3x tištěné vyhotovení a 1x v digitální podobě ve </w:t>
      </w:r>
      <w:r w:rsidRPr="0031181D">
        <w:rPr>
          <w:rFonts w:cs="Arial"/>
        </w:rPr>
        <w:lastRenderedPageBreak/>
        <w:t>formátu *.pdf a též v otevřeném formátu (např. výkresová část ve formátu *.dwg, textová ve formátu *.doc);</w:t>
      </w:r>
    </w:p>
    <w:p w14:paraId="41855215" w14:textId="77777777" w:rsidR="00323A95" w:rsidRPr="0031181D" w:rsidRDefault="00323A95" w:rsidP="00323A95">
      <w:pPr>
        <w:pStyle w:val="Normal2"/>
        <w:numPr>
          <w:ilvl w:val="0"/>
          <w:numId w:val="12"/>
        </w:numPr>
        <w:tabs>
          <w:tab w:val="clear" w:pos="709"/>
        </w:tabs>
        <w:spacing w:before="120" w:after="0"/>
        <w:ind w:left="1418"/>
        <w:rPr>
          <w:rFonts w:cs="Arial"/>
        </w:rPr>
      </w:pPr>
      <w:r w:rsidRPr="0031181D">
        <w:rPr>
          <w:rFonts w:cs="Arial"/>
        </w:rPr>
        <w:t xml:space="preserve">uvedení pozemků, jejichž úpravy nejsou součástí Díla, ale budou stavbou dotčeny, do původního stavu ke dni předání a převzetí Díla, nedohodnou-li </w:t>
      </w:r>
      <w:r>
        <w:rPr>
          <w:rFonts w:cs="Arial"/>
        </w:rPr>
        <w:br/>
      </w:r>
      <w:r w:rsidRPr="0031181D">
        <w:rPr>
          <w:rFonts w:cs="Arial"/>
        </w:rPr>
        <w:t>se strany jinak;</w:t>
      </w:r>
    </w:p>
    <w:p w14:paraId="32AACFFD" w14:textId="77777777" w:rsidR="00323A95" w:rsidRPr="00B16AE5" w:rsidRDefault="00323A95" w:rsidP="00323A95">
      <w:pPr>
        <w:pStyle w:val="Normal2"/>
        <w:numPr>
          <w:ilvl w:val="0"/>
          <w:numId w:val="12"/>
        </w:numPr>
        <w:tabs>
          <w:tab w:val="clear" w:pos="709"/>
        </w:tabs>
        <w:spacing w:before="120" w:after="0"/>
        <w:ind w:left="1417" w:hanging="357"/>
        <w:rPr>
          <w:rFonts w:cs="Arial"/>
        </w:rPr>
      </w:pPr>
      <w:r w:rsidRPr="0031181D">
        <w:rPr>
          <w:rFonts w:cs="Arial"/>
        </w:rPr>
        <w:t xml:space="preserve">zhotovení </w:t>
      </w:r>
      <w:r>
        <w:rPr>
          <w:rFonts w:cs="Arial"/>
        </w:rPr>
        <w:t>dílenské</w:t>
      </w:r>
      <w:r w:rsidRPr="0031181D">
        <w:rPr>
          <w:rFonts w:cs="Arial"/>
        </w:rPr>
        <w:t xml:space="preserve"> dokumentace stavby </w:t>
      </w:r>
    </w:p>
    <w:p w14:paraId="285351D8" w14:textId="77777777" w:rsidR="00B111FB" w:rsidRDefault="00B111FB" w:rsidP="00FD1E2D">
      <w:pPr>
        <w:spacing w:before="0" w:after="0"/>
        <w:jc w:val="both"/>
        <w:rPr>
          <w:rFonts w:cs="Arial"/>
        </w:rPr>
      </w:pPr>
    </w:p>
    <w:p w14:paraId="64C58A55" w14:textId="77777777" w:rsidR="00323A95" w:rsidRPr="00B816B1" w:rsidRDefault="00323A95" w:rsidP="00323A95">
      <w:pPr>
        <w:pStyle w:val="Nadpis1"/>
        <w:tabs>
          <w:tab w:val="clear" w:pos="709"/>
        </w:tabs>
        <w:spacing w:before="120"/>
        <w:rPr>
          <w:rFonts w:cs="Arial"/>
          <w:sz w:val="24"/>
          <w:szCs w:val="24"/>
        </w:rPr>
      </w:pPr>
      <w:r w:rsidRPr="00E12640">
        <w:rPr>
          <w:rFonts w:cs="Arial"/>
          <w:caps w:val="0"/>
          <w:sz w:val="24"/>
          <w:szCs w:val="24"/>
        </w:rPr>
        <w:t>DOBA PLNĚNÍ</w:t>
      </w:r>
    </w:p>
    <w:p w14:paraId="0958D139" w14:textId="77777777" w:rsidR="00323A95" w:rsidRPr="00B16AE5" w:rsidRDefault="00323A95" w:rsidP="00323A95">
      <w:pPr>
        <w:pStyle w:val="Nadpis2"/>
        <w:spacing w:before="0" w:after="0"/>
        <w:rPr>
          <w:rFonts w:cs="Arial"/>
          <w:sz w:val="24"/>
          <w:szCs w:val="24"/>
          <w:lang w:val="cs-CZ"/>
        </w:rPr>
      </w:pPr>
      <w:bookmarkStart w:id="8" w:name="_Toc14248118"/>
      <w:bookmarkStart w:id="9" w:name="_Toc16580660"/>
      <w:bookmarkStart w:id="10" w:name="_Toc37062268"/>
      <w:bookmarkStart w:id="11" w:name="_Toc326739593"/>
      <w:bookmarkStart w:id="12" w:name="_Toc311807325"/>
      <w:r w:rsidRPr="00B16AE5">
        <w:rPr>
          <w:rFonts w:cs="Arial"/>
          <w:sz w:val="24"/>
          <w:szCs w:val="24"/>
          <w:lang w:val="cs-CZ"/>
        </w:rPr>
        <w:t>Doba plnění</w:t>
      </w:r>
    </w:p>
    <w:p w14:paraId="2F5F323A" w14:textId="77777777" w:rsidR="00323A95" w:rsidRDefault="00323A95" w:rsidP="00323A95">
      <w:pPr>
        <w:pStyle w:val="Normal2"/>
        <w:tabs>
          <w:tab w:val="clear" w:pos="709"/>
        </w:tabs>
        <w:spacing w:before="0" w:after="0"/>
        <w:rPr>
          <w:rFonts w:cs="Arial"/>
        </w:rPr>
      </w:pPr>
      <w:r w:rsidRPr="00B16AE5">
        <w:rPr>
          <w:rFonts w:cs="Arial"/>
        </w:rPr>
        <w:t>Zhotovitel se zavazuje provést a odevzdat Dílo vymezené v článku 1. této Smlouvy bez vad a nedodělků a dodržet při tom závazné lhůty plnění.</w:t>
      </w:r>
    </w:p>
    <w:p w14:paraId="7216AF96" w14:textId="77777777" w:rsidR="00323A95" w:rsidRPr="001F17DA" w:rsidRDefault="00323A95" w:rsidP="00323A95">
      <w:pPr>
        <w:pStyle w:val="Normal2"/>
        <w:tabs>
          <w:tab w:val="clear" w:pos="709"/>
        </w:tabs>
        <w:spacing w:before="0" w:after="0"/>
        <w:rPr>
          <w:rFonts w:cs="Arial"/>
        </w:rPr>
      </w:pPr>
    </w:p>
    <w:p w14:paraId="6B5B097F" w14:textId="77777777" w:rsidR="00323A95" w:rsidRPr="001F17DA" w:rsidRDefault="00323A95" w:rsidP="00323A95">
      <w:pPr>
        <w:pStyle w:val="Nadpis2"/>
        <w:spacing w:before="0" w:after="0"/>
        <w:rPr>
          <w:rFonts w:cs="Arial"/>
          <w:sz w:val="24"/>
          <w:szCs w:val="24"/>
          <w:lang w:val="cs-CZ"/>
        </w:rPr>
      </w:pPr>
      <w:r w:rsidRPr="001F17DA">
        <w:rPr>
          <w:rFonts w:cs="Arial"/>
          <w:sz w:val="24"/>
          <w:szCs w:val="24"/>
          <w:lang w:val="cs-CZ"/>
        </w:rPr>
        <w:t xml:space="preserve">Předání a převzetí staveniště </w:t>
      </w:r>
    </w:p>
    <w:p w14:paraId="1E883EA8" w14:textId="77777777" w:rsidR="00323A95" w:rsidRPr="001F17DA" w:rsidRDefault="00323A95" w:rsidP="00323A95">
      <w:pPr>
        <w:ind w:left="708" w:firstLine="708"/>
        <w:jc w:val="both"/>
        <w:rPr>
          <w:rFonts w:cs="Arial"/>
        </w:rPr>
      </w:pPr>
      <w:r w:rsidRPr="001F17DA">
        <w:rPr>
          <w:rFonts w:cs="Arial"/>
          <w:u w:val="single"/>
        </w:rPr>
        <w:t>Termín předání a převzetí staveniště pro realizaci stavby:</w:t>
      </w:r>
      <w:r w:rsidRPr="001F17DA">
        <w:rPr>
          <w:rFonts w:cs="Arial"/>
        </w:rPr>
        <w:t xml:space="preserve"> </w:t>
      </w:r>
    </w:p>
    <w:p w14:paraId="6BD86DB3" w14:textId="6BFB6407" w:rsidR="00323A95" w:rsidRDefault="00323A95" w:rsidP="00323A95">
      <w:pPr>
        <w:pStyle w:val="Normal2"/>
        <w:tabs>
          <w:tab w:val="clear" w:pos="709"/>
        </w:tabs>
        <w:spacing w:before="0" w:after="0"/>
        <w:ind w:left="1416"/>
        <w:rPr>
          <w:rFonts w:cs="Arial"/>
          <w:b/>
        </w:rPr>
      </w:pPr>
      <w:r w:rsidRPr="001F17DA">
        <w:rPr>
          <w:rFonts w:cs="Arial"/>
          <w:b/>
        </w:rPr>
        <w:t xml:space="preserve">nejpozději do 5 dnů od doručení výzvy ze strany objednatele, předpoklad je </w:t>
      </w:r>
      <w:bookmarkStart w:id="13" w:name="_Hlk153519997"/>
      <w:r>
        <w:rPr>
          <w:rFonts w:cs="Arial"/>
          <w:b/>
        </w:rPr>
        <w:t>16.05.2025</w:t>
      </w:r>
    </w:p>
    <w:bookmarkEnd w:id="13"/>
    <w:p w14:paraId="68F54E7B" w14:textId="77777777" w:rsidR="00323A95" w:rsidRPr="001F17DA" w:rsidRDefault="00323A95" w:rsidP="00323A95">
      <w:pPr>
        <w:pStyle w:val="Normal2"/>
        <w:tabs>
          <w:tab w:val="clear" w:pos="709"/>
        </w:tabs>
        <w:spacing w:before="0" w:after="0"/>
        <w:ind w:left="1776"/>
        <w:rPr>
          <w:rFonts w:cs="Arial"/>
        </w:rPr>
      </w:pPr>
    </w:p>
    <w:p w14:paraId="25D0B899" w14:textId="77777777" w:rsidR="00323A95" w:rsidRPr="001F17DA" w:rsidRDefault="00323A95" w:rsidP="00323A95">
      <w:pPr>
        <w:pStyle w:val="Nadpis2"/>
        <w:spacing w:before="0" w:after="0"/>
        <w:rPr>
          <w:rFonts w:cs="Arial"/>
          <w:sz w:val="24"/>
          <w:szCs w:val="24"/>
          <w:lang w:val="cs-CZ"/>
        </w:rPr>
      </w:pPr>
      <w:r w:rsidRPr="001F17DA">
        <w:rPr>
          <w:rFonts w:cs="Arial"/>
          <w:sz w:val="24"/>
          <w:szCs w:val="24"/>
          <w:lang w:val="cs-CZ"/>
        </w:rPr>
        <w:t>Zahájení prací</w:t>
      </w:r>
      <w:bookmarkEnd w:id="8"/>
      <w:bookmarkEnd w:id="9"/>
      <w:bookmarkEnd w:id="10"/>
      <w:bookmarkEnd w:id="11"/>
      <w:bookmarkEnd w:id="12"/>
      <w:r w:rsidRPr="001F17DA">
        <w:rPr>
          <w:rFonts w:cs="Arial"/>
          <w:sz w:val="24"/>
          <w:szCs w:val="24"/>
          <w:lang w:val="cs-CZ"/>
        </w:rPr>
        <w:t xml:space="preserve"> </w:t>
      </w:r>
    </w:p>
    <w:p w14:paraId="53469F58" w14:textId="77777777" w:rsidR="00323A95" w:rsidRPr="002D67A0" w:rsidRDefault="00323A95" w:rsidP="00323A95">
      <w:pPr>
        <w:widowControl w:val="0"/>
        <w:spacing w:line="276" w:lineRule="auto"/>
        <w:ind w:left="1416"/>
        <w:jc w:val="both"/>
        <w:rPr>
          <w:rFonts w:cs="Arial"/>
          <w:b/>
        </w:rPr>
      </w:pPr>
      <w:r w:rsidRPr="002D67A0">
        <w:rPr>
          <w:rFonts w:cs="Arial"/>
          <w:u w:val="single"/>
        </w:rPr>
        <w:t>Termín pro zahájení stavebních prací:</w:t>
      </w:r>
      <w:r w:rsidRPr="002D67A0">
        <w:rPr>
          <w:rFonts w:cs="Arial"/>
        </w:rPr>
        <w:t xml:space="preserve"> </w:t>
      </w:r>
      <w:r w:rsidRPr="002D67A0">
        <w:rPr>
          <w:rFonts w:cs="Arial"/>
          <w:b/>
        </w:rPr>
        <w:t>nejpozději do 5 dnů od předání a převzetí staveniště</w:t>
      </w:r>
      <w:r>
        <w:rPr>
          <w:rFonts w:cs="Arial"/>
          <w:bCs w:val="0"/>
        </w:rPr>
        <w:t>.</w:t>
      </w:r>
      <w:r w:rsidRPr="002D67A0">
        <w:rPr>
          <w:rFonts w:cs="Arial"/>
          <w:b/>
        </w:rPr>
        <w:t xml:space="preserve"> </w:t>
      </w:r>
    </w:p>
    <w:p w14:paraId="1FF775C3" w14:textId="77777777" w:rsidR="005234BC" w:rsidRDefault="005234BC" w:rsidP="00323A95">
      <w:pPr>
        <w:tabs>
          <w:tab w:val="left" w:pos="142"/>
          <w:tab w:val="left" w:pos="2552"/>
        </w:tabs>
        <w:spacing w:before="0" w:after="0"/>
        <w:ind w:left="1418"/>
        <w:jc w:val="both"/>
      </w:pPr>
    </w:p>
    <w:p w14:paraId="575BE409" w14:textId="03DF1363" w:rsidR="00323A95" w:rsidRPr="001F17DA" w:rsidRDefault="00323A95" w:rsidP="00323A95">
      <w:pPr>
        <w:tabs>
          <w:tab w:val="left" w:pos="142"/>
          <w:tab w:val="left" w:pos="2552"/>
        </w:tabs>
        <w:spacing w:before="0" w:after="0"/>
        <w:ind w:left="1418"/>
        <w:jc w:val="both"/>
      </w:pPr>
      <w:r w:rsidRPr="001F17DA">
        <w:t xml:space="preserve">Dodavatel se zavazuje následně pokračovat v činnosti efektivně a </w:t>
      </w:r>
      <w:r w:rsidRPr="001F17DA">
        <w:rPr>
          <w:rFonts w:cs="Arial"/>
        </w:rPr>
        <w:t xml:space="preserve">bez odkladu dle Smlouvy </w:t>
      </w:r>
      <w:r w:rsidRPr="001F17DA">
        <w:t xml:space="preserve">až do dokončení Díla. </w:t>
      </w:r>
    </w:p>
    <w:p w14:paraId="7B480AC7" w14:textId="77777777" w:rsidR="00323A95" w:rsidRPr="00234B70" w:rsidRDefault="00323A95" w:rsidP="00323A95">
      <w:pPr>
        <w:pStyle w:val="Normal2"/>
        <w:tabs>
          <w:tab w:val="clear" w:pos="709"/>
        </w:tabs>
        <w:spacing w:before="0" w:after="0"/>
        <w:ind w:left="0"/>
      </w:pPr>
    </w:p>
    <w:p w14:paraId="15D26882" w14:textId="77777777" w:rsidR="00323A95" w:rsidRPr="00234B70" w:rsidRDefault="00323A95" w:rsidP="00323A95">
      <w:pPr>
        <w:pStyle w:val="Nadpis2"/>
        <w:spacing w:before="0" w:after="0"/>
        <w:rPr>
          <w:rFonts w:cs="Arial"/>
          <w:sz w:val="24"/>
          <w:szCs w:val="24"/>
          <w:lang w:val="cs-CZ"/>
        </w:rPr>
      </w:pPr>
      <w:r w:rsidRPr="00234B70">
        <w:rPr>
          <w:rFonts w:cs="Arial"/>
          <w:sz w:val="24"/>
          <w:szCs w:val="24"/>
          <w:lang w:val="cs-CZ"/>
        </w:rPr>
        <w:t>Lhůta pro dokončení stavebních prací</w:t>
      </w:r>
    </w:p>
    <w:p w14:paraId="44001293" w14:textId="77777777" w:rsidR="00323A95" w:rsidRPr="00234B70" w:rsidRDefault="00323A95" w:rsidP="00323A95">
      <w:pPr>
        <w:tabs>
          <w:tab w:val="left" w:pos="142"/>
          <w:tab w:val="left" w:pos="2552"/>
        </w:tabs>
        <w:spacing w:before="0" w:after="0"/>
        <w:ind w:left="1418"/>
        <w:jc w:val="both"/>
        <w:rPr>
          <w:b/>
          <w:u w:val="single"/>
        </w:rPr>
      </w:pPr>
      <w:r w:rsidRPr="00234B70">
        <w:rPr>
          <w:rFonts w:cs="Arial"/>
          <w:u w:val="single"/>
        </w:rPr>
        <w:t>Termín pro dokončení stavebních prací (Díla), pro předání a převzetí díla a vyklizení staveniště:</w:t>
      </w:r>
      <w:r w:rsidRPr="00234B70">
        <w:rPr>
          <w:rFonts w:cs="Arial"/>
        </w:rPr>
        <w:t xml:space="preserve"> </w:t>
      </w:r>
    </w:p>
    <w:p w14:paraId="60FA8F03" w14:textId="62E68E8D" w:rsidR="00D61169" w:rsidRPr="00234B70" w:rsidRDefault="00D61169" w:rsidP="00D61169">
      <w:pPr>
        <w:pStyle w:val="Normal2"/>
        <w:ind w:left="1416"/>
        <w:rPr>
          <w:rFonts w:cs="Arial"/>
          <w:bCs w:val="0"/>
        </w:rPr>
      </w:pPr>
      <w:r w:rsidRPr="00234B70">
        <w:rPr>
          <w:rFonts w:cs="Arial"/>
          <w:bCs w:val="0"/>
        </w:rPr>
        <w:t>stavební práce nejpozději do 1</w:t>
      </w:r>
      <w:r w:rsidR="005B6E62">
        <w:rPr>
          <w:rFonts w:cs="Arial"/>
          <w:bCs w:val="0"/>
        </w:rPr>
        <w:t>37</w:t>
      </w:r>
      <w:r w:rsidRPr="00234B70">
        <w:rPr>
          <w:rFonts w:cs="Arial"/>
          <w:bCs w:val="0"/>
        </w:rPr>
        <w:t xml:space="preserve"> dnů (předpoklad 30.09.2025) od předání a převzetí staveniště </w:t>
      </w:r>
    </w:p>
    <w:p w14:paraId="342A388C" w14:textId="77777777" w:rsidR="00323A95" w:rsidRPr="00234B70" w:rsidRDefault="00323A95" w:rsidP="00323A95">
      <w:pPr>
        <w:pStyle w:val="Normal2"/>
        <w:tabs>
          <w:tab w:val="clear" w:pos="709"/>
        </w:tabs>
        <w:spacing w:before="0" w:after="0"/>
        <w:ind w:left="1416"/>
        <w:rPr>
          <w:rFonts w:cs="Arial"/>
          <w:b/>
        </w:rPr>
      </w:pPr>
    </w:p>
    <w:p w14:paraId="52C818EB" w14:textId="77777777" w:rsidR="00323A95" w:rsidRPr="00234B70" w:rsidRDefault="00323A95" w:rsidP="00323A95">
      <w:pPr>
        <w:pStyle w:val="Nadpis2"/>
        <w:tabs>
          <w:tab w:val="clear" w:pos="1560"/>
          <w:tab w:val="num" w:pos="1418"/>
        </w:tabs>
        <w:spacing w:before="0" w:after="0"/>
        <w:ind w:left="1418"/>
        <w:rPr>
          <w:sz w:val="24"/>
          <w:lang w:val="cs-CZ"/>
        </w:rPr>
      </w:pPr>
      <w:r w:rsidRPr="00234B70">
        <w:rPr>
          <w:sz w:val="24"/>
          <w:lang w:val="cs-CZ"/>
        </w:rPr>
        <w:t xml:space="preserve">Lhůta pro předání konečné dokumentace provedeného </w:t>
      </w:r>
      <w:r w:rsidRPr="00234B70">
        <w:rPr>
          <w:rFonts w:cs="Arial"/>
        </w:rPr>
        <w:t>Díla</w:t>
      </w:r>
      <w:r w:rsidRPr="00234B70">
        <w:rPr>
          <w:sz w:val="24"/>
          <w:lang w:val="cs-CZ"/>
        </w:rPr>
        <w:t xml:space="preserve"> (dokladů)</w:t>
      </w:r>
    </w:p>
    <w:p w14:paraId="6170C2D7" w14:textId="5E50FD5F" w:rsidR="00323A95" w:rsidRPr="008F179F" w:rsidRDefault="00323A95" w:rsidP="00323A95">
      <w:pPr>
        <w:pStyle w:val="Normal2"/>
        <w:tabs>
          <w:tab w:val="clear" w:pos="709"/>
        </w:tabs>
        <w:spacing w:before="0" w:after="0"/>
        <w:ind w:left="1416"/>
        <w:rPr>
          <w:rFonts w:cs="Arial"/>
          <w:bCs w:val="0"/>
        </w:rPr>
      </w:pPr>
      <w:r w:rsidRPr="00234B70">
        <w:rPr>
          <w:rFonts w:cs="Arial"/>
          <w:u w:val="single"/>
        </w:rPr>
        <w:t xml:space="preserve">Termín pro předání konečné dokumentace provedeného </w:t>
      </w:r>
      <w:r w:rsidRPr="000236AA">
        <w:rPr>
          <w:rFonts w:cs="Arial"/>
          <w:u w:val="single"/>
        </w:rPr>
        <w:t>Díla (dokladů):</w:t>
      </w:r>
      <w:r w:rsidRPr="000236AA">
        <w:rPr>
          <w:rFonts w:cs="Arial"/>
        </w:rPr>
        <w:t xml:space="preserve"> </w:t>
      </w:r>
      <w:bookmarkStart w:id="14" w:name="_Hlk144118127"/>
      <w:r w:rsidRPr="008F179F">
        <w:rPr>
          <w:rFonts w:cs="Arial"/>
          <w:b/>
        </w:rPr>
        <w:t xml:space="preserve">nejpozději do </w:t>
      </w:r>
      <w:r w:rsidR="008C065F">
        <w:rPr>
          <w:rFonts w:cs="Arial"/>
          <w:b/>
        </w:rPr>
        <w:t>21 dnů od předání stavebních prací (Díla)</w:t>
      </w:r>
      <w:r w:rsidRPr="008F179F">
        <w:rPr>
          <w:rFonts w:cs="Arial"/>
          <w:b/>
        </w:rPr>
        <w:t xml:space="preserve"> </w:t>
      </w:r>
    </w:p>
    <w:bookmarkEnd w:id="14"/>
    <w:p w14:paraId="3DEF9948" w14:textId="77777777" w:rsidR="00323A95" w:rsidRDefault="00323A95" w:rsidP="00323A95">
      <w:pPr>
        <w:pStyle w:val="Normal2"/>
        <w:tabs>
          <w:tab w:val="clear" w:pos="709"/>
        </w:tabs>
        <w:spacing w:before="0" w:after="0"/>
        <w:ind w:left="1416"/>
        <w:rPr>
          <w:rFonts w:cs="Arial"/>
          <w:b/>
        </w:rPr>
      </w:pPr>
      <w:r w:rsidRPr="000236AA">
        <w:rPr>
          <w:rFonts w:cs="Arial"/>
          <w:b/>
        </w:rPr>
        <w:t>Teprve předáním dokladů v tomto termínu je dílo řádně dokončené</w:t>
      </w:r>
    </w:p>
    <w:p w14:paraId="2BD83D91" w14:textId="77777777" w:rsidR="00323A95" w:rsidRDefault="00323A95" w:rsidP="00323A95">
      <w:pPr>
        <w:pStyle w:val="Normal2"/>
        <w:tabs>
          <w:tab w:val="clear" w:pos="709"/>
        </w:tabs>
        <w:spacing w:before="0" w:after="0"/>
        <w:rPr>
          <w:rFonts w:cs="Arial"/>
          <w:b/>
        </w:rPr>
      </w:pPr>
    </w:p>
    <w:p w14:paraId="21BEB86C" w14:textId="77777777" w:rsidR="00323A95" w:rsidRPr="00CB2FED" w:rsidRDefault="00323A95" w:rsidP="00323A95">
      <w:pPr>
        <w:pStyle w:val="Nadpis2"/>
        <w:spacing w:before="0" w:after="0"/>
        <w:rPr>
          <w:rFonts w:cs="Arial"/>
          <w:sz w:val="24"/>
          <w:szCs w:val="24"/>
          <w:lang w:val="cs-CZ"/>
        </w:rPr>
      </w:pPr>
      <w:r w:rsidRPr="00CB2FED">
        <w:rPr>
          <w:rFonts w:cs="Arial"/>
          <w:sz w:val="24"/>
          <w:szCs w:val="24"/>
          <w:lang w:val="cs-CZ"/>
        </w:rPr>
        <w:t>Časový harmonogram</w:t>
      </w:r>
    </w:p>
    <w:p w14:paraId="2CB5CB6C" w14:textId="77777777" w:rsidR="00323A95" w:rsidRDefault="00323A95" w:rsidP="00323A95">
      <w:pPr>
        <w:pStyle w:val="Normal2"/>
        <w:spacing w:before="0" w:after="0"/>
        <w:rPr>
          <w:rFonts w:cs="Arial"/>
        </w:rPr>
      </w:pPr>
      <w:r>
        <w:rPr>
          <w:rFonts w:cs="Arial"/>
        </w:rPr>
        <w:t>Časový harmonogram, který tvoří přílohu 2 této smlouvy, je pro Zhotovitele závazný.</w:t>
      </w:r>
    </w:p>
    <w:p w14:paraId="74528A54" w14:textId="6415063E" w:rsidR="00762658" w:rsidRDefault="00323A95" w:rsidP="008C065F">
      <w:pPr>
        <w:pStyle w:val="Default"/>
        <w:tabs>
          <w:tab w:val="left" w:pos="0"/>
        </w:tabs>
        <w:ind w:left="1418"/>
        <w:jc w:val="both"/>
        <w:rPr>
          <w:rFonts w:eastAsiaTheme="minorHAnsi"/>
          <w:bCs w:val="0"/>
          <w:lang w:eastAsia="en-US"/>
        </w:rPr>
      </w:pPr>
      <w:r>
        <w:rPr>
          <w:color w:val="auto"/>
          <w:sz w:val="22"/>
          <w:szCs w:val="22"/>
        </w:rPr>
        <w:t>Jakákoli úprava (aktualizace) časového harmonogramu je přípustná pouze v písemné formě se souhlasem obou Stran a za předpokladu dodržení podrobnosti odpovídající původnímu a zároveň dodržení platných právních předpisů a maximální lhůty plnění uvedené v článku 2.</w:t>
      </w:r>
      <w:r w:rsidR="00762658" w:rsidRPr="00762658">
        <w:rPr>
          <w:rFonts w:eastAsiaTheme="minorHAnsi"/>
          <w:bCs w:val="0"/>
          <w:lang w:eastAsia="en-US"/>
        </w:rPr>
        <w:t xml:space="preserve">Zhotovitel může předat dílo před smluveným termínem plnění jen s předchozím písemným souhlasem objednatele. </w:t>
      </w:r>
    </w:p>
    <w:p w14:paraId="524A8A7A" w14:textId="77777777" w:rsidR="008C065F" w:rsidRPr="00234B70" w:rsidRDefault="008C065F" w:rsidP="008C065F">
      <w:pPr>
        <w:pStyle w:val="Default"/>
        <w:tabs>
          <w:tab w:val="left" w:pos="0"/>
        </w:tabs>
        <w:ind w:left="1418"/>
        <w:jc w:val="both"/>
        <w:rPr>
          <w:rFonts w:eastAsiaTheme="minorHAnsi"/>
          <w:bCs w:val="0"/>
          <w:color w:val="auto"/>
          <w:lang w:eastAsia="en-US"/>
        </w:rPr>
      </w:pPr>
    </w:p>
    <w:p w14:paraId="2F6C33C8" w14:textId="6DE272D4" w:rsidR="00762658" w:rsidRPr="00234B70" w:rsidRDefault="00762658" w:rsidP="00762658">
      <w:pPr>
        <w:pStyle w:val="Odstavecseseznamem"/>
        <w:numPr>
          <w:ilvl w:val="0"/>
          <w:numId w:val="27"/>
        </w:numPr>
        <w:adjustRightInd w:val="0"/>
        <w:spacing w:after="0"/>
        <w:rPr>
          <w:rFonts w:eastAsiaTheme="minorHAnsi" w:cs="Arial"/>
          <w:bCs w:val="0"/>
          <w:lang w:eastAsia="en-US"/>
        </w:rPr>
      </w:pPr>
      <w:r w:rsidRPr="00234B70">
        <w:rPr>
          <w:rFonts w:ascii="Arial" w:eastAsiaTheme="minorHAnsi" w:hAnsi="Arial" w:cs="Arial"/>
          <w:bCs w:val="0"/>
          <w:lang w:eastAsia="en-US"/>
        </w:rPr>
        <w:t>V případě, že o to objednatel požádá, přeruší zhotovitel práce na díle. O tuto dobu se posunují termíny tím dotčené za předpokladu, že přerušení nebylo způsobeno důvody ležícími na straně zhotovitele či zhotovitelovou činností či nečinností. Přerušením provádění prací na díle není dotčena povinnost zhotovitele zajistit na své náklady hlídání staveniště</w:t>
      </w:r>
    </w:p>
    <w:p w14:paraId="1E6798E4" w14:textId="4E4C0A1C" w:rsidR="00762658" w:rsidRPr="00234B70" w:rsidRDefault="00762658" w:rsidP="00762658">
      <w:pPr>
        <w:pStyle w:val="Odstavecseseznamem"/>
        <w:numPr>
          <w:ilvl w:val="0"/>
          <w:numId w:val="27"/>
        </w:numPr>
        <w:adjustRightInd w:val="0"/>
        <w:spacing w:after="0"/>
        <w:rPr>
          <w:rFonts w:eastAsiaTheme="minorHAnsi" w:cs="Arial"/>
          <w:bCs w:val="0"/>
          <w:lang w:eastAsia="en-US"/>
        </w:rPr>
      </w:pPr>
      <w:r w:rsidRPr="00234B70">
        <w:rPr>
          <w:rFonts w:ascii="Arial" w:eastAsiaTheme="minorHAnsi" w:hAnsi="Arial" w:cs="Arial"/>
          <w:bCs w:val="0"/>
          <w:lang w:eastAsia="en-US"/>
        </w:rPr>
        <w:lastRenderedPageBreak/>
        <w:t>Pokud zhotovitel nebude schopen plynule pokračovat v provádění díla z důvodu provozních, technologických a nepříznivých klimatických podmínek, bude tato skutečnost zhotovitelem zaznamenána do stavebního deníku. V případě odsouhlasení této skutečnosti objednatelem a jím pověřeným technický dozorem stavebníka do stavebního deníku bude běh lhůty provedení díla dle odst. 2. tohoto článku smlouvy přerušen. Za nepříznivé klimatické podmínky bude považován stav, kdy povětrnostní podmínky, to znamená srážky a venkovní teploty, neumožňují dle platných technologických postupů provádět dané stavební práce v souladu s harmonogramem realizace díla. Přerušení doby plnění sjednané výše uvedeným způsobem není nutno upravit dodatkem ke smlouvě.</w:t>
      </w:r>
    </w:p>
    <w:p w14:paraId="0BA394B0" w14:textId="36391E7E" w:rsidR="00762658" w:rsidRPr="00234B70" w:rsidRDefault="00762658" w:rsidP="00762658">
      <w:pPr>
        <w:pStyle w:val="Odstavecseseznamem"/>
        <w:numPr>
          <w:ilvl w:val="0"/>
          <w:numId w:val="27"/>
        </w:numPr>
        <w:adjustRightInd w:val="0"/>
        <w:spacing w:after="0"/>
        <w:rPr>
          <w:rFonts w:eastAsiaTheme="minorHAnsi" w:cs="Arial"/>
          <w:bCs w:val="0"/>
          <w:lang w:eastAsia="en-US"/>
        </w:rPr>
      </w:pPr>
      <w:r w:rsidRPr="00234B70">
        <w:rPr>
          <w:rFonts w:ascii="Arial" w:eastAsiaTheme="minorHAnsi" w:hAnsi="Arial" w:cs="Arial"/>
          <w:bCs w:val="0"/>
          <w:lang w:eastAsia="en-US"/>
        </w:rPr>
        <w:t>Bude-li přerušení prací na díle z důvodů uvedených v odst. 4. a 5. tohoto článku smlouvy trvat déle než šest měsíců, je objednatel povinen uhradit zhotoviteli již realizované práce, které doposud nebyly uhrazeny, s výjimkou případů, kdy přerušení bylo způsobeno důvody ležícími na straně zhotovitele či zhotovitelovou činností či nečinností.</w:t>
      </w:r>
    </w:p>
    <w:p w14:paraId="3A584993" w14:textId="7D716788" w:rsidR="005E134A" w:rsidRPr="00234B70" w:rsidRDefault="005E134A" w:rsidP="00762658">
      <w:pPr>
        <w:pStyle w:val="Odstavecseseznamem"/>
        <w:numPr>
          <w:ilvl w:val="0"/>
          <w:numId w:val="27"/>
        </w:numPr>
        <w:adjustRightInd w:val="0"/>
        <w:spacing w:after="0"/>
        <w:rPr>
          <w:rFonts w:eastAsiaTheme="minorHAnsi" w:cs="Arial"/>
          <w:bCs w:val="0"/>
          <w:lang w:eastAsia="en-US"/>
        </w:rPr>
      </w:pPr>
      <w:r w:rsidRPr="00234B70">
        <w:rPr>
          <w:rFonts w:ascii="Arial" w:eastAsiaTheme="minorHAnsi" w:hAnsi="Arial" w:cs="Arial"/>
          <w:bCs w:val="0"/>
          <w:lang w:eastAsia="en-US"/>
        </w:rPr>
        <w:t>Před započetím dalších prací vyhotoví smluvní strany zápis, ve kterém zhodnotí skutečný technický stav již provedených prací a určí rozsah jejich nezbytných úprav.</w:t>
      </w:r>
    </w:p>
    <w:p w14:paraId="7AA84F73" w14:textId="13B60B7B" w:rsidR="005E134A" w:rsidRPr="00234B70" w:rsidRDefault="005E134A" w:rsidP="00762658">
      <w:pPr>
        <w:pStyle w:val="Odstavecseseznamem"/>
        <w:numPr>
          <w:ilvl w:val="0"/>
          <w:numId w:val="27"/>
        </w:numPr>
        <w:adjustRightInd w:val="0"/>
        <w:spacing w:after="0"/>
        <w:rPr>
          <w:rFonts w:eastAsiaTheme="minorHAnsi" w:cs="Arial"/>
          <w:bCs w:val="0"/>
          <w:lang w:eastAsia="en-US"/>
        </w:rPr>
      </w:pPr>
      <w:r w:rsidRPr="00234B70">
        <w:rPr>
          <w:rFonts w:ascii="Arial" w:eastAsiaTheme="minorHAnsi" w:hAnsi="Arial" w:cs="Arial"/>
          <w:bCs w:val="0"/>
          <w:lang w:eastAsia="en-US"/>
        </w:rPr>
        <w:t>V případě, že koordinátor bezpečnosti a ochrany zdraví při práci na staveništi, technický dozor stavebníka, objednatel nebo jiná k tomuto oprávněná osoba (např. Oblastní inspektorát práce) přeruší práce na staveništi z důvodu porušení pravidel bezpečnosti a ochrany zdraví při práci na staveništi, toto přerušení nebude mít vliv na lhůtu provedení díla, uvedenou v odst. 2. tohoto článku smlouvy</w:t>
      </w:r>
    </w:p>
    <w:p w14:paraId="2817839B" w14:textId="30D18E6B" w:rsidR="005E134A" w:rsidRPr="00234B70" w:rsidRDefault="005E134A" w:rsidP="00762658">
      <w:pPr>
        <w:pStyle w:val="Odstavecseseznamem"/>
        <w:numPr>
          <w:ilvl w:val="0"/>
          <w:numId w:val="27"/>
        </w:numPr>
        <w:adjustRightInd w:val="0"/>
        <w:spacing w:after="0"/>
        <w:rPr>
          <w:rFonts w:eastAsiaTheme="minorHAnsi" w:cs="Arial"/>
          <w:bCs w:val="0"/>
          <w:lang w:eastAsia="en-US"/>
        </w:rPr>
      </w:pPr>
      <w:r w:rsidRPr="00234B70">
        <w:rPr>
          <w:rFonts w:ascii="Arial" w:eastAsiaTheme="minorHAnsi" w:hAnsi="Arial" w:cs="Arial"/>
          <w:bCs w:val="0"/>
          <w:lang w:eastAsia="en-US"/>
        </w:rPr>
        <w:t>V případě, že koordinátor bezpečnosti a ochrany zdraví při práci na staveništi, technický dozor stavebníka, objednatel nebo jiná k tomuto oprávněná osoba (např. Oblastní inspektorát práce) přeruší práce na staveništi z důvodu porušení pravidel bezpečnosti a ochrany zdraví při práci na staveništi, toto přerušení nebude mít vliv na lhůtu provedení díla, uvedenou v odst. 2. tohoto článku smlouvy</w:t>
      </w:r>
    </w:p>
    <w:p w14:paraId="1973BE28" w14:textId="77777777" w:rsidR="005E134A" w:rsidRPr="00234B70" w:rsidRDefault="005E134A" w:rsidP="005E134A">
      <w:pPr>
        <w:pStyle w:val="Odstavecseseznamem"/>
        <w:numPr>
          <w:ilvl w:val="0"/>
          <w:numId w:val="27"/>
        </w:numPr>
        <w:adjustRightInd w:val="0"/>
        <w:spacing w:after="0"/>
        <w:rPr>
          <w:rFonts w:ascii="Arial" w:hAnsi="Arial" w:cs="Arial"/>
          <w:b/>
          <w:bCs w:val="0"/>
        </w:rPr>
      </w:pPr>
      <w:r w:rsidRPr="00234B70">
        <w:rPr>
          <w:rFonts w:ascii="Arial" w:eastAsiaTheme="minorHAnsi" w:hAnsi="Arial" w:cs="Arial"/>
          <w:bCs w:val="0"/>
          <w:lang w:eastAsia="en-US"/>
        </w:rPr>
        <w:t>V případě, že koordinátor bezpečnosti a ochrany zdraví při práci na staveništi, technický dozor stavebníka, objednatel nebo jiná k tomuto oprávněná osoba (např. Oblastní inspektorát práce) přeruší práce na staveništi z důvodu porušení pravidel bezpečnosti a ochrany zdraví při práci na staveništi, toto přerušení nebude mít vliv na lhůtu provedení díla, uvedenou v odst. 2. tohoto článku smlouvy.</w:t>
      </w:r>
    </w:p>
    <w:p w14:paraId="065448FE" w14:textId="630935E4" w:rsidR="00762658" w:rsidRPr="00234B70" w:rsidRDefault="00762658" w:rsidP="005E134A">
      <w:pPr>
        <w:pStyle w:val="Odstavecseseznamem"/>
        <w:numPr>
          <w:ilvl w:val="0"/>
          <w:numId w:val="27"/>
        </w:numPr>
        <w:adjustRightInd w:val="0"/>
        <w:spacing w:after="0"/>
        <w:rPr>
          <w:rFonts w:ascii="Arial" w:hAnsi="Arial" w:cs="Arial"/>
          <w:b/>
          <w:bCs w:val="0"/>
        </w:rPr>
      </w:pPr>
      <w:r w:rsidRPr="00234B70">
        <w:rPr>
          <w:rFonts w:ascii="Arial" w:eastAsiaTheme="minorHAnsi" w:hAnsi="Arial" w:cs="Arial"/>
          <w:bCs w:val="0"/>
          <w:lang w:val="cs-CZ" w:eastAsia="en-US"/>
        </w:rPr>
        <w:t>V případě přerušení prací z důvodů ležících na straně zhotovitele je objednatel oprávněn za účelem předcházení škodám zadat zabezpečení staveniště, příp. dokončení díla jinému subjektu na náklady zhotovitele.</w:t>
      </w:r>
    </w:p>
    <w:p w14:paraId="76EDDD82" w14:textId="77777777" w:rsidR="0073442D" w:rsidRPr="00234B70" w:rsidRDefault="0073442D" w:rsidP="0073442D">
      <w:pPr>
        <w:pStyle w:val="Odstavecseseznamem"/>
        <w:spacing w:after="0" w:line="240" w:lineRule="auto"/>
        <w:ind w:left="1776"/>
        <w:contextualSpacing w:val="0"/>
        <w:rPr>
          <w:rFonts w:ascii="Arial" w:hAnsi="Arial" w:cs="Arial"/>
          <w:b/>
          <w:bCs w:val="0"/>
        </w:rPr>
      </w:pPr>
    </w:p>
    <w:p w14:paraId="35E1BC2B" w14:textId="494BB40E" w:rsidR="00EE2519" w:rsidRPr="00234B70" w:rsidRDefault="00EE2519" w:rsidP="00C11451">
      <w:pPr>
        <w:pStyle w:val="Odstavecseseznamem"/>
        <w:ind w:left="1776"/>
        <w:rPr>
          <w:rFonts w:ascii="Arial" w:hAnsi="Arial" w:cs="Arial"/>
          <w:lang w:eastAsia="ar-SA"/>
        </w:rPr>
      </w:pPr>
    </w:p>
    <w:p w14:paraId="27FE4C2D" w14:textId="77777777" w:rsidR="001A64B9" w:rsidRPr="00234B70" w:rsidRDefault="001A64B9" w:rsidP="001A64B9">
      <w:pPr>
        <w:pStyle w:val="Nadpis1"/>
        <w:tabs>
          <w:tab w:val="clear" w:pos="709"/>
        </w:tabs>
        <w:spacing w:before="120"/>
        <w:jc w:val="left"/>
        <w:rPr>
          <w:rFonts w:cs="Arial"/>
          <w:sz w:val="24"/>
          <w:szCs w:val="24"/>
        </w:rPr>
      </w:pPr>
      <w:r w:rsidRPr="00234B70">
        <w:rPr>
          <w:rFonts w:cs="Arial"/>
          <w:sz w:val="24"/>
          <w:szCs w:val="24"/>
        </w:rPr>
        <w:t>cena díla a platební podmínky</w:t>
      </w:r>
    </w:p>
    <w:p w14:paraId="61BD2520" w14:textId="77777777" w:rsidR="001A64B9" w:rsidRPr="00213154" w:rsidRDefault="001A64B9" w:rsidP="001A64B9">
      <w:pPr>
        <w:pStyle w:val="Nadpis2"/>
        <w:spacing w:before="0"/>
        <w:rPr>
          <w:rFonts w:cs="Arial"/>
          <w:sz w:val="24"/>
          <w:szCs w:val="24"/>
          <w:lang w:val="cs-CZ"/>
        </w:rPr>
      </w:pPr>
      <w:r w:rsidRPr="00213154">
        <w:rPr>
          <w:rFonts w:cs="Arial"/>
          <w:sz w:val="24"/>
          <w:szCs w:val="24"/>
          <w:lang w:val="cs-CZ"/>
        </w:rPr>
        <w:t>Cena díla</w:t>
      </w:r>
    </w:p>
    <w:p w14:paraId="080D0BB2" w14:textId="77777777" w:rsidR="00762658" w:rsidRDefault="001A64B9" w:rsidP="00762658">
      <w:pPr>
        <w:adjustRightInd w:val="0"/>
        <w:spacing w:after="0"/>
        <w:ind w:left="708" w:firstLine="708"/>
        <w:rPr>
          <w:rFonts w:cs="Arial"/>
        </w:rPr>
      </w:pPr>
      <w:r w:rsidRPr="00213154">
        <w:rPr>
          <w:rFonts w:cs="Arial"/>
        </w:rPr>
        <w:t>Celková cena Díla dle tohoto článku Smlouvy byla stanovena na základě nabídky</w:t>
      </w:r>
    </w:p>
    <w:p w14:paraId="3046211B" w14:textId="1700662E" w:rsidR="001A64B9" w:rsidRPr="00762658" w:rsidRDefault="00762658" w:rsidP="009825E9">
      <w:pPr>
        <w:adjustRightInd w:val="0"/>
        <w:spacing w:after="0"/>
        <w:ind w:left="1418" w:hanging="2"/>
        <w:rPr>
          <w:rFonts w:cs="Arial"/>
          <w:bCs w:val="0"/>
        </w:rPr>
      </w:pPr>
      <w:r>
        <w:rPr>
          <w:rFonts w:cs="Arial"/>
        </w:rPr>
        <w:lastRenderedPageBreak/>
        <w:t>z</w:t>
      </w:r>
      <w:r w:rsidR="001A64B9" w:rsidRPr="00213154">
        <w:rPr>
          <w:rFonts w:cs="Arial"/>
        </w:rPr>
        <w:t xml:space="preserve">hotovitele podané </w:t>
      </w:r>
      <w:r w:rsidR="001A64B9">
        <w:rPr>
          <w:rFonts w:cs="Arial"/>
        </w:rPr>
        <w:t xml:space="preserve">k veřejné zakázce </w:t>
      </w:r>
      <w:r w:rsidR="00C14034" w:rsidRPr="00762658">
        <w:rPr>
          <w:rFonts w:cs="Arial"/>
          <w:bCs w:val="0"/>
        </w:rPr>
        <w:t>„</w:t>
      </w:r>
      <w:r w:rsidR="009825E9" w:rsidRPr="009825E9">
        <w:rPr>
          <w:rFonts w:cs="Arial"/>
          <w:bCs w:val="0"/>
        </w:rPr>
        <w:t>Rekonstrukce střechy budovy Magistrátu města Jablonce nad Nisou v ulici Komenského 22/8</w:t>
      </w:r>
      <w:r w:rsidR="00C14034" w:rsidRPr="00762658">
        <w:rPr>
          <w:rFonts w:cs="Arial"/>
          <w:bCs w:val="0"/>
        </w:rPr>
        <w:t>“</w:t>
      </w:r>
      <w:r w:rsidR="007E01B6" w:rsidRPr="00762658">
        <w:rPr>
          <w:rFonts w:cs="Arial"/>
          <w:bCs w:val="0"/>
        </w:rPr>
        <w:t>.</w:t>
      </w:r>
    </w:p>
    <w:p w14:paraId="0D70D28B" w14:textId="77777777" w:rsidR="001A64B9" w:rsidRPr="00213154" w:rsidRDefault="001A64B9" w:rsidP="001A64B9">
      <w:pPr>
        <w:pStyle w:val="Nadpis3"/>
        <w:spacing w:before="120" w:after="0"/>
        <w:ind w:left="1418" w:hanging="709"/>
        <w:rPr>
          <w:rFonts w:cs="Arial"/>
          <w:b w:val="0"/>
        </w:rPr>
      </w:pPr>
      <w:r w:rsidRPr="00213154">
        <w:rPr>
          <w:rFonts w:cs="Arial"/>
          <w:b w:val="0"/>
        </w:rPr>
        <w:t>Objednatel se tímto zavazuje zaplatit Zhotoviteli cenu, která byla stanovena na základě položkového rozpočtu předaného Zhotoviteli Objednatelem v rámci zadávacího řízení a činí:</w:t>
      </w:r>
    </w:p>
    <w:p w14:paraId="3C49C7C8" w14:textId="77777777" w:rsidR="001A64B9" w:rsidRPr="0050117B" w:rsidRDefault="001A64B9" w:rsidP="001A64B9">
      <w:pPr>
        <w:pStyle w:val="Normal2"/>
        <w:tabs>
          <w:tab w:val="clear" w:pos="709"/>
        </w:tabs>
        <w:spacing w:before="0" w:after="0"/>
        <w:ind w:left="1701"/>
        <w:rPr>
          <w:rFonts w:cs="Arial"/>
        </w:rPr>
      </w:pPr>
    </w:p>
    <w:p w14:paraId="66679A45" w14:textId="2BF9C4F4" w:rsidR="001D44B9" w:rsidRPr="00167E64" w:rsidRDefault="001D44B9" w:rsidP="001D44B9">
      <w:pPr>
        <w:pStyle w:val="Normal2"/>
        <w:tabs>
          <w:tab w:val="clear" w:pos="709"/>
        </w:tabs>
        <w:spacing w:before="0" w:after="0"/>
        <w:rPr>
          <w:rFonts w:cs="Arial"/>
        </w:rPr>
      </w:pPr>
      <w:r w:rsidRPr="00167E64">
        <w:rPr>
          <w:rFonts w:cs="Arial"/>
        </w:rPr>
        <w:t xml:space="preserve">Cena Díla celkem bez DPH: </w:t>
      </w:r>
      <w:r w:rsidRPr="00167E64">
        <w:rPr>
          <w:rFonts w:cs="Arial"/>
        </w:rPr>
        <w:tab/>
      </w:r>
      <w:r w:rsidRPr="00167E64">
        <w:rPr>
          <w:rFonts w:cs="Arial"/>
        </w:rPr>
        <w:tab/>
      </w:r>
      <w:r w:rsidRPr="00167E64">
        <w:rPr>
          <w:rFonts w:cs="Arial"/>
        </w:rPr>
        <w:tab/>
      </w:r>
      <w:r w:rsidRPr="00167E64">
        <w:rPr>
          <w:rFonts w:cs="Arial"/>
        </w:rPr>
        <w:tab/>
      </w:r>
      <w:r w:rsidR="00167E64" w:rsidRPr="00167E64">
        <w:rPr>
          <w:rFonts w:cs="Arial"/>
        </w:rPr>
        <w:t>6.964.551,25</w:t>
      </w:r>
      <w:r w:rsidRPr="00167E64">
        <w:rPr>
          <w:rFonts w:cs="Arial"/>
        </w:rPr>
        <w:t xml:space="preserve"> Kč</w:t>
      </w:r>
    </w:p>
    <w:p w14:paraId="2F963ACF" w14:textId="0D5BF3ED" w:rsidR="001D44B9" w:rsidRPr="00167E64" w:rsidRDefault="001D44B9" w:rsidP="001D44B9">
      <w:pPr>
        <w:pStyle w:val="Normal2"/>
        <w:tabs>
          <w:tab w:val="clear" w:pos="709"/>
        </w:tabs>
        <w:spacing w:before="0" w:after="0"/>
        <w:rPr>
          <w:rFonts w:cs="Arial"/>
        </w:rPr>
      </w:pPr>
      <w:r w:rsidRPr="00167E64">
        <w:rPr>
          <w:rFonts w:cs="Arial"/>
        </w:rPr>
        <w:t xml:space="preserve">(slovy </w:t>
      </w:r>
      <w:r w:rsidR="00167E64" w:rsidRPr="00167E64">
        <w:rPr>
          <w:rFonts w:cs="Arial"/>
        </w:rPr>
        <w:t>šest milionů devět set šedesát čtyři tisíc pět set padesát jedna korun českých dvacet pět haléřů</w:t>
      </w:r>
      <w:r w:rsidRPr="00167E64">
        <w:rPr>
          <w:rFonts w:cs="Arial"/>
        </w:rPr>
        <w:t>)</w:t>
      </w:r>
    </w:p>
    <w:p w14:paraId="315AE6B3" w14:textId="7A27CBA8" w:rsidR="001D44B9" w:rsidRPr="00167E64" w:rsidRDefault="001D44B9" w:rsidP="001D44B9">
      <w:pPr>
        <w:pStyle w:val="Normal2"/>
        <w:tabs>
          <w:tab w:val="clear" w:pos="709"/>
        </w:tabs>
        <w:spacing w:before="0" w:after="0"/>
        <w:rPr>
          <w:rFonts w:cs="Arial"/>
        </w:rPr>
      </w:pPr>
      <w:r w:rsidRPr="00167E64">
        <w:rPr>
          <w:rFonts w:cs="Arial"/>
        </w:rPr>
        <w:t>DPH:</w:t>
      </w:r>
      <w:r w:rsidRPr="00167E64">
        <w:rPr>
          <w:rFonts w:cs="Arial"/>
        </w:rPr>
        <w:tab/>
      </w:r>
      <w:r w:rsidRPr="00167E64">
        <w:rPr>
          <w:rFonts w:cs="Arial"/>
        </w:rPr>
        <w:tab/>
      </w:r>
      <w:r w:rsidRPr="00167E64">
        <w:rPr>
          <w:rFonts w:cs="Arial"/>
        </w:rPr>
        <w:tab/>
      </w:r>
      <w:r w:rsidRPr="00167E64">
        <w:rPr>
          <w:rFonts w:cs="Arial"/>
        </w:rPr>
        <w:tab/>
      </w:r>
      <w:r w:rsidRPr="00167E64">
        <w:rPr>
          <w:rFonts w:cs="Arial"/>
        </w:rPr>
        <w:tab/>
      </w:r>
      <w:r w:rsidRPr="00167E64">
        <w:rPr>
          <w:rFonts w:cs="Arial"/>
        </w:rPr>
        <w:tab/>
      </w:r>
      <w:r w:rsidRPr="00167E64">
        <w:rPr>
          <w:rFonts w:cs="Arial"/>
        </w:rPr>
        <w:tab/>
      </w:r>
      <w:r w:rsidR="00167E64" w:rsidRPr="00167E64">
        <w:rPr>
          <w:rFonts w:cs="Arial"/>
        </w:rPr>
        <w:t>1.462.555,76</w:t>
      </w:r>
      <w:r w:rsidRPr="00167E64">
        <w:rPr>
          <w:rFonts w:cs="Arial"/>
        </w:rPr>
        <w:t xml:space="preserve"> Kč </w:t>
      </w:r>
    </w:p>
    <w:p w14:paraId="07513028" w14:textId="2077BC9D" w:rsidR="001D44B9" w:rsidRPr="00167E64" w:rsidRDefault="001D44B9" w:rsidP="001D44B9">
      <w:pPr>
        <w:pStyle w:val="Normal2"/>
        <w:tabs>
          <w:tab w:val="clear" w:pos="709"/>
        </w:tabs>
        <w:spacing w:before="0" w:after="0"/>
        <w:rPr>
          <w:rFonts w:cs="Arial"/>
        </w:rPr>
      </w:pPr>
      <w:r w:rsidRPr="00167E64">
        <w:rPr>
          <w:rFonts w:cs="Arial"/>
        </w:rPr>
        <w:t xml:space="preserve">(slovy </w:t>
      </w:r>
      <w:r w:rsidR="00167E64" w:rsidRPr="00167E64">
        <w:rPr>
          <w:rFonts w:cs="Arial"/>
        </w:rPr>
        <w:t>jeden milion čtyři sta šedesát dva tisíc pět set padesát pět korun českých sedmdesát šest haléřů</w:t>
      </w:r>
      <w:r w:rsidRPr="00167E64">
        <w:rPr>
          <w:rFonts w:cs="Arial"/>
        </w:rPr>
        <w:t>)</w:t>
      </w:r>
    </w:p>
    <w:p w14:paraId="50B11AD0" w14:textId="5E4193B0" w:rsidR="001D44B9" w:rsidRPr="00167E64" w:rsidRDefault="001D44B9" w:rsidP="001D44B9">
      <w:pPr>
        <w:pStyle w:val="Normal2"/>
        <w:tabs>
          <w:tab w:val="clear" w:pos="709"/>
        </w:tabs>
        <w:spacing w:before="0" w:after="0"/>
        <w:rPr>
          <w:rFonts w:cs="Arial"/>
          <w:b/>
        </w:rPr>
      </w:pPr>
      <w:r w:rsidRPr="00167E64">
        <w:rPr>
          <w:rFonts w:cs="Arial"/>
          <w:b/>
        </w:rPr>
        <w:t xml:space="preserve">Cena Díla celkem včetně DPH: </w:t>
      </w:r>
      <w:r w:rsidRPr="00167E64">
        <w:rPr>
          <w:rFonts w:cs="Arial"/>
          <w:b/>
        </w:rPr>
        <w:tab/>
      </w:r>
      <w:r w:rsidRPr="00167E64">
        <w:rPr>
          <w:rFonts w:cs="Arial"/>
          <w:b/>
        </w:rPr>
        <w:tab/>
      </w:r>
      <w:r w:rsidR="0023212E" w:rsidRPr="00167E64">
        <w:rPr>
          <w:rFonts w:cs="Arial"/>
          <w:b/>
        </w:rPr>
        <w:tab/>
      </w:r>
      <w:r w:rsidR="00167E64" w:rsidRPr="00167E64">
        <w:rPr>
          <w:rFonts w:cs="Arial"/>
          <w:b/>
        </w:rPr>
        <w:t>8.427.107,01</w:t>
      </w:r>
      <w:r w:rsidRPr="00167E64">
        <w:rPr>
          <w:rFonts w:cs="Arial"/>
          <w:b/>
        </w:rPr>
        <w:t xml:space="preserve"> Kč </w:t>
      </w:r>
    </w:p>
    <w:p w14:paraId="355E84D1" w14:textId="5E565B54" w:rsidR="001D44B9" w:rsidRPr="00167E64" w:rsidRDefault="001D44B9" w:rsidP="001D44B9">
      <w:pPr>
        <w:pStyle w:val="Normal2"/>
        <w:tabs>
          <w:tab w:val="clear" w:pos="709"/>
        </w:tabs>
        <w:spacing w:before="0" w:after="0"/>
        <w:rPr>
          <w:rFonts w:cs="Arial"/>
        </w:rPr>
      </w:pPr>
      <w:r w:rsidRPr="00167E64">
        <w:rPr>
          <w:rFonts w:cs="Arial"/>
        </w:rPr>
        <w:t xml:space="preserve">(slovy </w:t>
      </w:r>
      <w:r w:rsidR="00167E64" w:rsidRPr="00167E64">
        <w:rPr>
          <w:rFonts w:cs="Arial"/>
        </w:rPr>
        <w:t>osm milionů čtyři sta dvacet sedm tisíc jedno sto sedm korun českých jeden haléř</w:t>
      </w:r>
      <w:r w:rsidRPr="00167E64">
        <w:rPr>
          <w:rFonts w:cs="Arial"/>
        </w:rPr>
        <w:t>)</w:t>
      </w:r>
    </w:p>
    <w:p w14:paraId="7D8C0667" w14:textId="77777777" w:rsidR="00911301" w:rsidRDefault="001A64B9" w:rsidP="001A64B9">
      <w:pPr>
        <w:pStyle w:val="Nadpis3"/>
        <w:numPr>
          <w:ilvl w:val="0"/>
          <w:numId w:val="0"/>
        </w:numPr>
        <w:spacing w:before="120" w:after="0"/>
        <w:ind w:left="1277"/>
        <w:rPr>
          <w:rFonts w:cs="Arial"/>
          <w:b w:val="0"/>
        </w:rPr>
      </w:pPr>
      <w:r w:rsidRPr="00167E64">
        <w:rPr>
          <w:rFonts w:cs="Arial"/>
          <w:b w:val="0"/>
        </w:rPr>
        <w:t>Výše sjednaná</w:t>
      </w:r>
      <w:r w:rsidRPr="00F35D4E">
        <w:rPr>
          <w:rFonts w:cs="Arial"/>
          <w:b w:val="0"/>
        </w:rPr>
        <w:t xml:space="preserve"> cena Díla je stanovena jako cena nejvýše přípustná za vymezený</w:t>
      </w:r>
      <w:r w:rsidRPr="00213154">
        <w:rPr>
          <w:rFonts w:cs="Arial"/>
          <w:b w:val="0"/>
        </w:rPr>
        <w:t xml:space="preserve"> předmět Díla, přičemž zahrnuje veškerá plnění Zhotovitele související s provedením Díla, která jsou stanovená či předpokládaná touto Smlouvou za podmínek podle této Smlouvy. Tato cena zahrnuje veškeré náklady nezbytné k řádnému, úplnému a kvalitnímu provedení Díla včetně všech rizik a vlivů během provádění Díla.</w:t>
      </w:r>
    </w:p>
    <w:p w14:paraId="0A8A1819" w14:textId="1FD33ED0" w:rsidR="00911301" w:rsidRPr="00661D0E" w:rsidRDefault="00911301" w:rsidP="00911301">
      <w:pPr>
        <w:pStyle w:val="Nadpis3"/>
        <w:spacing w:before="120" w:after="0"/>
        <w:ind w:left="1418" w:hanging="709"/>
        <w:rPr>
          <w:rFonts w:cs="Arial"/>
          <w:b w:val="0"/>
        </w:rPr>
      </w:pPr>
      <w:r w:rsidRPr="00661D0E">
        <w:rPr>
          <w:rFonts w:cs="Arial"/>
          <w:b w:val="0"/>
        </w:rPr>
        <w:t xml:space="preserve">Zároveň si Objednatel formou změnových listů vyhrazuje objemové změny rozsahu jednotlivých položek ve stavebních objektech uvedených v soupisu prací, dodávek a služeb, při zachování jednotkové ceny na základě skutečného plnění při realizaci díla. Tyto změny nebudou měnit celkovou povahu veřejné zakázky a budou podrobně popsány ve změnových listech včetně odůvodnění s potvrzením osob dle </w:t>
      </w:r>
      <w:r w:rsidRPr="00B406F4">
        <w:rPr>
          <w:rFonts w:cs="Arial"/>
          <w:b w:val="0"/>
        </w:rPr>
        <w:t>článku 1</w:t>
      </w:r>
      <w:r w:rsidR="00B406F4" w:rsidRPr="00B406F4">
        <w:rPr>
          <w:rFonts w:cs="Arial"/>
          <w:b w:val="0"/>
        </w:rPr>
        <w:t>7</w:t>
      </w:r>
      <w:r w:rsidRPr="00B406F4">
        <w:rPr>
          <w:rFonts w:cs="Arial"/>
          <w:b w:val="0"/>
        </w:rPr>
        <w:t>. Tím není dotčen postup dle článku 1</w:t>
      </w:r>
      <w:r w:rsidR="00B406F4" w:rsidRPr="00B406F4">
        <w:rPr>
          <w:rFonts w:cs="Arial"/>
          <w:b w:val="0"/>
        </w:rPr>
        <w:t>1</w:t>
      </w:r>
      <w:r w:rsidRPr="00B406F4">
        <w:rPr>
          <w:rFonts w:cs="Arial"/>
          <w:b w:val="0"/>
        </w:rPr>
        <w:t xml:space="preserve">. této Smlouvy pro provádění </w:t>
      </w:r>
      <w:r w:rsidRPr="00661D0E">
        <w:rPr>
          <w:rFonts w:cs="Arial"/>
          <w:b w:val="0"/>
        </w:rPr>
        <w:t>dodatečných stavebních prací (vícepráce) a nerealizaci méněprací.</w:t>
      </w:r>
    </w:p>
    <w:p w14:paraId="4D17D8E8" w14:textId="77777777" w:rsidR="00911301" w:rsidRPr="00661D0E" w:rsidRDefault="00911301" w:rsidP="00911301">
      <w:pPr>
        <w:pStyle w:val="Nadpis3"/>
        <w:spacing w:before="120" w:after="0"/>
        <w:ind w:left="1418" w:hanging="709"/>
        <w:rPr>
          <w:rFonts w:cs="Arial"/>
          <w:b w:val="0"/>
        </w:rPr>
      </w:pPr>
      <w:r w:rsidRPr="00661D0E">
        <w:rPr>
          <w:rFonts w:cs="Arial"/>
          <w:b w:val="0"/>
        </w:rPr>
        <w:t>Strany se dohodly na následujícím:</w:t>
      </w:r>
    </w:p>
    <w:p w14:paraId="26E91E4A" w14:textId="77777777" w:rsidR="00911301" w:rsidRPr="00661D0E" w:rsidRDefault="00911301" w:rsidP="00A704C6">
      <w:pPr>
        <w:pStyle w:val="Normal2"/>
        <w:numPr>
          <w:ilvl w:val="0"/>
          <w:numId w:val="5"/>
        </w:numPr>
        <w:tabs>
          <w:tab w:val="clear" w:pos="709"/>
          <w:tab w:val="clear" w:pos="2153"/>
          <w:tab w:val="num" w:pos="2268"/>
        </w:tabs>
        <w:spacing w:before="0" w:after="0"/>
        <w:ind w:left="2268" w:hanging="452"/>
        <w:rPr>
          <w:rFonts w:cs="Arial"/>
        </w:rPr>
      </w:pPr>
      <w:r w:rsidRPr="00030271">
        <w:rPr>
          <w:rFonts w:cs="Arial"/>
        </w:rPr>
        <w:t xml:space="preserve">cena Díla nesmí být upravována v důsledku inflace, deflace </w:t>
      </w:r>
      <w:r w:rsidRPr="00661D0E">
        <w:rPr>
          <w:rFonts w:cs="Arial"/>
        </w:rPr>
        <w:t xml:space="preserve">nebo změny kurzu Kč, o změny nákladů na práce, zařízení či vybavení, v důsledku růstu jakéhokoliv indexu nebo jiné záležitosti, </w:t>
      </w:r>
    </w:p>
    <w:p w14:paraId="583BC6D6" w14:textId="77777777" w:rsidR="00911301" w:rsidRPr="00661D0E" w:rsidRDefault="00911301" w:rsidP="00A704C6">
      <w:pPr>
        <w:pStyle w:val="Normal2"/>
        <w:numPr>
          <w:ilvl w:val="0"/>
          <w:numId w:val="5"/>
        </w:numPr>
        <w:tabs>
          <w:tab w:val="clear" w:pos="709"/>
          <w:tab w:val="clear" w:pos="2153"/>
          <w:tab w:val="num" w:pos="2268"/>
        </w:tabs>
        <w:spacing w:before="0" w:after="0"/>
        <w:ind w:left="2268" w:hanging="452"/>
        <w:rPr>
          <w:rFonts w:cs="Arial"/>
        </w:rPr>
      </w:pPr>
      <w:r w:rsidRPr="00661D0E">
        <w:rPr>
          <w:rFonts w:cs="Arial"/>
          <w:bCs w:val="0"/>
          <w:iCs/>
        </w:rPr>
        <w:t>cena Díla</w:t>
      </w:r>
      <w:r w:rsidRPr="00661D0E">
        <w:rPr>
          <w:rFonts w:cs="Arial"/>
          <w:b/>
          <w:bCs w:val="0"/>
          <w:iCs/>
        </w:rPr>
        <w:t xml:space="preserve"> </w:t>
      </w:r>
      <w:r w:rsidRPr="00661D0E">
        <w:rPr>
          <w:rFonts w:cs="Arial"/>
        </w:rPr>
        <w:t>zahrnuje veškeré a jakékoliv náklady, poplatky a platby související s Dílem nebo vzniklé Zhotoviteli v souvislosti s provedením Díla, zejména veškeré náklady na práce při stavební činnosti, materiály, technologická zařízení a další vybavení, ostrahu staveniště, vedení stavby, dopravu, ubytování, zkoušky a případná cla, poplatky, daně, náklady na projekty a další závazky, rizika, podmíněné závazky a výdaje týkající se Díla,</w:t>
      </w:r>
    </w:p>
    <w:p w14:paraId="0847E44D" w14:textId="77777777" w:rsidR="00911301" w:rsidRPr="00661D0E" w:rsidRDefault="00911301" w:rsidP="00A704C6">
      <w:pPr>
        <w:pStyle w:val="Normal2"/>
        <w:numPr>
          <w:ilvl w:val="0"/>
          <w:numId w:val="5"/>
        </w:numPr>
        <w:tabs>
          <w:tab w:val="clear" w:pos="709"/>
          <w:tab w:val="clear" w:pos="2153"/>
          <w:tab w:val="num" w:pos="2268"/>
        </w:tabs>
        <w:spacing w:before="0" w:after="0"/>
        <w:ind w:left="2268" w:hanging="452"/>
        <w:rPr>
          <w:rFonts w:cs="Arial"/>
        </w:rPr>
      </w:pPr>
      <w:r w:rsidRPr="00661D0E">
        <w:rPr>
          <w:rFonts w:cs="Arial"/>
        </w:rPr>
        <w:t>cena Díla zahrnuje veškeré náklady a výdaje Zhotovitele na splnění veškerých povinností Zhotovitele uvedených v této Smlouvě, a to bez ohledu na to, jestli dané ustanovení Smlouvy stanoví, že splnění dané povinnosti Zhotovitele je na náklady Zhotovitele či nikoliv,</w:t>
      </w:r>
    </w:p>
    <w:p w14:paraId="490E084F" w14:textId="77777777" w:rsidR="00911301" w:rsidRPr="00661D0E" w:rsidRDefault="00911301" w:rsidP="00A704C6">
      <w:pPr>
        <w:pStyle w:val="Normal2"/>
        <w:numPr>
          <w:ilvl w:val="0"/>
          <w:numId w:val="5"/>
        </w:numPr>
        <w:tabs>
          <w:tab w:val="clear" w:pos="709"/>
          <w:tab w:val="clear" w:pos="2153"/>
          <w:tab w:val="num" w:pos="2268"/>
        </w:tabs>
        <w:spacing w:before="0" w:after="0"/>
        <w:ind w:left="2268" w:hanging="452"/>
        <w:rPr>
          <w:rFonts w:cs="Arial"/>
        </w:rPr>
      </w:pPr>
      <w:r w:rsidRPr="00661D0E">
        <w:rPr>
          <w:rFonts w:cs="Arial"/>
        </w:rPr>
        <w:t>Zhotovitel uhradí veškerá cla, poplatky a daně vyplývající z jeho povinností podle této Smlouvy a cena Díla nesmí být upravována o tato cla, poplatky a daně,</w:t>
      </w:r>
    </w:p>
    <w:p w14:paraId="3A618A3A" w14:textId="77777777" w:rsidR="00911301" w:rsidRPr="00661D0E" w:rsidRDefault="00911301" w:rsidP="00A704C6">
      <w:pPr>
        <w:pStyle w:val="Normal2"/>
        <w:numPr>
          <w:ilvl w:val="0"/>
          <w:numId w:val="5"/>
        </w:numPr>
        <w:tabs>
          <w:tab w:val="clear" w:pos="709"/>
          <w:tab w:val="clear" w:pos="2153"/>
          <w:tab w:val="num" w:pos="2268"/>
        </w:tabs>
        <w:spacing w:before="0" w:after="0"/>
        <w:ind w:left="2268" w:hanging="452"/>
        <w:rPr>
          <w:rFonts w:cs="Arial"/>
        </w:rPr>
      </w:pPr>
      <w:r w:rsidRPr="00661D0E">
        <w:rPr>
          <w:rFonts w:cs="Arial"/>
        </w:rPr>
        <w:t>správní poplatky a požadavky orgánů státní správy a samosprávy a sankce jimi uložené budou zahrnuty do nákladů, jež hradí Zhotovitel, vyjma nákladů, jejichž úhradu tato Smlouva výslovně předepisuje Objednateli,</w:t>
      </w:r>
    </w:p>
    <w:p w14:paraId="4B00B081" w14:textId="77777777" w:rsidR="00911301" w:rsidRDefault="00911301" w:rsidP="00A704C6">
      <w:pPr>
        <w:pStyle w:val="Normal2"/>
        <w:numPr>
          <w:ilvl w:val="0"/>
          <w:numId w:val="5"/>
        </w:numPr>
        <w:tabs>
          <w:tab w:val="clear" w:pos="709"/>
          <w:tab w:val="clear" w:pos="2153"/>
          <w:tab w:val="num" w:pos="2268"/>
        </w:tabs>
        <w:spacing w:before="0" w:after="0"/>
        <w:ind w:left="2268" w:hanging="452"/>
        <w:rPr>
          <w:rFonts w:cs="Arial"/>
        </w:rPr>
      </w:pPr>
      <w:r w:rsidRPr="00661D0E">
        <w:rPr>
          <w:rFonts w:cs="Arial"/>
        </w:rPr>
        <w:t>cena Díla smí být upravena pouze v souladu s ustanoveními této Smlouvy, jež tuto úpravu výslovně připouští,</w:t>
      </w:r>
    </w:p>
    <w:p w14:paraId="59CE0A8D" w14:textId="77777777" w:rsidR="000D09DB" w:rsidRDefault="000D09DB" w:rsidP="00A704C6">
      <w:pPr>
        <w:pStyle w:val="Normal2"/>
        <w:numPr>
          <w:ilvl w:val="0"/>
          <w:numId w:val="5"/>
        </w:numPr>
        <w:tabs>
          <w:tab w:val="clear" w:pos="709"/>
          <w:tab w:val="clear" w:pos="2153"/>
          <w:tab w:val="num" w:pos="2268"/>
        </w:tabs>
        <w:spacing w:before="0" w:after="0"/>
        <w:ind w:left="2268" w:hanging="452"/>
        <w:rPr>
          <w:rFonts w:cs="Arial"/>
        </w:rPr>
      </w:pPr>
    </w:p>
    <w:p w14:paraId="7480321B" w14:textId="2A4D1B97" w:rsidR="00911301" w:rsidRPr="00661D0E" w:rsidRDefault="00911301" w:rsidP="009A2727">
      <w:pPr>
        <w:pStyle w:val="Normal2"/>
        <w:tabs>
          <w:tab w:val="clear" w:pos="709"/>
        </w:tabs>
        <w:spacing w:before="0" w:after="0"/>
        <w:ind w:left="1816"/>
        <w:jc w:val="left"/>
        <w:rPr>
          <w:rFonts w:cs="Arial"/>
        </w:rPr>
      </w:pPr>
      <w:r w:rsidRPr="00661D0E">
        <w:rPr>
          <w:rFonts w:cs="Arial"/>
        </w:rPr>
        <w:t>případné změny Díla vyžádané Objednatelem nebo orgány státní správy a samosprávy v průběhu provádění prací nejsou zahrnuty ve výše stanovené</w:t>
      </w:r>
      <w:r w:rsidR="009A2727">
        <w:rPr>
          <w:rFonts w:cs="Arial"/>
        </w:rPr>
        <w:t xml:space="preserve"> </w:t>
      </w:r>
      <w:r w:rsidRPr="00661D0E">
        <w:rPr>
          <w:rFonts w:cs="Arial"/>
        </w:rPr>
        <w:lastRenderedPageBreak/>
        <w:t>ceně Díla za předpokladu, že tyto změny nevznikly v důsledku jednání či opominutí Zhotovitele anebo pracovníků Zhotovitele či jeho dodavatelů.</w:t>
      </w:r>
    </w:p>
    <w:p w14:paraId="750F2F90" w14:textId="77777777" w:rsidR="00911301" w:rsidRPr="00661D0E" w:rsidRDefault="00911301" w:rsidP="00911301">
      <w:pPr>
        <w:pStyle w:val="Nadpis3"/>
        <w:spacing w:before="120" w:after="0"/>
        <w:ind w:left="1418" w:hanging="709"/>
        <w:rPr>
          <w:rFonts w:cs="Arial"/>
          <w:b w:val="0"/>
        </w:rPr>
      </w:pPr>
      <w:r w:rsidRPr="00661D0E">
        <w:rPr>
          <w:rFonts w:cs="Arial"/>
          <w:b w:val="0"/>
        </w:rPr>
        <w:t xml:space="preserve">Objednatel je oprávněn odečíst ze stanovené ceny </w:t>
      </w:r>
      <w:r w:rsidRPr="00F65D59">
        <w:rPr>
          <w:rFonts w:cs="Arial"/>
          <w:b w:val="0"/>
        </w:rPr>
        <w:t xml:space="preserve">dle odst. 3.1.2. </w:t>
      </w:r>
      <w:r w:rsidRPr="00661D0E">
        <w:rPr>
          <w:rFonts w:cs="Arial"/>
          <w:b w:val="0"/>
        </w:rPr>
        <w:t>cenu neprovedených prací a dodávek vyčíslených podle nabídkového rozpočtu.</w:t>
      </w:r>
    </w:p>
    <w:p w14:paraId="62A0ADF5" w14:textId="77777777" w:rsidR="00911301" w:rsidRPr="00661D0E" w:rsidRDefault="00911301" w:rsidP="00911301">
      <w:pPr>
        <w:pStyle w:val="Nadpis3"/>
        <w:spacing w:before="120" w:after="0"/>
        <w:ind w:left="1418" w:hanging="709"/>
        <w:rPr>
          <w:rFonts w:cs="Arial"/>
          <w:b w:val="0"/>
        </w:rPr>
      </w:pPr>
      <w:r w:rsidRPr="00661D0E">
        <w:rPr>
          <w:rFonts w:cs="Arial"/>
          <w:b w:val="0"/>
        </w:rPr>
        <w:t>Objednatel není povinen v souvislosti s plněním této Smlouvy hradit Zhotoviteli jakékoli zálohy či kauce.</w:t>
      </w:r>
    </w:p>
    <w:p w14:paraId="1F3F186D" w14:textId="77777777" w:rsidR="00896813" w:rsidRPr="00896813" w:rsidRDefault="00896813" w:rsidP="00896813">
      <w:pPr>
        <w:pStyle w:val="Normal3"/>
      </w:pPr>
    </w:p>
    <w:p w14:paraId="5298D2C1" w14:textId="77777777" w:rsidR="00896813" w:rsidRPr="00963266" w:rsidRDefault="00896813" w:rsidP="00896813">
      <w:pPr>
        <w:pStyle w:val="Nadpis2"/>
        <w:spacing w:before="0" w:after="0"/>
        <w:rPr>
          <w:rFonts w:cs="Arial"/>
          <w:sz w:val="24"/>
          <w:szCs w:val="24"/>
          <w:lang w:val="cs-CZ"/>
        </w:rPr>
      </w:pPr>
      <w:r w:rsidRPr="00963266">
        <w:rPr>
          <w:rFonts w:cs="Arial"/>
          <w:sz w:val="24"/>
          <w:szCs w:val="24"/>
          <w:lang w:val="cs-CZ"/>
        </w:rPr>
        <w:t>Platba Ceny díla</w:t>
      </w:r>
    </w:p>
    <w:p w14:paraId="188C1815" w14:textId="77777777" w:rsidR="000D09DB" w:rsidRDefault="009E07FB" w:rsidP="009E07FB">
      <w:pPr>
        <w:pStyle w:val="Normal2"/>
        <w:tabs>
          <w:tab w:val="clear" w:pos="709"/>
          <w:tab w:val="num" w:pos="2410"/>
        </w:tabs>
        <w:spacing w:before="120" w:after="0"/>
        <w:rPr>
          <w:rFonts w:cs="Arial"/>
        </w:rPr>
      </w:pPr>
      <w:r w:rsidRPr="000236AA">
        <w:rPr>
          <w:rFonts w:cs="Arial"/>
        </w:rPr>
        <w:t>Cena Díla bude Objednatelem uhrazena Zhotoviteli v české měně, a to průběžně na základě příslušných daňových dokladů (faktur) Zhotovitele vystavených jednou měsíčně dle postupu Díla a soupisu skutečně provedených prací odsouhlasených pověřenou osobou Objednatele (TDS), přičemž dle dohody Stran uhradí Objednatel Zhotoviteli vždy částku ve výši 100 % z každé řádně vystavené faktury, a to až do dosažení 90% celkové ceny za Dílo s DPH. Částka rovnající se 10% z celkové ceny Díla slouží pro Objednatele jako zádržné a Zhotoviteli bude uhrazena do 30 dnů po úspěšném protokolárním předání a převzetí díla. Pokud Objednatel převzal Dílo s vadami či nedodělky, bude toto zádržné Objednatelem uhrazeno do 30 dnů po jejich odstranění na základě Záznamu o kontrole odstranění vad a nedodělků potvrzeného oběma Stranami.</w:t>
      </w:r>
      <w:r w:rsidRPr="000236AA">
        <w:rPr>
          <w:rFonts w:cs="Arial"/>
          <w:color w:val="FF0000"/>
        </w:rPr>
        <w:t xml:space="preserve"> </w:t>
      </w:r>
      <w:r w:rsidRPr="000236AA">
        <w:rPr>
          <w:rFonts w:cs="Arial"/>
        </w:rPr>
        <w:t xml:space="preserve">Zjišťování rozsahu a ceny dílčího plnění, které bude předmětem vystavené faktury Zhotovitele, se provádí odsouhlaseným soupisem provedených prací a dodávek v položkovém členění a s jednotkovými cenami dle soupisu prací (zjišťovací protokol). Objednatel si vyhrazuje lhůtu 10pracovních dnů na kontrolu soupisu provedených prací zpracovaného Zhotovitelem a předloženého Objednateli v tištěné a digitální podobě, a to ve formě souborů *.xls. Tato lhůta bude přiměřeně prodloužena v případě zjištění jakýchkoli nesrovnalostí. Nedojde-li mezi oběma Stranami k dohodě při odsouhlasení množství nebo druhu provedených prací, je Zhotovitel oprávněn fakturovat pouze ty práce, dodávky a služby, u kterých nedošlo k rozporu. </w:t>
      </w:r>
    </w:p>
    <w:p w14:paraId="12B5D135" w14:textId="5967A1C8" w:rsidR="00322FF0" w:rsidRDefault="00322FF0" w:rsidP="009E07FB">
      <w:pPr>
        <w:pStyle w:val="Normal2"/>
        <w:tabs>
          <w:tab w:val="clear" w:pos="709"/>
          <w:tab w:val="num" w:pos="2410"/>
        </w:tabs>
        <w:spacing w:before="120" w:after="0"/>
        <w:rPr>
          <w:rFonts w:cs="Arial"/>
        </w:rPr>
      </w:pPr>
      <w:r w:rsidRPr="00B2392A">
        <w:rPr>
          <w:rFonts w:cs="Arial"/>
          <w:b/>
          <w:bCs w:val="0"/>
        </w:rPr>
        <w:t>Zhotovitel je povinen k fakturaci odevzdat objednateli doklad o převzetí odpadů od provozovatele zařízení dle §17 odst. 1 písm. c) zákona 541/2020 Sb., o odpadech. Za doklad se považuje předávací protokol, ze kterého bude patrné: druh odpadu a katalogové číslo odpadu, kdo a komu předával, předávané množství/váha, datum, razítko a podpis zařízení určeného pro nakládání s daným druhem a kategorií odpadu</w:t>
      </w:r>
      <w:r>
        <w:rPr>
          <w:rFonts w:cs="Arial"/>
          <w:b/>
          <w:bCs w:val="0"/>
        </w:rPr>
        <w:t xml:space="preserve"> (vč. identifikačního čísla zařízení)</w:t>
      </w:r>
      <w:r w:rsidRPr="00B2392A">
        <w:rPr>
          <w:rFonts w:cs="Arial"/>
          <w:b/>
          <w:bCs w:val="0"/>
        </w:rPr>
        <w:t xml:space="preserve"> např. vážní lístek, potvrzení o převzetí odpadu k recyklaci/likvidaci. Každý doklad bude obsahovat název projektu „</w:t>
      </w:r>
      <w:r w:rsidR="009825E9" w:rsidRPr="009825E9">
        <w:rPr>
          <w:rFonts w:cs="Arial"/>
          <w:b/>
          <w:bCs w:val="0"/>
        </w:rPr>
        <w:t>Rekonstrukce střechy budovy Magistrátu města Jablonce nad Nisou v ulici Komenského 22/8</w:t>
      </w:r>
      <w:r w:rsidRPr="00B2392A">
        <w:rPr>
          <w:rFonts w:cs="Arial"/>
          <w:b/>
          <w:bCs w:val="0"/>
        </w:rPr>
        <w:t>“</w:t>
      </w:r>
      <w:r w:rsidRPr="00B2392A">
        <w:rPr>
          <w:rFonts w:cs="Arial"/>
        </w:rPr>
        <w:t>.</w:t>
      </w:r>
    </w:p>
    <w:p w14:paraId="72A9C341" w14:textId="5077A1EE" w:rsidR="009E07FB" w:rsidRDefault="009E07FB" w:rsidP="009E07FB">
      <w:pPr>
        <w:pStyle w:val="Normal2"/>
        <w:tabs>
          <w:tab w:val="clear" w:pos="709"/>
          <w:tab w:val="num" w:pos="2410"/>
        </w:tabs>
        <w:spacing w:before="120" w:after="0"/>
        <w:rPr>
          <w:rFonts w:cs="Arial"/>
        </w:rPr>
      </w:pPr>
      <w:r w:rsidRPr="000236AA">
        <w:rPr>
          <w:rFonts w:cs="Arial"/>
        </w:rPr>
        <w:t>Podpisem soupisu provedených prací zástupci obou Stran vzniká Zhotoviteli právo fakturovat odsouhlasenou cenu dílčího plnění.</w:t>
      </w:r>
      <w:r>
        <w:rPr>
          <w:rFonts w:cs="Arial"/>
        </w:rPr>
        <w:t xml:space="preserve"> </w:t>
      </w:r>
    </w:p>
    <w:p w14:paraId="0B65C9FE" w14:textId="77777777" w:rsidR="00896813" w:rsidRPr="00963266" w:rsidRDefault="00896813" w:rsidP="00896813">
      <w:pPr>
        <w:pStyle w:val="Normal2"/>
        <w:tabs>
          <w:tab w:val="clear" w:pos="709"/>
        </w:tabs>
        <w:spacing w:before="120" w:after="0"/>
        <w:rPr>
          <w:rFonts w:cs="Arial"/>
        </w:rPr>
      </w:pPr>
      <w:r w:rsidRPr="00963266">
        <w:rPr>
          <w:rFonts w:cs="Arial"/>
        </w:rPr>
        <w:t>DPH bude účtována v souladu s příslušnými právními předpisy v době vystavení daňového dokladu a při fakturaci zdanitelného plnění.</w:t>
      </w:r>
    </w:p>
    <w:p w14:paraId="5B02C8D3" w14:textId="77777777" w:rsidR="00896813" w:rsidRPr="00963266" w:rsidRDefault="00896813" w:rsidP="00896813">
      <w:pPr>
        <w:pStyle w:val="Normal2"/>
        <w:tabs>
          <w:tab w:val="clear" w:pos="709"/>
        </w:tabs>
        <w:spacing w:before="120" w:after="0"/>
        <w:rPr>
          <w:rFonts w:cs="Arial"/>
        </w:rPr>
      </w:pPr>
      <w:r w:rsidRPr="00963266">
        <w:rPr>
          <w:rFonts w:cs="Arial"/>
        </w:rPr>
        <w:t>Objednatel uhradí cenu Díla pouze na základě faktur řádně vystavených Zhotovitelem dle tohoto článku Smlouvy. V případě, že faktury (daňové doklady) nebudou mít odpovídající náležitosti, je Objednatel oprávněn zaslat je ve lhůtě splatnosti zpět Zhotoviteli k doplnění či jiné úpravě, aniž se tak dostane do prodlení se splatností; lhůta splatnosti počíná běžet znovu od opětovného zaslání náležitě doplněných či jinak upravených dokladů.</w:t>
      </w:r>
    </w:p>
    <w:p w14:paraId="14DF1F4C" w14:textId="77777777" w:rsidR="001A64B9" w:rsidRDefault="001A64B9" w:rsidP="001A64B9">
      <w:pPr>
        <w:pStyle w:val="Normal2"/>
        <w:tabs>
          <w:tab w:val="clear" w:pos="709"/>
        </w:tabs>
        <w:spacing w:before="0" w:after="0"/>
        <w:rPr>
          <w:rFonts w:cs="Arial"/>
          <w:highlight w:val="yellow"/>
        </w:rPr>
      </w:pPr>
    </w:p>
    <w:p w14:paraId="4EC05584" w14:textId="77777777" w:rsidR="007916C3" w:rsidRDefault="007916C3" w:rsidP="007916C3">
      <w:pPr>
        <w:pStyle w:val="Nadpis2"/>
        <w:spacing w:before="0" w:after="0"/>
        <w:rPr>
          <w:rFonts w:cs="Arial"/>
          <w:sz w:val="24"/>
          <w:szCs w:val="24"/>
          <w:lang w:val="cs-CZ"/>
        </w:rPr>
      </w:pPr>
      <w:r w:rsidRPr="00963266">
        <w:rPr>
          <w:rFonts w:cs="Arial"/>
          <w:sz w:val="24"/>
          <w:szCs w:val="24"/>
          <w:lang w:val="cs-CZ"/>
        </w:rPr>
        <w:lastRenderedPageBreak/>
        <w:t>VYÚČTOVÁNÍ</w:t>
      </w:r>
    </w:p>
    <w:p w14:paraId="61F83C6E" w14:textId="6D5617A1" w:rsidR="00B602E6" w:rsidRPr="009825E9" w:rsidRDefault="00B602E6" w:rsidP="009825E9">
      <w:pPr>
        <w:adjustRightInd w:val="0"/>
        <w:spacing w:after="0"/>
        <w:ind w:left="1418" w:hanging="2"/>
        <w:rPr>
          <w:rFonts w:cs="Arial"/>
        </w:rPr>
      </w:pPr>
      <w:r w:rsidRPr="003807D8">
        <w:rPr>
          <w:rFonts w:cs="Arial"/>
        </w:rPr>
        <w:t xml:space="preserve">Veškeré faktury – daňové doklady zhotovitele musí název </w:t>
      </w:r>
      <w:r w:rsidR="009825E9">
        <w:rPr>
          <w:rFonts w:cs="Arial"/>
        </w:rPr>
        <w:t>zakázky</w:t>
      </w:r>
      <w:r w:rsidRPr="009825E9">
        <w:rPr>
          <w:rFonts w:cs="Arial"/>
        </w:rPr>
        <w:t xml:space="preserve"> </w:t>
      </w:r>
      <w:r w:rsidR="008C065F" w:rsidRPr="009825E9">
        <w:rPr>
          <w:rFonts w:cs="Arial"/>
        </w:rPr>
        <w:t>„</w:t>
      </w:r>
      <w:r w:rsidR="009825E9" w:rsidRPr="009825E9">
        <w:rPr>
          <w:rFonts w:cs="Arial"/>
        </w:rPr>
        <w:t>Rekonstrukce střechy budovy Magistrátu města Jablonce nad Nisou v ulici Komenského 22/8</w:t>
      </w:r>
      <w:r w:rsidR="008C065F" w:rsidRPr="009825E9">
        <w:rPr>
          <w:rFonts w:cs="Arial"/>
        </w:rPr>
        <w:t>“</w:t>
      </w:r>
      <w:r w:rsidRPr="009825E9">
        <w:rPr>
          <w:rFonts w:cs="Arial"/>
        </w:rPr>
        <w:t>.</w:t>
      </w:r>
    </w:p>
    <w:p w14:paraId="439D778E" w14:textId="77777777" w:rsidR="007916C3" w:rsidRPr="00963266" w:rsidRDefault="007916C3" w:rsidP="007916C3">
      <w:pPr>
        <w:pStyle w:val="Zkladntext"/>
        <w:autoSpaceDE/>
        <w:autoSpaceDN/>
        <w:spacing w:before="0" w:after="0"/>
        <w:ind w:left="1418"/>
        <w:jc w:val="both"/>
        <w:rPr>
          <w:rFonts w:cs="Arial"/>
          <w:b w:val="0"/>
          <w:sz w:val="22"/>
          <w:szCs w:val="22"/>
        </w:rPr>
      </w:pPr>
      <w:r w:rsidRPr="00963266">
        <w:rPr>
          <w:rFonts w:cs="Arial"/>
          <w:b w:val="0"/>
          <w:sz w:val="22"/>
          <w:szCs w:val="22"/>
        </w:rPr>
        <w:t xml:space="preserve">Veškeré faktury - daňové doklady musí obsahovat náležitosti daňového dokladu dle zákona č. 235/2004 Sb., o dani z přidané hodnoty, v platném znění. </w:t>
      </w:r>
      <w:r w:rsidRPr="00963266">
        <w:rPr>
          <w:rFonts w:cs="Arial"/>
          <w:b w:val="0"/>
          <w:iCs/>
          <w:sz w:val="22"/>
          <w:szCs w:val="22"/>
        </w:rPr>
        <w:t>Na daňovém dokladu bude uveden i název zakázky</w:t>
      </w:r>
      <w:r w:rsidRPr="00963266">
        <w:rPr>
          <w:rFonts w:cs="Arial"/>
          <w:b w:val="0"/>
          <w:i/>
          <w:iCs/>
          <w:sz w:val="22"/>
          <w:szCs w:val="22"/>
        </w:rPr>
        <w:t xml:space="preserve">. </w:t>
      </w:r>
      <w:r w:rsidRPr="00963266">
        <w:rPr>
          <w:rFonts w:cs="Arial"/>
          <w:b w:val="0"/>
          <w:sz w:val="22"/>
          <w:szCs w:val="22"/>
        </w:rPr>
        <w:t>V případě, že účetní doklady nebudou mít odpovídající náležitosti, je objednatel oprávněn zaslat jej ve lhůtě splatnosti zpět zhotoviteli k doplnění, aniž se tak dostane do prodlení se splatností</w:t>
      </w:r>
      <w:r w:rsidRPr="00963266">
        <w:rPr>
          <w:rFonts w:cs="Arial"/>
          <w:b w:val="0"/>
          <w:sz w:val="22"/>
          <w:szCs w:val="22"/>
        </w:rPr>
        <w:sym w:font="Symbol" w:char="F03B"/>
      </w:r>
      <w:r w:rsidRPr="00963266">
        <w:rPr>
          <w:rFonts w:cs="Arial"/>
          <w:b w:val="0"/>
          <w:sz w:val="22"/>
          <w:szCs w:val="22"/>
        </w:rPr>
        <w:t xml:space="preserve"> lhůta počíná běžet znovu od opětovného zaslání náležitě doplněných či opravených dokladů. </w:t>
      </w:r>
    </w:p>
    <w:p w14:paraId="0B004AD2" w14:textId="77777777" w:rsidR="007916C3" w:rsidRPr="00963266" w:rsidRDefault="007916C3" w:rsidP="007916C3">
      <w:pPr>
        <w:pStyle w:val="Zkladntext"/>
        <w:autoSpaceDE/>
        <w:autoSpaceDN/>
        <w:spacing w:after="0"/>
        <w:ind w:left="1418" w:hanging="2"/>
        <w:jc w:val="both"/>
        <w:rPr>
          <w:bCs w:val="0"/>
          <w:sz w:val="20"/>
          <w:szCs w:val="21"/>
        </w:rPr>
      </w:pPr>
      <w:r w:rsidRPr="00963266">
        <w:rPr>
          <w:rFonts w:cs="Arial"/>
          <w:b w:val="0"/>
          <w:sz w:val="22"/>
          <w:szCs w:val="22"/>
        </w:rPr>
        <w:t xml:space="preserve">Objednatel prohlašuje, že plnění dle této Smlouvy použije výhradně pro účely, které nejsou předmětem daně z přidané hodnoty, resp. příjemce ve vztahu k daňovému plnění nevystupuje jako osoba povinná k dani, proto se u plnění dle této Smlouvy nepoužije režim přenesené daňové povinnosti podle příslušného ustanovení zákona o DPH. </w:t>
      </w:r>
    </w:p>
    <w:p w14:paraId="254311AA" w14:textId="3356BB31" w:rsidR="007916C3" w:rsidRPr="00963266" w:rsidRDefault="007916C3" w:rsidP="007916C3">
      <w:pPr>
        <w:pStyle w:val="Zkladntext"/>
        <w:autoSpaceDE/>
        <w:autoSpaceDN/>
        <w:spacing w:after="0"/>
        <w:ind w:left="1418" w:hanging="2"/>
        <w:jc w:val="both"/>
        <w:rPr>
          <w:rFonts w:cs="Arial"/>
          <w:b w:val="0"/>
          <w:sz w:val="22"/>
          <w:szCs w:val="22"/>
        </w:rPr>
      </w:pPr>
      <w:r w:rsidRPr="00963266">
        <w:rPr>
          <w:rFonts w:cs="Arial"/>
          <w:b w:val="0"/>
          <w:sz w:val="22"/>
          <w:szCs w:val="22"/>
        </w:rPr>
        <w:t xml:space="preserve">Splatnost faktur (daňových dokladů) se </w:t>
      </w:r>
      <w:r w:rsidRPr="00234B70">
        <w:rPr>
          <w:rFonts w:cs="Arial"/>
          <w:b w:val="0"/>
          <w:sz w:val="22"/>
          <w:szCs w:val="22"/>
        </w:rPr>
        <w:t xml:space="preserve">stanovuje do 30dnů od data jejich </w:t>
      </w:r>
      <w:r w:rsidR="0073442D" w:rsidRPr="00234B70">
        <w:rPr>
          <w:rFonts w:cs="Arial"/>
          <w:b w:val="0"/>
          <w:sz w:val="22"/>
          <w:szCs w:val="22"/>
        </w:rPr>
        <w:t>doručení objednateli</w:t>
      </w:r>
      <w:r w:rsidRPr="00234B70">
        <w:rPr>
          <w:rFonts w:cs="Arial"/>
          <w:b w:val="0"/>
          <w:sz w:val="22"/>
          <w:szCs w:val="22"/>
        </w:rPr>
        <w:t xml:space="preserve">. Faktura však musí být doručena </w:t>
      </w:r>
      <w:r w:rsidR="005016E0" w:rsidRPr="005016E0">
        <w:rPr>
          <w:rFonts w:cs="Arial"/>
          <w:sz w:val="22"/>
          <w:szCs w:val="22"/>
        </w:rPr>
        <w:t xml:space="preserve">výhradně elektronicky, </w:t>
      </w:r>
      <w:r w:rsidR="005016E0" w:rsidRPr="006F23FC">
        <w:rPr>
          <w:rFonts w:cs="Arial"/>
          <w:sz w:val="22"/>
          <w:szCs w:val="22"/>
        </w:rPr>
        <w:t xml:space="preserve">tzn. přes datovou schránku </w:t>
      </w:r>
      <w:r w:rsidR="00866189" w:rsidRPr="006F23FC">
        <w:rPr>
          <w:rFonts w:cs="Arial"/>
          <w:b w:val="0"/>
          <w:sz w:val="22"/>
          <w:szCs w:val="22"/>
        </w:rPr>
        <w:t>Objednatele</w:t>
      </w:r>
      <w:r w:rsidRPr="006F23FC">
        <w:rPr>
          <w:rFonts w:cs="Arial"/>
          <w:b w:val="0"/>
          <w:sz w:val="22"/>
          <w:szCs w:val="22"/>
        </w:rPr>
        <w:t xml:space="preserve"> </w:t>
      </w:r>
      <w:r w:rsidR="005016E0" w:rsidRPr="006F23FC">
        <w:rPr>
          <w:rFonts w:cs="Arial"/>
          <w:b w:val="0"/>
          <w:bCs w:val="0"/>
          <w:sz w:val="22"/>
          <w:szCs w:val="22"/>
        </w:rPr>
        <w:t xml:space="preserve">(ID: wufbr2a) </w:t>
      </w:r>
      <w:r w:rsidR="00EE2519" w:rsidRPr="006F23FC">
        <w:rPr>
          <w:rFonts w:cs="Arial"/>
          <w:b w:val="0"/>
          <w:bCs w:val="0"/>
          <w:sz w:val="22"/>
          <w:szCs w:val="22"/>
        </w:rPr>
        <w:t>nebo</w:t>
      </w:r>
      <w:r w:rsidR="006F23FC" w:rsidRPr="006F23FC">
        <w:rPr>
          <w:rFonts w:cs="Arial"/>
          <w:sz w:val="22"/>
          <w:szCs w:val="22"/>
        </w:rPr>
        <w:t xml:space="preserve"> epodatelna@mestojablonec</w:t>
      </w:r>
      <w:r w:rsidR="006F23FC">
        <w:rPr>
          <w:rFonts w:cs="Arial"/>
          <w:sz w:val="22"/>
          <w:szCs w:val="22"/>
        </w:rPr>
        <w:t>.cz</w:t>
      </w:r>
      <w:r w:rsidR="00EE2519">
        <w:rPr>
          <w:rFonts w:cs="Arial"/>
          <w:b w:val="0"/>
          <w:bCs w:val="0"/>
          <w:sz w:val="22"/>
          <w:szCs w:val="22"/>
        </w:rPr>
        <w:t xml:space="preserve"> </w:t>
      </w:r>
      <w:r w:rsidRPr="00661D0E">
        <w:rPr>
          <w:rFonts w:cs="Arial"/>
          <w:b w:val="0"/>
          <w:sz w:val="22"/>
          <w:szCs w:val="22"/>
        </w:rPr>
        <w:t>nejpozději</w:t>
      </w:r>
      <w:r w:rsidRPr="00963266">
        <w:rPr>
          <w:rFonts w:cs="Arial"/>
          <w:b w:val="0"/>
          <w:sz w:val="22"/>
          <w:szCs w:val="22"/>
        </w:rPr>
        <w:t xml:space="preserve"> do 14dnů před lhůtou splatnosti.</w:t>
      </w:r>
    </w:p>
    <w:p w14:paraId="19096327" w14:textId="7055FF15" w:rsidR="007916C3" w:rsidRDefault="007916C3" w:rsidP="007916C3">
      <w:pPr>
        <w:pStyle w:val="Zkladntext"/>
        <w:autoSpaceDE/>
        <w:autoSpaceDN/>
        <w:spacing w:after="0"/>
        <w:ind w:left="1418" w:hanging="2"/>
        <w:jc w:val="both"/>
        <w:rPr>
          <w:rFonts w:cs="Arial"/>
          <w:b w:val="0"/>
          <w:sz w:val="22"/>
          <w:szCs w:val="22"/>
        </w:rPr>
      </w:pPr>
      <w:r w:rsidRPr="00963266">
        <w:rPr>
          <w:rFonts w:cs="Arial"/>
          <w:b w:val="0"/>
          <w:sz w:val="22"/>
          <w:szCs w:val="22"/>
        </w:rPr>
        <w:t xml:space="preserve">Datum uskutečnění zdanitelného plnění je poslední den příslušného měsíce. </w:t>
      </w:r>
    </w:p>
    <w:p w14:paraId="47FA08F6" w14:textId="77777777" w:rsidR="00F95F0F" w:rsidRPr="00137AB6" w:rsidRDefault="00F95F0F" w:rsidP="00F95F0F">
      <w:pPr>
        <w:pStyle w:val="Normal2"/>
        <w:tabs>
          <w:tab w:val="clear" w:pos="709"/>
        </w:tabs>
        <w:spacing w:before="0" w:after="0"/>
        <w:ind w:left="1440"/>
        <w:rPr>
          <w:rFonts w:cs="Arial"/>
        </w:rPr>
      </w:pPr>
    </w:p>
    <w:p w14:paraId="5E3690BE" w14:textId="77777777" w:rsidR="00F95F0F" w:rsidRPr="00661D0E" w:rsidRDefault="00F95F0F" w:rsidP="00F95F0F">
      <w:pPr>
        <w:pStyle w:val="Nadpis2"/>
        <w:spacing w:before="0" w:after="0"/>
        <w:rPr>
          <w:rFonts w:cs="Arial"/>
          <w:sz w:val="24"/>
          <w:szCs w:val="24"/>
          <w:lang w:val="cs-CZ"/>
        </w:rPr>
      </w:pPr>
      <w:r w:rsidRPr="00661D0E">
        <w:rPr>
          <w:rFonts w:cs="Arial"/>
          <w:sz w:val="24"/>
          <w:szCs w:val="24"/>
          <w:lang w:val="cs-CZ"/>
        </w:rPr>
        <w:t xml:space="preserve">Opožděné platby </w:t>
      </w:r>
    </w:p>
    <w:p w14:paraId="6E5BBEE2" w14:textId="17F5EF5E" w:rsidR="00F95F0F" w:rsidRPr="00661D0E" w:rsidRDefault="00F95F0F" w:rsidP="00F95F0F">
      <w:pPr>
        <w:pStyle w:val="Normal2"/>
        <w:tabs>
          <w:tab w:val="clear" w:pos="709"/>
        </w:tabs>
        <w:spacing w:before="0" w:after="0"/>
        <w:rPr>
          <w:rFonts w:cs="Arial"/>
        </w:rPr>
      </w:pPr>
      <w:r w:rsidRPr="00661D0E">
        <w:rPr>
          <w:rFonts w:cs="Arial"/>
        </w:rPr>
        <w:t>V případě prodlení s jakoukoli platbou podle této Smlouvy je příslušná Strana, která má nárok na platbu, oprávněna požadovat úhradu úroku z prodlení ve  výši 0,</w:t>
      </w:r>
      <w:r w:rsidR="0033785F">
        <w:rPr>
          <w:rFonts w:cs="Arial"/>
        </w:rPr>
        <w:t>1</w:t>
      </w:r>
      <w:r w:rsidRPr="00661D0E">
        <w:rPr>
          <w:rFonts w:cs="Arial"/>
        </w:rPr>
        <w:t xml:space="preserve"> % z dlužné částky za každý den prodlení. Úrok z prodlení se vypočítává z dlužné částky bez DPH.</w:t>
      </w:r>
    </w:p>
    <w:p w14:paraId="50B6D997" w14:textId="77777777" w:rsidR="00F95F0F" w:rsidRPr="00661D0E" w:rsidRDefault="00F95F0F" w:rsidP="00F95F0F">
      <w:pPr>
        <w:pStyle w:val="Zkladntext"/>
        <w:autoSpaceDE/>
        <w:autoSpaceDN/>
        <w:spacing w:after="0"/>
        <w:ind w:left="1418" w:hanging="2"/>
        <w:jc w:val="both"/>
        <w:rPr>
          <w:rFonts w:cs="Arial"/>
          <w:b w:val="0"/>
          <w:sz w:val="22"/>
          <w:szCs w:val="22"/>
        </w:rPr>
      </w:pPr>
      <w:r w:rsidRPr="00661D0E">
        <w:rPr>
          <w:rFonts w:cs="Arial"/>
          <w:b w:val="0"/>
          <w:sz w:val="22"/>
          <w:szCs w:val="22"/>
        </w:rPr>
        <w:t>Strana není v prodlení, pokud platba podle této Smlouvy byla odepsána z jejího bankovního účtu ve prospěch účtu druhé Strany nejpozději poslední den splatnosti příslušné platby.</w:t>
      </w:r>
    </w:p>
    <w:p w14:paraId="11C64881" w14:textId="77777777" w:rsidR="00F95F0F" w:rsidRPr="00661D0E" w:rsidRDefault="00F95F0F" w:rsidP="00F95F0F">
      <w:pPr>
        <w:pStyle w:val="Normal2"/>
        <w:tabs>
          <w:tab w:val="clear" w:pos="709"/>
        </w:tabs>
        <w:spacing w:before="0" w:after="0"/>
        <w:rPr>
          <w:rFonts w:cs="Arial"/>
        </w:rPr>
      </w:pPr>
    </w:p>
    <w:p w14:paraId="7ED83DBF" w14:textId="77777777" w:rsidR="00F95F0F" w:rsidRPr="00661D0E" w:rsidRDefault="00F95F0F" w:rsidP="00F95F0F">
      <w:pPr>
        <w:pStyle w:val="Nadpis2"/>
        <w:spacing w:before="0" w:after="0"/>
        <w:rPr>
          <w:rFonts w:cs="Arial"/>
          <w:sz w:val="24"/>
          <w:szCs w:val="24"/>
          <w:lang w:val="cs-CZ"/>
        </w:rPr>
      </w:pPr>
      <w:r w:rsidRPr="00661D0E">
        <w:rPr>
          <w:rFonts w:cs="Arial"/>
          <w:sz w:val="24"/>
          <w:szCs w:val="24"/>
          <w:lang w:val="cs-CZ"/>
        </w:rPr>
        <w:t>Započtení</w:t>
      </w:r>
    </w:p>
    <w:p w14:paraId="48C5D421" w14:textId="6534829E" w:rsidR="00F95F0F" w:rsidRPr="00F65D59" w:rsidRDefault="00F95F0F" w:rsidP="00F95F0F">
      <w:pPr>
        <w:pStyle w:val="Normal2"/>
        <w:tabs>
          <w:tab w:val="clear" w:pos="709"/>
        </w:tabs>
        <w:spacing w:before="0" w:after="0"/>
        <w:rPr>
          <w:rFonts w:cs="Arial"/>
        </w:rPr>
      </w:pPr>
      <w:r w:rsidRPr="00661D0E">
        <w:rPr>
          <w:rFonts w:cs="Arial"/>
        </w:rPr>
        <w:t xml:space="preserve">Pouze Objednatel je oprávněn jednostranně započíst jakékoliv své pohledávky dle této Smlouvy vůči pohledávkám Zhotovitele. Takto mohou být započítány i splatné pohledávky vůči pohledávkám dosud nesplatným, jakož i smluvních </w:t>
      </w:r>
      <w:r w:rsidRPr="00F65D59">
        <w:rPr>
          <w:rFonts w:cs="Arial"/>
        </w:rPr>
        <w:t>pokut, dle § 1982 OZ.</w:t>
      </w:r>
    </w:p>
    <w:p w14:paraId="2A83C369" w14:textId="77777777" w:rsidR="00F95F0F" w:rsidRPr="00D471E1" w:rsidRDefault="00F95F0F" w:rsidP="00F95F0F">
      <w:pPr>
        <w:pStyle w:val="Normal2"/>
        <w:tabs>
          <w:tab w:val="clear" w:pos="709"/>
        </w:tabs>
        <w:spacing w:before="0" w:after="0"/>
        <w:rPr>
          <w:rFonts w:cs="Arial"/>
        </w:rPr>
      </w:pPr>
    </w:p>
    <w:p w14:paraId="3EBCBDCF" w14:textId="77777777" w:rsidR="00F95F0F" w:rsidRPr="00661D0E" w:rsidRDefault="00F95F0F" w:rsidP="00F95F0F">
      <w:pPr>
        <w:pStyle w:val="Nadpis1"/>
        <w:tabs>
          <w:tab w:val="clear" w:pos="709"/>
        </w:tabs>
        <w:spacing w:before="120"/>
        <w:jc w:val="left"/>
        <w:rPr>
          <w:rFonts w:cs="Arial"/>
          <w:sz w:val="24"/>
          <w:szCs w:val="24"/>
        </w:rPr>
      </w:pPr>
      <w:r w:rsidRPr="00661D0E">
        <w:rPr>
          <w:rFonts w:cs="Arial"/>
          <w:sz w:val="24"/>
          <w:szCs w:val="24"/>
        </w:rPr>
        <w:t>VLASTNICKÉ PRÁVO K DÍLU, NEBEZPEČÍ ŠKODY NA DÍLE</w:t>
      </w:r>
    </w:p>
    <w:p w14:paraId="69CA7A2D" w14:textId="77777777" w:rsidR="00F95F0F" w:rsidRPr="00661D0E" w:rsidRDefault="00F95F0F" w:rsidP="00F95F0F">
      <w:pPr>
        <w:pStyle w:val="Nadpis2"/>
        <w:spacing w:before="0" w:after="0"/>
        <w:rPr>
          <w:rFonts w:cs="Arial"/>
          <w:sz w:val="24"/>
          <w:szCs w:val="24"/>
          <w:lang w:val="cs-CZ"/>
        </w:rPr>
      </w:pPr>
      <w:r w:rsidRPr="00661D0E">
        <w:rPr>
          <w:rFonts w:cs="Arial"/>
          <w:sz w:val="24"/>
          <w:szCs w:val="24"/>
          <w:lang w:val="cs-CZ"/>
        </w:rPr>
        <w:t>Vlastnické právo</w:t>
      </w:r>
    </w:p>
    <w:p w14:paraId="17BDF13C" w14:textId="77777777" w:rsidR="00F95F0F" w:rsidRPr="00661D0E" w:rsidRDefault="00F95F0F" w:rsidP="00F95F0F">
      <w:pPr>
        <w:pStyle w:val="Normal2"/>
        <w:tabs>
          <w:tab w:val="clear" w:pos="709"/>
        </w:tabs>
        <w:spacing w:before="0" w:after="0"/>
        <w:rPr>
          <w:rFonts w:cs="Arial"/>
        </w:rPr>
      </w:pPr>
      <w:r w:rsidRPr="00661D0E">
        <w:rPr>
          <w:rFonts w:cs="Arial"/>
        </w:rPr>
        <w:t>Vlastníkem zhotovovaného Díla a všech jeho součástí a příslušenství je od data zahájení prací Objednatel. Zhotovitel se zavazuje zajistit, že vlastnické právo k materiálům, technologickým zařízením, jakož i k jakýmkoli jiným výsledkům činnosti Zhotovitele dle této Smlouvy přejde na Objednatele bez právních či jiných vad okamžikem jejich dodání na staveniště. Výslovně se stanoví, že Zhotovitel je povinen zajistit respektování tohoto ustanovení Podzhotoviteli.</w:t>
      </w:r>
    </w:p>
    <w:p w14:paraId="6CDC38F3" w14:textId="77777777" w:rsidR="00F95F0F" w:rsidRPr="00661D0E" w:rsidRDefault="00F95F0F" w:rsidP="00F95F0F">
      <w:pPr>
        <w:pStyle w:val="Normal2"/>
        <w:tabs>
          <w:tab w:val="clear" w:pos="709"/>
        </w:tabs>
        <w:spacing w:before="0" w:after="0"/>
        <w:rPr>
          <w:rFonts w:cs="Arial"/>
        </w:rPr>
      </w:pPr>
      <w:r w:rsidRPr="00661D0E">
        <w:rPr>
          <w:rFonts w:cs="Arial"/>
        </w:rPr>
        <w:tab/>
      </w:r>
    </w:p>
    <w:p w14:paraId="5781BE48" w14:textId="77777777" w:rsidR="00F95F0F" w:rsidRPr="00661D0E" w:rsidRDefault="00F95F0F" w:rsidP="00F95F0F">
      <w:pPr>
        <w:pStyle w:val="Nadpis2"/>
        <w:spacing w:before="0" w:after="0"/>
        <w:rPr>
          <w:rFonts w:cs="Arial"/>
          <w:sz w:val="24"/>
          <w:szCs w:val="24"/>
          <w:lang w:val="cs-CZ"/>
        </w:rPr>
      </w:pPr>
      <w:r w:rsidRPr="00661D0E">
        <w:rPr>
          <w:rFonts w:cs="Arial"/>
          <w:sz w:val="24"/>
          <w:szCs w:val="24"/>
          <w:lang w:val="cs-CZ"/>
        </w:rPr>
        <w:t>Nebezpečí škody na Díle</w:t>
      </w:r>
    </w:p>
    <w:p w14:paraId="276DC1AD" w14:textId="77777777" w:rsidR="00F95F0F" w:rsidRPr="00661D0E" w:rsidRDefault="00F95F0F" w:rsidP="00F95F0F">
      <w:pPr>
        <w:pStyle w:val="Normal2"/>
        <w:tabs>
          <w:tab w:val="clear" w:pos="709"/>
        </w:tabs>
        <w:spacing w:before="0" w:after="0"/>
        <w:rPr>
          <w:rFonts w:cs="Arial"/>
        </w:rPr>
      </w:pPr>
      <w:r w:rsidRPr="00661D0E">
        <w:rPr>
          <w:rFonts w:cs="Arial"/>
        </w:rPr>
        <w:t xml:space="preserve">Zhotovitel nese nebezpečí škody na Díle, jeho částech na staveništi a na věcech určených k jeho provedení od data protokolárního předání a převzetí staveniště.  Nebezpečí škody na Díle přechází na Objednatele protokolárním předáním a převzetím Díla bez vad a nedodělků a s vyklizeným staveništěm. Pokud však objednatel převzal Dílo s vadami a nedodělky, přechází nebezpečí škody na Díle na objednatele odstraněním všech vad a nedodělků uvedených v Protokolu o předání a </w:t>
      </w:r>
      <w:r w:rsidRPr="00661D0E">
        <w:rPr>
          <w:rFonts w:cs="Arial"/>
        </w:rPr>
        <w:lastRenderedPageBreak/>
        <w:t xml:space="preserve">převzetí díla a po úplném vyklizení staveniště Zhotovitelem, což bude stvrzeno oběma stranami v Záznamu o kontrole odstranění vad a nedodělků. </w:t>
      </w:r>
    </w:p>
    <w:p w14:paraId="51487D17" w14:textId="77777777" w:rsidR="00F95F0F" w:rsidRPr="00661D0E" w:rsidRDefault="00F95F0F" w:rsidP="00F95F0F">
      <w:pPr>
        <w:pStyle w:val="Normal2"/>
        <w:tabs>
          <w:tab w:val="clear" w:pos="709"/>
        </w:tabs>
        <w:spacing w:before="0" w:after="0"/>
        <w:rPr>
          <w:rFonts w:cs="Arial"/>
        </w:rPr>
      </w:pPr>
    </w:p>
    <w:p w14:paraId="64F3CB99" w14:textId="77777777" w:rsidR="00F95F0F" w:rsidRPr="00661D0E" w:rsidRDefault="00F95F0F" w:rsidP="00F95F0F">
      <w:pPr>
        <w:pStyle w:val="Nadpis1"/>
        <w:tabs>
          <w:tab w:val="clear" w:pos="709"/>
        </w:tabs>
        <w:spacing w:before="120"/>
        <w:jc w:val="left"/>
        <w:rPr>
          <w:rFonts w:cs="Arial"/>
          <w:sz w:val="24"/>
          <w:szCs w:val="24"/>
        </w:rPr>
      </w:pPr>
      <w:bookmarkStart w:id="15" w:name="_Toc37062199"/>
      <w:bookmarkStart w:id="16" w:name="_Toc310330623"/>
      <w:bookmarkStart w:id="17" w:name="_Toc326739539"/>
      <w:bookmarkStart w:id="18" w:name="_Toc311807271"/>
      <w:r w:rsidRPr="00661D0E">
        <w:rPr>
          <w:rFonts w:cs="Arial"/>
          <w:sz w:val="24"/>
          <w:szCs w:val="24"/>
        </w:rPr>
        <w:t>OBJEDNATEL</w:t>
      </w:r>
      <w:bookmarkEnd w:id="15"/>
      <w:bookmarkEnd w:id="16"/>
      <w:bookmarkEnd w:id="17"/>
      <w:bookmarkEnd w:id="18"/>
    </w:p>
    <w:p w14:paraId="77D68A2A" w14:textId="77777777" w:rsidR="00F95F0F" w:rsidRPr="00661D0E" w:rsidRDefault="00F95F0F" w:rsidP="00F95F0F">
      <w:pPr>
        <w:pStyle w:val="Nadpis2"/>
        <w:spacing w:before="0" w:after="0"/>
        <w:rPr>
          <w:rFonts w:cs="Arial"/>
          <w:sz w:val="24"/>
          <w:szCs w:val="24"/>
          <w:lang w:val="cs-CZ"/>
        </w:rPr>
      </w:pPr>
      <w:bookmarkStart w:id="19" w:name="_Toc27317269"/>
      <w:bookmarkStart w:id="20" w:name="_Toc37062200"/>
      <w:bookmarkStart w:id="21" w:name="_Toc326739540"/>
      <w:bookmarkStart w:id="22" w:name="_Toc311807272"/>
      <w:r w:rsidRPr="00661D0E">
        <w:rPr>
          <w:rFonts w:cs="Arial"/>
          <w:sz w:val="24"/>
          <w:szCs w:val="24"/>
          <w:lang w:val="cs-CZ"/>
        </w:rPr>
        <w:t>Obecné povinnosti Objednatele</w:t>
      </w:r>
      <w:bookmarkEnd w:id="19"/>
      <w:bookmarkEnd w:id="20"/>
      <w:bookmarkEnd w:id="21"/>
      <w:bookmarkEnd w:id="22"/>
    </w:p>
    <w:p w14:paraId="7C7F6870" w14:textId="77777777" w:rsidR="00F95F0F" w:rsidRPr="00661D0E" w:rsidRDefault="00F95F0F" w:rsidP="00F95F0F">
      <w:pPr>
        <w:pStyle w:val="Normal2"/>
        <w:tabs>
          <w:tab w:val="clear" w:pos="709"/>
        </w:tabs>
        <w:spacing w:before="0" w:after="0"/>
        <w:rPr>
          <w:rFonts w:cs="Arial"/>
        </w:rPr>
      </w:pPr>
      <w:r w:rsidRPr="00661D0E">
        <w:rPr>
          <w:rFonts w:cs="Arial"/>
        </w:rPr>
        <w:t>Objednatel je povinen:</w:t>
      </w:r>
    </w:p>
    <w:p w14:paraId="3ED68234" w14:textId="77777777" w:rsidR="00F95F0F" w:rsidRPr="00661D0E" w:rsidRDefault="00F95F0F" w:rsidP="00A704C6">
      <w:pPr>
        <w:pStyle w:val="Normal2"/>
        <w:numPr>
          <w:ilvl w:val="0"/>
          <w:numId w:val="13"/>
        </w:numPr>
        <w:tabs>
          <w:tab w:val="clear" w:pos="709"/>
        </w:tabs>
        <w:spacing w:before="0" w:after="0"/>
        <w:rPr>
          <w:rFonts w:cs="Arial"/>
        </w:rPr>
      </w:pPr>
      <w:r w:rsidRPr="00661D0E">
        <w:rPr>
          <w:rFonts w:cs="Arial"/>
        </w:rPr>
        <w:t>zaplatit Zhotoviteli cenu Díla v souladu s touto Smlouvou za předpokladu, že Zhotovitel provedl Dílo v souladu s touto Smlouvou a předal Dílo Objednateli za podmínek stanovených v této Smlouvě, a</w:t>
      </w:r>
    </w:p>
    <w:p w14:paraId="464DE5EC" w14:textId="77777777" w:rsidR="00F95F0F" w:rsidRPr="00661D0E" w:rsidRDefault="00F95F0F" w:rsidP="00A704C6">
      <w:pPr>
        <w:pStyle w:val="Normal2"/>
        <w:numPr>
          <w:ilvl w:val="0"/>
          <w:numId w:val="13"/>
        </w:numPr>
        <w:tabs>
          <w:tab w:val="clear" w:pos="709"/>
        </w:tabs>
        <w:spacing w:before="0" w:after="0"/>
        <w:rPr>
          <w:rFonts w:cs="Arial"/>
        </w:rPr>
      </w:pPr>
      <w:r w:rsidRPr="00661D0E">
        <w:rPr>
          <w:rFonts w:cs="Arial"/>
        </w:rPr>
        <w:t>splnit další povinnosti stanovené v této Smlouvě.</w:t>
      </w:r>
    </w:p>
    <w:p w14:paraId="35553234" w14:textId="77777777" w:rsidR="00F95F0F" w:rsidRPr="00661D0E" w:rsidRDefault="00F95F0F" w:rsidP="00F95F0F">
      <w:pPr>
        <w:pStyle w:val="Nadpis2"/>
        <w:spacing w:before="0" w:after="0"/>
        <w:rPr>
          <w:rFonts w:cs="Arial"/>
          <w:sz w:val="24"/>
          <w:szCs w:val="24"/>
          <w:lang w:val="cs-CZ"/>
        </w:rPr>
      </w:pPr>
      <w:r w:rsidRPr="00661D0E">
        <w:rPr>
          <w:rFonts w:cs="Arial"/>
          <w:sz w:val="24"/>
          <w:szCs w:val="24"/>
          <w:lang w:val="cs-CZ"/>
        </w:rPr>
        <w:t>Součinnost objednatele</w:t>
      </w:r>
    </w:p>
    <w:p w14:paraId="2073C0B8" w14:textId="77777777" w:rsidR="00F95F0F" w:rsidRPr="00661D0E" w:rsidRDefault="00F95F0F" w:rsidP="00F95F0F">
      <w:pPr>
        <w:pStyle w:val="Normal2"/>
        <w:tabs>
          <w:tab w:val="clear" w:pos="709"/>
        </w:tabs>
        <w:spacing w:before="0" w:after="0"/>
        <w:rPr>
          <w:rFonts w:cs="Arial"/>
        </w:rPr>
      </w:pPr>
      <w:r w:rsidRPr="00661D0E">
        <w:rPr>
          <w:rFonts w:cs="Arial"/>
        </w:rPr>
        <w:t xml:space="preserve">Objednatel na žádost Zhotovitele poskytne (tam, kde to je možné a odůvodněné) odpovídající součinnost. Vydané pravomocné stavební povolení, územní souhlas, příslušná stanoviska a vyjádření správců, </w:t>
      </w:r>
      <w:r w:rsidRPr="00661D0E">
        <w:rPr>
          <w:rFonts w:cs="Arial"/>
          <w:color w:val="000000"/>
        </w:rPr>
        <w:t>veřejnoprávní rozhodnutí a stanoviska, související vyjádření dotčených subjektů, orgánů a vlastníků v rámci stavebního řízení,</w:t>
      </w:r>
      <w:r w:rsidRPr="00661D0E">
        <w:rPr>
          <w:rFonts w:cs="Arial"/>
        </w:rPr>
        <w:t xml:space="preserve"> plán BOZP vše v digitální podobě ve formátu *.pdf, oznámení realizace na Oblastní inspektorát práce a cedule stavba povolena (pouze v tištěné podobě) předá Objednatel Zhotoviteli nejpozději ke dni předání a převzetí staveniště. K tomuto datu dojde zároveň k předání veškeré příslušné projektové dokumentace nutné k provedení díla, pokud tato nebyla předána Zhotoviteli již v rámci zadávacího řízení k veřejné zakázce nebo ke dni uzavření této Smlouvy.</w:t>
      </w:r>
    </w:p>
    <w:p w14:paraId="13B525CB" w14:textId="77777777" w:rsidR="00F95F0F" w:rsidRPr="00661D0E" w:rsidRDefault="00F95F0F" w:rsidP="00F95F0F">
      <w:pPr>
        <w:pStyle w:val="Normal2"/>
        <w:tabs>
          <w:tab w:val="clear" w:pos="709"/>
        </w:tabs>
        <w:spacing w:before="120" w:after="0"/>
        <w:rPr>
          <w:rFonts w:cs="Arial"/>
        </w:rPr>
      </w:pPr>
      <w:r w:rsidRPr="00661D0E">
        <w:rPr>
          <w:rFonts w:cs="Arial"/>
        </w:rPr>
        <w:t xml:space="preserve">Objednatel zajistí výkon koordinátora bezpečnosti práce a ochrany zdraví při práci (dále jen „koordinátor BOZP“), archeologického dohledu, technického dozoru stavebníka (dále jen „TDS“) a v případě potřeby i geologického dohledu. Tyto osoby včetně kontaktních údajů budou Zhotoviteli oznámeni při předání a převzetí staveniště. </w:t>
      </w:r>
    </w:p>
    <w:p w14:paraId="3154C756" w14:textId="2C93FB37" w:rsidR="00F95F0F" w:rsidRPr="00661D0E" w:rsidRDefault="00F95F0F" w:rsidP="00F95F0F">
      <w:pPr>
        <w:pStyle w:val="Normal2"/>
        <w:tabs>
          <w:tab w:val="clear" w:pos="709"/>
        </w:tabs>
        <w:spacing w:before="120" w:after="0"/>
        <w:rPr>
          <w:rFonts w:cs="Arial"/>
        </w:rPr>
      </w:pPr>
      <w:r w:rsidRPr="00661D0E">
        <w:rPr>
          <w:rFonts w:cs="Arial"/>
        </w:rPr>
        <w:t>Objednatel nepřevezme Dílo vykazující vady a nedodělky či ohrožující zdraví a bezpečnost osob dle stavebního zákona č. 183/2006 Sb., v platném znění, či následně bránící získání kolaudačních souhlasů.</w:t>
      </w:r>
    </w:p>
    <w:p w14:paraId="1C70005E" w14:textId="77777777" w:rsidR="00F95F0F" w:rsidRPr="00661D0E" w:rsidRDefault="00F95F0F" w:rsidP="00F95F0F">
      <w:pPr>
        <w:pStyle w:val="Normal2"/>
        <w:tabs>
          <w:tab w:val="clear" w:pos="709"/>
        </w:tabs>
        <w:spacing w:before="0" w:after="0"/>
        <w:ind w:left="709"/>
        <w:rPr>
          <w:rFonts w:cs="Arial"/>
        </w:rPr>
      </w:pPr>
      <w:bookmarkStart w:id="23" w:name="_Toc251673047"/>
      <w:bookmarkEnd w:id="23"/>
    </w:p>
    <w:p w14:paraId="0FCACCA0" w14:textId="77777777" w:rsidR="00F95F0F" w:rsidRPr="00661D0E" w:rsidRDefault="00F95F0F" w:rsidP="00F95F0F">
      <w:pPr>
        <w:pStyle w:val="Nadpis1"/>
        <w:tabs>
          <w:tab w:val="clear" w:pos="709"/>
        </w:tabs>
        <w:spacing w:before="120"/>
        <w:jc w:val="left"/>
        <w:rPr>
          <w:rFonts w:cs="Arial"/>
          <w:sz w:val="24"/>
          <w:szCs w:val="24"/>
        </w:rPr>
      </w:pPr>
      <w:bookmarkStart w:id="24" w:name="_Toc37062215"/>
      <w:bookmarkStart w:id="25" w:name="_Toc310330626"/>
      <w:bookmarkStart w:id="26" w:name="_Toc326739550"/>
      <w:bookmarkStart w:id="27" w:name="_Toc311807282"/>
      <w:r w:rsidRPr="00661D0E">
        <w:rPr>
          <w:rFonts w:cs="Arial"/>
          <w:sz w:val="24"/>
          <w:szCs w:val="24"/>
        </w:rPr>
        <w:t>Zhotovitel</w:t>
      </w:r>
      <w:bookmarkEnd w:id="24"/>
      <w:bookmarkEnd w:id="25"/>
      <w:bookmarkEnd w:id="26"/>
      <w:bookmarkEnd w:id="27"/>
    </w:p>
    <w:p w14:paraId="7218CB9F" w14:textId="77777777" w:rsidR="00F95F0F" w:rsidRPr="00661D0E" w:rsidRDefault="00F95F0F" w:rsidP="00F95F0F">
      <w:pPr>
        <w:pStyle w:val="Nadpis2"/>
        <w:spacing w:before="0" w:after="0"/>
        <w:rPr>
          <w:rFonts w:cs="Arial"/>
          <w:sz w:val="24"/>
          <w:szCs w:val="24"/>
          <w:lang w:val="cs-CZ"/>
        </w:rPr>
      </w:pPr>
      <w:bookmarkStart w:id="28" w:name="_Toc37062216"/>
      <w:bookmarkStart w:id="29" w:name="_Toc326739551"/>
      <w:bookmarkStart w:id="30" w:name="_Toc311807283"/>
      <w:r w:rsidRPr="00661D0E">
        <w:rPr>
          <w:rFonts w:cs="Arial"/>
          <w:sz w:val="24"/>
          <w:szCs w:val="24"/>
          <w:lang w:val="cs-CZ"/>
        </w:rPr>
        <w:t>Povinnosti Zhotovitele</w:t>
      </w:r>
      <w:bookmarkEnd w:id="28"/>
      <w:bookmarkEnd w:id="29"/>
      <w:bookmarkEnd w:id="30"/>
    </w:p>
    <w:p w14:paraId="3C488720" w14:textId="77777777" w:rsidR="00F95F0F" w:rsidRPr="00661D0E" w:rsidRDefault="00F95F0F" w:rsidP="00F95F0F">
      <w:pPr>
        <w:pStyle w:val="Normal2"/>
        <w:tabs>
          <w:tab w:val="clear" w:pos="709"/>
        </w:tabs>
        <w:spacing w:before="0" w:after="0"/>
        <w:rPr>
          <w:rFonts w:cs="Arial"/>
        </w:rPr>
      </w:pPr>
      <w:r w:rsidRPr="00661D0E">
        <w:rPr>
          <w:rFonts w:cs="Arial"/>
        </w:rPr>
        <w:t xml:space="preserve">Zhotovitel je povinen na svůj náklad a na své nebezpečí provést veškeré práce a dokončit Dílo tak, aby bylo vhodné pro svůj účel, plně funkční a využitelné, v souladu s pokyny Objednatele a s touto Smlouvou, s podmínkami stavebního souhlasu, technickými podmínkami, zadávací dokumentací, projektovou dokumentací, právními předpisy, příslušnými právně závaznými i doporučenými českými a evropskými technickými normami (ČSN, EN) a řádnou stavební a montážní praxí danou charakterem a rozsahem Zakázky. </w:t>
      </w:r>
    </w:p>
    <w:p w14:paraId="4574B3E9" w14:textId="77777777" w:rsidR="00F95F0F" w:rsidRPr="00661D0E" w:rsidRDefault="00F95F0F" w:rsidP="00F95F0F">
      <w:pPr>
        <w:pStyle w:val="Normal2"/>
        <w:tabs>
          <w:tab w:val="clear" w:pos="709"/>
        </w:tabs>
        <w:spacing w:before="120" w:after="0"/>
        <w:rPr>
          <w:rFonts w:cs="Arial"/>
        </w:rPr>
      </w:pPr>
      <w:r w:rsidRPr="00661D0E">
        <w:rPr>
          <w:rFonts w:cs="Arial"/>
        </w:rPr>
        <w:t>Za tímto účelem je Zhotovitel povinen provést veškeré činnosti a splnit veškeré povinnosti dle této Smlouvy, včetně následujících:</w:t>
      </w:r>
    </w:p>
    <w:p w14:paraId="2926D0F4" w14:textId="77777777" w:rsidR="00F95F0F" w:rsidRPr="00661D0E" w:rsidRDefault="00F95F0F" w:rsidP="00A704C6">
      <w:pPr>
        <w:pStyle w:val="Normal2"/>
        <w:numPr>
          <w:ilvl w:val="0"/>
          <w:numId w:val="8"/>
        </w:numPr>
        <w:tabs>
          <w:tab w:val="clear" w:pos="709"/>
        </w:tabs>
        <w:spacing w:before="0" w:after="0"/>
        <w:ind w:left="2155" w:hanging="737"/>
        <w:rPr>
          <w:rFonts w:cs="Arial"/>
        </w:rPr>
      </w:pPr>
      <w:r w:rsidRPr="00661D0E">
        <w:rPr>
          <w:rFonts w:cs="Arial"/>
        </w:rPr>
        <w:t>Zhotovitel se zavazuje plně respektovat a dodržet veškerá opatření a termíny stanovené Objednatelem k nápravě a odstranění případných nesrovnalostí, nedostatků a závad, zjištěných v rámci kontrolní činnosti Objednatele.</w:t>
      </w:r>
    </w:p>
    <w:p w14:paraId="512AFC47" w14:textId="77777777" w:rsidR="00F95F0F" w:rsidRPr="00661D0E" w:rsidRDefault="00F95F0F" w:rsidP="00A704C6">
      <w:pPr>
        <w:pStyle w:val="Normal2"/>
        <w:numPr>
          <w:ilvl w:val="0"/>
          <w:numId w:val="8"/>
        </w:numPr>
        <w:tabs>
          <w:tab w:val="clear" w:pos="709"/>
        </w:tabs>
        <w:spacing w:before="0" w:after="0"/>
        <w:ind w:left="2155" w:hanging="737"/>
        <w:rPr>
          <w:rFonts w:cs="Arial"/>
        </w:rPr>
      </w:pPr>
      <w:r w:rsidRPr="00661D0E">
        <w:rPr>
          <w:rFonts w:cs="Arial"/>
        </w:rPr>
        <w:t>Zhotovitel se zavazuje vyvinout maximální úsilí k tomu, aby zemní práce byly realizovány v optimálních klimatických podmínkách tak, aby nedošlo k navýšení nákladů na zemní práce.</w:t>
      </w:r>
    </w:p>
    <w:p w14:paraId="791D0F40" w14:textId="77777777" w:rsidR="00F95F0F" w:rsidRPr="00661D0E" w:rsidRDefault="00F95F0F" w:rsidP="00A704C6">
      <w:pPr>
        <w:pStyle w:val="Normal2"/>
        <w:numPr>
          <w:ilvl w:val="0"/>
          <w:numId w:val="8"/>
        </w:numPr>
        <w:tabs>
          <w:tab w:val="clear" w:pos="709"/>
        </w:tabs>
        <w:spacing w:before="0" w:after="0"/>
        <w:ind w:left="2155" w:hanging="737"/>
        <w:rPr>
          <w:rFonts w:cs="Arial"/>
        </w:rPr>
      </w:pPr>
      <w:r w:rsidRPr="00661D0E">
        <w:rPr>
          <w:rFonts w:cs="Arial"/>
        </w:rPr>
        <w:t>Zhotovitel se zavazuje oznámit Objednateli neprodleně veškeré změny a skutečnosti, které mají vliv, popř. mohou mít vliv na předmět smlouvy nebo s předmětem smlouvy či veřejnou zakázkou souvisejí.</w:t>
      </w:r>
    </w:p>
    <w:p w14:paraId="6ADEF3D2" w14:textId="333DE556" w:rsidR="00F95F0F" w:rsidRPr="00661D0E" w:rsidRDefault="00F95F0F" w:rsidP="00A704C6">
      <w:pPr>
        <w:pStyle w:val="Normal2"/>
        <w:numPr>
          <w:ilvl w:val="0"/>
          <w:numId w:val="8"/>
        </w:numPr>
        <w:tabs>
          <w:tab w:val="clear" w:pos="709"/>
        </w:tabs>
        <w:spacing w:before="0" w:after="0"/>
        <w:ind w:left="2155" w:hanging="737"/>
        <w:rPr>
          <w:rFonts w:cs="Arial"/>
        </w:rPr>
      </w:pPr>
      <w:r w:rsidRPr="00661D0E">
        <w:rPr>
          <w:rFonts w:cs="Arial"/>
        </w:rPr>
        <w:lastRenderedPageBreak/>
        <w:t xml:space="preserve">Veškeré použité materiály musí být nové a musí mít 1. jakostní třídu, pokud není v projektové dokumentaci nebo Objednatelem požadováno jinak. Veškeré použité materiály a zařízení musí být schváleny pro použití v České republice.  Zhotovitel bude průběžně předkládat technickému dozoru stavebníka (dále jen „TDS“) ke schválení doklady </w:t>
      </w:r>
      <w:r w:rsidRPr="00661D0E">
        <w:rPr>
          <w:rFonts w:cs="Arial"/>
          <w:color w:val="000000"/>
        </w:rPr>
        <w:t xml:space="preserve">o požadovaných vlastnostech výrobků </w:t>
      </w:r>
      <w:r w:rsidRPr="00661D0E">
        <w:rPr>
          <w:rFonts w:cs="Arial"/>
        </w:rPr>
        <w:t xml:space="preserve">či materiálů před jejich zabudováním do stavby (prohlášení o shodě, certifikáty, atesty, zkoušky atp.). Uvedené doklady budou mimo jiné také součástí konečné dokumentace provedeného Díla předávané Objednateli ve lhůtě dle odstavce </w:t>
      </w:r>
      <w:r w:rsidR="00B406F4">
        <w:rPr>
          <w:rFonts w:cs="Arial"/>
        </w:rPr>
        <w:t>2</w:t>
      </w:r>
      <w:r w:rsidRPr="00661D0E">
        <w:rPr>
          <w:rFonts w:cs="Arial"/>
        </w:rPr>
        <w:t>.5. této Smlouvy. Během realizace Díla se Zhotovitel zavazuje klást důraz na maximální kvalitu provedených prací.</w:t>
      </w:r>
    </w:p>
    <w:p w14:paraId="063CBCF3" w14:textId="77777777" w:rsidR="00F95F0F" w:rsidRPr="00661D0E" w:rsidRDefault="00F95F0F" w:rsidP="00A704C6">
      <w:pPr>
        <w:pStyle w:val="Normal2"/>
        <w:numPr>
          <w:ilvl w:val="0"/>
          <w:numId w:val="8"/>
        </w:numPr>
        <w:tabs>
          <w:tab w:val="clear" w:pos="709"/>
        </w:tabs>
        <w:spacing w:before="0" w:after="0"/>
        <w:ind w:left="2155" w:hanging="737"/>
        <w:rPr>
          <w:rFonts w:cs="Arial"/>
        </w:rPr>
      </w:pPr>
      <w:r w:rsidRPr="00661D0E">
        <w:rPr>
          <w:rFonts w:cs="Arial"/>
        </w:rPr>
        <w:t>Zhotovitel se zavazuje k provedení veškerých prací a provedení a splnění jiných činností a povinností, jež jsou uvedeny v zadávací dokumentaci, projektové dokumentaci, jakož i v jiné dokumentaci, která je specifikována v článku 1. této Smlouvy.</w:t>
      </w:r>
    </w:p>
    <w:p w14:paraId="63295AEA" w14:textId="77777777" w:rsidR="00F95F0F" w:rsidRPr="00661D0E" w:rsidRDefault="00F95F0F" w:rsidP="00A704C6">
      <w:pPr>
        <w:pStyle w:val="Normal2"/>
        <w:numPr>
          <w:ilvl w:val="0"/>
          <w:numId w:val="8"/>
        </w:numPr>
        <w:tabs>
          <w:tab w:val="clear" w:pos="709"/>
        </w:tabs>
        <w:spacing w:before="0" w:after="0"/>
        <w:ind w:left="2155" w:hanging="737"/>
        <w:rPr>
          <w:rFonts w:cs="Arial"/>
        </w:rPr>
      </w:pPr>
      <w:r w:rsidRPr="00661D0E">
        <w:rPr>
          <w:rFonts w:cs="Arial"/>
        </w:rPr>
        <w:t>Zhotovitel je povinen zajistit a předat Objednateli konečnou dokumentaci provedeného Díla (doklady) ve lhůtě dle odst. 2.5. této Smlouvy. Nepředložení konečné kompletní dokumentace provedeného Díla či jeho části je překážkou, která brání jeho převzetí.</w:t>
      </w:r>
    </w:p>
    <w:p w14:paraId="4491BC64" w14:textId="77777777" w:rsidR="00F95F0F" w:rsidRPr="00661D0E" w:rsidRDefault="00F95F0F" w:rsidP="00A704C6">
      <w:pPr>
        <w:pStyle w:val="Normal2"/>
        <w:numPr>
          <w:ilvl w:val="0"/>
          <w:numId w:val="8"/>
        </w:numPr>
        <w:tabs>
          <w:tab w:val="clear" w:pos="709"/>
        </w:tabs>
        <w:spacing w:before="0" w:after="0"/>
        <w:ind w:left="2155" w:hanging="737"/>
        <w:rPr>
          <w:rFonts w:cs="Arial"/>
        </w:rPr>
      </w:pPr>
      <w:r w:rsidRPr="00661D0E">
        <w:rPr>
          <w:rFonts w:cs="Arial"/>
        </w:rPr>
        <w:t>Zhotovitel se zavazuje zajistit veškeré nezbytné zkoušky, atesty, kontrolní měření apod. vyplývající z příslušných stavebních či veřejnoprávních povolení, technických podmínek stavby, prováděcí a zadávací dokumentace, právních předpisů, příslušných právně závazných i doporučených českých a evropských technických norem (ČSN, EN) a dalších povolení a souhlasů vydaných příslušnými orgány státní správy a samosprávy. Protokoly o výsledcích zkoušek a měření bude Zhotovitel předkládat průběžně bez odkladu Objednateli a budou také součástí konečné dokumentace provedeného Díla.</w:t>
      </w:r>
    </w:p>
    <w:p w14:paraId="25F52C0F" w14:textId="77777777" w:rsidR="00F95F0F" w:rsidRPr="00661D0E" w:rsidRDefault="00F95F0F" w:rsidP="00A704C6">
      <w:pPr>
        <w:pStyle w:val="Normal2"/>
        <w:numPr>
          <w:ilvl w:val="0"/>
          <w:numId w:val="8"/>
        </w:numPr>
        <w:tabs>
          <w:tab w:val="clear" w:pos="709"/>
        </w:tabs>
        <w:spacing w:before="0" w:after="0"/>
        <w:ind w:left="2155" w:hanging="737"/>
        <w:rPr>
          <w:rFonts w:cs="Arial"/>
        </w:rPr>
      </w:pPr>
      <w:r w:rsidRPr="00661D0E">
        <w:rPr>
          <w:rFonts w:cs="Arial"/>
        </w:rPr>
        <w:t>Zhotovitel se zavazuje zajistit odstranění veškerých vad a nedodělků uvedených v Protokolu o předání a převzetí díla, jakož i provedení dodatečných prací vyplývajících z požadavků příslušných orgánů státní správy a samosprávy. Zhotovitel se zavazuje udržovat v platnosti a účinnosti veškerá příslušná oprávnění, koncese, licence, atesty a certifikáty, jež jsou nezbytné pro provádění Díla a požadované zadávací dokumentací, a to po celou dobu trvání této Smlouvy. Objednatel má právo vyžádat si prokázání odborné způsobilosti či kvalifikace Zhotovitele nebo kteréhokoliv Podzhotovitele před zahájením prací i během prací.</w:t>
      </w:r>
    </w:p>
    <w:p w14:paraId="49A80C39" w14:textId="77777777" w:rsidR="00F95F0F" w:rsidRPr="00661D0E" w:rsidRDefault="00F95F0F" w:rsidP="00A704C6">
      <w:pPr>
        <w:pStyle w:val="Normal2"/>
        <w:numPr>
          <w:ilvl w:val="0"/>
          <w:numId w:val="8"/>
        </w:numPr>
        <w:tabs>
          <w:tab w:val="clear" w:pos="709"/>
        </w:tabs>
        <w:spacing w:before="0" w:after="0"/>
        <w:ind w:left="2155" w:hanging="737"/>
        <w:rPr>
          <w:rFonts w:cs="Arial"/>
        </w:rPr>
      </w:pPr>
      <w:r w:rsidRPr="00661D0E">
        <w:rPr>
          <w:rFonts w:cs="Arial"/>
        </w:rPr>
        <w:t>Zhotovitel je povinen poskytovat součinnost orgánům státní a veřejné správy oprávněným provádět na stavbě stavební dohled, kontrolu či inspekci. Zhotovitel je dále povinen provádět všechna opatření uložená ze strany výše uvedených orgánů v souvislosti s prováděním stavby a případně uhradit všechny uložené sankce za porušení právních předpisů při provádění stavby, za porušení veřejnoprávních rozhodnutí či jiných opatření vydaných v souvislosti se stavbou.</w:t>
      </w:r>
    </w:p>
    <w:p w14:paraId="4EE9B934" w14:textId="77777777" w:rsidR="00F95F0F" w:rsidRDefault="00F95F0F" w:rsidP="00A704C6">
      <w:pPr>
        <w:pStyle w:val="Normal2"/>
        <w:numPr>
          <w:ilvl w:val="0"/>
          <w:numId w:val="8"/>
        </w:numPr>
        <w:tabs>
          <w:tab w:val="clear" w:pos="709"/>
        </w:tabs>
        <w:spacing w:before="0" w:after="0"/>
        <w:ind w:left="2155" w:hanging="737"/>
        <w:rPr>
          <w:rFonts w:cs="Arial"/>
        </w:rPr>
      </w:pPr>
      <w:r w:rsidRPr="00661D0E">
        <w:rPr>
          <w:rFonts w:cs="Arial"/>
        </w:rPr>
        <w:t>Zhotovitel se zavazuje řádně uchovávat originál Smlouvy, včetně jejích příloh a případných dodatků, veškeré originály dokladů (zejména účetních) a listin, týkajících se realizace předmětu Smlouvy a s ním souvisejících činností a postupů, a to minimálně po dobu stanovenou právními předpisy. Na žádost Objednatele či jakékoliv instituce či orgánu, který má kontrolní a dozorovací pravomoc, je Zhotovitel povinen těmto osobám veškeré takto uchovávané dokumenty zpřístupnit a předat tyto dokumenty k prověření a kontrole. Pokud má dojít ke zpřístupnění dokumentů na žádost osoby uvedené v předchozí větě odlišné od Objednatele, pak je Zhotovitel povinen neprodleně písemně informovat Objednatele o takové žádosti.</w:t>
      </w:r>
    </w:p>
    <w:p w14:paraId="1289D8B9" w14:textId="77777777" w:rsidR="00BD766F" w:rsidRPr="00B32FFA" w:rsidRDefault="00BD766F" w:rsidP="00BD766F">
      <w:pPr>
        <w:pStyle w:val="Normal2"/>
        <w:numPr>
          <w:ilvl w:val="0"/>
          <w:numId w:val="8"/>
        </w:numPr>
        <w:tabs>
          <w:tab w:val="clear" w:pos="709"/>
        </w:tabs>
        <w:spacing w:before="0" w:after="0"/>
        <w:ind w:left="2155" w:hanging="737"/>
        <w:rPr>
          <w:rFonts w:cs="Arial"/>
        </w:rPr>
      </w:pPr>
      <w:r w:rsidRPr="00B32FFA">
        <w:rPr>
          <w:rFonts w:cs="Arial"/>
        </w:rPr>
        <w:t xml:space="preserve">Zhotovitel je povinen v případě, že je to pro zhotovení Díla relevantní, zpracovat geodetickou část dokumentace skutečného provedení stavby podle </w:t>
      </w:r>
      <w:r w:rsidRPr="00B32FFA">
        <w:rPr>
          <w:rFonts w:cs="Arial"/>
        </w:rPr>
        <w:lastRenderedPageBreak/>
        <w:t xml:space="preserve">„Metodického pokynu pro pořizování dat DTM Libereckého kraje“, který je dostupný na Portálu Digitální technické mapy (DTM) Libereckého kraje na URL https://dtm.kraj-lbc.cz/portal/. Předání geodetické části dokumentace skutečného provedení stavby pro zapracování do DTM Libereckého kraje bude provedeno prostřednictvím Portálu DMVS na URL https://dmvs.cuzk.cz/portal. O předání dat bude na portálu vystaven protokol o přijetí podkladu pro zápis změny v DTM, který zhotovitel předá objednateli. Podrobně je způsob předání dat geodetické části dokumentace skutečného provedení stavby do DTM Libereckého kraje uveden v „Návodu pro předávání dat do DTM Libereckého kraje“, který je dostupný na Portálu DTM Libereckého kraje.  Toto ustanovení se neuplatní v případě, že není shora uvedený postup pro zhotovení Díla vyžadován. </w:t>
      </w:r>
    </w:p>
    <w:p w14:paraId="0F97FABB" w14:textId="77777777" w:rsidR="00BD766F" w:rsidRDefault="00BD766F" w:rsidP="00BD766F">
      <w:pPr>
        <w:pStyle w:val="Normal2"/>
        <w:spacing w:before="0" w:after="0"/>
        <w:ind w:left="2153"/>
        <w:rPr>
          <w:rFonts w:ascii="Calibri" w:hAnsi="Calibri"/>
        </w:rPr>
      </w:pPr>
    </w:p>
    <w:p w14:paraId="7772D934" w14:textId="3A05E7BC" w:rsidR="00F95F0F" w:rsidRPr="000239AC" w:rsidRDefault="00F95F0F" w:rsidP="00BD766F">
      <w:pPr>
        <w:pStyle w:val="Normal2"/>
        <w:spacing w:before="0" w:after="0"/>
        <w:ind w:left="2153"/>
        <w:rPr>
          <w:rFonts w:cs="Arial"/>
        </w:rPr>
      </w:pPr>
      <w:r w:rsidRPr="000239AC">
        <w:rPr>
          <w:rFonts w:cs="Arial"/>
        </w:rPr>
        <w:t xml:space="preserve">Zhotovitel není oprávněn převést svá práva a povinnosti, vyplývající z této Smlouvy, na třetí osobu. </w:t>
      </w:r>
    </w:p>
    <w:p w14:paraId="0C038D84" w14:textId="77777777" w:rsidR="00F95F0F" w:rsidRPr="000239AC" w:rsidRDefault="00F95F0F" w:rsidP="00F95F0F">
      <w:pPr>
        <w:pStyle w:val="Normal2"/>
        <w:tabs>
          <w:tab w:val="clear" w:pos="709"/>
        </w:tabs>
        <w:spacing w:before="0" w:after="0"/>
        <w:rPr>
          <w:rFonts w:cs="Arial"/>
        </w:rPr>
      </w:pPr>
    </w:p>
    <w:p w14:paraId="7F58AA89" w14:textId="77777777" w:rsidR="00F95F0F" w:rsidRPr="000239AC" w:rsidRDefault="00F95F0F" w:rsidP="00F95F0F">
      <w:pPr>
        <w:pStyle w:val="Nadpis2"/>
        <w:spacing w:before="0" w:after="0"/>
        <w:rPr>
          <w:rFonts w:cs="Arial"/>
          <w:sz w:val="24"/>
          <w:szCs w:val="24"/>
          <w:lang w:val="cs-CZ"/>
        </w:rPr>
      </w:pPr>
      <w:bookmarkStart w:id="31" w:name="_Toc27317290"/>
      <w:bookmarkStart w:id="32" w:name="_Toc37062226"/>
      <w:bookmarkStart w:id="33" w:name="_Toc326739561"/>
      <w:bookmarkStart w:id="34" w:name="_Toc311807293"/>
      <w:r w:rsidRPr="000239AC">
        <w:rPr>
          <w:rFonts w:cs="Arial"/>
          <w:sz w:val="24"/>
          <w:szCs w:val="24"/>
          <w:lang w:val="cs-CZ"/>
        </w:rPr>
        <w:t xml:space="preserve">Zajištění </w:t>
      </w:r>
      <w:bookmarkEnd w:id="31"/>
      <w:r w:rsidRPr="000239AC">
        <w:rPr>
          <w:rFonts w:cs="Arial"/>
          <w:sz w:val="24"/>
          <w:szCs w:val="24"/>
          <w:lang w:val="cs-CZ"/>
        </w:rPr>
        <w:t>kvality</w:t>
      </w:r>
      <w:bookmarkEnd w:id="32"/>
      <w:bookmarkEnd w:id="33"/>
      <w:bookmarkEnd w:id="34"/>
    </w:p>
    <w:p w14:paraId="079342B5" w14:textId="77777777" w:rsidR="00F95F0F" w:rsidRPr="00243926" w:rsidRDefault="00F95F0F" w:rsidP="00F95F0F">
      <w:pPr>
        <w:pStyle w:val="Normal2"/>
        <w:tabs>
          <w:tab w:val="clear" w:pos="709"/>
        </w:tabs>
        <w:spacing w:before="0" w:after="0"/>
        <w:rPr>
          <w:rFonts w:cs="Arial"/>
        </w:rPr>
      </w:pPr>
      <w:r w:rsidRPr="000239AC">
        <w:rPr>
          <w:rFonts w:cs="Arial"/>
        </w:rPr>
        <w:t xml:space="preserve">Pro určení kvality prací dle této Smlouvy jsou rozhodující technické podmínky </w:t>
      </w:r>
      <w:r w:rsidRPr="00243926">
        <w:rPr>
          <w:rFonts w:cs="Arial"/>
        </w:rPr>
        <w:t>vyplývající z technických norem, zákonných předpisů, ze zadávací dokumentace a projektové dokumentace, a pokud pro dané práce nejsou konkrétní podmínky stanoveny, účel Díla, který vyplývá z dokumentace vymezené v článku 1. této Smlouvy. Všechny materiály a technologická zařízení musí být před jejich použitím na zhotovení Díla přezkoušeny nebo jiným vhodným způsobem ověřeny, zda vyhovují požadovaným technickým podmínkám. Materiály a technologická zařízení musí být kvalitní a vhodné pro zamýšlené použití.</w:t>
      </w:r>
    </w:p>
    <w:p w14:paraId="3772D3D3" w14:textId="77777777" w:rsidR="00F95F0F" w:rsidRPr="00661D0E" w:rsidRDefault="00F95F0F" w:rsidP="00F95F0F">
      <w:pPr>
        <w:pStyle w:val="Normal2"/>
        <w:tabs>
          <w:tab w:val="clear" w:pos="709"/>
        </w:tabs>
        <w:spacing w:before="0" w:after="0"/>
        <w:rPr>
          <w:rFonts w:cs="Arial"/>
        </w:rPr>
      </w:pPr>
    </w:p>
    <w:p w14:paraId="4B3516B9" w14:textId="77777777" w:rsidR="00F95F0F" w:rsidRPr="00661D0E" w:rsidRDefault="00F95F0F" w:rsidP="00F95F0F">
      <w:pPr>
        <w:pStyle w:val="Nadpis2"/>
        <w:spacing w:before="0" w:after="0"/>
        <w:rPr>
          <w:rFonts w:cs="Arial"/>
          <w:sz w:val="24"/>
          <w:szCs w:val="24"/>
          <w:lang w:val="cs-CZ"/>
        </w:rPr>
      </w:pPr>
      <w:bookmarkStart w:id="35" w:name="_Toc37062247"/>
      <w:bookmarkStart w:id="36" w:name="_Toc326739578"/>
      <w:bookmarkStart w:id="37" w:name="_Toc311807310"/>
      <w:bookmarkStart w:id="38" w:name="_Toc27317310"/>
      <w:r w:rsidRPr="00661D0E">
        <w:rPr>
          <w:rFonts w:cs="Arial"/>
          <w:sz w:val="24"/>
          <w:szCs w:val="24"/>
          <w:lang w:val="cs-CZ"/>
        </w:rPr>
        <w:t>Zajištění technického personálu a pracovních sil</w:t>
      </w:r>
      <w:bookmarkEnd w:id="35"/>
      <w:bookmarkEnd w:id="36"/>
      <w:bookmarkEnd w:id="37"/>
      <w:r w:rsidRPr="00661D0E">
        <w:rPr>
          <w:rFonts w:cs="Arial"/>
          <w:sz w:val="24"/>
          <w:szCs w:val="24"/>
          <w:lang w:val="cs-CZ"/>
        </w:rPr>
        <w:t xml:space="preserve"> </w:t>
      </w:r>
      <w:bookmarkEnd w:id="38"/>
    </w:p>
    <w:p w14:paraId="4EB5A593" w14:textId="77777777" w:rsidR="00F95F0F" w:rsidRPr="00661D0E" w:rsidRDefault="00F95F0F" w:rsidP="00F95F0F">
      <w:pPr>
        <w:pStyle w:val="Normal2"/>
        <w:tabs>
          <w:tab w:val="clear" w:pos="709"/>
        </w:tabs>
        <w:spacing w:before="0" w:after="0"/>
        <w:rPr>
          <w:rFonts w:cs="Arial"/>
        </w:rPr>
      </w:pPr>
      <w:r w:rsidRPr="00661D0E">
        <w:rPr>
          <w:rFonts w:cs="Arial"/>
        </w:rPr>
        <w:t xml:space="preserve">Zhotovitel je povinen si sám zajistit pracovníky nezbytné pro efektivní realizaci Díla ve lhůtách a kvalitě požadované touto Smlouvou. Zhotovitel je dále povinen zajistit pro takové osoby příslušnou výplatu odměn, mezd a další plnění dle platných právních předpisů. Zhotovitel je povinen jednat v souladu se všemi příslušnými pracovněprávními předpisy, které se vztahují na pracovníky Zhotovitele, včetně právních předpisů týkajících se zejména zaměstnanosti, ochrany zdraví, bezpečnosti, sociálního zabezpečení a udělování pracovních povolení. Zhotovitel zajistí splnění tohoto závazku i ze strany Podzhotovitelů. Zhotovitel je povinen zajistit, aby jeho pracovníci dodržovali všechny příslušné právní předpisy včetně těch, které se týkají bezpečnosti práce. </w:t>
      </w:r>
    </w:p>
    <w:p w14:paraId="299DE799" w14:textId="77777777" w:rsidR="00F95F0F" w:rsidRPr="00661D0E" w:rsidRDefault="00F95F0F" w:rsidP="00F95F0F">
      <w:pPr>
        <w:pStyle w:val="Normal2"/>
        <w:tabs>
          <w:tab w:val="clear" w:pos="709"/>
        </w:tabs>
        <w:spacing w:before="0" w:after="0"/>
        <w:rPr>
          <w:rFonts w:cs="Arial"/>
        </w:rPr>
      </w:pPr>
    </w:p>
    <w:p w14:paraId="29CAA157" w14:textId="77777777" w:rsidR="00F95F0F" w:rsidRPr="00661D0E" w:rsidRDefault="00F95F0F" w:rsidP="00F95F0F">
      <w:pPr>
        <w:pStyle w:val="Nadpis2"/>
        <w:spacing w:before="0" w:after="0"/>
        <w:rPr>
          <w:rFonts w:cs="Arial"/>
          <w:sz w:val="24"/>
          <w:szCs w:val="24"/>
          <w:lang w:val="cs-CZ"/>
        </w:rPr>
      </w:pPr>
      <w:bookmarkStart w:id="39" w:name="_Toc37062254"/>
      <w:bookmarkStart w:id="40" w:name="_Toc326739583"/>
      <w:bookmarkStart w:id="41" w:name="_Toc311807315"/>
      <w:r w:rsidRPr="00661D0E">
        <w:rPr>
          <w:rFonts w:cs="Arial"/>
          <w:sz w:val="24"/>
          <w:szCs w:val="24"/>
          <w:lang w:val="cs-CZ"/>
        </w:rPr>
        <w:t>Pracovníci zhotovitele</w:t>
      </w:r>
      <w:bookmarkEnd w:id="39"/>
      <w:bookmarkEnd w:id="40"/>
      <w:bookmarkEnd w:id="41"/>
    </w:p>
    <w:p w14:paraId="5D9C4864" w14:textId="77777777" w:rsidR="00F95F0F" w:rsidRPr="00661D0E" w:rsidRDefault="00F95F0F" w:rsidP="00F95F0F">
      <w:pPr>
        <w:pStyle w:val="Normal2"/>
        <w:tabs>
          <w:tab w:val="clear" w:pos="709"/>
        </w:tabs>
        <w:spacing w:before="0" w:after="0"/>
        <w:rPr>
          <w:rFonts w:cs="Arial"/>
        </w:rPr>
      </w:pPr>
      <w:r w:rsidRPr="00661D0E">
        <w:rPr>
          <w:rFonts w:cs="Arial"/>
        </w:rPr>
        <w:t>Pracovníci zhotovitele budou řádně kvalifikováni, kompetentní a ve svých příslušných oborech a profesích zkušení. Objednatel může po Zhotoviteli požadovat, aby odvolal (nebo zajistil odvolání) nebo i sám ze staveniště vykázal jakoukoliv osobu zaměstnanou na staveništi či Díle, která podle názoru Objednatele:</w:t>
      </w:r>
    </w:p>
    <w:p w14:paraId="4F921099" w14:textId="77777777" w:rsidR="00F95F0F" w:rsidRPr="00661D0E" w:rsidRDefault="00F95F0F" w:rsidP="00A704C6">
      <w:pPr>
        <w:pStyle w:val="Normal2"/>
        <w:numPr>
          <w:ilvl w:val="0"/>
          <w:numId w:val="9"/>
        </w:numPr>
        <w:tabs>
          <w:tab w:val="clear" w:pos="709"/>
        </w:tabs>
        <w:spacing w:before="0" w:after="0"/>
        <w:rPr>
          <w:rFonts w:cs="Arial"/>
        </w:rPr>
      </w:pPr>
      <w:r w:rsidRPr="00661D0E">
        <w:rPr>
          <w:rFonts w:cs="Arial"/>
        </w:rPr>
        <w:t>si trvale či opakovaně počíná nekompetentně,</w:t>
      </w:r>
    </w:p>
    <w:p w14:paraId="3193A97B" w14:textId="77777777" w:rsidR="00F95F0F" w:rsidRPr="00661D0E" w:rsidRDefault="00F95F0F" w:rsidP="00A704C6">
      <w:pPr>
        <w:pStyle w:val="Normal2"/>
        <w:numPr>
          <w:ilvl w:val="0"/>
          <w:numId w:val="9"/>
        </w:numPr>
        <w:tabs>
          <w:tab w:val="clear" w:pos="709"/>
        </w:tabs>
        <w:spacing w:before="0" w:after="0"/>
        <w:rPr>
          <w:rFonts w:cs="Arial"/>
        </w:rPr>
      </w:pPr>
      <w:r w:rsidRPr="00661D0E">
        <w:rPr>
          <w:rFonts w:cs="Arial"/>
        </w:rPr>
        <w:t>plní své povinnosti nedostatečně či nedbale,</w:t>
      </w:r>
    </w:p>
    <w:p w14:paraId="08D99CBE" w14:textId="77777777" w:rsidR="00F95F0F" w:rsidRPr="00661D0E" w:rsidRDefault="00F95F0F" w:rsidP="00A704C6">
      <w:pPr>
        <w:pStyle w:val="Normal2"/>
        <w:numPr>
          <w:ilvl w:val="0"/>
          <w:numId w:val="9"/>
        </w:numPr>
        <w:tabs>
          <w:tab w:val="clear" w:pos="709"/>
        </w:tabs>
        <w:spacing w:before="0" w:after="0"/>
        <w:rPr>
          <w:rFonts w:cs="Arial"/>
        </w:rPr>
      </w:pPr>
      <w:r w:rsidRPr="00661D0E">
        <w:rPr>
          <w:rFonts w:cs="Arial"/>
        </w:rPr>
        <w:t>neplní některá ustanovení Smlouvy anebo právních předpisů, nebo</w:t>
      </w:r>
    </w:p>
    <w:p w14:paraId="1F5EDC53" w14:textId="77777777" w:rsidR="00F95F0F" w:rsidRPr="00661D0E" w:rsidRDefault="00F95F0F" w:rsidP="00A704C6">
      <w:pPr>
        <w:pStyle w:val="Normal2"/>
        <w:numPr>
          <w:ilvl w:val="0"/>
          <w:numId w:val="9"/>
        </w:numPr>
        <w:tabs>
          <w:tab w:val="clear" w:pos="709"/>
        </w:tabs>
        <w:spacing w:before="0" w:after="0"/>
        <w:rPr>
          <w:rFonts w:cs="Arial"/>
        </w:rPr>
      </w:pPr>
      <w:r w:rsidRPr="00661D0E">
        <w:rPr>
          <w:rFonts w:cs="Arial"/>
        </w:rPr>
        <w:t xml:space="preserve">trvale se chová tak, že to ohrožuje bezpečnost, zdraví nebo ochranu životního prostředí. </w:t>
      </w:r>
    </w:p>
    <w:p w14:paraId="182D9215" w14:textId="77777777" w:rsidR="007916C3" w:rsidRPr="00137AB6" w:rsidRDefault="007916C3" w:rsidP="007916C3">
      <w:pPr>
        <w:pStyle w:val="Normal2"/>
        <w:tabs>
          <w:tab w:val="clear" w:pos="709"/>
        </w:tabs>
        <w:spacing w:before="0" w:after="0"/>
        <w:ind w:left="1440"/>
        <w:rPr>
          <w:rFonts w:cs="Arial"/>
        </w:rPr>
      </w:pPr>
    </w:p>
    <w:p w14:paraId="2749EAF9" w14:textId="77777777" w:rsidR="00B95FA6" w:rsidRPr="0014588C" w:rsidRDefault="00B95FA6" w:rsidP="00B95FA6">
      <w:pPr>
        <w:pStyle w:val="Nadpis1"/>
        <w:tabs>
          <w:tab w:val="clear" w:pos="709"/>
        </w:tabs>
        <w:spacing w:before="120"/>
        <w:jc w:val="left"/>
        <w:rPr>
          <w:rFonts w:cs="Arial"/>
          <w:sz w:val="24"/>
          <w:szCs w:val="24"/>
        </w:rPr>
      </w:pPr>
      <w:r w:rsidRPr="0014588C">
        <w:rPr>
          <w:rFonts w:cs="Arial"/>
          <w:sz w:val="24"/>
          <w:szCs w:val="24"/>
        </w:rPr>
        <w:t>PODZHOTOVITELÉ</w:t>
      </w:r>
    </w:p>
    <w:p w14:paraId="59C826E6" w14:textId="77777777" w:rsidR="00B95FA6" w:rsidRPr="002A3E19" w:rsidRDefault="00B95FA6" w:rsidP="002A3E19">
      <w:pPr>
        <w:pStyle w:val="Zkladntext"/>
        <w:autoSpaceDE/>
        <w:autoSpaceDN/>
        <w:spacing w:after="0"/>
        <w:ind w:left="1418" w:hanging="2"/>
        <w:jc w:val="both"/>
        <w:rPr>
          <w:rFonts w:cs="Arial"/>
          <w:b w:val="0"/>
          <w:sz w:val="22"/>
          <w:szCs w:val="22"/>
        </w:rPr>
      </w:pPr>
      <w:r w:rsidRPr="002A3E19">
        <w:rPr>
          <w:rFonts w:cs="Arial"/>
          <w:b w:val="0"/>
          <w:sz w:val="22"/>
          <w:szCs w:val="22"/>
        </w:rPr>
        <w:t xml:space="preserve">V případě, že se na plnění předmětu </w:t>
      </w:r>
      <w:r w:rsidR="005120BE" w:rsidRPr="002A3E19">
        <w:rPr>
          <w:rFonts w:cs="Arial"/>
          <w:b w:val="0"/>
          <w:sz w:val="22"/>
          <w:szCs w:val="22"/>
        </w:rPr>
        <w:t xml:space="preserve">této Smlouvy </w:t>
      </w:r>
      <w:r w:rsidR="00B00264" w:rsidRPr="002A3E19">
        <w:rPr>
          <w:rFonts w:cs="Arial"/>
          <w:b w:val="0"/>
          <w:sz w:val="22"/>
          <w:szCs w:val="22"/>
        </w:rPr>
        <w:t xml:space="preserve">bude podílet Podzhotovitel, je </w:t>
      </w:r>
      <w:r w:rsidRPr="002A3E19">
        <w:rPr>
          <w:rFonts w:cs="Arial"/>
          <w:b w:val="0"/>
          <w:sz w:val="22"/>
          <w:szCs w:val="22"/>
        </w:rPr>
        <w:t>Zhotovitel odpovědný za veškerá plnění poskytnutá v souvislosti s provedením Díla ze strany Podzhotovitel</w:t>
      </w:r>
      <w:r w:rsidR="00B00264" w:rsidRPr="002A3E19">
        <w:rPr>
          <w:rFonts w:cs="Arial"/>
          <w:b w:val="0"/>
          <w:sz w:val="22"/>
          <w:szCs w:val="22"/>
        </w:rPr>
        <w:t>e</w:t>
      </w:r>
      <w:r w:rsidRPr="002A3E19">
        <w:rPr>
          <w:rFonts w:cs="Arial"/>
          <w:b w:val="0"/>
          <w:sz w:val="22"/>
          <w:szCs w:val="22"/>
        </w:rPr>
        <w:t xml:space="preserve">, jako by tato plnění poskytl sám. Zhotovitel odpovídá za </w:t>
      </w:r>
      <w:r w:rsidRPr="002A3E19">
        <w:rPr>
          <w:rFonts w:cs="Arial"/>
          <w:b w:val="0"/>
          <w:sz w:val="22"/>
          <w:szCs w:val="22"/>
        </w:rPr>
        <w:lastRenderedPageBreak/>
        <w:t>jakákoli jednání, porušení nebo zanedbání povinností Podzhotovitele, jeho zmocněnců, zaměstnanců nebo jiných spolupracovníků, jako by to byla jednání, porušení nebo zanedbání Zhotovitele. Zhotovitel je výslovně odpovědný za jakoukoli škodu způsobenou Podzhotovitelem na staveništi, Díle a za škodu způsobenou třetí osobě, jakož i za škodu způsobenou na životním prostředí. Zhotovitel je odpovědný za splnění všech ustanovení této Smlouvy ze strany Podzhotovitel</w:t>
      </w:r>
      <w:r w:rsidR="00B00264" w:rsidRPr="002A3E19">
        <w:rPr>
          <w:rFonts w:cs="Arial"/>
          <w:b w:val="0"/>
          <w:sz w:val="22"/>
          <w:szCs w:val="22"/>
        </w:rPr>
        <w:t>e</w:t>
      </w:r>
      <w:r w:rsidRPr="002A3E19">
        <w:rPr>
          <w:rFonts w:cs="Arial"/>
          <w:b w:val="0"/>
          <w:sz w:val="22"/>
          <w:szCs w:val="22"/>
        </w:rPr>
        <w:t xml:space="preserve">. </w:t>
      </w:r>
    </w:p>
    <w:p w14:paraId="6E893A97" w14:textId="1332D9E1" w:rsidR="00B00264" w:rsidRPr="002A3E19" w:rsidRDefault="00DC6A30" w:rsidP="00BA4FE4">
      <w:pPr>
        <w:pStyle w:val="Zkladntext"/>
        <w:autoSpaceDE/>
        <w:autoSpaceDN/>
        <w:spacing w:after="0"/>
        <w:ind w:left="1418" w:hanging="2"/>
        <w:jc w:val="both"/>
        <w:rPr>
          <w:rFonts w:cs="Arial"/>
          <w:b w:val="0"/>
          <w:sz w:val="22"/>
          <w:szCs w:val="22"/>
        </w:rPr>
      </w:pPr>
      <w:r w:rsidRPr="00DC6A30">
        <w:rPr>
          <w:rFonts w:cs="Arial"/>
          <w:b w:val="0"/>
          <w:sz w:val="22"/>
          <w:szCs w:val="22"/>
        </w:rPr>
        <w:t xml:space="preserve">Při předání místa plnění díla budou poddodavatelé potvrzeni ve stavebním deníku. V případě změny poddodavatelů před zahájením nebo v průběhu plnění zakázky bude </w:t>
      </w:r>
      <w:r w:rsidR="00BA4FE4">
        <w:rPr>
          <w:rFonts w:cs="Arial"/>
          <w:b w:val="0"/>
          <w:sz w:val="22"/>
          <w:szCs w:val="22"/>
        </w:rPr>
        <w:t>tato změna</w:t>
      </w:r>
      <w:r w:rsidR="00BA4FE4" w:rsidRPr="00BA4FE4">
        <w:rPr>
          <w:rFonts w:cs="Arial"/>
          <w:b w:val="0"/>
          <w:sz w:val="22"/>
          <w:szCs w:val="22"/>
        </w:rPr>
        <w:t xml:space="preserve"> </w:t>
      </w:r>
      <w:r w:rsidR="00BA4FE4" w:rsidRPr="00DC6A30">
        <w:rPr>
          <w:rFonts w:cs="Arial"/>
          <w:b w:val="0"/>
          <w:sz w:val="22"/>
          <w:szCs w:val="22"/>
        </w:rPr>
        <w:t>písemně</w:t>
      </w:r>
      <w:r w:rsidRPr="00DC6A30">
        <w:rPr>
          <w:rFonts w:cs="Arial"/>
          <w:b w:val="0"/>
          <w:sz w:val="22"/>
          <w:szCs w:val="22"/>
        </w:rPr>
        <w:t xml:space="preserve"> odsouhlasen</w:t>
      </w:r>
      <w:r w:rsidR="00BA4FE4">
        <w:rPr>
          <w:rFonts w:cs="Arial"/>
          <w:b w:val="0"/>
          <w:sz w:val="22"/>
          <w:szCs w:val="22"/>
        </w:rPr>
        <w:t>a</w:t>
      </w:r>
      <w:r w:rsidRPr="00DC6A30">
        <w:rPr>
          <w:rFonts w:cs="Arial"/>
          <w:b w:val="0"/>
          <w:sz w:val="22"/>
          <w:szCs w:val="22"/>
        </w:rPr>
        <w:t xml:space="preserve"> </w:t>
      </w:r>
      <w:r w:rsidR="00BA4FE4">
        <w:rPr>
          <w:rFonts w:cs="Arial"/>
          <w:b w:val="0"/>
          <w:sz w:val="22"/>
          <w:szCs w:val="22"/>
        </w:rPr>
        <w:t>objednatelem</w:t>
      </w:r>
      <w:r w:rsidRPr="00DC6A30">
        <w:rPr>
          <w:rFonts w:cs="Arial"/>
          <w:b w:val="0"/>
          <w:sz w:val="22"/>
          <w:szCs w:val="22"/>
        </w:rPr>
        <w:t xml:space="preserve"> ve stavebním deníku.</w:t>
      </w:r>
    </w:p>
    <w:p w14:paraId="2199A86C" w14:textId="77777777" w:rsidR="00B95FA6" w:rsidRPr="002A3E19" w:rsidRDefault="00B95FA6" w:rsidP="002A3E19">
      <w:pPr>
        <w:pStyle w:val="Zkladntext"/>
        <w:autoSpaceDE/>
        <w:autoSpaceDN/>
        <w:spacing w:after="0"/>
        <w:ind w:left="1418" w:hanging="2"/>
        <w:jc w:val="both"/>
        <w:rPr>
          <w:rFonts w:cs="Arial"/>
          <w:b w:val="0"/>
          <w:sz w:val="22"/>
          <w:szCs w:val="22"/>
        </w:rPr>
      </w:pPr>
      <w:r w:rsidRPr="002A3E19">
        <w:rPr>
          <w:rFonts w:cs="Arial"/>
          <w:b w:val="0"/>
          <w:sz w:val="22"/>
          <w:szCs w:val="22"/>
        </w:rPr>
        <w:t>Zhotovitel je povinen zahrnout všechny relevantní podmínky této Smlouvy do sml</w:t>
      </w:r>
      <w:r w:rsidR="007B21BF" w:rsidRPr="002A3E19">
        <w:rPr>
          <w:rFonts w:cs="Arial"/>
          <w:b w:val="0"/>
          <w:sz w:val="22"/>
          <w:szCs w:val="22"/>
        </w:rPr>
        <w:t>ouvy</w:t>
      </w:r>
      <w:r w:rsidRPr="002A3E19">
        <w:rPr>
          <w:rFonts w:cs="Arial"/>
          <w:b w:val="0"/>
          <w:sz w:val="22"/>
          <w:szCs w:val="22"/>
        </w:rPr>
        <w:t xml:space="preserve"> s</w:t>
      </w:r>
      <w:r w:rsidR="007B21BF" w:rsidRPr="002A3E19">
        <w:rPr>
          <w:rFonts w:cs="Arial"/>
          <w:b w:val="0"/>
          <w:sz w:val="22"/>
          <w:szCs w:val="22"/>
        </w:rPr>
        <w:t> </w:t>
      </w:r>
      <w:r w:rsidRPr="002A3E19">
        <w:rPr>
          <w:rFonts w:cs="Arial"/>
          <w:b w:val="0"/>
          <w:sz w:val="22"/>
          <w:szCs w:val="22"/>
        </w:rPr>
        <w:t>Podzhotovitel</w:t>
      </w:r>
      <w:r w:rsidR="007B21BF" w:rsidRPr="002A3E19">
        <w:rPr>
          <w:rFonts w:cs="Arial"/>
          <w:b w:val="0"/>
          <w:sz w:val="22"/>
          <w:szCs w:val="22"/>
        </w:rPr>
        <w:t xml:space="preserve">em </w:t>
      </w:r>
      <w:r w:rsidRPr="002A3E19">
        <w:rPr>
          <w:rFonts w:cs="Arial"/>
          <w:b w:val="0"/>
          <w:sz w:val="22"/>
          <w:szCs w:val="22"/>
        </w:rPr>
        <w:t>a je povinen zajistit, aby měl platná příslušná oprávnění, koncese, certifikace, licence a rovněž odbornou kvalifikaci a dostatek odborných zkušeností, jež jsou nezbytné pro provedení příslušných prací dle je</w:t>
      </w:r>
      <w:r w:rsidR="007B21BF" w:rsidRPr="002A3E19">
        <w:rPr>
          <w:rFonts w:cs="Arial"/>
          <w:b w:val="0"/>
          <w:sz w:val="22"/>
          <w:szCs w:val="22"/>
        </w:rPr>
        <w:t>ho</w:t>
      </w:r>
      <w:r w:rsidRPr="002A3E19">
        <w:rPr>
          <w:rFonts w:cs="Arial"/>
          <w:b w:val="0"/>
          <w:sz w:val="22"/>
          <w:szCs w:val="22"/>
        </w:rPr>
        <w:t xml:space="preserve"> sml</w:t>
      </w:r>
      <w:r w:rsidR="007B21BF" w:rsidRPr="002A3E19">
        <w:rPr>
          <w:rFonts w:cs="Arial"/>
          <w:b w:val="0"/>
          <w:sz w:val="22"/>
          <w:szCs w:val="22"/>
        </w:rPr>
        <w:t>ouvy</w:t>
      </w:r>
      <w:r w:rsidRPr="002A3E19">
        <w:rPr>
          <w:rFonts w:cs="Arial"/>
          <w:b w:val="0"/>
          <w:sz w:val="22"/>
          <w:szCs w:val="22"/>
        </w:rPr>
        <w:t xml:space="preserve"> se Zhotovitelem.</w:t>
      </w:r>
    </w:p>
    <w:p w14:paraId="1EDEEA90" w14:textId="77777777" w:rsidR="00B95FA6" w:rsidRDefault="00B95FA6" w:rsidP="002A3E19">
      <w:pPr>
        <w:pStyle w:val="Zkladntext"/>
        <w:autoSpaceDE/>
        <w:autoSpaceDN/>
        <w:spacing w:after="0"/>
        <w:ind w:left="1418" w:hanging="2"/>
        <w:jc w:val="both"/>
        <w:rPr>
          <w:rFonts w:cs="Arial"/>
          <w:b w:val="0"/>
          <w:sz w:val="22"/>
          <w:szCs w:val="22"/>
        </w:rPr>
      </w:pPr>
      <w:r w:rsidRPr="002A3E19">
        <w:rPr>
          <w:rFonts w:cs="Arial"/>
          <w:b w:val="0"/>
          <w:sz w:val="22"/>
          <w:szCs w:val="22"/>
        </w:rPr>
        <w:t>Zhotovitel se dále zavazuje uhradit Podzhotovitel</w:t>
      </w:r>
      <w:r w:rsidR="007B21BF" w:rsidRPr="002A3E19">
        <w:rPr>
          <w:rFonts w:cs="Arial"/>
          <w:b w:val="0"/>
          <w:sz w:val="22"/>
          <w:szCs w:val="22"/>
        </w:rPr>
        <w:t>i</w:t>
      </w:r>
      <w:r w:rsidRPr="002A3E19">
        <w:rPr>
          <w:rFonts w:cs="Arial"/>
          <w:b w:val="0"/>
          <w:sz w:val="22"/>
          <w:szCs w:val="22"/>
        </w:rPr>
        <w:t xml:space="preserve"> za řádně provedené práce, dodávky a služby smluvně dohodnutou odměnu v souladu s uzavřenými smlouvami s těmito Podzhotoviteli. </w:t>
      </w:r>
    </w:p>
    <w:p w14:paraId="55F84A05" w14:textId="2EF226CE" w:rsidR="00741720" w:rsidRDefault="007B3EF5" w:rsidP="002A3E19">
      <w:pPr>
        <w:pStyle w:val="Zkladntext"/>
        <w:autoSpaceDE/>
        <w:autoSpaceDN/>
        <w:spacing w:after="0"/>
        <w:ind w:left="1418" w:hanging="2"/>
        <w:jc w:val="both"/>
        <w:rPr>
          <w:rFonts w:cs="Arial"/>
          <w:b w:val="0"/>
          <w:sz w:val="22"/>
          <w:szCs w:val="22"/>
        </w:rPr>
      </w:pPr>
      <w:r w:rsidRPr="00661D0E">
        <w:rPr>
          <w:rFonts w:cs="Arial"/>
          <w:b w:val="0"/>
          <w:sz w:val="22"/>
          <w:szCs w:val="22"/>
        </w:rPr>
        <w:t xml:space="preserve">Zhotovitel je povinen zajistit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 a to vždy do </w:t>
      </w:r>
      <w:r w:rsidR="00661D0E">
        <w:rPr>
          <w:rFonts w:cs="Arial"/>
          <w:b w:val="0"/>
          <w:sz w:val="22"/>
          <w:szCs w:val="22"/>
        </w:rPr>
        <w:t>15</w:t>
      </w:r>
      <w:r w:rsidRPr="00661D0E">
        <w:rPr>
          <w:rFonts w:cs="Arial"/>
          <w:b w:val="0"/>
          <w:sz w:val="22"/>
          <w:szCs w:val="22"/>
        </w:rPr>
        <w:t xml:space="preserve">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w:t>
      </w:r>
    </w:p>
    <w:p w14:paraId="2A99E1E0" w14:textId="6C7B1DDF" w:rsidR="006F0334" w:rsidRDefault="006F0334" w:rsidP="002A3E19">
      <w:pPr>
        <w:pStyle w:val="Zkladntext"/>
        <w:autoSpaceDE/>
        <w:autoSpaceDN/>
        <w:spacing w:after="0"/>
        <w:ind w:left="1418" w:hanging="2"/>
        <w:jc w:val="both"/>
        <w:rPr>
          <w:rFonts w:cs="Arial"/>
          <w:b w:val="0"/>
          <w:sz w:val="22"/>
          <w:szCs w:val="22"/>
        </w:rPr>
      </w:pPr>
    </w:p>
    <w:p w14:paraId="75605FFD" w14:textId="45083D19" w:rsidR="0012588C" w:rsidRDefault="0012588C" w:rsidP="0012588C">
      <w:pPr>
        <w:pStyle w:val="Nadpis1"/>
        <w:tabs>
          <w:tab w:val="clear" w:pos="709"/>
        </w:tabs>
        <w:spacing w:before="120"/>
        <w:jc w:val="left"/>
        <w:rPr>
          <w:rFonts w:cs="Arial"/>
          <w:sz w:val="24"/>
          <w:szCs w:val="24"/>
        </w:rPr>
      </w:pPr>
      <w:r w:rsidRPr="0014588C">
        <w:rPr>
          <w:rFonts w:cs="Arial"/>
          <w:sz w:val="24"/>
          <w:szCs w:val="24"/>
        </w:rPr>
        <w:t>staveniště</w:t>
      </w:r>
    </w:p>
    <w:p w14:paraId="32C3E6D9" w14:textId="77777777" w:rsidR="00901724" w:rsidRPr="00661D0E" w:rsidRDefault="00901724" w:rsidP="00901724">
      <w:pPr>
        <w:pStyle w:val="Nadpis2"/>
        <w:spacing w:before="0" w:after="0"/>
        <w:rPr>
          <w:rFonts w:cs="Arial"/>
          <w:sz w:val="24"/>
          <w:szCs w:val="24"/>
          <w:lang w:val="cs-CZ"/>
        </w:rPr>
      </w:pPr>
      <w:r w:rsidRPr="00661D0E">
        <w:rPr>
          <w:rFonts w:cs="Arial"/>
          <w:sz w:val="24"/>
          <w:szCs w:val="24"/>
          <w:lang w:val="cs-CZ"/>
        </w:rPr>
        <w:t>Údaje o Staveništi</w:t>
      </w:r>
    </w:p>
    <w:p w14:paraId="207BD479" w14:textId="742FCAED" w:rsidR="00901724" w:rsidRPr="00661D0E" w:rsidRDefault="00901724" w:rsidP="00661D0E">
      <w:pPr>
        <w:pStyle w:val="Normal2"/>
        <w:tabs>
          <w:tab w:val="clear" w:pos="709"/>
        </w:tabs>
        <w:spacing w:before="0" w:after="0"/>
        <w:ind w:left="1416"/>
        <w:rPr>
          <w:rFonts w:cs="Arial"/>
        </w:rPr>
      </w:pPr>
      <w:r w:rsidRPr="00661D0E">
        <w:rPr>
          <w:rFonts w:cs="Arial"/>
        </w:rPr>
        <w:t xml:space="preserve">Zhotovitel prohlašuje a potvrzuje, že obdržel všechny potřebné informace o stavu staveniště, pokud jde o rizika a další okolnosti, které mohly ovlivnit jeho nabídku k uzavření Smlouvy. Zhotovitel rovněž prohlašuje a potvrzuje, že prohlédl a prověřil staveniště, jeho okolí, výše uvedené údaje a další dostupné informace a byl před podáním nabídky na uzavření Smlouvy obeznámen a uspokojen, pokud jde o všechny podstatné záležitosti ohledně staveniště a podmínek zhotovení Díla. </w:t>
      </w:r>
    </w:p>
    <w:p w14:paraId="4992DDEE" w14:textId="77777777" w:rsidR="00901724" w:rsidRPr="0014588C" w:rsidRDefault="00901724" w:rsidP="00661D0E">
      <w:pPr>
        <w:pStyle w:val="Normal2"/>
        <w:tabs>
          <w:tab w:val="clear" w:pos="709"/>
        </w:tabs>
        <w:spacing w:before="0" w:after="0"/>
        <w:ind w:left="1416"/>
        <w:rPr>
          <w:rFonts w:cs="Arial"/>
        </w:rPr>
      </w:pPr>
      <w:r w:rsidRPr="00661D0E">
        <w:rPr>
          <w:rFonts w:cs="Arial"/>
        </w:rPr>
        <w:t>Zhotovitel je oprávněn prostory staveniště užívat jen pro účely související s prováděním díla.</w:t>
      </w:r>
    </w:p>
    <w:p w14:paraId="681CC524" w14:textId="77777777" w:rsidR="00901724" w:rsidRPr="00901724" w:rsidRDefault="00901724" w:rsidP="00901724">
      <w:pPr>
        <w:pStyle w:val="Normal1"/>
      </w:pPr>
    </w:p>
    <w:p w14:paraId="0D4F60C1" w14:textId="77777777" w:rsidR="0012588C" w:rsidRPr="0014588C" w:rsidRDefault="0012588C" w:rsidP="0012588C">
      <w:pPr>
        <w:pStyle w:val="Nadpis2"/>
        <w:spacing w:before="0" w:after="0"/>
        <w:rPr>
          <w:rFonts w:cs="Arial"/>
          <w:sz w:val="24"/>
          <w:szCs w:val="24"/>
          <w:lang w:val="cs-CZ"/>
        </w:rPr>
      </w:pPr>
      <w:r w:rsidRPr="0014588C">
        <w:rPr>
          <w:rFonts w:cs="Arial"/>
          <w:sz w:val="24"/>
          <w:szCs w:val="24"/>
          <w:lang w:val="cs-CZ"/>
        </w:rPr>
        <w:t>Předání a převzetí staveniště</w:t>
      </w:r>
    </w:p>
    <w:p w14:paraId="393F78B2" w14:textId="77777777" w:rsidR="0012588C" w:rsidRPr="0014588C" w:rsidRDefault="0012588C" w:rsidP="0012588C">
      <w:pPr>
        <w:pStyle w:val="Normal2"/>
        <w:tabs>
          <w:tab w:val="clear" w:pos="709"/>
        </w:tabs>
        <w:spacing w:before="0" w:after="0"/>
        <w:rPr>
          <w:rFonts w:cs="Arial"/>
        </w:rPr>
      </w:pPr>
      <w:r w:rsidRPr="0014588C">
        <w:rPr>
          <w:rFonts w:cs="Arial"/>
        </w:rPr>
        <w:t xml:space="preserve">Objednatel předá Zhotoviteli staveniště za účelem zahájení provádění Díla v den uvedený v odstavci </w:t>
      </w:r>
      <w:r>
        <w:rPr>
          <w:rFonts w:cs="Arial"/>
        </w:rPr>
        <w:t>2</w:t>
      </w:r>
      <w:r w:rsidRPr="0014588C">
        <w:rPr>
          <w:rFonts w:cs="Arial"/>
        </w:rPr>
        <w:t xml:space="preserve">.2. této Smlouvy, nedohodnou-li se Strany jinak. Objednatel předá staveniště ve stavu odpovídajícím projektové dokumentaci. Při předání a převzetí staveniště dle této Smlouvy vyhotoví a podepíší obě Strany Protokol o předání a převzetí staveniště. Zhotovitel je povinen před zahájením prací zajistit vytyčení podzemních inženýrských sítí na základě podkladů od jejich správců či provozovatelů, přičemž nese odpovědnost v případě jejich poškození. </w:t>
      </w:r>
    </w:p>
    <w:p w14:paraId="5306216D" w14:textId="77777777" w:rsidR="0012588C" w:rsidRPr="0014588C" w:rsidRDefault="0012588C" w:rsidP="0012588C">
      <w:pPr>
        <w:pStyle w:val="Normal2"/>
        <w:tabs>
          <w:tab w:val="clear" w:pos="709"/>
          <w:tab w:val="left" w:pos="1418"/>
        </w:tabs>
        <w:spacing w:before="0" w:after="0"/>
        <w:rPr>
          <w:rFonts w:cs="Arial"/>
        </w:rPr>
      </w:pPr>
      <w:r w:rsidRPr="0014588C">
        <w:rPr>
          <w:rFonts w:cs="Arial"/>
        </w:rPr>
        <w:t xml:space="preserve">Zhotovitel se zavazuje zajistit veškerá opatření při provádění Díla, kterými bude zabráněno poškození okolních soukromých pozemků, jejich vybavení a úprav povrchů. Zhotovitel bude mít za povinnost vyhotovit před zahájením stavebních prací pasportizaci pozemků v bezprostřední blízkosti stavby a všech komunikací budoucí stavbou a provozem dotčených, a to včetně příjezdových komunikací na staveniště. V případě jakéhokoliv poškození sousedních pozemků a komunikací, jejich vybavení </w:t>
      </w:r>
      <w:r w:rsidRPr="0014588C">
        <w:rPr>
          <w:rFonts w:cs="Arial"/>
        </w:rPr>
        <w:lastRenderedPageBreak/>
        <w:t>či povrchů bude zhotovitel povinen provést na své náklady jejich opravu, kterou bude dosaženo jejich vrácení do původního stavu.</w:t>
      </w:r>
    </w:p>
    <w:p w14:paraId="2D3D277E" w14:textId="77777777" w:rsidR="0012588C" w:rsidRPr="0014588C" w:rsidRDefault="0012588C" w:rsidP="0012588C">
      <w:pPr>
        <w:pStyle w:val="Normal2"/>
        <w:tabs>
          <w:tab w:val="clear" w:pos="709"/>
        </w:tabs>
        <w:spacing w:before="0" w:after="0"/>
        <w:rPr>
          <w:rFonts w:cs="Arial"/>
        </w:rPr>
      </w:pPr>
    </w:p>
    <w:p w14:paraId="1E20DEE6" w14:textId="77777777" w:rsidR="0012588C" w:rsidRPr="0014588C" w:rsidRDefault="0012588C" w:rsidP="0012588C">
      <w:pPr>
        <w:pStyle w:val="Nadpis2"/>
        <w:spacing w:before="0" w:after="0"/>
        <w:rPr>
          <w:rFonts w:cs="Arial"/>
          <w:sz w:val="24"/>
          <w:szCs w:val="24"/>
          <w:lang w:val="cs-CZ"/>
        </w:rPr>
      </w:pPr>
      <w:r w:rsidRPr="0014588C">
        <w:rPr>
          <w:rFonts w:cs="Arial"/>
          <w:sz w:val="24"/>
          <w:szCs w:val="24"/>
          <w:lang w:val="cs-CZ"/>
        </w:rPr>
        <w:t>Pořádek na staveništi</w:t>
      </w:r>
    </w:p>
    <w:p w14:paraId="6E13D406" w14:textId="68003E41" w:rsidR="0012588C" w:rsidRDefault="0012588C" w:rsidP="0012588C">
      <w:pPr>
        <w:pStyle w:val="Normal2"/>
        <w:tabs>
          <w:tab w:val="clear" w:pos="709"/>
        </w:tabs>
        <w:spacing w:before="0" w:after="0"/>
        <w:rPr>
          <w:rFonts w:cs="Arial"/>
        </w:rPr>
      </w:pPr>
      <w:r w:rsidRPr="0014588C">
        <w:rPr>
          <w:rFonts w:cs="Arial"/>
        </w:rPr>
        <w:t>Během provádění Díla je Zhotovitel odpovědný za udržování pořádku a čistoty na Staveništi, sousedních prostorech a na přístupových cestách, a dále za okamžité odstraňování odpadů, sutin, smetí a nadbytečných materiálů. V případě potřeby zajistí Zhotovitel na své náklady čištění komunikací dotčených provozem Zhotovitele, zejména příjezd a výjezd ze staveniště.</w:t>
      </w:r>
    </w:p>
    <w:p w14:paraId="6C612518" w14:textId="77777777" w:rsidR="00F65D59" w:rsidRPr="0014588C" w:rsidRDefault="00F65D59" w:rsidP="0012588C">
      <w:pPr>
        <w:pStyle w:val="Normal2"/>
        <w:tabs>
          <w:tab w:val="clear" w:pos="709"/>
        </w:tabs>
        <w:spacing w:before="0" w:after="0"/>
        <w:rPr>
          <w:rFonts w:cs="Arial"/>
        </w:rPr>
      </w:pPr>
    </w:p>
    <w:p w14:paraId="3CAF1FEF" w14:textId="4597A00E" w:rsidR="0012588C" w:rsidRDefault="0012588C" w:rsidP="0012588C">
      <w:pPr>
        <w:pStyle w:val="Nadpis2"/>
        <w:spacing w:before="0" w:after="0"/>
        <w:rPr>
          <w:rFonts w:cs="Arial"/>
          <w:sz w:val="24"/>
          <w:szCs w:val="24"/>
          <w:lang w:val="cs-CZ"/>
        </w:rPr>
      </w:pPr>
      <w:r w:rsidRPr="0014588C">
        <w:rPr>
          <w:rFonts w:cs="Arial"/>
          <w:sz w:val="24"/>
          <w:szCs w:val="24"/>
          <w:lang w:val="cs-CZ"/>
        </w:rPr>
        <w:t>Bezpečnostní postupy</w:t>
      </w:r>
    </w:p>
    <w:p w14:paraId="1D5AB866" w14:textId="77777777" w:rsidR="00580A9A" w:rsidRPr="00661D0E" w:rsidRDefault="00580A9A" w:rsidP="00580A9A">
      <w:pPr>
        <w:pStyle w:val="Normal2"/>
        <w:tabs>
          <w:tab w:val="clear" w:pos="709"/>
        </w:tabs>
        <w:spacing w:before="0" w:after="0"/>
        <w:rPr>
          <w:rFonts w:cs="Arial"/>
        </w:rPr>
      </w:pPr>
      <w:r w:rsidRPr="00661D0E">
        <w:rPr>
          <w:rFonts w:cs="Arial"/>
        </w:rPr>
        <w:t>Zhotovitel je zejména povinen:</w:t>
      </w:r>
    </w:p>
    <w:p w14:paraId="3C60F5B9" w14:textId="77777777" w:rsidR="00580A9A" w:rsidRPr="00661D0E" w:rsidRDefault="00580A9A" w:rsidP="00A704C6">
      <w:pPr>
        <w:pStyle w:val="Normal2"/>
        <w:numPr>
          <w:ilvl w:val="0"/>
          <w:numId w:val="6"/>
        </w:numPr>
        <w:tabs>
          <w:tab w:val="clear" w:pos="709"/>
        </w:tabs>
        <w:spacing w:before="0" w:after="0"/>
        <w:rPr>
          <w:rFonts w:cs="Arial"/>
        </w:rPr>
      </w:pPr>
      <w:r w:rsidRPr="00661D0E">
        <w:rPr>
          <w:rFonts w:cs="Arial"/>
        </w:rPr>
        <w:t>dodržovat veškeré příslušné bezpečnostní předpisy, provádět veškerá bezpečnostní opatření v souladu s pokyny koordinátora BOZP a v souladu s plánem BOZP, aby se tak v maximální možné míře předešlo případným škodám na zdraví osob vykonávajících profesní výkony na stavbě (tj. zaměstnanců Zhotovitele, jeho Podzhotovitelů, poradců a jiných osob přizvaných Zhotovitelem nebo Objednatelem na stavbu); v souvislosti s těmito povinnostmi se Zhotovitel zavazuje vést deník BOZP,</w:t>
      </w:r>
    </w:p>
    <w:p w14:paraId="6EBF9DC9" w14:textId="77777777" w:rsidR="00580A9A" w:rsidRPr="00661D0E" w:rsidRDefault="00580A9A" w:rsidP="00A704C6">
      <w:pPr>
        <w:pStyle w:val="Normal2"/>
        <w:numPr>
          <w:ilvl w:val="0"/>
          <w:numId w:val="6"/>
        </w:numPr>
        <w:tabs>
          <w:tab w:val="clear" w:pos="709"/>
        </w:tabs>
        <w:spacing w:before="0" w:after="0"/>
        <w:rPr>
          <w:rFonts w:cs="Arial"/>
        </w:rPr>
      </w:pPr>
      <w:r w:rsidRPr="00661D0E">
        <w:rPr>
          <w:rFonts w:cs="Arial"/>
        </w:rPr>
        <w:t>dbát na bezpečnost všech osob, které mají právo být na staveništi,</w:t>
      </w:r>
    </w:p>
    <w:p w14:paraId="48151138" w14:textId="77777777" w:rsidR="00580A9A" w:rsidRPr="00661D0E" w:rsidRDefault="00580A9A" w:rsidP="00A704C6">
      <w:pPr>
        <w:pStyle w:val="Normal2"/>
        <w:numPr>
          <w:ilvl w:val="0"/>
          <w:numId w:val="6"/>
        </w:numPr>
        <w:tabs>
          <w:tab w:val="clear" w:pos="709"/>
        </w:tabs>
        <w:spacing w:before="0" w:after="0"/>
        <w:rPr>
          <w:rFonts w:cs="Arial"/>
        </w:rPr>
      </w:pPr>
      <w:r w:rsidRPr="00661D0E">
        <w:rPr>
          <w:rFonts w:cs="Arial"/>
        </w:rPr>
        <w:t>vynakládat přiměřené úsilí k tomu, aby na staveništi nebyly zbytečné překážky, a tak se zabránilo ohrožení těchto osob,</w:t>
      </w:r>
    </w:p>
    <w:p w14:paraId="6B426C14" w14:textId="77777777" w:rsidR="00580A9A" w:rsidRPr="00661D0E" w:rsidRDefault="00580A9A" w:rsidP="00A704C6">
      <w:pPr>
        <w:pStyle w:val="Normal2"/>
        <w:numPr>
          <w:ilvl w:val="0"/>
          <w:numId w:val="6"/>
        </w:numPr>
        <w:tabs>
          <w:tab w:val="clear" w:pos="709"/>
        </w:tabs>
        <w:spacing w:before="0" w:after="0"/>
        <w:rPr>
          <w:rFonts w:cs="Arial"/>
        </w:rPr>
      </w:pPr>
      <w:r w:rsidRPr="00661D0E">
        <w:rPr>
          <w:rFonts w:cs="Arial"/>
        </w:rPr>
        <w:t>zajistit na své náklady oplocení, osvětlení, ochranu, ostrahu staveniště a zařízení staveniště v souladu s jeho potřebami, dokumentací předanou Objednatelem a v souladu s dalšími požadavky Objednatele, TDS a koordinátora BOZP až do doby předání a převzetí Díla</w:t>
      </w:r>
      <w:r w:rsidRPr="00661D0E">
        <w:rPr>
          <w:rFonts w:cs="Arial"/>
          <w:iCs/>
        </w:rPr>
        <w:t xml:space="preserve">. Zhotovitel je povinen zajisti v rámci zařízení staveniště podmínky pro výkon TDS, autorského dozoru, případně </w:t>
      </w:r>
      <w:r w:rsidRPr="00661D0E">
        <w:rPr>
          <w:rFonts w:cs="Arial"/>
        </w:rPr>
        <w:t>koordinátora BOZP</w:t>
      </w:r>
      <w:r w:rsidRPr="00661D0E">
        <w:rPr>
          <w:rFonts w:cs="Arial"/>
          <w:i/>
          <w:iCs/>
        </w:rPr>
        <w:t xml:space="preserve">, </w:t>
      </w:r>
      <w:r w:rsidRPr="00661D0E">
        <w:rPr>
          <w:rFonts w:cs="Arial"/>
          <w:iCs/>
        </w:rPr>
        <w:t>a to v přiměřeném rozsahu,</w:t>
      </w:r>
    </w:p>
    <w:p w14:paraId="6E393A31" w14:textId="77777777" w:rsidR="00580A9A" w:rsidRPr="00661D0E" w:rsidRDefault="00580A9A" w:rsidP="00A704C6">
      <w:pPr>
        <w:pStyle w:val="Normal2"/>
        <w:numPr>
          <w:ilvl w:val="0"/>
          <w:numId w:val="6"/>
        </w:numPr>
        <w:tabs>
          <w:tab w:val="clear" w:pos="709"/>
        </w:tabs>
        <w:spacing w:before="0" w:after="0"/>
        <w:rPr>
          <w:rFonts w:cs="Arial"/>
        </w:rPr>
      </w:pPr>
      <w:r w:rsidRPr="00661D0E">
        <w:rPr>
          <w:rFonts w:cs="Arial"/>
        </w:rPr>
        <w:t xml:space="preserve">zajistit veškeré pomocné práce (včetně cest, stezek, krytů, plotů a dopravního značení), které mohou být nezbytné pro realizaci Díla a k užívání a ochraně veřejnosti a vlastníků i nájemců přilehlých pozemků, </w:t>
      </w:r>
    </w:p>
    <w:p w14:paraId="247A5E9E" w14:textId="77777777" w:rsidR="00580A9A" w:rsidRPr="00661D0E" w:rsidRDefault="00580A9A" w:rsidP="00A704C6">
      <w:pPr>
        <w:pStyle w:val="Normal2"/>
        <w:numPr>
          <w:ilvl w:val="0"/>
          <w:numId w:val="6"/>
        </w:numPr>
        <w:tabs>
          <w:tab w:val="clear" w:pos="709"/>
        </w:tabs>
        <w:spacing w:before="0" w:after="0"/>
        <w:rPr>
          <w:rFonts w:cs="Arial"/>
        </w:rPr>
      </w:pPr>
      <w:r w:rsidRPr="00661D0E">
        <w:rPr>
          <w:rFonts w:cs="Arial"/>
        </w:rPr>
        <w:t>zamezit přístup nepovolaných osob na staveniště, a to během celého období realizace Díla (povolané osoby budou zahrnovat pouze pracovníky Zhotovitele, pracovníky Objednatele, úřední osoby orgánů státní správy a samosprávy dle právních předpisů oprávněných navštívit staveniště a kontrolovat metody a postup provádění Díla, popř. osoby zmocněné Objednatelem ke vstupu na staveniště),</w:t>
      </w:r>
    </w:p>
    <w:p w14:paraId="058C8DC5" w14:textId="77777777" w:rsidR="00580A9A" w:rsidRPr="00661D0E" w:rsidRDefault="00580A9A" w:rsidP="00A704C6">
      <w:pPr>
        <w:pStyle w:val="Normal2"/>
        <w:numPr>
          <w:ilvl w:val="0"/>
          <w:numId w:val="6"/>
        </w:numPr>
        <w:tabs>
          <w:tab w:val="clear" w:pos="709"/>
        </w:tabs>
        <w:spacing w:before="0" w:after="0"/>
        <w:rPr>
          <w:rFonts w:cs="Arial"/>
        </w:rPr>
      </w:pPr>
      <w:r w:rsidRPr="00661D0E">
        <w:rPr>
          <w:rFonts w:cs="Arial"/>
        </w:rPr>
        <w:t>podniknout veškeré přiměřené kroky pro ochranu životního prostředí (jak na staveništi, tak mimo ně) a pro omezení škod a obtěžování lidí i majetku způsobeného znečištěním, hlukem a dalšími důsledky jeho činnosti,</w:t>
      </w:r>
    </w:p>
    <w:p w14:paraId="7C278525" w14:textId="77777777" w:rsidR="00580A9A" w:rsidRPr="00661D0E" w:rsidRDefault="00580A9A" w:rsidP="00A704C6">
      <w:pPr>
        <w:pStyle w:val="Normal2"/>
        <w:numPr>
          <w:ilvl w:val="0"/>
          <w:numId w:val="6"/>
        </w:numPr>
        <w:tabs>
          <w:tab w:val="clear" w:pos="709"/>
        </w:tabs>
        <w:spacing w:before="0" w:after="0"/>
        <w:rPr>
          <w:rFonts w:cs="Arial"/>
        </w:rPr>
      </w:pPr>
      <w:r w:rsidRPr="00661D0E">
        <w:rPr>
          <w:rFonts w:cs="Arial"/>
        </w:rPr>
        <w:t>zajistit, aby emise a povrchová znečištění, způsobená činností Zhotovitele, nepřesáhly hodnoty stanovené v technických podmínkách, stavebním povolení ani hodnoty předepsané právními předpisy; původcem odpadů při zhotovování Díla je Zhotovitel.</w:t>
      </w:r>
    </w:p>
    <w:p w14:paraId="2568D89C" w14:textId="77777777" w:rsidR="00A801E8" w:rsidRPr="00661D0E" w:rsidRDefault="00A801E8" w:rsidP="00A801E8">
      <w:pPr>
        <w:pStyle w:val="Normal2"/>
        <w:tabs>
          <w:tab w:val="clear" w:pos="709"/>
        </w:tabs>
        <w:spacing w:before="0" w:after="0"/>
        <w:rPr>
          <w:rFonts w:cs="Arial"/>
        </w:rPr>
      </w:pPr>
      <w:r w:rsidRPr="00661D0E">
        <w:rPr>
          <w:rFonts w:cs="Arial"/>
        </w:rPr>
        <w:t>Po dobu realizace stavby převzal Zhotovitel odpovědnost za zajištění předaného pracoviště, které mu bylo předáno do užívání, a to v oblasti BOZP, PO a dopravy a odpovědnost za zajištění staveniště proti vstupu nepovolaných osob atd., dle platných předpisů.</w:t>
      </w:r>
    </w:p>
    <w:p w14:paraId="424AA8C5" w14:textId="77777777" w:rsidR="0012588C" w:rsidRPr="00661D0E" w:rsidRDefault="00A801E8" w:rsidP="00A801E8">
      <w:pPr>
        <w:pStyle w:val="Normal2"/>
        <w:tabs>
          <w:tab w:val="clear" w:pos="709"/>
        </w:tabs>
        <w:spacing w:before="0" w:after="0"/>
        <w:rPr>
          <w:rFonts w:cs="Arial"/>
        </w:rPr>
      </w:pPr>
      <w:r w:rsidRPr="00661D0E">
        <w:rPr>
          <w:rFonts w:cs="Arial"/>
        </w:rPr>
        <w:t xml:space="preserve">Zhotovitel bude </w:t>
      </w:r>
      <w:r w:rsidR="0012588C" w:rsidRPr="00661D0E">
        <w:rPr>
          <w:rFonts w:cs="Arial"/>
        </w:rPr>
        <w:t>dbát na bezpečnost všech osob, které mají právo být na staveništi,</w:t>
      </w:r>
    </w:p>
    <w:p w14:paraId="45396E13" w14:textId="77777777" w:rsidR="0012588C" w:rsidRPr="00661D0E" w:rsidRDefault="00A801E8" w:rsidP="00A801E8">
      <w:pPr>
        <w:pStyle w:val="Normal2"/>
        <w:tabs>
          <w:tab w:val="clear" w:pos="709"/>
        </w:tabs>
        <w:spacing w:before="0" w:after="0"/>
        <w:rPr>
          <w:rFonts w:cs="Arial"/>
        </w:rPr>
      </w:pPr>
      <w:r w:rsidRPr="00661D0E">
        <w:rPr>
          <w:rFonts w:cs="Arial"/>
        </w:rPr>
        <w:t xml:space="preserve">Zhotovitel bude </w:t>
      </w:r>
      <w:r w:rsidR="0012588C" w:rsidRPr="00661D0E">
        <w:rPr>
          <w:rFonts w:cs="Arial"/>
        </w:rPr>
        <w:t>vynakládat přiměřené úsilí k tomu, aby na staveništi nebyly zbytečné překážky, a tak se zabránilo ohrožení těchto osob,</w:t>
      </w:r>
    </w:p>
    <w:p w14:paraId="4740A6F1" w14:textId="77777777" w:rsidR="0012588C" w:rsidRPr="00661D0E" w:rsidRDefault="00DC05B7" w:rsidP="00DC05B7">
      <w:pPr>
        <w:pStyle w:val="Normal2"/>
        <w:tabs>
          <w:tab w:val="clear" w:pos="709"/>
        </w:tabs>
        <w:spacing w:before="0" w:after="0"/>
        <w:rPr>
          <w:rFonts w:cs="Arial"/>
        </w:rPr>
      </w:pPr>
      <w:r w:rsidRPr="00661D0E">
        <w:rPr>
          <w:rFonts w:cs="Arial"/>
        </w:rPr>
        <w:t xml:space="preserve">Zhotovitel zajistí </w:t>
      </w:r>
      <w:r w:rsidR="0012588C" w:rsidRPr="00661D0E">
        <w:rPr>
          <w:rFonts w:cs="Arial"/>
        </w:rPr>
        <w:t>veškeré pomocné práce (dopravního značení</w:t>
      </w:r>
      <w:r w:rsidRPr="00661D0E">
        <w:rPr>
          <w:rFonts w:cs="Arial"/>
        </w:rPr>
        <w:t xml:space="preserve"> po dobu výstavby atd.</w:t>
      </w:r>
      <w:r w:rsidR="0012588C" w:rsidRPr="00661D0E">
        <w:rPr>
          <w:rFonts w:cs="Arial"/>
        </w:rPr>
        <w:t>), které mohou být nezbytné pro realizaci Díla a k užívání a ochraně veřejnosti a vlastníků i nájemců přilehlých pozemků</w:t>
      </w:r>
      <w:r w:rsidRPr="00661D0E">
        <w:rPr>
          <w:rFonts w:cs="Arial"/>
        </w:rPr>
        <w:t>.</w:t>
      </w:r>
      <w:r w:rsidR="0012588C" w:rsidRPr="00661D0E">
        <w:rPr>
          <w:rFonts w:cs="Arial"/>
        </w:rPr>
        <w:t xml:space="preserve"> </w:t>
      </w:r>
    </w:p>
    <w:p w14:paraId="495562AD" w14:textId="65D8EF9F" w:rsidR="0036726F" w:rsidRDefault="00DC05B7" w:rsidP="00DC05B7">
      <w:pPr>
        <w:pStyle w:val="Normal2"/>
        <w:tabs>
          <w:tab w:val="clear" w:pos="709"/>
        </w:tabs>
        <w:spacing w:before="0" w:after="0"/>
        <w:rPr>
          <w:rFonts w:cs="Arial"/>
        </w:rPr>
      </w:pPr>
      <w:r w:rsidRPr="00661D0E">
        <w:rPr>
          <w:rFonts w:cs="Arial"/>
        </w:rPr>
        <w:lastRenderedPageBreak/>
        <w:t>Zhotovitel podnikne</w:t>
      </w:r>
      <w:r w:rsidR="0012588C" w:rsidRPr="00661D0E">
        <w:rPr>
          <w:rFonts w:cs="Arial"/>
        </w:rPr>
        <w:t xml:space="preserve"> veškeré přiměřené kroky pro ochranu životního prostředí (jak na staveništi, tak mimo ně) a pro omezení škod a obtěžování lidí i majetku způsobeného znečištěním, hlukem a dalšími důsledky jeho činnosti</w:t>
      </w:r>
      <w:r w:rsidRPr="00661D0E">
        <w:rPr>
          <w:rFonts w:cs="Arial"/>
        </w:rPr>
        <w:t>.</w:t>
      </w:r>
    </w:p>
    <w:p w14:paraId="4E6D81CD" w14:textId="77777777" w:rsidR="00F65D59" w:rsidRPr="00E019DA" w:rsidRDefault="00F65D59" w:rsidP="00DC05B7">
      <w:pPr>
        <w:pStyle w:val="Normal2"/>
        <w:tabs>
          <w:tab w:val="clear" w:pos="709"/>
        </w:tabs>
        <w:spacing w:before="0" w:after="0"/>
        <w:rPr>
          <w:rFonts w:cs="Arial"/>
          <w:color w:val="FF0000"/>
        </w:rPr>
      </w:pPr>
    </w:p>
    <w:p w14:paraId="6BB77271" w14:textId="7DB1D4EC" w:rsidR="0036726F" w:rsidRPr="00DA06BB" w:rsidRDefault="0036726F" w:rsidP="0036726F">
      <w:pPr>
        <w:pStyle w:val="Nadpis2"/>
        <w:spacing w:before="0" w:after="0"/>
        <w:rPr>
          <w:rFonts w:cs="Arial"/>
          <w:b w:val="0"/>
          <w:sz w:val="24"/>
          <w:szCs w:val="24"/>
          <w:lang w:val="cs-CZ"/>
        </w:rPr>
      </w:pPr>
      <w:r w:rsidRPr="00DA06BB">
        <w:rPr>
          <w:rFonts w:cs="Arial"/>
          <w:sz w:val="24"/>
          <w:szCs w:val="24"/>
          <w:lang w:val="cs-CZ"/>
        </w:rPr>
        <w:t>Archeologické nálezy</w:t>
      </w:r>
      <w:r w:rsidR="00021FE7" w:rsidRPr="00DA06BB">
        <w:rPr>
          <w:rFonts w:cs="Arial"/>
          <w:sz w:val="24"/>
          <w:szCs w:val="24"/>
          <w:lang w:val="cs-CZ"/>
        </w:rPr>
        <w:t xml:space="preserve"> </w:t>
      </w:r>
    </w:p>
    <w:p w14:paraId="77AE52F5" w14:textId="77777777" w:rsidR="0036726F" w:rsidRPr="00DA06BB" w:rsidRDefault="0036726F" w:rsidP="0036726F">
      <w:pPr>
        <w:pStyle w:val="Normal2"/>
        <w:tabs>
          <w:tab w:val="clear" w:pos="709"/>
        </w:tabs>
        <w:spacing w:before="0" w:after="0"/>
        <w:rPr>
          <w:rFonts w:cs="Arial"/>
        </w:rPr>
      </w:pPr>
      <w:r w:rsidRPr="00DA06BB">
        <w:rPr>
          <w:rFonts w:cs="Arial"/>
        </w:rPr>
        <w:t>Zhotovitel je zejména povinen:</w:t>
      </w:r>
    </w:p>
    <w:p w14:paraId="75B16F38" w14:textId="77777777" w:rsidR="0036726F" w:rsidRPr="00DA06BB" w:rsidRDefault="0036726F" w:rsidP="00A704C6">
      <w:pPr>
        <w:pStyle w:val="Normal2"/>
        <w:numPr>
          <w:ilvl w:val="0"/>
          <w:numId w:val="15"/>
        </w:numPr>
        <w:tabs>
          <w:tab w:val="clear" w:pos="709"/>
        </w:tabs>
        <w:spacing w:before="0" w:after="0"/>
        <w:rPr>
          <w:rFonts w:cs="Arial"/>
        </w:rPr>
      </w:pPr>
      <w:r w:rsidRPr="00DA06BB">
        <w:rPr>
          <w:rFonts w:cs="Arial"/>
        </w:rPr>
        <w:t>umožnit vstup na staveniště odbornému dozoru, který provádí archeologický dohled a kterého zajišťuje Objednatel,</w:t>
      </w:r>
    </w:p>
    <w:p w14:paraId="3304BF0A" w14:textId="77777777" w:rsidR="0036726F" w:rsidRPr="00DA06BB" w:rsidRDefault="0036726F" w:rsidP="00A704C6">
      <w:pPr>
        <w:pStyle w:val="Normal2"/>
        <w:numPr>
          <w:ilvl w:val="0"/>
          <w:numId w:val="15"/>
        </w:numPr>
        <w:tabs>
          <w:tab w:val="clear" w:pos="709"/>
        </w:tabs>
        <w:spacing w:before="0" w:after="0"/>
        <w:rPr>
          <w:rFonts w:cs="Arial"/>
        </w:rPr>
      </w:pPr>
      <w:r w:rsidRPr="00DA06BB">
        <w:rPr>
          <w:rFonts w:cs="Arial"/>
        </w:rPr>
        <w:t>všechny nálezy geologického nebo archeologického zájmu, kulturně cenných předmětů či zbytků staveb, chráněných částí přírody, zjištěné při provádění prací neprodleně oznámit Objednateli a jeho jménem též osobě vykonávající archeologický dohled, stavebnímu úřadu a orgánu státní památkové péče nebo orgánu ochrany přírody, a zároveň učinit opatření nezbytná k tomu, aby nález nebyl poškozen nebo zničen. O nálezu učinit zápis do stavebního deníku a v nezbytném rozsahu přerušit práce. Objednatel je povinen rozhodnout o dalším postupu, a to písemně bez zbytečného odkladu, přičemž budou respektovány podmínky stanovené archeologickým dohledem i stavebním úřadem,</w:t>
      </w:r>
    </w:p>
    <w:p w14:paraId="5821BAAC" w14:textId="77777777" w:rsidR="0036726F" w:rsidRPr="00DA06BB" w:rsidRDefault="0036726F" w:rsidP="00A704C6">
      <w:pPr>
        <w:pStyle w:val="Normal2"/>
        <w:numPr>
          <w:ilvl w:val="0"/>
          <w:numId w:val="15"/>
        </w:numPr>
        <w:tabs>
          <w:tab w:val="clear" w:pos="709"/>
        </w:tabs>
        <w:spacing w:before="0" w:after="0"/>
        <w:rPr>
          <w:rFonts w:cs="Arial"/>
        </w:rPr>
      </w:pPr>
      <w:r w:rsidRPr="00DA06BB">
        <w:rPr>
          <w:rFonts w:cs="Arial"/>
        </w:rPr>
        <w:t xml:space="preserve">podniknout odpovídající opatření k tomu, aby se zaměstnancům </w:t>
      </w:r>
      <w:r w:rsidRPr="00DA06BB">
        <w:t>Z</w:t>
      </w:r>
      <w:r w:rsidRPr="00DA06BB">
        <w:rPr>
          <w:rFonts w:cs="Arial"/>
        </w:rPr>
        <w:t>hotovitele nebo jiným osobám zabránilo v odcizení nebo poškození těchto nálezů,</w:t>
      </w:r>
    </w:p>
    <w:p w14:paraId="210342BC" w14:textId="54F74484" w:rsidR="0036726F" w:rsidRPr="00DA06BB" w:rsidRDefault="0036726F" w:rsidP="0036726F">
      <w:pPr>
        <w:pStyle w:val="Normal2"/>
        <w:tabs>
          <w:tab w:val="clear" w:pos="709"/>
        </w:tabs>
        <w:spacing w:before="120" w:after="0"/>
        <w:rPr>
          <w:rFonts w:cs="Arial"/>
        </w:rPr>
      </w:pPr>
      <w:r w:rsidRPr="00DA06BB">
        <w:rPr>
          <w:rFonts w:cs="Arial"/>
        </w:rPr>
        <w:t xml:space="preserve">Pokud Zhotoviteli vznikne v důsledku nálezů zjištěných při provádění prací prokazatelné zpoždění či náklady, může mít nárok na přiměřené prodloužení lhůty pro dokončení prací a vzniklé náklady budou vypořádány dle ustanovení článku </w:t>
      </w:r>
      <w:r w:rsidR="00B406F4" w:rsidRPr="00DA06BB">
        <w:rPr>
          <w:rFonts w:cs="Arial"/>
        </w:rPr>
        <w:t>11</w:t>
      </w:r>
      <w:r w:rsidRPr="00DA06BB">
        <w:rPr>
          <w:rFonts w:cs="Arial"/>
        </w:rPr>
        <w:t>. této Smlouvy.</w:t>
      </w:r>
    </w:p>
    <w:p w14:paraId="1523EF81" w14:textId="77777777" w:rsidR="0036726F" w:rsidRPr="00E019DA" w:rsidRDefault="0036726F" w:rsidP="0036726F">
      <w:pPr>
        <w:pStyle w:val="Normal2"/>
        <w:tabs>
          <w:tab w:val="clear" w:pos="709"/>
        </w:tabs>
        <w:spacing w:before="0" w:after="0"/>
        <w:rPr>
          <w:rFonts w:cs="Arial"/>
          <w:color w:val="FF0000"/>
        </w:rPr>
      </w:pPr>
    </w:p>
    <w:p w14:paraId="1EA7ED19" w14:textId="4481B62E" w:rsidR="0085549A" w:rsidRPr="00FB252F" w:rsidRDefault="0085549A" w:rsidP="0085549A">
      <w:pPr>
        <w:pStyle w:val="Nadpis1"/>
        <w:tabs>
          <w:tab w:val="clear" w:pos="709"/>
        </w:tabs>
        <w:spacing w:before="120"/>
        <w:jc w:val="left"/>
        <w:rPr>
          <w:rFonts w:cs="Arial"/>
          <w:sz w:val="24"/>
          <w:szCs w:val="24"/>
        </w:rPr>
      </w:pPr>
      <w:r w:rsidRPr="00FB252F">
        <w:rPr>
          <w:rFonts w:cs="Arial"/>
          <w:sz w:val="24"/>
          <w:szCs w:val="24"/>
        </w:rPr>
        <w:t>STAVEBNÍ DENÍK</w:t>
      </w:r>
      <w:r w:rsidR="005526A8" w:rsidRPr="00FB252F">
        <w:rPr>
          <w:rFonts w:cs="Arial"/>
          <w:sz w:val="24"/>
          <w:szCs w:val="24"/>
        </w:rPr>
        <w:t xml:space="preserve"> </w:t>
      </w:r>
    </w:p>
    <w:p w14:paraId="5A3DFEF5" w14:textId="17EDFD54" w:rsidR="008B7D36" w:rsidRPr="00F10EB9" w:rsidRDefault="008B7D36" w:rsidP="008B7D36">
      <w:pPr>
        <w:pStyle w:val="Normal2"/>
        <w:tabs>
          <w:tab w:val="clear" w:pos="709"/>
        </w:tabs>
        <w:spacing w:before="0" w:after="0"/>
        <w:ind w:left="709"/>
        <w:rPr>
          <w:rFonts w:cs="Arial"/>
        </w:rPr>
      </w:pPr>
      <w:bookmarkStart w:id="42" w:name="_Toc37062280"/>
      <w:bookmarkStart w:id="43" w:name="_Ref211769080"/>
      <w:bookmarkStart w:id="44" w:name="_Toc310330631"/>
      <w:bookmarkStart w:id="45" w:name="_Toc326739600"/>
      <w:bookmarkStart w:id="46" w:name="_Toc311807332"/>
      <w:bookmarkStart w:id="47" w:name="_Toc14248130"/>
      <w:bookmarkStart w:id="48" w:name="_Toc16580672"/>
      <w:r w:rsidRPr="00F10EB9">
        <w:rPr>
          <w:rFonts w:cs="Arial"/>
        </w:rPr>
        <w:t>Zhotovitel je povinen vést od data zahájení prací až do</w:t>
      </w:r>
      <w:r>
        <w:rPr>
          <w:rFonts w:cs="Arial"/>
        </w:rPr>
        <w:t xml:space="preserve"> </w:t>
      </w:r>
      <w:r w:rsidRPr="006E7504">
        <w:rPr>
          <w:rFonts w:cs="Arial"/>
        </w:rPr>
        <w:t xml:space="preserve">ukončení stavebních prací </w:t>
      </w:r>
      <w:r w:rsidRPr="00F10EB9">
        <w:rPr>
          <w:rFonts w:cs="Arial"/>
        </w:rPr>
        <w:t>stavební deník. Vedení a obsah stavebního deníku musí odpovídat příslušným právním předpisům s tím, že do stavebního deníku se budou denně zapisovat údaje</w:t>
      </w:r>
      <w:r>
        <w:rPr>
          <w:rFonts w:cs="Arial"/>
        </w:rPr>
        <w:t xml:space="preserve"> </w:t>
      </w:r>
      <w:r w:rsidRPr="006E7504">
        <w:rPr>
          <w:rFonts w:cs="Arial"/>
        </w:rPr>
        <w:t>o prováděných pracích</w:t>
      </w:r>
      <w:r>
        <w:rPr>
          <w:rFonts w:cs="Arial"/>
        </w:rPr>
        <w:t>,</w:t>
      </w:r>
      <w:r w:rsidRPr="00F10EB9">
        <w:rPr>
          <w:rFonts w:cs="Arial"/>
        </w:rPr>
        <w:t xml:space="preserve"> zastavení a obnovení dílčích nebo veškerých prací, o časovém postupu prací a jejich kvalitě, provedených změnách, zkouškách a významné skutečnosti, jež mohou mít vliv na provádění prací a následnou kvalitu Díla anebo mohou být rozhodné pro plnění povinností dle Smlouvy.</w:t>
      </w:r>
    </w:p>
    <w:p w14:paraId="176AE05D" w14:textId="77777777" w:rsidR="008B7D36" w:rsidRDefault="008B7D36" w:rsidP="008B7D36">
      <w:pPr>
        <w:pStyle w:val="Normal2"/>
        <w:tabs>
          <w:tab w:val="clear" w:pos="709"/>
        </w:tabs>
        <w:spacing w:before="120" w:after="0"/>
        <w:ind w:left="709"/>
        <w:rPr>
          <w:rFonts w:cs="Arial"/>
        </w:rPr>
      </w:pPr>
      <w:r w:rsidRPr="00F10EB9">
        <w:rPr>
          <w:rFonts w:cs="Arial"/>
        </w:rPr>
        <w:t>Stavební deník musí být veden a trvale umístěn na staveništi, přičemž Zhotovitel je povinen zajistit, aby byl stavební deník kdykoliv přístupný pro určené zástupce Objednatele</w:t>
      </w:r>
      <w:r>
        <w:rPr>
          <w:rFonts w:cs="Arial"/>
        </w:rPr>
        <w:t xml:space="preserve">. </w:t>
      </w:r>
      <w:r w:rsidRPr="00F10EB9">
        <w:rPr>
          <w:rFonts w:cs="Arial"/>
        </w:rPr>
        <w:t>V rámci kontrolních dn</w:t>
      </w:r>
      <w:r>
        <w:rPr>
          <w:rFonts w:cs="Arial"/>
        </w:rPr>
        <w:t>ů</w:t>
      </w:r>
      <w:r w:rsidRPr="00F10EB9">
        <w:rPr>
          <w:rFonts w:cs="Arial"/>
        </w:rPr>
        <w:t xml:space="preserve"> bude Objednateli předávána </w:t>
      </w:r>
      <w:r>
        <w:rPr>
          <w:rFonts w:cs="Arial"/>
        </w:rPr>
        <w:t>1</w:t>
      </w:r>
      <w:r w:rsidRPr="00F10EB9">
        <w:rPr>
          <w:rFonts w:cs="Arial"/>
        </w:rPr>
        <w:t>. kopie stavebního deníku za období od posledního kontrolního dne</w:t>
      </w:r>
      <w:r>
        <w:rPr>
          <w:rFonts w:cs="Arial"/>
        </w:rPr>
        <w:t>.</w:t>
      </w:r>
      <w:r w:rsidRPr="00F10EB9">
        <w:rPr>
          <w:rFonts w:cs="Arial"/>
        </w:rPr>
        <w:t xml:space="preserve"> Originály stavebních deníků je Zhotovitel povinen předat Objednateli nejpozději ke dni předání a převzetí Díla, resp. nejpozději ke dni, kdy dojde k odstranění veškerých vad a nedodělků Díla, a Objednatel zároveň Zhotoviteli odevzdá 1. kopii stavebních deníků. Zhotovitel zajistí, aby Podzhotovitel vedl </w:t>
      </w:r>
      <w:r>
        <w:rPr>
          <w:rFonts w:cs="Arial"/>
        </w:rPr>
        <w:t xml:space="preserve">svůj </w:t>
      </w:r>
      <w:r w:rsidRPr="00F10EB9">
        <w:rPr>
          <w:rFonts w:cs="Arial"/>
        </w:rPr>
        <w:t>stavební deník.</w:t>
      </w:r>
    </w:p>
    <w:p w14:paraId="6BE72558" w14:textId="77777777" w:rsidR="00D152E0" w:rsidRPr="00F10EB9" w:rsidRDefault="00D152E0" w:rsidP="008B7D36">
      <w:pPr>
        <w:pStyle w:val="Normal2"/>
        <w:tabs>
          <w:tab w:val="clear" w:pos="709"/>
        </w:tabs>
        <w:spacing w:before="120" w:after="0"/>
        <w:ind w:left="709"/>
        <w:rPr>
          <w:rFonts w:cs="Arial"/>
        </w:rPr>
      </w:pPr>
    </w:p>
    <w:p w14:paraId="11E5C42E" w14:textId="77777777" w:rsidR="00E958B1" w:rsidRDefault="00E958B1" w:rsidP="008D3167">
      <w:pPr>
        <w:pStyle w:val="Nadpis1"/>
        <w:tabs>
          <w:tab w:val="clear" w:pos="709"/>
        </w:tabs>
        <w:spacing w:before="120"/>
        <w:jc w:val="left"/>
        <w:rPr>
          <w:rFonts w:cs="Arial"/>
          <w:sz w:val="24"/>
          <w:szCs w:val="24"/>
        </w:rPr>
      </w:pPr>
      <w:r w:rsidRPr="008D3167">
        <w:rPr>
          <w:rFonts w:cs="Arial"/>
          <w:sz w:val="24"/>
          <w:szCs w:val="24"/>
        </w:rPr>
        <w:t>KONTROLA STAVBY</w:t>
      </w:r>
    </w:p>
    <w:p w14:paraId="36A3D960" w14:textId="77777777" w:rsidR="00E958B1" w:rsidRPr="008D3167" w:rsidRDefault="008D3167" w:rsidP="008D3167">
      <w:pPr>
        <w:pStyle w:val="Nadpis2"/>
        <w:spacing w:before="0" w:after="0"/>
        <w:rPr>
          <w:rFonts w:cs="Arial"/>
          <w:sz w:val="24"/>
          <w:szCs w:val="24"/>
          <w:lang w:val="cs-CZ"/>
        </w:rPr>
      </w:pPr>
      <w:bookmarkStart w:id="49" w:name="_Toc326739575"/>
      <w:bookmarkStart w:id="50" w:name="_Toc311807307"/>
      <w:bookmarkStart w:id="51" w:name="_Toc27317307"/>
      <w:bookmarkStart w:id="52" w:name="_Toc37062243"/>
      <w:r w:rsidRPr="002A7D0A">
        <w:rPr>
          <w:rFonts w:cs="Arial"/>
          <w:sz w:val="24"/>
          <w:szCs w:val="24"/>
          <w:lang w:val="cs-CZ"/>
        </w:rPr>
        <w:t>Kontrolní dny</w:t>
      </w:r>
      <w:bookmarkEnd w:id="49"/>
      <w:bookmarkEnd w:id="50"/>
      <w:r w:rsidRPr="002A7D0A">
        <w:rPr>
          <w:rFonts w:cs="Arial"/>
          <w:sz w:val="24"/>
          <w:szCs w:val="24"/>
          <w:lang w:val="cs-CZ"/>
        </w:rPr>
        <w:t xml:space="preserve"> </w:t>
      </w:r>
      <w:bookmarkEnd w:id="51"/>
      <w:bookmarkEnd w:id="52"/>
    </w:p>
    <w:p w14:paraId="46D70859" w14:textId="77777777" w:rsidR="00E958B1" w:rsidRDefault="00E958B1" w:rsidP="008D3167">
      <w:pPr>
        <w:pStyle w:val="Normal2"/>
        <w:tabs>
          <w:tab w:val="clear" w:pos="709"/>
        </w:tabs>
        <w:spacing w:before="0" w:after="0"/>
        <w:rPr>
          <w:rFonts w:cs="Arial"/>
        </w:rPr>
      </w:pPr>
      <w:r w:rsidRPr="008D3167">
        <w:rPr>
          <w:rFonts w:cs="Arial"/>
        </w:rPr>
        <w:t xml:space="preserve">Kontrolní dny Zhotovitele a Objednatele </w:t>
      </w:r>
      <w:r w:rsidR="008D3167" w:rsidRPr="008D3167">
        <w:rPr>
          <w:rFonts w:cs="Arial"/>
        </w:rPr>
        <w:t xml:space="preserve">včetně účasti Podzhotovitele </w:t>
      </w:r>
      <w:r w:rsidRPr="008D3167">
        <w:rPr>
          <w:rFonts w:cs="Arial"/>
        </w:rPr>
        <w:t xml:space="preserve">se budou konat na staveništi v pravidelných intervalech v době od předání staveniště až do předání Díla Objednateli, a to v dohodnutých termínech tak, aby se tyto kontrolní dny konaly vždy minimálně 1x týdně, pokud </w:t>
      </w:r>
      <w:r w:rsidR="008D3167" w:rsidRPr="008D3167">
        <w:rPr>
          <w:rFonts w:cs="Arial"/>
        </w:rPr>
        <w:t>O</w:t>
      </w:r>
      <w:r w:rsidRPr="008D3167">
        <w:rPr>
          <w:rFonts w:cs="Arial"/>
        </w:rPr>
        <w:t>bjednatel neurčí delší interval. Účast na kontrolních dnech je pro obě Strany povinná.</w:t>
      </w:r>
    </w:p>
    <w:p w14:paraId="0C41286B" w14:textId="77777777" w:rsidR="00C87F7B" w:rsidRPr="008D3167" w:rsidRDefault="00C87F7B" w:rsidP="008D3167">
      <w:pPr>
        <w:pStyle w:val="Normal2"/>
        <w:tabs>
          <w:tab w:val="clear" w:pos="709"/>
        </w:tabs>
        <w:spacing w:before="0" w:after="0"/>
        <w:rPr>
          <w:rFonts w:cs="Arial"/>
        </w:rPr>
      </w:pPr>
    </w:p>
    <w:p w14:paraId="2EECDC3A" w14:textId="77777777" w:rsidR="00D55A14" w:rsidRPr="00D55A14" w:rsidRDefault="00D55A14" w:rsidP="00D55A14">
      <w:pPr>
        <w:pStyle w:val="Nadpis2"/>
        <w:spacing w:before="0" w:after="0"/>
        <w:rPr>
          <w:rFonts w:cs="Arial"/>
          <w:sz w:val="24"/>
          <w:szCs w:val="24"/>
          <w:lang w:val="cs-CZ"/>
        </w:rPr>
      </w:pPr>
      <w:r w:rsidRPr="00D55A14">
        <w:rPr>
          <w:rFonts w:cs="Arial"/>
          <w:sz w:val="24"/>
          <w:szCs w:val="24"/>
          <w:lang w:val="cs-CZ"/>
        </w:rPr>
        <w:lastRenderedPageBreak/>
        <w:t>Kontrola prací ze strany objednatele</w:t>
      </w:r>
      <w:r w:rsidR="00E377AA">
        <w:rPr>
          <w:rFonts w:cs="Arial"/>
          <w:sz w:val="24"/>
          <w:szCs w:val="24"/>
          <w:lang w:val="cs-CZ"/>
        </w:rPr>
        <w:t xml:space="preserve"> a t</w:t>
      </w:r>
      <w:r w:rsidR="00E377AA" w:rsidRPr="00C824E4">
        <w:rPr>
          <w:rFonts w:cs="Arial"/>
          <w:sz w:val="24"/>
          <w:szCs w:val="24"/>
          <w:lang w:val="cs-CZ"/>
        </w:rPr>
        <w:t>echnick</w:t>
      </w:r>
      <w:r w:rsidR="00E377AA">
        <w:rPr>
          <w:rFonts w:cs="Arial"/>
          <w:sz w:val="24"/>
          <w:szCs w:val="24"/>
          <w:lang w:val="cs-CZ"/>
        </w:rPr>
        <w:t>ého</w:t>
      </w:r>
      <w:r w:rsidR="00E377AA" w:rsidRPr="00C824E4">
        <w:rPr>
          <w:rFonts w:cs="Arial"/>
          <w:sz w:val="24"/>
          <w:szCs w:val="24"/>
          <w:lang w:val="cs-CZ"/>
        </w:rPr>
        <w:t xml:space="preserve"> dozor</w:t>
      </w:r>
      <w:r w:rsidR="00E377AA">
        <w:rPr>
          <w:rFonts w:cs="Arial"/>
          <w:sz w:val="24"/>
          <w:szCs w:val="24"/>
          <w:lang w:val="cs-CZ"/>
        </w:rPr>
        <w:t>u</w:t>
      </w:r>
      <w:r w:rsidR="00E377AA" w:rsidRPr="00C824E4">
        <w:rPr>
          <w:rFonts w:cs="Arial"/>
          <w:sz w:val="24"/>
          <w:szCs w:val="24"/>
          <w:lang w:val="cs-CZ"/>
        </w:rPr>
        <w:t xml:space="preserve"> stavebníka</w:t>
      </w:r>
      <w:r w:rsidR="00530868">
        <w:rPr>
          <w:rFonts w:cs="Arial"/>
          <w:sz w:val="24"/>
          <w:szCs w:val="24"/>
          <w:lang w:val="cs-CZ"/>
        </w:rPr>
        <w:t xml:space="preserve"> </w:t>
      </w:r>
      <w:r w:rsidR="00530868" w:rsidRPr="00C824E4">
        <w:rPr>
          <w:rFonts w:cs="Arial"/>
          <w:sz w:val="24"/>
          <w:szCs w:val="24"/>
          <w:lang w:val="cs-CZ"/>
        </w:rPr>
        <w:t>(také jen „</w:t>
      </w:r>
      <w:r w:rsidR="00530868">
        <w:rPr>
          <w:rFonts w:cs="Arial"/>
          <w:sz w:val="24"/>
          <w:szCs w:val="24"/>
          <w:lang w:val="cs-CZ"/>
        </w:rPr>
        <w:t>tds</w:t>
      </w:r>
      <w:r w:rsidR="00530868" w:rsidRPr="00C824E4">
        <w:rPr>
          <w:rFonts w:cs="Arial"/>
          <w:sz w:val="24"/>
          <w:szCs w:val="24"/>
          <w:lang w:val="cs-CZ"/>
        </w:rPr>
        <w:t>“)</w:t>
      </w:r>
    </w:p>
    <w:p w14:paraId="4FC962D4" w14:textId="77777777" w:rsidR="00D55A14" w:rsidRPr="00C824E4" w:rsidRDefault="00D55A14" w:rsidP="00D55A14">
      <w:pPr>
        <w:pStyle w:val="Normal2"/>
        <w:tabs>
          <w:tab w:val="clear" w:pos="709"/>
        </w:tabs>
        <w:spacing w:before="0" w:after="0"/>
        <w:rPr>
          <w:rFonts w:cs="Arial"/>
        </w:rPr>
      </w:pPr>
      <w:r w:rsidRPr="00C824E4">
        <w:rPr>
          <w:rFonts w:cs="Arial"/>
        </w:rPr>
        <w:t>Zhotovitel je povinen umožnit Objednateli</w:t>
      </w:r>
      <w:r w:rsidR="00E377AA">
        <w:rPr>
          <w:rFonts w:cs="Arial"/>
        </w:rPr>
        <w:t xml:space="preserve"> </w:t>
      </w:r>
      <w:r w:rsidR="0045488E">
        <w:rPr>
          <w:rFonts w:cs="Arial"/>
        </w:rPr>
        <w:t xml:space="preserve">i TDS </w:t>
      </w:r>
      <w:r w:rsidRPr="00C824E4">
        <w:rPr>
          <w:rFonts w:cs="Arial"/>
        </w:rPr>
        <w:t xml:space="preserve">kdykoliv kontrolu prováděných prací dle této Smlouvy a vstup na staveniště. Pro účely kontroly se </w:t>
      </w:r>
      <w:r w:rsidR="0045488E">
        <w:rPr>
          <w:rFonts w:cs="Arial"/>
        </w:rPr>
        <w:t>Z</w:t>
      </w:r>
      <w:r w:rsidRPr="00C824E4">
        <w:rPr>
          <w:rFonts w:cs="Arial"/>
        </w:rPr>
        <w:t xml:space="preserve">hotovitel zavazuje vést na stavbě průběžnou fotodokumentaci prováděných prací podle odstavce 1.2 této Smlouvy, a to zejména i těch, které budou další činností </w:t>
      </w:r>
      <w:r w:rsidR="00863B42">
        <w:rPr>
          <w:rFonts w:cs="Arial"/>
        </w:rPr>
        <w:t>Z</w:t>
      </w:r>
      <w:r w:rsidRPr="00C824E4">
        <w:rPr>
          <w:rFonts w:cs="Arial"/>
        </w:rPr>
        <w:t>hotovitele zakryty.</w:t>
      </w:r>
    </w:p>
    <w:p w14:paraId="7BE13CF9" w14:textId="77777777" w:rsidR="00D55A14" w:rsidRPr="00533BCA" w:rsidRDefault="00E377AA" w:rsidP="00D55A14">
      <w:pPr>
        <w:pStyle w:val="Normal2"/>
        <w:tabs>
          <w:tab w:val="clear" w:pos="709"/>
        </w:tabs>
        <w:spacing w:before="120" w:after="0"/>
        <w:rPr>
          <w:rFonts w:cs="Arial"/>
        </w:rPr>
      </w:pPr>
      <w:r>
        <w:rPr>
          <w:rFonts w:cs="Arial"/>
        </w:rPr>
        <w:t>Objednatel</w:t>
      </w:r>
      <w:r w:rsidR="00D55A14" w:rsidRPr="00C824E4">
        <w:rPr>
          <w:rFonts w:cs="Arial"/>
        </w:rPr>
        <w:t xml:space="preserve"> </w:t>
      </w:r>
      <w:r w:rsidR="00863B42">
        <w:rPr>
          <w:rFonts w:cs="Arial"/>
        </w:rPr>
        <w:t xml:space="preserve">a TDS </w:t>
      </w:r>
      <w:r w:rsidR="00D55A14" w:rsidRPr="00C824E4">
        <w:rPr>
          <w:rFonts w:cs="Arial"/>
        </w:rPr>
        <w:t xml:space="preserve">zejména sleduje, zda </w:t>
      </w:r>
      <w:r w:rsidRPr="00C824E4">
        <w:rPr>
          <w:rFonts w:cs="Arial"/>
        </w:rPr>
        <w:t>jsou</w:t>
      </w:r>
      <w:r>
        <w:rPr>
          <w:rFonts w:cs="Arial"/>
        </w:rPr>
        <w:t xml:space="preserve"> </w:t>
      </w:r>
      <w:r w:rsidR="00D55A14" w:rsidRPr="00C824E4">
        <w:rPr>
          <w:rFonts w:cs="Arial"/>
        </w:rPr>
        <w:t xml:space="preserve">práce realizovány dle </w:t>
      </w:r>
      <w:r>
        <w:rPr>
          <w:rFonts w:cs="Arial"/>
        </w:rPr>
        <w:t>projektové</w:t>
      </w:r>
      <w:r w:rsidR="00D55A14" w:rsidRPr="00C824E4">
        <w:rPr>
          <w:rFonts w:cs="Arial"/>
        </w:rPr>
        <w:t xml:space="preserve"> dokumentace</w:t>
      </w:r>
      <w:r>
        <w:rPr>
          <w:rFonts w:cs="Arial"/>
        </w:rPr>
        <w:t xml:space="preserve"> a oceněného soupisu prací</w:t>
      </w:r>
      <w:r w:rsidR="00D55A14" w:rsidRPr="00C824E4">
        <w:rPr>
          <w:rFonts w:cs="Arial"/>
        </w:rPr>
        <w:t xml:space="preserve">, dalších předpisů uvedených v této Smlouvě a smluvních podmínek a jsou v souladu s obecně závaznými právními předpisy, hygienickými normami, ČSN a dalšími závaznými normami. </w:t>
      </w:r>
      <w:r>
        <w:rPr>
          <w:rFonts w:cs="Arial"/>
        </w:rPr>
        <w:t>J</w:t>
      </w:r>
      <w:r w:rsidR="00D55A14" w:rsidRPr="00C824E4">
        <w:rPr>
          <w:rFonts w:cs="Arial"/>
        </w:rPr>
        <w:t xml:space="preserve">e oprávněn činit zápisy do stavebního deníku, upozorňovat na nedostatky, udělovat Zhotoviteli pokyny. </w:t>
      </w:r>
      <w:r w:rsidR="00863B42">
        <w:rPr>
          <w:rFonts w:cs="Arial"/>
        </w:rPr>
        <w:t>D</w:t>
      </w:r>
      <w:r w:rsidR="00D55A14" w:rsidRPr="00C824E4">
        <w:rPr>
          <w:rFonts w:cs="Arial"/>
        </w:rPr>
        <w:t xml:space="preserve">ále </w:t>
      </w:r>
      <w:r w:rsidR="00863B42">
        <w:rPr>
          <w:rFonts w:cs="Arial"/>
        </w:rPr>
        <w:t xml:space="preserve">je </w:t>
      </w:r>
      <w:r w:rsidR="00D55A14" w:rsidRPr="00C824E4">
        <w:rPr>
          <w:rFonts w:cs="Arial"/>
        </w:rPr>
        <w:t xml:space="preserve">oprávněn k přerušení prací Zhotovitele v případě, že je ohrožena bezpečnost realizace Díla, život nebo zdraví osob pohybujících se na stavbě nebo hrozí-li nebezpečí škody na majetku Objednatele či třetích osob. O této skutečnosti pak TDS sepíše zápis do stavebního deníku. TDS je oprávněn přerušit práce taktéž tehdy, pokud zjistí, že Zhotovitel provádí Dílo v rozporu se sjednanou kvalitou nebo je v prodlení s dodávkou Díla či používá nevhodné či nekvalitní materiály. I v tomto případě TDS učiní o těchto skutečnostech zápis do stavebního deníku, v němž uvede mj. i lhůtu a návrh na odstranění zjištěných nedostatků. </w:t>
      </w:r>
    </w:p>
    <w:p w14:paraId="29B88E8C" w14:textId="42E80BC0" w:rsidR="0072380A" w:rsidRDefault="0072380A" w:rsidP="0072380A">
      <w:pPr>
        <w:pStyle w:val="Normal2"/>
        <w:tabs>
          <w:tab w:val="clear" w:pos="709"/>
        </w:tabs>
        <w:spacing w:before="120" w:after="0"/>
        <w:rPr>
          <w:rFonts w:cs="Arial"/>
        </w:rPr>
      </w:pPr>
      <w:r w:rsidRPr="00827D5D">
        <w:rPr>
          <w:rFonts w:cs="Arial"/>
        </w:rPr>
        <w:t xml:space="preserve">Zhotovitel je povinen </w:t>
      </w:r>
      <w:r>
        <w:rPr>
          <w:rFonts w:cs="Arial"/>
        </w:rPr>
        <w:t xml:space="preserve">v předstihu </w:t>
      </w:r>
      <w:r w:rsidRPr="00593FB4">
        <w:rPr>
          <w:rFonts w:cs="Arial"/>
        </w:rPr>
        <w:t>dvou dnů telefonicky</w:t>
      </w:r>
      <w:r w:rsidR="006E2E26" w:rsidRPr="00593FB4">
        <w:rPr>
          <w:rFonts w:cs="Arial"/>
        </w:rPr>
        <w:t xml:space="preserve"> (SMS)</w:t>
      </w:r>
      <w:r w:rsidRPr="00593FB4">
        <w:rPr>
          <w:rFonts w:cs="Arial"/>
        </w:rPr>
        <w:t xml:space="preserve"> </w:t>
      </w:r>
      <w:r w:rsidR="006E2E26" w:rsidRPr="00593FB4">
        <w:rPr>
          <w:rFonts w:cs="Arial"/>
        </w:rPr>
        <w:t>nebo</w:t>
      </w:r>
      <w:r w:rsidRPr="00593FB4">
        <w:rPr>
          <w:rFonts w:cs="Arial"/>
        </w:rPr>
        <w:t xml:space="preserve"> emailem</w:t>
      </w:r>
      <w:r w:rsidRPr="00827D5D">
        <w:rPr>
          <w:rFonts w:cs="Arial"/>
        </w:rPr>
        <w:t xml:space="preserve"> </w:t>
      </w:r>
      <w:r w:rsidR="003462FE" w:rsidRPr="00661D0E">
        <w:rPr>
          <w:rFonts w:cs="Arial"/>
        </w:rPr>
        <w:t>prokazatelně</w:t>
      </w:r>
      <w:r w:rsidR="003462FE">
        <w:rPr>
          <w:rFonts w:cs="Arial"/>
        </w:rPr>
        <w:t xml:space="preserve"> </w:t>
      </w:r>
      <w:r w:rsidRPr="00827D5D">
        <w:rPr>
          <w:rFonts w:cs="Arial"/>
        </w:rPr>
        <w:t>vyzvat Objednatele</w:t>
      </w:r>
      <w:r>
        <w:rPr>
          <w:rFonts w:cs="Arial"/>
        </w:rPr>
        <w:t xml:space="preserve"> a TDS</w:t>
      </w:r>
      <w:r w:rsidRPr="00827D5D">
        <w:rPr>
          <w:rFonts w:cs="Arial"/>
        </w:rPr>
        <w:t xml:space="preserve"> ke kontrole prací, které budou zakryty</w:t>
      </w:r>
      <w:r>
        <w:rPr>
          <w:rFonts w:cs="Arial"/>
        </w:rPr>
        <w:t>.</w:t>
      </w:r>
      <w:r w:rsidRPr="00827D5D">
        <w:rPr>
          <w:rFonts w:cs="Arial"/>
        </w:rPr>
        <w:t xml:space="preserve"> Objednatel na základě výzvy Zhotovitele zakryté práce převezme za předpokladu, že jsou provedeny v souladu s touto Smlouvou a příslušnou projektovou a zadávací dokumentací. Nevyzve-li Zhotovitel Objednatele řádně a včas ke kontrole takových prací, je povinen na žádost Objednatele zakryté práce na vlastní náklady odkrýt. Pokud se následně zjistí, že práce nebyly řádně provedeny, nese veškeré náklady spojené s odkrytím prací, odstraněním zjištěných nedostatků a následným zakrytím Zhotovitel. Při kontrole zakrývaných prací je Zhotovitel povinen předložit Objednateli výsledky všech provedených zkoušek, důkazy o jakosti materiálů použitých pro zakrývané práce, certifikáty, atesty a další dokumentaci k provedeným pracím.</w:t>
      </w:r>
    </w:p>
    <w:p w14:paraId="2C9926D4" w14:textId="77777777" w:rsidR="007643DD" w:rsidRDefault="007643DD" w:rsidP="0072380A">
      <w:pPr>
        <w:pStyle w:val="Normal2"/>
        <w:tabs>
          <w:tab w:val="clear" w:pos="709"/>
        </w:tabs>
        <w:spacing w:before="120" w:after="0"/>
        <w:rPr>
          <w:rFonts w:cs="Arial"/>
        </w:rPr>
      </w:pPr>
    </w:p>
    <w:p w14:paraId="0BE78AE7" w14:textId="77777777" w:rsidR="009B3502" w:rsidRPr="008917A0" w:rsidRDefault="009B3502" w:rsidP="009B3502">
      <w:pPr>
        <w:pStyle w:val="Nadpis1"/>
        <w:tabs>
          <w:tab w:val="clear" w:pos="709"/>
        </w:tabs>
        <w:spacing w:before="120"/>
        <w:jc w:val="left"/>
        <w:rPr>
          <w:rFonts w:cs="Arial"/>
          <w:sz w:val="24"/>
          <w:szCs w:val="24"/>
        </w:rPr>
      </w:pPr>
      <w:r w:rsidRPr="008917A0">
        <w:rPr>
          <w:rFonts w:cs="Arial"/>
          <w:sz w:val="24"/>
          <w:szCs w:val="24"/>
        </w:rPr>
        <w:t>Změny díla</w:t>
      </w:r>
    </w:p>
    <w:p w14:paraId="4CC885AD" w14:textId="77777777" w:rsidR="009B3502" w:rsidRPr="008917A0" w:rsidRDefault="009B3502" w:rsidP="009B3502">
      <w:pPr>
        <w:pStyle w:val="Normal2"/>
        <w:tabs>
          <w:tab w:val="clear" w:pos="709"/>
        </w:tabs>
        <w:spacing w:before="0" w:after="0"/>
        <w:ind w:left="709"/>
        <w:rPr>
          <w:rFonts w:cs="Arial"/>
        </w:rPr>
      </w:pPr>
      <w:r w:rsidRPr="008917A0">
        <w:rPr>
          <w:rFonts w:cs="Arial"/>
        </w:rPr>
        <w:t xml:space="preserve">V případě jakýchkoli nepředvídatelných změn Díla a jeho rozsahu budou Strany postupovat v souladu s platnými právními předpisy, včetně zákona č. 134/2016 Sb., o zadávání veřejných zakázek, v platném znění. </w:t>
      </w:r>
    </w:p>
    <w:p w14:paraId="43BD1BCF" w14:textId="77777777" w:rsidR="009B3502" w:rsidRPr="008917A0" w:rsidRDefault="009B3502" w:rsidP="009B3502">
      <w:pPr>
        <w:pStyle w:val="Normal2"/>
        <w:tabs>
          <w:tab w:val="clear" w:pos="709"/>
        </w:tabs>
        <w:spacing w:before="120" w:after="0"/>
        <w:ind w:left="709"/>
        <w:rPr>
          <w:rFonts w:cs="Arial"/>
        </w:rPr>
      </w:pPr>
      <w:r w:rsidRPr="008917A0">
        <w:rPr>
          <w:rFonts w:cs="Arial"/>
        </w:rPr>
        <w:t>Zhotovitel je povinen neprodleně upozornit Objednatele na jakékoli skutečnosti, které vyjdou najevo v průběhu provádění Díla a ze kterých bude vyplývat vhodnost, potřebnost či nezbytnost změny Díla či jakékoli jeho části – provedení dodatečných stavebních prací (vícepráce) nebo naopak nerealizování méněprací. Zhotovitel nesmí provádět žádné změny anebo úpravy Díla, pokud Objednatel nevydá pokyn k provedení příslušné změny. O skutečnosti, která by znemožňovala provést Dílo dohodnutým způsobem, provede Zhotovitel zápis do stavebního deníku.</w:t>
      </w:r>
    </w:p>
    <w:p w14:paraId="48E0A57F" w14:textId="77777777" w:rsidR="00CC4493" w:rsidRDefault="00CC4493" w:rsidP="00CC4493">
      <w:pPr>
        <w:pStyle w:val="Normal2"/>
        <w:tabs>
          <w:tab w:val="clear" w:pos="709"/>
        </w:tabs>
        <w:spacing w:before="120" w:after="0"/>
        <w:ind w:left="709"/>
        <w:rPr>
          <w:rFonts w:cs="Arial"/>
        </w:rPr>
      </w:pPr>
      <w:r w:rsidRPr="008917A0">
        <w:rPr>
          <w:rFonts w:cs="Arial"/>
        </w:rPr>
        <w:t xml:space="preserve">Pokud tomu nebrání zákonné, příp. jiné podmínky, kterými je Objednatel vázán (např. podmínky platného zákona o zadávání veřejných zakázek), dohodly se Strany na tom, že je Zhotovitel povinen dodatečné stavební práce provést či naopak nerealizovat méněpráce. Za tímto účelem je zhotovitel povinen uzavřít s Objednatelem dodatek k této Smlouvě. Zhotovitel je povinen dodatečné stavební práce provést v co nejkratším možném čase, je při tom povinen dbát toho, aby bylo Dílo dokončeno v termínu sjednaném v článku </w:t>
      </w:r>
      <w:r w:rsidR="00DF730F">
        <w:rPr>
          <w:rFonts w:cs="Arial"/>
        </w:rPr>
        <w:t>2</w:t>
      </w:r>
      <w:r w:rsidRPr="008917A0">
        <w:rPr>
          <w:rFonts w:cs="Arial"/>
        </w:rPr>
        <w:t xml:space="preserve">. této Smlouvy, pokud se Strany nedohodnou jinak. </w:t>
      </w:r>
    </w:p>
    <w:p w14:paraId="6D39D60C" w14:textId="515992FC" w:rsidR="00CC4493" w:rsidRPr="00234B70" w:rsidRDefault="00CC4493" w:rsidP="00CC4493">
      <w:pPr>
        <w:pStyle w:val="Normal2"/>
        <w:tabs>
          <w:tab w:val="clear" w:pos="709"/>
        </w:tabs>
        <w:spacing w:before="120" w:after="0"/>
        <w:ind w:left="709"/>
        <w:rPr>
          <w:rFonts w:cs="Arial"/>
        </w:rPr>
      </w:pPr>
      <w:r w:rsidRPr="008917A0">
        <w:rPr>
          <w:rFonts w:cs="Arial"/>
        </w:rPr>
        <w:t xml:space="preserve">Za účelem uzavření dodatku o provedení dodatečných stavebních prací (vícepráce) či nerealizaci méněprací je Zhotovitel povinen předložit k odsouhlasení Objednateli ke každé </w:t>
      </w:r>
      <w:r w:rsidRPr="008917A0">
        <w:rPr>
          <w:rFonts w:cs="Arial"/>
        </w:rPr>
        <w:lastRenderedPageBreak/>
        <w:t xml:space="preserve">změně návrh změnového listu v digitální podobě ve </w:t>
      </w:r>
      <w:r>
        <w:rPr>
          <w:rFonts w:cs="Arial"/>
        </w:rPr>
        <w:t>formátu *.xls</w:t>
      </w:r>
      <w:r w:rsidRPr="008917A0">
        <w:rPr>
          <w:rFonts w:cs="Arial"/>
        </w:rPr>
        <w:t>, který bude obsahovat</w:t>
      </w:r>
      <w:r>
        <w:rPr>
          <w:rFonts w:cs="Arial"/>
        </w:rPr>
        <w:t xml:space="preserve"> </w:t>
      </w:r>
      <w:r w:rsidRPr="008917A0">
        <w:rPr>
          <w:rFonts w:cs="Arial"/>
        </w:rPr>
        <w:t xml:space="preserve">oceněný položkový soupis dodatečných stavebních prací či méněprací s výkazy výměr, který je Zhotovitel povinen ocenit jednotkovými cenami uvedenými ve stávajícím položkovém soupisu prací, dodávek a služeb sloužící </w:t>
      </w:r>
      <w:r w:rsidRPr="000239AC">
        <w:rPr>
          <w:rFonts w:cs="Arial"/>
        </w:rPr>
        <w:t>pro provádění Díla s tím, že pokud jednotlivé položky tvořící dodatečné stavební práce nejsou obsaženy ve stávajícím položkovém soupisu prací, dodávek a služeb, použije Zhotovitel primárně položky a ceny odpovídající do maximální výše expertním cenám</w:t>
      </w:r>
      <w:r w:rsidR="00661D0E" w:rsidRPr="000239AC">
        <w:rPr>
          <w:rFonts w:cs="Arial"/>
        </w:rPr>
        <w:t xml:space="preserve"> </w:t>
      </w:r>
      <w:r w:rsidR="00441524" w:rsidRPr="000239AC">
        <w:rPr>
          <w:rFonts w:cs="Arial"/>
        </w:rPr>
        <w:t>URS</w:t>
      </w:r>
      <w:r w:rsidR="003462FE" w:rsidRPr="000239AC">
        <w:rPr>
          <w:rFonts w:cs="Arial"/>
        </w:rPr>
        <w:t xml:space="preserve"> </w:t>
      </w:r>
      <w:r w:rsidR="00174B32" w:rsidRPr="000239AC">
        <w:rPr>
          <w:rFonts w:cs="Arial"/>
        </w:rPr>
        <w:t xml:space="preserve">ceníku </w:t>
      </w:r>
      <w:r w:rsidRPr="000239AC">
        <w:rPr>
          <w:rFonts w:cs="Arial"/>
        </w:rPr>
        <w:t xml:space="preserve">v poslední aktuální cenové úrovni. Na základě dohody mezi Objednatelem a Zhotovitelem, především ve specifických případech, kdy by se dané položky stavebních prací, dodávek a služeb ve výše uvedených sbornících </w:t>
      </w:r>
      <w:r w:rsidRPr="00234B70">
        <w:rPr>
          <w:rFonts w:cs="Arial"/>
        </w:rPr>
        <w:t xml:space="preserve">nenacházely, mohou být jednotkové ceny stanoveny individuální kalkulací </w:t>
      </w:r>
      <w:r w:rsidR="00BA6826" w:rsidRPr="00234B70">
        <w:rPr>
          <w:rFonts w:cs="Arial"/>
        </w:rPr>
        <w:t>Z</w:t>
      </w:r>
      <w:r w:rsidRPr="00234B70">
        <w:rPr>
          <w:rFonts w:cs="Arial"/>
        </w:rPr>
        <w:t>hotovitele</w:t>
      </w:r>
      <w:r w:rsidR="00BA6826" w:rsidRPr="00234B70">
        <w:rPr>
          <w:rFonts w:cs="Arial"/>
        </w:rPr>
        <w:t>.</w:t>
      </w:r>
    </w:p>
    <w:p w14:paraId="0253F52A" w14:textId="2802838E" w:rsidR="00A35924" w:rsidRPr="00234B70" w:rsidRDefault="00A35924" w:rsidP="00CC4493">
      <w:pPr>
        <w:pStyle w:val="Normal2"/>
        <w:tabs>
          <w:tab w:val="clear" w:pos="709"/>
        </w:tabs>
        <w:spacing w:before="120" w:after="0"/>
        <w:ind w:left="709"/>
        <w:rPr>
          <w:rFonts w:cs="Arial"/>
        </w:rPr>
      </w:pPr>
      <w:bookmarkStart w:id="53" w:name="_Hlk182835997"/>
      <w:r w:rsidRPr="00234B70">
        <w:rPr>
          <w:rFonts w:cs="Arial"/>
        </w:rPr>
        <w:t>Změny odstínů a barvy se považují za nepodstatnou změnu, která nemá vliv na cenu v položkovém rozpočtu a která nebude pojednána ve změnových listech. Tyto změny jsou však podmíněny předchozím souhlasem Objednatele</w:t>
      </w:r>
      <w:bookmarkEnd w:id="53"/>
      <w:r w:rsidR="007353BB" w:rsidRPr="00234B70">
        <w:rPr>
          <w:rFonts w:cs="Arial"/>
        </w:rPr>
        <w:t xml:space="preserve">. </w:t>
      </w:r>
      <w:r w:rsidRPr="00234B70">
        <w:rPr>
          <w:rFonts w:cs="Arial"/>
        </w:rPr>
        <w:t xml:space="preserve"> </w:t>
      </w:r>
    </w:p>
    <w:p w14:paraId="1D90933D" w14:textId="77777777" w:rsidR="00D152E0" w:rsidRPr="00234B70" w:rsidRDefault="00D152E0" w:rsidP="00CC4493">
      <w:pPr>
        <w:pStyle w:val="Normal2"/>
        <w:tabs>
          <w:tab w:val="clear" w:pos="709"/>
        </w:tabs>
        <w:spacing w:before="120" w:after="0"/>
        <w:ind w:left="709"/>
        <w:rPr>
          <w:rFonts w:cs="Arial"/>
        </w:rPr>
      </w:pPr>
    </w:p>
    <w:p w14:paraId="31B106A0" w14:textId="77777777" w:rsidR="003462FE" w:rsidRPr="00234B70" w:rsidRDefault="003462FE" w:rsidP="003462FE">
      <w:pPr>
        <w:pStyle w:val="Nadpis1"/>
        <w:tabs>
          <w:tab w:val="clear" w:pos="709"/>
        </w:tabs>
        <w:spacing w:before="120"/>
        <w:jc w:val="left"/>
        <w:rPr>
          <w:rFonts w:cs="Arial"/>
          <w:sz w:val="24"/>
          <w:szCs w:val="24"/>
        </w:rPr>
      </w:pPr>
      <w:r w:rsidRPr="00234B70">
        <w:rPr>
          <w:rFonts w:cs="Arial"/>
          <w:sz w:val="24"/>
          <w:szCs w:val="24"/>
        </w:rPr>
        <w:t>FUNKČNÍ ZKOUŠKY</w:t>
      </w:r>
    </w:p>
    <w:p w14:paraId="6F57E304" w14:textId="77777777" w:rsidR="003462FE" w:rsidRPr="00234B70" w:rsidRDefault="003462FE" w:rsidP="003462FE">
      <w:pPr>
        <w:pStyle w:val="Nadpis2"/>
        <w:spacing w:before="0" w:after="0"/>
        <w:rPr>
          <w:rFonts w:cs="Arial"/>
          <w:sz w:val="24"/>
          <w:szCs w:val="24"/>
          <w:lang w:val="cs-CZ"/>
        </w:rPr>
      </w:pPr>
      <w:bookmarkStart w:id="54" w:name="_Toc37062281"/>
      <w:bookmarkStart w:id="55" w:name="_Ref213041075"/>
      <w:bookmarkStart w:id="56" w:name="_Ref213124413"/>
      <w:bookmarkStart w:id="57" w:name="_Toc326739601"/>
      <w:bookmarkStart w:id="58" w:name="_Toc14248131"/>
      <w:bookmarkStart w:id="59" w:name="_Toc16580673"/>
      <w:bookmarkStart w:id="60" w:name="_Toc311807333"/>
      <w:r w:rsidRPr="00234B70">
        <w:rPr>
          <w:rFonts w:cs="Arial"/>
          <w:sz w:val="24"/>
          <w:szCs w:val="24"/>
          <w:lang w:val="cs-CZ"/>
        </w:rPr>
        <w:t>Povinnosti Zhotovitele</w:t>
      </w:r>
      <w:bookmarkEnd w:id="54"/>
      <w:bookmarkEnd w:id="55"/>
      <w:bookmarkEnd w:id="56"/>
      <w:bookmarkEnd w:id="57"/>
      <w:r w:rsidRPr="00234B70">
        <w:rPr>
          <w:rFonts w:cs="Arial"/>
          <w:sz w:val="24"/>
          <w:szCs w:val="24"/>
          <w:lang w:val="cs-CZ"/>
        </w:rPr>
        <w:t xml:space="preserve"> </w:t>
      </w:r>
      <w:bookmarkEnd w:id="58"/>
      <w:bookmarkEnd w:id="59"/>
      <w:bookmarkEnd w:id="60"/>
    </w:p>
    <w:p w14:paraId="19AD07D1" w14:textId="77777777" w:rsidR="003462FE" w:rsidRPr="00234B70" w:rsidRDefault="003462FE" w:rsidP="003462FE">
      <w:pPr>
        <w:pStyle w:val="Normal2"/>
        <w:tabs>
          <w:tab w:val="clear" w:pos="709"/>
        </w:tabs>
        <w:spacing w:before="0" w:after="0"/>
        <w:rPr>
          <w:rFonts w:cs="Arial"/>
        </w:rPr>
      </w:pPr>
      <w:r w:rsidRPr="00234B70">
        <w:rPr>
          <w:rFonts w:cs="Arial"/>
        </w:rPr>
        <w:t>Zhotovitel je povinen ověřit funkčnost Díla, resp. jeho jednotlivých částí v souladu s technickými specifikacemi uvedenými v zadávací dokumentaci a v projektové dokumentaci, a to ve vhodné době odpovídající postupu provádění stavby, nejpozději však před předáním a převzetím díla. Náklady na provedení funkčních zkoušek jsou zahrnuty v ceně Díla.</w:t>
      </w:r>
    </w:p>
    <w:p w14:paraId="1E119E0A" w14:textId="77777777" w:rsidR="003462FE" w:rsidRPr="00234B70" w:rsidRDefault="003462FE" w:rsidP="003462FE">
      <w:pPr>
        <w:pStyle w:val="Normal2"/>
        <w:tabs>
          <w:tab w:val="clear" w:pos="709"/>
        </w:tabs>
        <w:spacing w:before="120" w:after="0"/>
        <w:rPr>
          <w:rFonts w:cs="Arial"/>
        </w:rPr>
      </w:pPr>
      <w:r w:rsidRPr="00234B70">
        <w:rPr>
          <w:rFonts w:cs="Arial"/>
        </w:rPr>
        <w:t xml:space="preserve">Funkční zkouškou se rozumí veškeré technické zkoušky a prohlídky, které jsou stanoveny nebo vyplývají z technických podmínek Díla, z projektové a zadávací dokumentace, právních předpisů, příslušných právně závazných i doporučených českých a evropských technických norem (ČSN, EN) či řádné stavební a montážní praxe, nebo na nichž se dohodnou obě Strany. </w:t>
      </w:r>
    </w:p>
    <w:p w14:paraId="24E8B98E" w14:textId="3DBF63B4" w:rsidR="003462FE" w:rsidRPr="00234B70" w:rsidRDefault="003462FE" w:rsidP="003462FE">
      <w:pPr>
        <w:pStyle w:val="Normal2"/>
        <w:tabs>
          <w:tab w:val="clear" w:pos="709"/>
        </w:tabs>
        <w:spacing w:before="120" w:after="0"/>
        <w:rPr>
          <w:rFonts w:cs="Arial"/>
        </w:rPr>
      </w:pPr>
      <w:r w:rsidRPr="00234B70">
        <w:rPr>
          <w:rFonts w:cs="Arial"/>
        </w:rPr>
        <w:t xml:space="preserve">Zhotovitel je povinen včas, nejméně </w:t>
      </w:r>
      <w:r w:rsidR="00665281" w:rsidRPr="00234B70">
        <w:rPr>
          <w:rFonts w:cs="Arial"/>
        </w:rPr>
        <w:t>3</w:t>
      </w:r>
      <w:r w:rsidRPr="00234B70">
        <w:rPr>
          <w:rFonts w:cs="Arial"/>
        </w:rPr>
        <w:t xml:space="preserve"> dn</w:t>
      </w:r>
      <w:r w:rsidR="00665281" w:rsidRPr="00234B70">
        <w:rPr>
          <w:rFonts w:cs="Arial"/>
        </w:rPr>
        <w:t>y</w:t>
      </w:r>
      <w:r w:rsidRPr="00234B70">
        <w:rPr>
          <w:rFonts w:cs="Arial"/>
        </w:rPr>
        <w:t xml:space="preserve"> předem, písemně pozvat objednatele k provedení zkoušek. Zhotovitel je povinen akceptovat případný jiný termín navržený Objednatelem a přizpůsobit tomu termíny Funkčních zkoušek, pokud se Strany nedohodnou jinak.</w:t>
      </w:r>
    </w:p>
    <w:p w14:paraId="0F2340D9" w14:textId="77777777" w:rsidR="003462FE" w:rsidRPr="00234B70" w:rsidRDefault="003462FE" w:rsidP="003462FE">
      <w:pPr>
        <w:pStyle w:val="Normal2"/>
        <w:tabs>
          <w:tab w:val="clear" w:pos="709"/>
        </w:tabs>
        <w:spacing w:before="120" w:after="0"/>
        <w:rPr>
          <w:rFonts w:cs="Arial"/>
        </w:rPr>
      </w:pPr>
      <w:r w:rsidRPr="00234B70">
        <w:rPr>
          <w:rFonts w:cs="Arial"/>
        </w:rPr>
        <w:t>Výsledky zkoušek musí být písemně zachyceny. Stejnopis Protokolu o výsledku zkoušek je Zhotovitel povinen předat bez zbytečného odkladu po provedení každé funkční zkoušky objednateli. Protokoly o Funkčních zkouškách budou zároveň doloženy v konečné dokumentaci provedeného Díla, která bude Zhotovitelem doložena v termínu stanoveném v odst. 2.5. této Smlouvy.</w:t>
      </w:r>
    </w:p>
    <w:p w14:paraId="567B8A84" w14:textId="77777777" w:rsidR="003462FE" w:rsidRPr="00234B70" w:rsidRDefault="003462FE" w:rsidP="003462FE">
      <w:pPr>
        <w:pStyle w:val="Normal2"/>
        <w:tabs>
          <w:tab w:val="clear" w:pos="709"/>
        </w:tabs>
        <w:spacing w:before="0" w:after="0"/>
        <w:ind w:left="0"/>
        <w:rPr>
          <w:rFonts w:cs="Arial"/>
        </w:rPr>
      </w:pPr>
    </w:p>
    <w:p w14:paraId="5C7DC0F2" w14:textId="77777777" w:rsidR="003462FE" w:rsidRPr="00234B70" w:rsidRDefault="003462FE" w:rsidP="003462FE">
      <w:pPr>
        <w:pStyle w:val="Nadpis2"/>
        <w:spacing w:before="0" w:after="0"/>
        <w:rPr>
          <w:rFonts w:cs="Arial"/>
          <w:sz w:val="24"/>
          <w:szCs w:val="24"/>
          <w:lang w:val="cs-CZ"/>
        </w:rPr>
      </w:pPr>
      <w:bookmarkStart w:id="61" w:name="_Toc14248133"/>
      <w:bookmarkStart w:id="62" w:name="_Toc16580675"/>
      <w:bookmarkStart w:id="63" w:name="_Toc37062283"/>
      <w:bookmarkStart w:id="64" w:name="_Ref213041209"/>
      <w:bookmarkStart w:id="65" w:name="_Ref213041233"/>
      <w:bookmarkStart w:id="66" w:name="_Toc326739602"/>
      <w:bookmarkStart w:id="67" w:name="_Toc311807334"/>
      <w:r w:rsidRPr="00234B70">
        <w:rPr>
          <w:rFonts w:cs="Arial"/>
          <w:sz w:val="24"/>
          <w:szCs w:val="24"/>
          <w:lang w:val="cs-CZ"/>
        </w:rPr>
        <w:t>Opakování zkoušek</w:t>
      </w:r>
      <w:bookmarkEnd w:id="61"/>
      <w:bookmarkEnd w:id="62"/>
      <w:bookmarkEnd w:id="63"/>
      <w:bookmarkEnd w:id="64"/>
      <w:bookmarkEnd w:id="65"/>
      <w:bookmarkEnd w:id="66"/>
      <w:bookmarkEnd w:id="67"/>
    </w:p>
    <w:p w14:paraId="5F5FD955" w14:textId="77777777" w:rsidR="003462FE" w:rsidRPr="00234B70" w:rsidRDefault="003462FE" w:rsidP="003462FE">
      <w:pPr>
        <w:pStyle w:val="Normal2"/>
        <w:tabs>
          <w:tab w:val="clear" w:pos="709"/>
        </w:tabs>
        <w:spacing w:before="0" w:after="0"/>
        <w:rPr>
          <w:rFonts w:cs="Arial"/>
        </w:rPr>
      </w:pPr>
      <w:r w:rsidRPr="00234B70">
        <w:rPr>
          <w:rFonts w:cs="Arial"/>
        </w:rPr>
        <w:t>Jestliže Dílo nebo část Díla neprojde Funkčními zkouškami, Objednatel může požadovat, aby se tyto zkoušky kterékoliv související práce či části Díla, po odstranění vad za stejných podmínek opakovaly.</w:t>
      </w:r>
    </w:p>
    <w:p w14:paraId="7B216E69" w14:textId="77777777" w:rsidR="003462FE" w:rsidRPr="00234B70" w:rsidRDefault="003462FE" w:rsidP="003462FE">
      <w:pPr>
        <w:pStyle w:val="Normal2"/>
        <w:tabs>
          <w:tab w:val="clear" w:pos="709"/>
        </w:tabs>
        <w:spacing w:before="0" w:after="0"/>
        <w:rPr>
          <w:rFonts w:cs="Arial"/>
        </w:rPr>
      </w:pPr>
    </w:p>
    <w:p w14:paraId="4C95BEDC" w14:textId="77777777" w:rsidR="003462FE" w:rsidRPr="00234B70" w:rsidRDefault="003462FE" w:rsidP="003462FE">
      <w:pPr>
        <w:pStyle w:val="Nadpis2"/>
        <w:spacing w:before="0" w:after="0"/>
        <w:rPr>
          <w:rFonts w:cs="Arial"/>
          <w:sz w:val="24"/>
          <w:szCs w:val="24"/>
          <w:lang w:val="cs-CZ"/>
        </w:rPr>
      </w:pPr>
      <w:bookmarkStart w:id="68" w:name="_Toc37062284"/>
      <w:bookmarkStart w:id="69" w:name="_Ref213041347"/>
      <w:bookmarkStart w:id="70" w:name="_Toc14248134"/>
      <w:bookmarkStart w:id="71" w:name="_Toc16580676"/>
      <w:bookmarkStart w:id="72" w:name="_Toc326739603"/>
      <w:bookmarkStart w:id="73" w:name="_Toc311807335"/>
      <w:r w:rsidRPr="00234B70">
        <w:rPr>
          <w:rFonts w:cs="Arial"/>
          <w:sz w:val="24"/>
          <w:szCs w:val="24"/>
          <w:lang w:val="cs-CZ"/>
        </w:rPr>
        <w:t>Neúspěšné Funkční zkoušky</w:t>
      </w:r>
      <w:bookmarkEnd w:id="68"/>
      <w:bookmarkEnd w:id="69"/>
      <w:r w:rsidRPr="00234B70">
        <w:rPr>
          <w:rFonts w:cs="Arial"/>
          <w:sz w:val="24"/>
          <w:szCs w:val="24"/>
          <w:lang w:val="cs-CZ"/>
        </w:rPr>
        <w:t xml:space="preserve"> </w:t>
      </w:r>
      <w:bookmarkEnd w:id="70"/>
      <w:bookmarkEnd w:id="71"/>
      <w:bookmarkEnd w:id="72"/>
      <w:bookmarkEnd w:id="73"/>
    </w:p>
    <w:p w14:paraId="27C7DC8F" w14:textId="77777777" w:rsidR="003462FE" w:rsidRPr="00234B70" w:rsidRDefault="003462FE" w:rsidP="003462FE">
      <w:pPr>
        <w:pStyle w:val="Normal2"/>
        <w:tabs>
          <w:tab w:val="clear" w:pos="709"/>
        </w:tabs>
        <w:spacing w:before="0" w:after="0"/>
        <w:rPr>
          <w:rFonts w:cs="Arial"/>
        </w:rPr>
      </w:pPr>
      <w:r w:rsidRPr="00234B70">
        <w:rPr>
          <w:rFonts w:cs="Arial"/>
        </w:rPr>
        <w:t>Jestliže Dílo nebo část Díla neprojde Funkčními zkouškami opakovanými podle článku 12.2., je Objednatel oprávněn:</w:t>
      </w:r>
    </w:p>
    <w:p w14:paraId="39651D3C" w14:textId="77777777" w:rsidR="003462FE" w:rsidRPr="00234B70" w:rsidRDefault="003462FE" w:rsidP="00A704C6">
      <w:pPr>
        <w:pStyle w:val="Normal2"/>
        <w:numPr>
          <w:ilvl w:val="0"/>
          <w:numId w:val="16"/>
        </w:numPr>
        <w:tabs>
          <w:tab w:val="clear" w:pos="709"/>
        </w:tabs>
        <w:spacing w:before="0" w:after="0"/>
        <w:ind w:left="1985" w:hanging="567"/>
        <w:rPr>
          <w:rFonts w:cs="Arial"/>
        </w:rPr>
      </w:pPr>
      <w:r w:rsidRPr="00234B70">
        <w:rPr>
          <w:rFonts w:cs="Arial"/>
        </w:rPr>
        <w:t>nařídit další opakování Funkčních zkoušek podle článku 12.2.;</w:t>
      </w:r>
    </w:p>
    <w:p w14:paraId="771F64FB" w14:textId="77777777" w:rsidR="003462FE" w:rsidRPr="00234B70" w:rsidRDefault="003462FE" w:rsidP="00A704C6">
      <w:pPr>
        <w:pStyle w:val="Normal2"/>
        <w:numPr>
          <w:ilvl w:val="0"/>
          <w:numId w:val="16"/>
        </w:numPr>
        <w:tabs>
          <w:tab w:val="clear" w:pos="709"/>
        </w:tabs>
        <w:spacing w:before="0" w:after="0"/>
        <w:ind w:left="1985" w:hanging="567"/>
        <w:rPr>
          <w:rFonts w:cs="Arial"/>
        </w:rPr>
      </w:pPr>
      <w:r w:rsidRPr="00234B70">
        <w:rPr>
          <w:rFonts w:cs="Arial"/>
        </w:rPr>
        <w:t xml:space="preserve">jestliže neúspěch Funkčních zkoušek zbavuje Objednatele prospěchu (užitné hodnoty anebo uživatelnosti) z Díla nebo části Díla, odmítnout Dílo nebo část Díla (podle okolností); </w:t>
      </w:r>
    </w:p>
    <w:p w14:paraId="0A71D764" w14:textId="77777777" w:rsidR="003462FE" w:rsidRPr="00234B70" w:rsidRDefault="003462FE" w:rsidP="00A704C6">
      <w:pPr>
        <w:pStyle w:val="Normal2"/>
        <w:numPr>
          <w:ilvl w:val="0"/>
          <w:numId w:val="16"/>
        </w:numPr>
        <w:tabs>
          <w:tab w:val="clear" w:pos="709"/>
        </w:tabs>
        <w:spacing w:before="0" w:after="0"/>
        <w:ind w:left="1985" w:hanging="567"/>
        <w:rPr>
          <w:rFonts w:cs="Arial"/>
        </w:rPr>
      </w:pPr>
      <w:r w:rsidRPr="00234B70">
        <w:rPr>
          <w:rFonts w:cs="Arial"/>
        </w:rPr>
        <w:t>odmítnout podepsat Protokol o předání převzetí díla</w:t>
      </w:r>
    </w:p>
    <w:p w14:paraId="4C60C183" w14:textId="77777777" w:rsidR="003462FE" w:rsidRPr="00234B70" w:rsidRDefault="003462FE" w:rsidP="003462FE">
      <w:pPr>
        <w:pStyle w:val="Normal2"/>
        <w:tabs>
          <w:tab w:val="clear" w:pos="709"/>
        </w:tabs>
        <w:spacing w:before="120" w:after="0"/>
        <w:rPr>
          <w:rFonts w:cs="Arial"/>
        </w:rPr>
      </w:pPr>
      <w:r w:rsidRPr="00234B70">
        <w:rPr>
          <w:rFonts w:cs="Arial"/>
        </w:rPr>
        <w:t xml:space="preserve">V případě, že nastane skutečnost uvedená v odstavci c), bude Zhotovitel pokračovat v plnění všech ostatních povinností podle této Smlouvy a cena Díla nebo části Díla </w:t>
      </w:r>
      <w:r w:rsidRPr="00234B70">
        <w:rPr>
          <w:rFonts w:cs="Arial"/>
        </w:rPr>
        <w:lastRenderedPageBreak/>
        <w:t xml:space="preserve">(podle okolností) bude snížena o takovou částku, která bude pokrývat sníženou hodnotu pro Objednatele v důsledku tohoto neúspěchu Funkčních zkoušek. </w:t>
      </w:r>
    </w:p>
    <w:p w14:paraId="5ED56D30" w14:textId="77777777" w:rsidR="00CC4493" w:rsidRPr="00234B70" w:rsidRDefault="00CC4493" w:rsidP="00CC4493">
      <w:pPr>
        <w:pStyle w:val="Normal2"/>
        <w:tabs>
          <w:tab w:val="clear" w:pos="709"/>
        </w:tabs>
        <w:spacing w:before="120" w:after="0"/>
        <w:ind w:left="709"/>
        <w:rPr>
          <w:rFonts w:cs="Arial"/>
        </w:rPr>
      </w:pPr>
    </w:p>
    <w:p w14:paraId="3CCABAC1" w14:textId="77777777" w:rsidR="00E958B1" w:rsidRPr="00234B70" w:rsidRDefault="00E958B1" w:rsidP="005814EF">
      <w:pPr>
        <w:pStyle w:val="Nadpis1"/>
        <w:tabs>
          <w:tab w:val="clear" w:pos="709"/>
        </w:tabs>
        <w:spacing w:before="120"/>
        <w:jc w:val="left"/>
        <w:rPr>
          <w:rFonts w:cs="Arial"/>
          <w:sz w:val="24"/>
          <w:szCs w:val="24"/>
        </w:rPr>
      </w:pPr>
      <w:bookmarkStart w:id="74" w:name="_Toc14248135"/>
      <w:bookmarkStart w:id="75" w:name="_Toc16580677"/>
      <w:bookmarkStart w:id="76" w:name="_Toc37062285"/>
      <w:bookmarkStart w:id="77" w:name="_Ref211769098"/>
      <w:bookmarkStart w:id="78" w:name="_Ref213038341"/>
      <w:bookmarkStart w:id="79" w:name="_Ref213039844"/>
      <w:bookmarkStart w:id="80" w:name="_Toc310330632"/>
      <w:bookmarkStart w:id="81" w:name="_Toc326739604"/>
      <w:bookmarkStart w:id="82" w:name="_Toc311807336"/>
      <w:bookmarkEnd w:id="42"/>
      <w:bookmarkEnd w:id="43"/>
      <w:bookmarkEnd w:id="44"/>
      <w:bookmarkEnd w:id="45"/>
      <w:bookmarkEnd w:id="46"/>
      <w:bookmarkEnd w:id="47"/>
      <w:bookmarkEnd w:id="48"/>
      <w:r w:rsidRPr="00234B70">
        <w:rPr>
          <w:rFonts w:cs="Arial"/>
          <w:sz w:val="24"/>
          <w:szCs w:val="24"/>
        </w:rPr>
        <w:t>Převzetí DÍLA</w:t>
      </w:r>
      <w:bookmarkEnd w:id="74"/>
      <w:bookmarkEnd w:id="75"/>
      <w:bookmarkEnd w:id="76"/>
      <w:bookmarkEnd w:id="77"/>
      <w:bookmarkEnd w:id="78"/>
      <w:bookmarkEnd w:id="79"/>
      <w:bookmarkEnd w:id="80"/>
      <w:bookmarkEnd w:id="81"/>
      <w:bookmarkEnd w:id="82"/>
    </w:p>
    <w:p w14:paraId="486B62AB" w14:textId="24D02B66" w:rsidR="00E958B1" w:rsidRPr="00234B70" w:rsidRDefault="00E958B1" w:rsidP="00B30022">
      <w:pPr>
        <w:pStyle w:val="Normal2"/>
        <w:tabs>
          <w:tab w:val="clear" w:pos="709"/>
        </w:tabs>
        <w:spacing w:before="120" w:after="0"/>
        <w:ind w:left="709"/>
        <w:rPr>
          <w:rFonts w:cs="Arial"/>
        </w:rPr>
      </w:pPr>
      <w:r w:rsidRPr="00234B70">
        <w:rPr>
          <w:rFonts w:cs="Arial"/>
        </w:rPr>
        <w:t>Dílo, resp. jeho část, bude převzato Objednatelem za předpokladu, že bylo Dílo dokončeno v souladu se Smlouvou, stavebním povolením a prováděcí dokumentací, včetně zadávací a projektové dokumentace, technickými podmínkami, právními předpisy, příslušnými právně závaznými i doporučenými českými a evropskými technickými normami (ČSN, EN) a s řádnou stavební a montážní praxí. Všechna technologická zařízení musí být plně funkční a musí být připravena pro uvedení do trvalého provozu. V takovém případě Objednatel připraví Protokol o převzetí Díla.</w:t>
      </w:r>
    </w:p>
    <w:p w14:paraId="49A4EDE7" w14:textId="77777777" w:rsidR="002E4FC6" w:rsidRPr="00234B70" w:rsidRDefault="002E4FC6" w:rsidP="002E4FC6">
      <w:pPr>
        <w:pStyle w:val="Normal2"/>
        <w:tabs>
          <w:tab w:val="clear" w:pos="709"/>
        </w:tabs>
        <w:spacing w:before="120" w:after="0"/>
        <w:ind w:left="1134" w:hanging="425"/>
        <w:rPr>
          <w:rFonts w:cs="Arial"/>
        </w:rPr>
      </w:pPr>
      <w:r w:rsidRPr="00234B70">
        <w:rPr>
          <w:rFonts w:cs="Arial"/>
        </w:rPr>
        <w:t>Protokol o předání a převzetí díla bude obsahovat zejména:</w:t>
      </w:r>
    </w:p>
    <w:p w14:paraId="57479999" w14:textId="77777777" w:rsidR="002E4FC6" w:rsidRPr="00234B70" w:rsidRDefault="002E4FC6" w:rsidP="00A704C6">
      <w:pPr>
        <w:pStyle w:val="Normal2"/>
        <w:numPr>
          <w:ilvl w:val="0"/>
          <w:numId w:val="17"/>
        </w:numPr>
        <w:tabs>
          <w:tab w:val="clear" w:pos="709"/>
        </w:tabs>
        <w:spacing w:before="0" w:after="0"/>
        <w:ind w:left="1134" w:hanging="425"/>
        <w:rPr>
          <w:rFonts w:cs="Arial"/>
        </w:rPr>
      </w:pPr>
      <w:r w:rsidRPr="00234B70">
        <w:rPr>
          <w:rFonts w:cs="Arial"/>
        </w:rPr>
        <w:t>údaje o Smlouvě, identifikační údaje o Díle, které je předmětem převzetí, jeho Zhotoviteli, Objednateli, projektantovi, stavebním povolení a technických podmínkách,</w:t>
      </w:r>
    </w:p>
    <w:p w14:paraId="70DC64E3" w14:textId="77777777" w:rsidR="002E4FC6" w:rsidRPr="00234B70" w:rsidRDefault="002E4FC6" w:rsidP="00A704C6">
      <w:pPr>
        <w:pStyle w:val="Normal2"/>
        <w:numPr>
          <w:ilvl w:val="0"/>
          <w:numId w:val="17"/>
        </w:numPr>
        <w:tabs>
          <w:tab w:val="clear" w:pos="709"/>
        </w:tabs>
        <w:spacing w:before="0" w:after="0"/>
        <w:ind w:left="1134" w:hanging="425"/>
        <w:rPr>
          <w:rFonts w:cs="Arial"/>
        </w:rPr>
      </w:pPr>
      <w:r w:rsidRPr="00234B70">
        <w:rPr>
          <w:rFonts w:cs="Arial"/>
        </w:rPr>
        <w:t>stručný technický popis a soupis provedených změn a odchylek od stavebního povolení,</w:t>
      </w:r>
    </w:p>
    <w:p w14:paraId="52173E4B" w14:textId="77777777" w:rsidR="002E4FC6" w:rsidRPr="00234B70" w:rsidRDefault="002E4FC6" w:rsidP="00A704C6">
      <w:pPr>
        <w:pStyle w:val="Normal2"/>
        <w:numPr>
          <w:ilvl w:val="0"/>
          <w:numId w:val="17"/>
        </w:numPr>
        <w:tabs>
          <w:tab w:val="clear" w:pos="709"/>
        </w:tabs>
        <w:spacing w:before="0" w:after="0"/>
        <w:ind w:left="1134" w:hanging="425"/>
        <w:rPr>
          <w:rFonts w:cs="Arial"/>
        </w:rPr>
      </w:pPr>
      <w:r w:rsidRPr="00234B70">
        <w:rPr>
          <w:rFonts w:cs="Arial"/>
        </w:rPr>
        <w:t>údaj o záruční době jednotlivých částí Díla dle Smlouvy,</w:t>
      </w:r>
    </w:p>
    <w:p w14:paraId="60BD9764" w14:textId="77777777" w:rsidR="002E4FC6" w:rsidRPr="00100A6A" w:rsidRDefault="002E4FC6" w:rsidP="00A704C6">
      <w:pPr>
        <w:pStyle w:val="Normal2"/>
        <w:numPr>
          <w:ilvl w:val="0"/>
          <w:numId w:val="17"/>
        </w:numPr>
        <w:tabs>
          <w:tab w:val="clear" w:pos="709"/>
        </w:tabs>
        <w:spacing w:before="0" w:after="0"/>
        <w:ind w:left="1134" w:hanging="425"/>
        <w:rPr>
          <w:rFonts w:cs="Arial"/>
        </w:rPr>
      </w:pPr>
      <w:r w:rsidRPr="00100A6A">
        <w:rPr>
          <w:rFonts w:cs="Arial"/>
        </w:rPr>
        <w:t>záruční doby u materiálů a technologických zařízení, kde je dodavatelem poskytována delší záruční doba, než je záruční doba dle této Smlouvy, a mají vlastní záruční listy,</w:t>
      </w:r>
    </w:p>
    <w:p w14:paraId="6465B07E" w14:textId="77777777" w:rsidR="002E4FC6" w:rsidRPr="00100A6A" w:rsidRDefault="002E4FC6" w:rsidP="00A704C6">
      <w:pPr>
        <w:pStyle w:val="Normal2"/>
        <w:numPr>
          <w:ilvl w:val="0"/>
          <w:numId w:val="17"/>
        </w:numPr>
        <w:tabs>
          <w:tab w:val="clear" w:pos="709"/>
        </w:tabs>
        <w:spacing w:before="0" w:after="0"/>
        <w:ind w:left="1134" w:hanging="425"/>
        <w:rPr>
          <w:rFonts w:cs="Arial"/>
        </w:rPr>
      </w:pPr>
      <w:r w:rsidRPr="00100A6A">
        <w:rPr>
          <w:rFonts w:cs="Arial"/>
        </w:rPr>
        <w:t>soupis vad a nedokončených prací nebránících řádnému užívání s popisem, jak se projevují, a s uvedením lhůty pro jejich odstranění (nedohodnou-li se Strany na lhůtách pro jejich odstranění, určí je Objednatel podle svého uvážení přiměřeně s přihlédnutím k proveditelnosti a svým potřebám),</w:t>
      </w:r>
    </w:p>
    <w:p w14:paraId="2C30B175" w14:textId="77777777" w:rsidR="002E4FC6" w:rsidRPr="00100A6A" w:rsidRDefault="002E4FC6" w:rsidP="00A704C6">
      <w:pPr>
        <w:pStyle w:val="Normal2"/>
        <w:numPr>
          <w:ilvl w:val="0"/>
          <w:numId w:val="17"/>
        </w:numPr>
        <w:tabs>
          <w:tab w:val="clear" w:pos="709"/>
        </w:tabs>
        <w:spacing w:before="0" w:after="0"/>
        <w:ind w:left="1134" w:hanging="425"/>
        <w:rPr>
          <w:rFonts w:cs="Arial"/>
        </w:rPr>
      </w:pPr>
      <w:r w:rsidRPr="00100A6A">
        <w:rPr>
          <w:rFonts w:cs="Arial"/>
        </w:rPr>
        <w:t>prohlášení Objednatele, že Dílo či jeho část přejímá,</w:t>
      </w:r>
    </w:p>
    <w:p w14:paraId="6314AD9E" w14:textId="77777777" w:rsidR="002E4FC6" w:rsidRPr="00100A6A" w:rsidRDefault="002E4FC6" w:rsidP="00A704C6">
      <w:pPr>
        <w:pStyle w:val="Normal2"/>
        <w:numPr>
          <w:ilvl w:val="0"/>
          <w:numId w:val="17"/>
        </w:numPr>
        <w:tabs>
          <w:tab w:val="clear" w:pos="709"/>
        </w:tabs>
        <w:spacing w:before="0" w:after="0"/>
        <w:ind w:left="1134" w:hanging="425"/>
        <w:rPr>
          <w:rFonts w:cs="Arial"/>
        </w:rPr>
      </w:pPr>
      <w:r w:rsidRPr="00100A6A">
        <w:rPr>
          <w:rFonts w:cs="Arial"/>
        </w:rPr>
        <w:t>soupis příloh a konečná dokumentace provedeného Díla (dokladů), které jsou potřebné k řádnému převzetí Díla</w:t>
      </w:r>
    </w:p>
    <w:p w14:paraId="611DA738" w14:textId="6D145261" w:rsidR="002E4FC6" w:rsidRPr="00100A6A" w:rsidRDefault="002E4FC6" w:rsidP="00A704C6">
      <w:pPr>
        <w:pStyle w:val="Normal2"/>
        <w:numPr>
          <w:ilvl w:val="0"/>
          <w:numId w:val="17"/>
        </w:numPr>
        <w:tabs>
          <w:tab w:val="clear" w:pos="709"/>
        </w:tabs>
        <w:spacing w:before="0" w:after="0"/>
        <w:ind w:left="1134" w:hanging="425"/>
        <w:rPr>
          <w:rFonts w:cs="Arial"/>
        </w:rPr>
      </w:pPr>
      <w:r w:rsidRPr="00100A6A">
        <w:rPr>
          <w:rFonts w:cs="Arial"/>
        </w:rPr>
        <w:t>jméno a podpis zplnomocněných zástupců Objednatele, Zhotovitele, TDS, příp. ostatních zástupců Objednatele.</w:t>
      </w:r>
    </w:p>
    <w:p w14:paraId="5AB50AD1" w14:textId="77777777" w:rsidR="00E958B1" w:rsidRPr="005814EF" w:rsidRDefault="00E958B1" w:rsidP="00B30022">
      <w:pPr>
        <w:pStyle w:val="Normal2"/>
        <w:tabs>
          <w:tab w:val="clear" w:pos="709"/>
        </w:tabs>
        <w:spacing w:before="120" w:after="0"/>
        <w:ind w:left="709"/>
        <w:rPr>
          <w:rFonts w:cs="Arial"/>
        </w:rPr>
      </w:pPr>
      <w:r w:rsidRPr="005814EF">
        <w:rPr>
          <w:rFonts w:cs="Arial"/>
        </w:rPr>
        <w:t xml:space="preserve">Objednatel není povinen převzít Dílo, které vykazuje takové vady a nedokončené práce, které samy o sobě či ve spojení s jinými brání řádnému, plynulému a bezpečnému užívání Díla či jeho příslušné části ke stanovenému účelu, popř. způsobují jeho rychlejší opotřebení nebo neplní všechny technické parametry, uvedené v technických podmínkách dle zadávací a projektové dokumentace. </w:t>
      </w:r>
    </w:p>
    <w:p w14:paraId="6E6CE5D0" w14:textId="77777777" w:rsidR="00E958B1" w:rsidRDefault="00E958B1" w:rsidP="00B30022">
      <w:pPr>
        <w:pStyle w:val="Normal2"/>
        <w:tabs>
          <w:tab w:val="clear" w:pos="709"/>
        </w:tabs>
        <w:spacing w:before="120" w:after="0"/>
        <w:ind w:left="709"/>
        <w:rPr>
          <w:rFonts w:cs="Arial"/>
        </w:rPr>
      </w:pPr>
      <w:r w:rsidRPr="005814EF">
        <w:rPr>
          <w:rFonts w:cs="Arial"/>
        </w:rPr>
        <w:t xml:space="preserve">V případě zjištěných vad a nedodělků, které brání řádnému předání a převzetí Díla je Zhotovitel povinen ve lhůtě </w:t>
      </w:r>
      <w:r w:rsidR="005814EF" w:rsidRPr="005814EF">
        <w:rPr>
          <w:rFonts w:cs="Arial"/>
        </w:rPr>
        <w:t>15</w:t>
      </w:r>
      <w:r w:rsidRPr="005814EF">
        <w:rPr>
          <w:rFonts w:cs="Arial"/>
        </w:rPr>
        <w:t>kalendářních dní odstranit vady a doplnit chybějící práce, není-li v příslušném protokolu s vymezením těchto vad stanovena jiná lhůta. Dílo se považuje za řádně předané a převzaté teprve v okamžiku splnění povinnosti Zhotovitele dle předchozí věty, o čemž bude mezi Stranami sepsán Protokol o převzetí prací dle tohoto článku Smlouvy.</w:t>
      </w:r>
      <w:bookmarkStart w:id="83" w:name="_Toc37062288"/>
      <w:bookmarkStart w:id="84" w:name="_Toc311807339"/>
    </w:p>
    <w:p w14:paraId="62B9605C" w14:textId="77777777" w:rsidR="00600230" w:rsidRDefault="00600230" w:rsidP="00A71799">
      <w:pPr>
        <w:pStyle w:val="Normal2"/>
        <w:spacing w:before="0" w:after="0"/>
        <w:ind w:left="0"/>
        <w:rPr>
          <w:rFonts w:cs="Arial"/>
        </w:rPr>
      </w:pPr>
    </w:p>
    <w:p w14:paraId="7CB296BD" w14:textId="77777777" w:rsidR="00600230" w:rsidRPr="007C07D3" w:rsidRDefault="00600230" w:rsidP="00600230">
      <w:pPr>
        <w:pStyle w:val="Nadpis1"/>
        <w:tabs>
          <w:tab w:val="clear" w:pos="709"/>
        </w:tabs>
        <w:spacing w:before="120"/>
        <w:jc w:val="left"/>
        <w:rPr>
          <w:rFonts w:cs="Arial"/>
          <w:sz w:val="24"/>
          <w:szCs w:val="24"/>
        </w:rPr>
      </w:pPr>
      <w:bookmarkStart w:id="85" w:name="_Toc14248141"/>
      <w:bookmarkStart w:id="86" w:name="_Toc16580684"/>
      <w:bookmarkStart w:id="87" w:name="_Toc37062290"/>
      <w:bookmarkStart w:id="88" w:name="_Ref213041834"/>
      <w:bookmarkStart w:id="89" w:name="_Toc310330633"/>
      <w:bookmarkStart w:id="90" w:name="_Toc326739609"/>
      <w:bookmarkStart w:id="91" w:name="_Toc311807341"/>
      <w:r w:rsidRPr="007C07D3">
        <w:rPr>
          <w:rFonts w:cs="Arial"/>
          <w:sz w:val="24"/>
          <w:szCs w:val="24"/>
        </w:rPr>
        <w:t>Odpovědnost</w:t>
      </w:r>
      <w:bookmarkEnd w:id="85"/>
      <w:bookmarkEnd w:id="86"/>
      <w:bookmarkEnd w:id="87"/>
      <w:bookmarkEnd w:id="88"/>
      <w:bookmarkEnd w:id="89"/>
      <w:bookmarkEnd w:id="90"/>
      <w:bookmarkEnd w:id="91"/>
      <w:r w:rsidRPr="007C07D3">
        <w:rPr>
          <w:rFonts w:cs="Arial"/>
          <w:sz w:val="24"/>
          <w:szCs w:val="24"/>
        </w:rPr>
        <w:t xml:space="preserve">, POJIŠTĚNÍ, </w:t>
      </w:r>
      <w:r>
        <w:rPr>
          <w:rFonts w:cs="Arial"/>
          <w:sz w:val="24"/>
          <w:szCs w:val="24"/>
        </w:rPr>
        <w:t>zádržné</w:t>
      </w:r>
      <w:r w:rsidRPr="007C07D3">
        <w:rPr>
          <w:rFonts w:cs="Arial"/>
          <w:sz w:val="24"/>
          <w:szCs w:val="24"/>
        </w:rPr>
        <w:t>, záruční doba</w:t>
      </w:r>
    </w:p>
    <w:p w14:paraId="6A4DD162" w14:textId="77777777" w:rsidR="00600230" w:rsidRPr="007C07D3" w:rsidRDefault="00600230" w:rsidP="00600230">
      <w:pPr>
        <w:pStyle w:val="Nadpis2"/>
        <w:spacing w:before="0" w:after="0"/>
        <w:rPr>
          <w:rFonts w:cs="Arial"/>
          <w:sz w:val="24"/>
          <w:szCs w:val="24"/>
          <w:lang w:val="cs-CZ"/>
        </w:rPr>
      </w:pPr>
      <w:r w:rsidRPr="007C07D3">
        <w:rPr>
          <w:rFonts w:cs="Arial"/>
          <w:sz w:val="24"/>
          <w:szCs w:val="24"/>
          <w:lang w:val="cs-CZ"/>
        </w:rPr>
        <w:t>Odpovědnost zhotovitele</w:t>
      </w:r>
    </w:p>
    <w:p w14:paraId="46669F34" w14:textId="77777777" w:rsidR="00600230" w:rsidRPr="007C07D3" w:rsidRDefault="00600230" w:rsidP="00600230">
      <w:pPr>
        <w:pStyle w:val="Normal2"/>
        <w:tabs>
          <w:tab w:val="clear" w:pos="709"/>
        </w:tabs>
        <w:spacing w:before="0" w:after="0"/>
        <w:rPr>
          <w:rFonts w:cs="Arial"/>
        </w:rPr>
      </w:pPr>
      <w:r w:rsidRPr="007C07D3">
        <w:rPr>
          <w:rFonts w:cs="Arial"/>
        </w:rPr>
        <w:t>Zhotovitel nese veškerou odpovědnost za škody způsobené všemi osobami a subjekty (včetně Podzhotovitel</w:t>
      </w:r>
      <w:r>
        <w:rPr>
          <w:rFonts w:cs="Arial"/>
        </w:rPr>
        <w:t>e</w:t>
      </w:r>
      <w:r w:rsidRPr="007C07D3">
        <w:rPr>
          <w:rFonts w:cs="Arial"/>
        </w:rPr>
        <w:t>) podílejícími se na provádění předmětného Díla, a to po celou dobu realizace, tzn. do převzetí Díla Objednatelem bez vad a nedodělků, stejně tak za škody způsobené svou činností Objednateli nebo třetí osobě na zdraví nebo majetku. V případě jakéhokoli narušení či poškození majetku (např. vjezdů, objektů, prostranství, inženýrských sítí) nebo poškození zdraví osob je Zhotovitel povinen bez zbytečného odkladu tuto škodu odstranit a není-li to možné, tak finančně nahradit.</w:t>
      </w:r>
    </w:p>
    <w:p w14:paraId="2AA8FD1E" w14:textId="77777777" w:rsidR="00600230" w:rsidRPr="007C07D3" w:rsidRDefault="00600230" w:rsidP="00600230">
      <w:pPr>
        <w:pStyle w:val="Nadpis2"/>
        <w:spacing w:before="0" w:after="0"/>
        <w:rPr>
          <w:rFonts w:cs="Arial"/>
          <w:sz w:val="24"/>
          <w:szCs w:val="24"/>
          <w:lang w:val="cs-CZ"/>
        </w:rPr>
      </w:pPr>
      <w:r w:rsidRPr="007C07D3">
        <w:rPr>
          <w:rFonts w:cs="Arial"/>
          <w:sz w:val="24"/>
          <w:szCs w:val="24"/>
          <w:lang w:val="cs-CZ"/>
        </w:rPr>
        <w:lastRenderedPageBreak/>
        <w:t>Pojištění zhotovitele</w:t>
      </w:r>
    </w:p>
    <w:p w14:paraId="3003421D" w14:textId="733D186E" w:rsidR="00600230" w:rsidRPr="00234B70" w:rsidRDefault="00600230" w:rsidP="00600230">
      <w:pPr>
        <w:pStyle w:val="Normal2"/>
        <w:tabs>
          <w:tab w:val="clear" w:pos="709"/>
        </w:tabs>
        <w:spacing w:before="0" w:after="0"/>
        <w:rPr>
          <w:rFonts w:cs="Arial"/>
        </w:rPr>
      </w:pPr>
      <w:r w:rsidRPr="007C07D3">
        <w:rPr>
          <w:rFonts w:cs="Arial"/>
        </w:rPr>
        <w:t xml:space="preserve">Zhotovitel je povinen bez ohledu na rozsah odpovědnosti Objednatele uzavřít pojistnou smlouvu zahrnující pojištění odpovědnosti Zhotovitele za veškeré </w:t>
      </w:r>
      <w:r w:rsidRPr="00234B70">
        <w:rPr>
          <w:rFonts w:cs="Arial"/>
        </w:rPr>
        <w:t xml:space="preserve">škody způsobené při činnosti Zhotovitele na jakémkoli majetku Objednatele nebo na majetku třetích osob, nebo škody na zdraví zaměstnanců Objednatele či třetích osob anebo za škodu způsobenou na životním prostředí s pojistným krytím </w:t>
      </w:r>
      <w:r w:rsidRPr="00234B70">
        <w:rPr>
          <w:rFonts w:cs="Arial"/>
          <w:b/>
        </w:rPr>
        <w:t xml:space="preserve">nejméně ve výši </w:t>
      </w:r>
      <w:r w:rsidR="00901B7C" w:rsidRPr="00234B70">
        <w:rPr>
          <w:rFonts w:cs="Arial"/>
          <w:b/>
        </w:rPr>
        <w:t>10</w:t>
      </w:r>
      <w:r w:rsidRPr="00234B70">
        <w:rPr>
          <w:rFonts w:cs="Arial"/>
          <w:b/>
        </w:rPr>
        <w:t xml:space="preserve"> mil. Kč pro jednu pojistnou událost</w:t>
      </w:r>
      <w:r w:rsidRPr="00234B70">
        <w:rPr>
          <w:rFonts w:cs="Arial"/>
        </w:rPr>
        <w:t>, přičemž toto pojištění se Zhotovitel zavazuje udržovat platné po celou dobu realizace Díla a po celou dobu Záruční doby.</w:t>
      </w:r>
    </w:p>
    <w:p w14:paraId="080C20B0" w14:textId="2F01D03C" w:rsidR="00600230" w:rsidRDefault="007643DD" w:rsidP="00600230">
      <w:pPr>
        <w:pStyle w:val="Normal2"/>
        <w:tabs>
          <w:tab w:val="clear" w:pos="709"/>
        </w:tabs>
        <w:spacing w:before="120" w:after="0"/>
        <w:rPr>
          <w:rFonts w:cs="Arial"/>
        </w:rPr>
      </w:pPr>
      <w:r w:rsidRPr="00234B70">
        <w:rPr>
          <w:rFonts w:cs="Arial"/>
        </w:rPr>
        <w:t>Dok</w:t>
      </w:r>
      <w:r w:rsidR="00600230" w:rsidRPr="00234B70">
        <w:rPr>
          <w:rFonts w:cs="Arial"/>
        </w:rPr>
        <w:t>lady o tomto pojištění Zhotovitel předlož</w:t>
      </w:r>
      <w:r w:rsidR="00DB4BBE" w:rsidRPr="00234B70">
        <w:rPr>
          <w:rFonts w:cs="Arial"/>
        </w:rPr>
        <w:t>í</w:t>
      </w:r>
      <w:r w:rsidR="00600230" w:rsidRPr="00234B70">
        <w:rPr>
          <w:rFonts w:cs="Arial"/>
        </w:rPr>
        <w:t xml:space="preserve"> </w:t>
      </w:r>
      <w:r w:rsidR="00600230" w:rsidRPr="007C07D3">
        <w:rPr>
          <w:rFonts w:cs="Arial"/>
        </w:rPr>
        <w:t xml:space="preserve">Objednateli </w:t>
      </w:r>
      <w:r w:rsidR="00DB4BBE">
        <w:rPr>
          <w:rFonts w:cs="Arial"/>
        </w:rPr>
        <w:t>ke dni předání a převzetí staveniště.</w:t>
      </w:r>
    </w:p>
    <w:p w14:paraId="739E5B0C" w14:textId="77777777" w:rsidR="00BB0AB1" w:rsidRDefault="00BB0AB1" w:rsidP="00600230">
      <w:pPr>
        <w:pStyle w:val="Normal2"/>
        <w:tabs>
          <w:tab w:val="clear" w:pos="709"/>
        </w:tabs>
        <w:spacing w:before="120" w:after="0"/>
        <w:rPr>
          <w:rFonts w:cs="Arial"/>
        </w:rPr>
      </w:pPr>
    </w:p>
    <w:p w14:paraId="0B277F5D" w14:textId="77777777" w:rsidR="00BB0AB1" w:rsidRPr="00100A6A" w:rsidRDefault="00BB0AB1" w:rsidP="00BB0AB1">
      <w:pPr>
        <w:pStyle w:val="Nadpis2"/>
        <w:spacing w:before="0" w:after="0"/>
        <w:rPr>
          <w:rFonts w:cs="Arial"/>
          <w:sz w:val="24"/>
          <w:szCs w:val="24"/>
          <w:lang w:val="cs-CZ"/>
        </w:rPr>
      </w:pPr>
      <w:r w:rsidRPr="00100A6A">
        <w:rPr>
          <w:rFonts w:cs="Arial"/>
          <w:sz w:val="24"/>
          <w:szCs w:val="24"/>
          <w:lang w:val="cs-CZ"/>
        </w:rPr>
        <w:t>Povinnosti smluvních stran při vzniku pojistné události, náklady na pojištění:</w:t>
      </w:r>
    </w:p>
    <w:p w14:paraId="054DD493" w14:textId="77777777" w:rsidR="00BB0AB1" w:rsidRPr="00100A6A" w:rsidRDefault="00BB0AB1" w:rsidP="00BB0AB1">
      <w:pPr>
        <w:pStyle w:val="Normal2"/>
        <w:tabs>
          <w:tab w:val="clear" w:pos="709"/>
        </w:tabs>
        <w:spacing w:before="0" w:after="0"/>
        <w:rPr>
          <w:rFonts w:cs="Arial"/>
        </w:rPr>
      </w:pPr>
      <w:r w:rsidRPr="00100A6A">
        <w:rPr>
          <w:rFonts w:cs="Arial"/>
        </w:rPr>
        <w:t>Při vzniku pojistné události zabezpečuje veškeré úkony vůči pojistiteli Zhotovitel. Zhotovitel je současně povinen informovat Objednatele o veškerých skutečnostech spojených s pojistnou událostí.</w:t>
      </w:r>
    </w:p>
    <w:p w14:paraId="15E0D150" w14:textId="77777777" w:rsidR="00BB0AB1" w:rsidRPr="00100A6A" w:rsidRDefault="00BB0AB1" w:rsidP="00BB0AB1">
      <w:pPr>
        <w:pStyle w:val="Normal2"/>
        <w:tabs>
          <w:tab w:val="clear" w:pos="709"/>
        </w:tabs>
        <w:spacing w:before="120" w:after="0"/>
        <w:rPr>
          <w:rFonts w:cs="Arial"/>
        </w:rPr>
      </w:pPr>
      <w:r w:rsidRPr="00100A6A">
        <w:rPr>
          <w:rFonts w:cs="Arial"/>
        </w:rPr>
        <w:t>Smluvní strany jsou povinny v souvislosti s pojistnou událostí poskytovat si veškerou součinnost, která je v jejich možnostech.</w:t>
      </w:r>
    </w:p>
    <w:p w14:paraId="6CCAAF98" w14:textId="77777777" w:rsidR="00BB0AB1" w:rsidRPr="007C07D3" w:rsidRDefault="00BB0AB1" w:rsidP="00BB0AB1">
      <w:pPr>
        <w:pStyle w:val="Normal2"/>
        <w:tabs>
          <w:tab w:val="clear" w:pos="709"/>
        </w:tabs>
        <w:spacing w:before="120" w:after="0"/>
        <w:rPr>
          <w:rFonts w:cs="Arial"/>
        </w:rPr>
      </w:pPr>
      <w:r w:rsidRPr="00100A6A">
        <w:rPr>
          <w:rFonts w:cs="Arial"/>
        </w:rPr>
        <w:t>Náklady na pojištění nese zhotovitel v rámci ceny díla.</w:t>
      </w:r>
    </w:p>
    <w:p w14:paraId="186F9157" w14:textId="77777777" w:rsidR="00BB0AB1" w:rsidRPr="007C07D3" w:rsidRDefault="00BB0AB1" w:rsidP="00600230">
      <w:pPr>
        <w:pStyle w:val="Normal2"/>
        <w:tabs>
          <w:tab w:val="clear" w:pos="709"/>
        </w:tabs>
        <w:spacing w:before="120" w:after="0"/>
        <w:rPr>
          <w:rFonts w:cs="Arial"/>
        </w:rPr>
      </w:pPr>
    </w:p>
    <w:p w14:paraId="6CDDBD4E" w14:textId="77777777" w:rsidR="00A068C5" w:rsidRPr="005002DF" w:rsidRDefault="00A068C5" w:rsidP="00A068C5">
      <w:pPr>
        <w:pStyle w:val="Nadpis2"/>
        <w:spacing w:before="0" w:after="0"/>
        <w:rPr>
          <w:rFonts w:cs="Arial"/>
          <w:sz w:val="24"/>
          <w:szCs w:val="24"/>
          <w:lang w:val="cs-CZ"/>
        </w:rPr>
      </w:pPr>
      <w:r w:rsidRPr="005002DF">
        <w:rPr>
          <w:rFonts w:cs="Arial"/>
          <w:sz w:val="24"/>
          <w:szCs w:val="24"/>
          <w:lang w:val="cs-CZ"/>
        </w:rPr>
        <w:t>Zádržné</w:t>
      </w:r>
    </w:p>
    <w:p w14:paraId="1B0C3972" w14:textId="4F2428D2" w:rsidR="005941B4" w:rsidRPr="005941B4" w:rsidRDefault="00A068C5" w:rsidP="005941B4">
      <w:pPr>
        <w:pStyle w:val="Nadpis3"/>
        <w:spacing w:before="120" w:after="0"/>
        <w:ind w:left="1418" w:hanging="709"/>
        <w:rPr>
          <w:rFonts w:cs="Arial"/>
          <w:b w:val="0"/>
        </w:rPr>
      </w:pPr>
      <w:r>
        <w:rPr>
          <w:rFonts w:cs="Arial"/>
          <w:b w:val="0"/>
        </w:rPr>
        <w:t xml:space="preserve">Zádržným ve výši </w:t>
      </w:r>
      <w:r w:rsidRPr="005002DF">
        <w:rPr>
          <w:rFonts w:cs="Arial"/>
          <w:b w:val="0"/>
        </w:rPr>
        <w:t>10% z celkové ceny Díla</w:t>
      </w:r>
      <w:r>
        <w:rPr>
          <w:rFonts w:cs="Arial"/>
          <w:b w:val="0"/>
        </w:rPr>
        <w:t>, dohodnutým podle podmínek článku 3.2. této Smlouvy,</w:t>
      </w:r>
      <w:r w:rsidRPr="005002DF">
        <w:rPr>
          <w:rFonts w:cs="Arial"/>
          <w:b w:val="0"/>
        </w:rPr>
        <w:t xml:space="preserve"> </w:t>
      </w:r>
      <w:r w:rsidRPr="00356952">
        <w:rPr>
          <w:rFonts w:cs="Arial"/>
          <w:b w:val="0"/>
        </w:rPr>
        <w:t>bude zajištěna povinnost Zhotovitele k řádnému splnění předmětu této Smlouvy</w:t>
      </w:r>
      <w:r>
        <w:rPr>
          <w:rFonts w:cs="Arial"/>
          <w:b w:val="0"/>
        </w:rPr>
        <w:t xml:space="preserve">. Právo ze zádržného je Objednatel oprávněn uplatnit, pokud Zhotovitel nesplní své závazky spojené s dokončením díla, aniž by to </w:t>
      </w:r>
      <w:r w:rsidRPr="005002DF">
        <w:rPr>
          <w:rFonts w:cs="Arial"/>
          <w:b w:val="0"/>
        </w:rPr>
        <w:t>Zhotovitele zbav</w:t>
      </w:r>
      <w:r>
        <w:rPr>
          <w:rFonts w:cs="Arial"/>
          <w:b w:val="0"/>
        </w:rPr>
        <w:t>ilo</w:t>
      </w:r>
      <w:r w:rsidRPr="005002DF">
        <w:rPr>
          <w:rFonts w:cs="Arial"/>
          <w:b w:val="0"/>
        </w:rPr>
        <w:t xml:space="preserve"> povinnosti dokončit Dílo</w:t>
      </w:r>
      <w:r>
        <w:rPr>
          <w:rFonts w:cs="Arial"/>
          <w:b w:val="0"/>
        </w:rPr>
        <w:t>,</w:t>
      </w:r>
      <w:r w:rsidRPr="005002DF">
        <w:rPr>
          <w:rFonts w:cs="Arial"/>
          <w:b w:val="0"/>
        </w:rPr>
        <w:t xml:space="preserve"> ani jiných povinností, závazků nebo odpovědnosti vyplývající</w:t>
      </w:r>
      <w:r>
        <w:rPr>
          <w:rFonts w:cs="Arial"/>
          <w:b w:val="0"/>
        </w:rPr>
        <w:t>ch</w:t>
      </w:r>
      <w:r w:rsidRPr="005002DF">
        <w:rPr>
          <w:rFonts w:cs="Arial"/>
          <w:b w:val="0"/>
        </w:rPr>
        <w:t xml:space="preserve"> z této Smlouvy a </w:t>
      </w:r>
      <w:r>
        <w:rPr>
          <w:rFonts w:cs="Arial"/>
          <w:b w:val="0"/>
        </w:rPr>
        <w:t>O</w:t>
      </w:r>
      <w:r w:rsidRPr="005002DF">
        <w:rPr>
          <w:rFonts w:cs="Arial"/>
          <w:b w:val="0"/>
        </w:rPr>
        <w:t xml:space="preserve">bjednatele </w:t>
      </w:r>
      <w:r>
        <w:rPr>
          <w:rFonts w:cs="Arial"/>
          <w:b w:val="0"/>
        </w:rPr>
        <w:t>uplatnění smluvních pokut pojednaných v článku 1</w:t>
      </w:r>
      <w:r w:rsidR="00B406F4">
        <w:rPr>
          <w:rFonts w:cs="Arial"/>
          <w:b w:val="0"/>
        </w:rPr>
        <w:t>6</w:t>
      </w:r>
      <w:r>
        <w:rPr>
          <w:rFonts w:cs="Arial"/>
          <w:b w:val="0"/>
        </w:rPr>
        <w:t>. této Smlouvy.</w:t>
      </w:r>
    </w:p>
    <w:p w14:paraId="592EBD18" w14:textId="67350812" w:rsidR="005941B4" w:rsidRDefault="005941B4" w:rsidP="005941B4">
      <w:pPr>
        <w:pStyle w:val="Nadpis3"/>
        <w:spacing w:before="120" w:after="0"/>
        <w:ind w:left="1418" w:hanging="709"/>
        <w:rPr>
          <w:rFonts w:cs="Arial"/>
          <w:b w:val="0"/>
        </w:rPr>
      </w:pPr>
      <w:bookmarkStart w:id="92" w:name="_Toc16580689"/>
      <w:bookmarkStart w:id="93" w:name="_Toc37062293"/>
      <w:bookmarkStart w:id="94" w:name="_Ref213037402"/>
      <w:bookmarkStart w:id="95" w:name="_Ref251648932"/>
      <w:bookmarkStart w:id="96" w:name="_Toc326739612"/>
      <w:bookmarkStart w:id="97" w:name="_Toc311807344"/>
      <w:r w:rsidRPr="001828D0">
        <w:rPr>
          <w:rFonts w:cs="Arial"/>
          <w:b w:val="0"/>
        </w:rPr>
        <w:t xml:space="preserve">Objednatel je povinen uhradit zadrženou část v termínu bezodkladně (do 15 dnů) po předání a převzetí díla, případně prodlouženém do doby odstranění vad a nedodělků uvedených v protokolu o předání a převzetí díla. </w:t>
      </w:r>
    </w:p>
    <w:p w14:paraId="78837713" w14:textId="77777777" w:rsidR="001828D0" w:rsidRPr="00243926" w:rsidRDefault="001828D0" w:rsidP="001828D0">
      <w:pPr>
        <w:pStyle w:val="Normal3"/>
      </w:pPr>
    </w:p>
    <w:p w14:paraId="2C26C47A" w14:textId="77777777" w:rsidR="00A068C5" w:rsidRPr="00243926" w:rsidRDefault="00A068C5" w:rsidP="00A068C5">
      <w:pPr>
        <w:pStyle w:val="Nadpis2"/>
        <w:spacing w:before="0" w:after="0"/>
        <w:rPr>
          <w:rFonts w:cs="Arial"/>
          <w:sz w:val="24"/>
          <w:szCs w:val="24"/>
          <w:lang w:val="cs-CZ"/>
        </w:rPr>
      </w:pPr>
      <w:r w:rsidRPr="00243926">
        <w:rPr>
          <w:rFonts w:cs="Arial"/>
          <w:sz w:val="24"/>
          <w:szCs w:val="24"/>
          <w:lang w:val="cs-CZ"/>
        </w:rPr>
        <w:t>Záruční doba</w:t>
      </w:r>
      <w:bookmarkEnd w:id="92"/>
      <w:bookmarkEnd w:id="93"/>
      <w:bookmarkEnd w:id="94"/>
      <w:bookmarkEnd w:id="95"/>
      <w:bookmarkEnd w:id="96"/>
      <w:bookmarkEnd w:id="97"/>
    </w:p>
    <w:p w14:paraId="664C4586" w14:textId="77777777" w:rsidR="00A068C5" w:rsidRPr="00243926" w:rsidRDefault="00A068C5" w:rsidP="00A068C5">
      <w:pPr>
        <w:pStyle w:val="Nadpis3"/>
        <w:spacing w:before="120" w:after="0"/>
        <w:ind w:left="1418" w:hanging="709"/>
        <w:rPr>
          <w:rFonts w:cs="Arial"/>
        </w:rPr>
      </w:pPr>
      <w:r w:rsidRPr="00243926">
        <w:rPr>
          <w:rFonts w:cs="Arial"/>
        </w:rPr>
        <w:t>Délka záruční doby</w:t>
      </w:r>
    </w:p>
    <w:p w14:paraId="7982AAB3" w14:textId="5BAB84F9" w:rsidR="00420CAE" w:rsidRPr="00243926" w:rsidRDefault="00A068C5" w:rsidP="00420CAE">
      <w:pPr>
        <w:pStyle w:val="Normal2"/>
        <w:tabs>
          <w:tab w:val="clear" w:pos="709"/>
          <w:tab w:val="left" w:pos="2127"/>
        </w:tabs>
        <w:spacing w:before="0" w:after="0"/>
        <w:rPr>
          <w:rFonts w:cs="Arial"/>
          <w:b/>
        </w:rPr>
      </w:pPr>
      <w:r w:rsidRPr="00243926">
        <w:rPr>
          <w:rFonts w:cs="Arial"/>
        </w:rPr>
        <w:t>Zhotovitel poskytuje na Dílo záruku vhodnosti použití k danému účelu a záruku za jakost a odpovídá za to, že jednotlivé části Díla budou mít vlastnosti stanovené v právních předpisech, technických podmínkách, prováděcí dokumentaci, příslušných právně závazných i doporučených českých a evropských technických normách (ČSN, EN), odpovídající účelu Smlouvy a řádné stavební a montážní praxi ve vztahu</w:t>
      </w:r>
      <w:r w:rsidR="00932A8A" w:rsidRPr="00243926">
        <w:rPr>
          <w:rFonts w:cs="Arial"/>
        </w:rPr>
        <w:t xml:space="preserve"> </w:t>
      </w:r>
      <w:r w:rsidRPr="00243926">
        <w:rPr>
          <w:rFonts w:cs="Arial"/>
        </w:rPr>
        <w:t>k provedenému Dílu</w:t>
      </w:r>
      <w:r w:rsidR="004F5648" w:rsidRPr="00243926">
        <w:rPr>
          <w:rFonts w:cs="Arial"/>
        </w:rPr>
        <w:t>.</w:t>
      </w:r>
      <w:r w:rsidRPr="00243926">
        <w:rPr>
          <w:rFonts w:cs="Arial"/>
          <w:b/>
        </w:rPr>
        <w:t xml:space="preserve"> </w:t>
      </w:r>
      <w:r w:rsidR="004F5648" w:rsidRPr="00243926">
        <w:rPr>
          <w:rFonts w:cs="Arial"/>
          <w:b/>
        </w:rPr>
        <w:t>K</w:t>
      </w:r>
      <w:r w:rsidR="00783C22" w:rsidRPr="00243926">
        <w:rPr>
          <w:rFonts w:cs="Arial"/>
          <w:b/>
        </w:rPr>
        <w:t xml:space="preserve"> provedenému Dílu poskytuje Zhotovitel záruční dobu v délce šedesáti (60) měsíců,</w:t>
      </w:r>
      <w:r w:rsidR="00420CAE" w:rsidRPr="00243926">
        <w:rPr>
          <w:rFonts w:cs="Arial"/>
          <w:b/>
        </w:rPr>
        <w:t xml:space="preserve"> mimo materiálů běžné spotřeby, na které se vztahuje záruční doba 24 měsíců.</w:t>
      </w:r>
    </w:p>
    <w:p w14:paraId="17141148" w14:textId="24DB88F2" w:rsidR="00783C22" w:rsidRPr="00243926" w:rsidRDefault="00783C22" w:rsidP="00783C22">
      <w:pPr>
        <w:pStyle w:val="Normal2"/>
        <w:tabs>
          <w:tab w:val="clear" w:pos="709"/>
          <w:tab w:val="left" w:pos="2127"/>
        </w:tabs>
        <w:spacing w:before="0" w:after="0"/>
        <w:rPr>
          <w:rFonts w:cs="Arial"/>
          <w:b/>
        </w:rPr>
      </w:pPr>
    </w:p>
    <w:p w14:paraId="0C986564" w14:textId="3800E9F2" w:rsidR="00A068C5" w:rsidRPr="00243926" w:rsidRDefault="00783C22" w:rsidP="00932A8A">
      <w:pPr>
        <w:pStyle w:val="Normal2"/>
        <w:tabs>
          <w:tab w:val="clear" w:pos="709"/>
        </w:tabs>
        <w:spacing w:before="0" w:after="0"/>
        <w:ind w:left="1440"/>
        <w:rPr>
          <w:rFonts w:cs="Arial"/>
        </w:rPr>
      </w:pPr>
      <w:r w:rsidRPr="00243926">
        <w:rPr>
          <w:rFonts w:cs="Arial"/>
        </w:rPr>
        <w:t xml:space="preserve">Délka Záruční doby se počítá od podpisu Protokolu o předání a převzetí díla v souladu s článkem </w:t>
      </w:r>
      <w:r w:rsidR="00353007" w:rsidRPr="00243926">
        <w:rPr>
          <w:rFonts w:cs="Arial"/>
        </w:rPr>
        <w:t>13</w:t>
      </w:r>
      <w:r w:rsidRPr="00243926">
        <w:rPr>
          <w:rFonts w:cs="Arial"/>
        </w:rPr>
        <w:t>. této Smlouvy.</w:t>
      </w:r>
    </w:p>
    <w:p w14:paraId="72ED0581" w14:textId="77777777" w:rsidR="00BB0AB1" w:rsidRPr="00243926" w:rsidRDefault="00BB0AB1" w:rsidP="00BB0AB1">
      <w:pPr>
        <w:pStyle w:val="Nadpis3"/>
        <w:spacing w:before="120" w:after="0"/>
        <w:ind w:left="1418" w:hanging="709"/>
        <w:rPr>
          <w:rFonts w:cs="Arial"/>
        </w:rPr>
      </w:pPr>
      <w:bookmarkStart w:id="98" w:name="_Toc16580691"/>
      <w:bookmarkStart w:id="99" w:name="_Toc37062295"/>
      <w:bookmarkStart w:id="100" w:name="_Ref213037448"/>
      <w:bookmarkStart w:id="101" w:name="_Ref213037904"/>
      <w:bookmarkStart w:id="102" w:name="_Toc326739614"/>
      <w:bookmarkStart w:id="103" w:name="_Toc311807347"/>
      <w:r w:rsidRPr="00243926">
        <w:rPr>
          <w:rFonts w:cs="Arial"/>
        </w:rPr>
        <w:t>Prodloužení záruční doby</w:t>
      </w:r>
      <w:bookmarkEnd w:id="98"/>
      <w:bookmarkEnd w:id="99"/>
      <w:bookmarkEnd w:id="100"/>
      <w:bookmarkEnd w:id="101"/>
      <w:bookmarkEnd w:id="102"/>
      <w:bookmarkEnd w:id="103"/>
    </w:p>
    <w:p w14:paraId="09F92C37" w14:textId="77777777" w:rsidR="00BB0AB1" w:rsidRPr="00243926" w:rsidRDefault="00BB0AB1" w:rsidP="00BB0AB1">
      <w:pPr>
        <w:pStyle w:val="Normal2"/>
        <w:tabs>
          <w:tab w:val="clear" w:pos="709"/>
        </w:tabs>
        <w:spacing w:before="0" w:after="0"/>
        <w:rPr>
          <w:rFonts w:cs="Arial"/>
        </w:rPr>
      </w:pPr>
      <w:r w:rsidRPr="00243926">
        <w:rPr>
          <w:rFonts w:cs="Arial"/>
        </w:rPr>
        <w:t xml:space="preserve">Objednateli vzniká nárok na prodloužení Záruční doby pro Dílo nebo část Díla o dobu, v níž Dílo, část Díla nebo některá hlavní součást technologického zařízení (po </w:t>
      </w:r>
      <w:r w:rsidRPr="00243926">
        <w:rPr>
          <w:rFonts w:cs="Arial"/>
        </w:rPr>
        <w:lastRenderedPageBreak/>
        <w:t>převzetí) nemohou být užívány k účelům, pro něž byly zamýšleny, z důvodu vady nebo poškození.</w:t>
      </w:r>
    </w:p>
    <w:p w14:paraId="4D766167" w14:textId="77777777" w:rsidR="007D2BD1" w:rsidRPr="00D71DC4" w:rsidRDefault="007D2BD1" w:rsidP="007D2BD1">
      <w:pPr>
        <w:pStyle w:val="Nadpis3"/>
        <w:spacing w:before="120" w:after="0"/>
        <w:ind w:left="1418" w:hanging="709"/>
        <w:rPr>
          <w:rFonts w:cs="Arial"/>
        </w:rPr>
      </w:pPr>
      <w:r w:rsidRPr="00D71DC4">
        <w:rPr>
          <w:rFonts w:cs="Arial"/>
        </w:rPr>
        <w:t>Odpovědnost za vady Díla</w:t>
      </w:r>
    </w:p>
    <w:p w14:paraId="51838F79" w14:textId="77777777" w:rsidR="007D2BD1" w:rsidRPr="00767E53" w:rsidRDefault="007D2BD1" w:rsidP="007D2BD1">
      <w:pPr>
        <w:pStyle w:val="Normal2"/>
        <w:tabs>
          <w:tab w:val="clear" w:pos="709"/>
        </w:tabs>
        <w:spacing w:before="0" w:after="0"/>
        <w:rPr>
          <w:rFonts w:cs="Arial"/>
        </w:rPr>
      </w:pPr>
      <w:r w:rsidRPr="00767E53">
        <w:rPr>
          <w:rFonts w:cs="Arial"/>
        </w:rPr>
        <w:t>Vady Díla, které se projeví v Záruční době, Objednatel oznámí Zhotoviteli bez zbytečného odkladu po jejich zjištění, nejpozději však v poslední den Záruční doby, přičemž uvede jejich popis, jak se projevují, popř. jakým způsobem je požaduje odstranit.</w:t>
      </w:r>
    </w:p>
    <w:p w14:paraId="3F23F3BE" w14:textId="77777777" w:rsidR="007D2BD1" w:rsidRPr="00767E53" w:rsidRDefault="007D2BD1" w:rsidP="007D2BD1">
      <w:pPr>
        <w:pStyle w:val="Normal2"/>
        <w:tabs>
          <w:tab w:val="clear" w:pos="709"/>
        </w:tabs>
        <w:spacing w:before="120" w:after="0"/>
        <w:rPr>
          <w:rFonts w:cs="Arial"/>
        </w:rPr>
      </w:pPr>
      <w:r w:rsidRPr="00767E53">
        <w:rPr>
          <w:rFonts w:cs="Arial"/>
        </w:rPr>
        <w:t>Zhotovitel se zavazuje pro odstranění řádně oznámené vady Díla bezplatně provést veškeré potřebné práce s tím, že:</w:t>
      </w:r>
    </w:p>
    <w:p w14:paraId="614A913E" w14:textId="77777777" w:rsidR="007D2BD1" w:rsidRPr="00767E53" w:rsidRDefault="007D2BD1" w:rsidP="007D2BD1">
      <w:pPr>
        <w:pStyle w:val="Normal2"/>
        <w:tabs>
          <w:tab w:val="clear" w:pos="709"/>
        </w:tabs>
        <w:spacing w:before="0" w:after="0"/>
        <w:ind w:left="2153" w:hanging="735"/>
        <w:rPr>
          <w:rFonts w:cs="Arial"/>
        </w:rPr>
      </w:pPr>
      <w:r w:rsidRPr="00767E53">
        <w:rPr>
          <w:rFonts w:cs="Arial"/>
        </w:rPr>
        <w:t>(i)</w:t>
      </w:r>
      <w:r w:rsidRPr="00767E53">
        <w:rPr>
          <w:rFonts w:cs="Arial"/>
        </w:rPr>
        <w:tab/>
        <w:t xml:space="preserve">práce u vad havarijních nebo ohrožujících provoz či bezpečnost Díla (včetně technologických zařízení) zahájí do </w:t>
      </w:r>
      <w:r>
        <w:rPr>
          <w:rFonts w:cs="Arial"/>
        </w:rPr>
        <w:t>48</w:t>
      </w:r>
      <w:r w:rsidRPr="00767E53">
        <w:rPr>
          <w:rFonts w:cs="Arial"/>
        </w:rPr>
        <w:t xml:space="preserve">hodin od oznámení a ukončí opravu vady v co nejkratším čase, nejpozději však do </w:t>
      </w:r>
      <w:r>
        <w:rPr>
          <w:rFonts w:cs="Arial"/>
        </w:rPr>
        <w:t>7</w:t>
      </w:r>
      <w:r w:rsidRPr="00767E53">
        <w:rPr>
          <w:rFonts w:cs="Arial"/>
        </w:rPr>
        <w:t>dn</w:t>
      </w:r>
      <w:r>
        <w:rPr>
          <w:rFonts w:cs="Arial"/>
        </w:rPr>
        <w:t>ů</w:t>
      </w:r>
      <w:r w:rsidRPr="00767E53">
        <w:rPr>
          <w:rFonts w:cs="Arial"/>
        </w:rPr>
        <w:t xml:space="preserve"> od oznámení,</w:t>
      </w:r>
    </w:p>
    <w:p w14:paraId="04B2F3D5" w14:textId="77777777" w:rsidR="007D2BD1" w:rsidRPr="00767E53" w:rsidRDefault="007D2BD1" w:rsidP="007D2BD1">
      <w:pPr>
        <w:pStyle w:val="Normal2"/>
        <w:tabs>
          <w:tab w:val="clear" w:pos="709"/>
        </w:tabs>
        <w:spacing w:before="0" w:after="0"/>
        <w:ind w:left="2153" w:hanging="735"/>
        <w:rPr>
          <w:rFonts w:cs="Arial"/>
        </w:rPr>
      </w:pPr>
      <w:r w:rsidRPr="00767E53">
        <w:rPr>
          <w:rFonts w:cs="Arial"/>
        </w:rPr>
        <w:t xml:space="preserve">(ii) </w:t>
      </w:r>
      <w:r w:rsidRPr="00767E53">
        <w:rPr>
          <w:rFonts w:cs="Arial"/>
        </w:rPr>
        <w:tab/>
        <w:t xml:space="preserve">práce u vad nebránících provozu zahájí do </w:t>
      </w:r>
      <w:r>
        <w:rPr>
          <w:rFonts w:cs="Arial"/>
        </w:rPr>
        <w:t>5</w:t>
      </w:r>
      <w:r w:rsidRPr="00767E53">
        <w:rPr>
          <w:rFonts w:cs="Arial"/>
        </w:rPr>
        <w:t>dn</w:t>
      </w:r>
      <w:r>
        <w:rPr>
          <w:rFonts w:cs="Arial"/>
        </w:rPr>
        <w:t>ů</w:t>
      </w:r>
      <w:r w:rsidRPr="00767E53">
        <w:rPr>
          <w:rFonts w:cs="Arial"/>
        </w:rPr>
        <w:t xml:space="preserve"> od oznámení, pokud se Strany v konkrétním případě nedohodnou jinak s tím, že datum odstranění vady bude dohodnuto Stranami, nebo pokud se Strany nedohodnou, bude stanoveno Objednatelem u každé jednotlivé vady podle jeho uvážení s přihlédnutím k proveditelnosti a jeho potřebám, zpravidla bude použita 10denní lhůta pro odstranění vady od oznámení</w:t>
      </w:r>
      <w:r w:rsidRPr="00767E53" w:rsidDel="005D677C">
        <w:rPr>
          <w:rFonts w:cs="Arial"/>
        </w:rPr>
        <w:t xml:space="preserve"> </w:t>
      </w:r>
      <w:r w:rsidRPr="00767E53">
        <w:rPr>
          <w:rFonts w:cs="Arial"/>
        </w:rPr>
        <w:t>vady.</w:t>
      </w:r>
    </w:p>
    <w:p w14:paraId="6040F2F7" w14:textId="77777777" w:rsidR="007D2BD1" w:rsidRPr="00767E53" w:rsidRDefault="007D2BD1" w:rsidP="007D2BD1">
      <w:pPr>
        <w:pStyle w:val="Normal2"/>
        <w:tabs>
          <w:tab w:val="clear" w:pos="709"/>
        </w:tabs>
        <w:spacing w:before="120" w:after="0"/>
        <w:rPr>
          <w:rFonts w:cs="Arial"/>
        </w:rPr>
      </w:pPr>
      <w:r w:rsidRPr="00767E53">
        <w:rPr>
          <w:rFonts w:cs="Arial"/>
        </w:rPr>
        <w:t>O odstranění vady sepíší smluvní strany protokol, ve kterém objednatel potvrdí odstranění vady, nebo uvede důvody, pro které odmítá opravu převzít.</w:t>
      </w:r>
    </w:p>
    <w:p w14:paraId="36B5DD99" w14:textId="77777777" w:rsidR="007D2BD1" w:rsidRPr="00767E53" w:rsidRDefault="007D2BD1" w:rsidP="007D2BD1">
      <w:pPr>
        <w:pStyle w:val="Normal2"/>
        <w:tabs>
          <w:tab w:val="clear" w:pos="709"/>
        </w:tabs>
        <w:spacing w:before="120" w:after="0"/>
        <w:rPr>
          <w:rFonts w:cs="Arial"/>
        </w:rPr>
      </w:pPr>
      <w:r w:rsidRPr="00767E53">
        <w:rPr>
          <w:rFonts w:cs="Arial"/>
        </w:rPr>
        <w:t>Pokud závazek zhotovitele provést dílo zcela nebo zčásti zanikne jinak než splněním, odpovídá zhotovitel za vady plnění, která při provádění díla již uskutečnil a objednatel je převzal, v rozsahu a za podmínek stanovených obdobně podle předchozích odstavců tohoto článku. Objednatel je povinen oznámit zhotoviteli vady takových plnění bez zbytečného odkladu poté, co je zjistil, nejpozději však do uplynutí záruční doby, která počíná běžet dnem, kdy závazek zhotovitele provést dílo zcela nebo zčásti zanikl jinak než splněním.</w:t>
      </w:r>
    </w:p>
    <w:p w14:paraId="7A0317B0" w14:textId="3B8AD26D" w:rsidR="007D2BD1" w:rsidRPr="00767E53" w:rsidRDefault="007D2BD1" w:rsidP="007D2BD1">
      <w:pPr>
        <w:pStyle w:val="Normal2"/>
        <w:tabs>
          <w:tab w:val="clear" w:pos="709"/>
        </w:tabs>
        <w:spacing w:before="120" w:after="0"/>
        <w:rPr>
          <w:rFonts w:cs="Arial"/>
        </w:rPr>
      </w:pPr>
      <w:r w:rsidRPr="00767E53">
        <w:rPr>
          <w:rFonts w:cs="Arial"/>
        </w:rPr>
        <w:t xml:space="preserve">Bude-li Zhotovitel v prodlení s odstraněním vady o více jak </w:t>
      </w:r>
      <w:r w:rsidRPr="00ED477C">
        <w:rPr>
          <w:rFonts w:cs="Arial"/>
        </w:rPr>
        <w:t>14</w:t>
      </w:r>
      <w:r w:rsidRPr="00767E53">
        <w:rPr>
          <w:rFonts w:cs="Arial"/>
        </w:rPr>
        <w:t xml:space="preserve"> dnů, je Objednatel oprávněn pověřit odstraněním vady jinou právnickou, nebo fyzickou osobu. V takovém případě se zhotovitel zavazuje uhradit Objednateli veškeré vzniklé výdaje na základě výzvy Objednatele a v jím určené lhůtě, čímž nezaniká právo objednatele na uplatnění smluvní pokuty pojednané v</w:t>
      </w:r>
      <w:r w:rsidR="00F35C62">
        <w:rPr>
          <w:rFonts w:cs="Arial"/>
        </w:rPr>
        <w:t> </w:t>
      </w:r>
      <w:r w:rsidR="00F35C62" w:rsidRPr="00B406F4">
        <w:rPr>
          <w:rFonts w:cs="Arial"/>
        </w:rPr>
        <w:t xml:space="preserve">článku </w:t>
      </w:r>
      <w:r w:rsidR="005450CB" w:rsidRPr="00B406F4">
        <w:rPr>
          <w:rFonts w:cs="Arial"/>
        </w:rPr>
        <w:t>1</w:t>
      </w:r>
      <w:r w:rsidR="00B406F4" w:rsidRPr="00B406F4">
        <w:rPr>
          <w:rFonts w:cs="Arial"/>
        </w:rPr>
        <w:t>6</w:t>
      </w:r>
      <w:r w:rsidRPr="00B406F4">
        <w:rPr>
          <w:rFonts w:cs="Arial"/>
        </w:rPr>
        <w:t>.</w:t>
      </w:r>
      <w:r w:rsidRPr="00767E53">
        <w:rPr>
          <w:rFonts w:cs="Arial"/>
        </w:rPr>
        <w:t xml:space="preserve"> </w:t>
      </w:r>
    </w:p>
    <w:p w14:paraId="63B0A45C" w14:textId="77777777" w:rsidR="007D2BD1" w:rsidRPr="00767E53" w:rsidRDefault="007D2BD1" w:rsidP="007D2BD1">
      <w:pPr>
        <w:pStyle w:val="Nadpis3"/>
        <w:spacing w:before="120" w:after="0"/>
        <w:ind w:left="1418" w:hanging="709"/>
        <w:rPr>
          <w:rFonts w:cs="Arial"/>
        </w:rPr>
      </w:pPr>
      <w:r w:rsidRPr="00767E53">
        <w:rPr>
          <w:rFonts w:cs="Arial"/>
        </w:rPr>
        <w:t>Náklady na dokončení zbývajících prací a odstranění vad</w:t>
      </w:r>
    </w:p>
    <w:p w14:paraId="0A9E4D25" w14:textId="03BB5155" w:rsidR="007D2BD1" w:rsidRDefault="007D2BD1" w:rsidP="007D2BD1">
      <w:pPr>
        <w:pStyle w:val="Normal2"/>
        <w:tabs>
          <w:tab w:val="clear" w:pos="709"/>
        </w:tabs>
        <w:spacing w:before="0" w:after="0"/>
        <w:rPr>
          <w:rFonts w:cs="Arial"/>
        </w:rPr>
      </w:pPr>
      <w:r w:rsidRPr="00767E53">
        <w:rPr>
          <w:rFonts w:cs="Arial"/>
        </w:rPr>
        <w:t>Veškeré práce na odstranění vad, které mělo Dílo při jeho předání a převzetí, nebo kterou objednatel zjistil kdykoli během záruční doby, a dokončení nedokončených prací budou provedeny na riziko a náklady Zhotovitele.</w:t>
      </w:r>
    </w:p>
    <w:p w14:paraId="442BE1B3" w14:textId="627E763A" w:rsidR="00C94857" w:rsidRDefault="00C94857" w:rsidP="007D2BD1">
      <w:pPr>
        <w:pStyle w:val="Normal2"/>
        <w:tabs>
          <w:tab w:val="clear" w:pos="709"/>
        </w:tabs>
        <w:spacing w:before="0" w:after="0"/>
        <w:rPr>
          <w:rFonts w:cs="Arial"/>
        </w:rPr>
      </w:pPr>
    </w:p>
    <w:p w14:paraId="6542D223" w14:textId="77777777" w:rsidR="00C94857" w:rsidRPr="00100A6A" w:rsidRDefault="00C94857" w:rsidP="00C94857">
      <w:pPr>
        <w:pStyle w:val="Nadpis1"/>
        <w:tabs>
          <w:tab w:val="clear" w:pos="709"/>
        </w:tabs>
        <w:spacing w:before="120"/>
        <w:jc w:val="left"/>
        <w:rPr>
          <w:rFonts w:cs="Arial"/>
          <w:sz w:val="24"/>
          <w:szCs w:val="24"/>
        </w:rPr>
      </w:pPr>
      <w:bookmarkStart w:id="104" w:name="_Toc14248168"/>
      <w:bookmarkStart w:id="105" w:name="_Toc16580720"/>
      <w:bookmarkStart w:id="106" w:name="_Toc37062321"/>
      <w:bookmarkStart w:id="107" w:name="_Toc310330636"/>
      <w:bookmarkStart w:id="108" w:name="_Toc326739634"/>
      <w:bookmarkStart w:id="109" w:name="_Toc311807367"/>
      <w:r w:rsidRPr="00100A6A">
        <w:rPr>
          <w:rFonts w:cs="Arial"/>
          <w:sz w:val="24"/>
          <w:szCs w:val="24"/>
        </w:rPr>
        <w:t>Odstoupení od Smlouvy</w:t>
      </w:r>
      <w:bookmarkEnd w:id="104"/>
      <w:bookmarkEnd w:id="105"/>
      <w:bookmarkEnd w:id="106"/>
      <w:bookmarkEnd w:id="107"/>
      <w:bookmarkEnd w:id="108"/>
      <w:bookmarkEnd w:id="109"/>
    </w:p>
    <w:p w14:paraId="4F846E64" w14:textId="77777777" w:rsidR="00C94857" w:rsidRPr="00100A6A" w:rsidRDefault="00C94857" w:rsidP="00C94857">
      <w:pPr>
        <w:pStyle w:val="Nadpis2"/>
        <w:spacing w:before="0" w:after="0"/>
        <w:rPr>
          <w:rFonts w:cs="Arial"/>
          <w:sz w:val="24"/>
          <w:szCs w:val="24"/>
          <w:lang w:val="cs-CZ"/>
        </w:rPr>
      </w:pPr>
      <w:bookmarkStart w:id="110" w:name="_Toc14248169"/>
      <w:bookmarkStart w:id="111" w:name="_Toc16580721"/>
      <w:bookmarkStart w:id="112" w:name="_Toc37062322"/>
      <w:bookmarkStart w:id="113" w:name="_Ref213042600"/>
      <w:bookmarkStart w:id="114" w:name="_Ref213042675"/>
      <w:bookmarkStart w:id="115" w:name="_Ref213042695"/>
      <w:bookmarkStart w:id="116" w:name="_Toc326739635"/>
      <w:bookmarkStart w:id="117" w:name="_Toc311807368"/>
      <w:r w:rsidRPr="00100A6A">
        <w:rPr>
          <w:rFonts w:cs="Arial"/>
          <w:sz w:val="24"/>
          <w:szCs w:val="24"/>
          <w:lang w:val="cs-CZ"/>
        </w:rPr>
        <w:t>Výzva k nápravě</w:t>
      </w:r>
      <w:bookmarkEnd w:id="110"/>
      <w:bookmarkEnd w:id="111"/>
      <w:bookmarkEnd w:id="112"/>
      <w:bookmarkEnd w:id="113"/>
      <w:bookmarkEnd w:id="114"/>
      <w:bookmarkEnd w:id="115"/>
      <w:bookmarkEnd w:id="116"/>
      <w:bookmarkEnd w:id="117"/>
    </w:p>
    <w:p w14:paraId="268BDED3" w14:textId="77777777" w:rsidR="00C94857" w:rsidRPr="00100A6A" w:rsidRDefault="00C94857" w:rsidP="00C94857">
      <w:pPr>
        <w:pStyle w:val="Normal2"/>
        <w:tabs>
          <w:tab w:val="clear" w:pos="709"/>
        </w:tabs>
        <w:spacing w:before="0" w:after="0"/>
        <w:rPr>
          <w:rFonts w:cs="Arial"/>
        </w:rPr>
      </w:pPr>
      <w:r w:rsidRPr="00100A6A">
        <w:rPr>
          <w:rFonts w:cs="Arial"/>
        </w:rPr>
        <w:t xml:space="preserve">Pokud Zhotovitel nesplní některou povinnost podle Smlouvy, může Objednatel oznámením vyzvat Zhotovitele, aby toto porušení napravil v přiměřené lhůtě stanovené jednostranně Objednatelem. </w:t>
      </w:r>
    </w:p>
    <w:p w14:paraId="5EF01F17" w14:textId="77777777" w:rsidR="00C94857" w:rsidRPr="00100A6A" w:rsidRDefault="00C94857" w:rsidP="00C94857">
      <w:pPr>
        <w:pStyle w:val="Normal2"/>
        <w:tabs>
          <w:tab w:val="clear" w:pos="709"/>
        </w:tabs>
        <w:spacing w:before="0" w:after="0"/>
        <w:rPr>
          <w:rFonts w:cs="Arial"/>
        </w:rPr>
      </w:pPr>
    </w:p>
    <w:p w14:paraId="3CE59869" w14:textId="77777777" w:rsidR="00C94857" w:rsidRPr="00100A6A" w:rsidRDefault="00C94857" w:rsidP="00C94857">
      <w:pPr>
        <w:pStyle w:val="Nadpis2"/>
        <w:spacing w:before="0" w:after="0"/>
        <w:rPr>
          <w:rFonts w:cs="Arial"/>
          <w:sz w:val="24"/>
          <w:szCs w:val="24"/>
          <w:lang w:val="cs-CZ"/>
        </w:rPr>
      </w:pPr>
      <w:bookmarkStart w:id="118" w:name="_Toc14248170"/>
      <w:bookmarkStart w:id="119" w:name="_Toc16580722"/>
      <w:bookmarkStart w:id="120" w:name="_Toc37062323"/>
      <w:bookmarkStart w:id="121" w:name="_Ref213042863"/>
      <w:bookmarkStart w:id="122" w:name="_Ref213042891"/>
      <w:bookmarkStart w:id="123" w:name="_Ref213043349"/>
      <w:bookmarkStart w:id="124" w:name="_Toc326739636"/>
      <w:bookmarkStart w:id="125" w:name="_Toc311807369"/>
      <w:r w:rsidRPr="00100A6A">
        <w:rPr>
          <w:rFonts w:cs="Arial"/>
          <w:sz w:val="24"/>
          <w:szCs w:val="24"/>
          <w:lang w:val="cs-CZ"/>
        </w:rPr>
        <w:t>Odstoupení ze strany Objednatele</w:t>
      </w:r>
      <w:bookmarkEnd w:id="118"/>
      <w:bookmarkEnd w:id="119"/>
      <w:bookmarkEnd w:id="120"/>
      <w:bookmarkEnd w:id="121"/>
      <w:bookmarkEnd w:id="122"/>
      <w:bookmarkEnd w:id="123"/>
      <w:bookmarkEnd w:id="124"/>
      <w:bookmarkEnd w:id="125"/>
    </w:p>
    <w:p w14:paraId="4F14D2EE" w14:textId="77777777" w:rsidR="00C94857" w:rsidRPr="00100A6A" w:rsidRDefault="00C94857" w:rsidP="00C94857">
      <w:pPr>
        <w:pStyle w:val="Normal3"/>
        <w:tabs>
          <w:tab w:val="clear" w:pos="709"/>
        </w:tabs>
        <w:spacing w:before="0" w:after="0"/>
        <w:ind w:left="1418"/>
        <w:rPr>
          <w:rFonts w:cs="Arial"/>
        </w:rPr>
      </w:pPr>
      <w:r w:rsidRPr="00100A6A">
        <w:rPr>
          <w:rFonts w:cs="Arial"/>
        </w:rPr>
        <w:t>Objednatel je oprávněn od této Smlouvy odstoupit, pokud:</w:t>
      </w:r>
    </w:p>
    <w:p w14:paraId="6CECC5AE" w14:textId="77777777" w:rsidR="00C94857" w:rsidRPr="00100A6A" w:rsidRDefault="00C94857" w:rsidP="00A704C6">
      <w:pPr>
        <w:pStyle w:val="Normal3"/>
        <w:numPr>
          <w:ilvl w:val="0"/>
          <w:numId w:val="2"/>
        </w:numPr>
        <w:tabs>
          <w:tab w:val="clear" w:pos="709"/>
          <w:tab w:val="num" w:pos="2268"/>
        </w:tabs>
        <w:spacing w:before="0" w:after="0"/>
        <w:ind w:left="2268" w:hanging="850"/>
        <w:rPr>
          <w:rFonts w:cs="Arial"/>
        </w:rPr>
      </w:pPr>
      <w:r w:rsidRPr="00100A6A">
        <w:rPr>
          <w:rFonts w:cs="Arial"/>
        </w:rPr>
        <w:t>Zhotovitel uzavře s Podzhotovitelem smlouvu na provedení Díla či jeho části, v rozporu s touto Smlouvou, zadávací dokumentací či právními předpisy, nebo</w:t>
      </w:r>
    </w:p>
    <w:p w14:paraId="5268A084" w14:textId="77777777" w:rsidR="00C94857" w:rsidRPr="00100A6A" w:rsidRDefault="00C94857" w:rsidP="00A704C6">
      <w:pPr>
        <w:pStyle w:val="Normal3"/>
        <w:numPr>
          <w:ilvl w:val="0"/>
          <w:numId w:val="2"/>
        </w:numPr>
        <w:tabs>
          <w:tab w:val="clear" w:pos="709"/>
          <w:tab w:val="num" w:pos="2268"/>
        </w:tabs>
        <w:spacing w:before="0" w:after="0"/>
        <w:ind w:left="2268" w:hanging="850"/>
        <w:rPr>
          <w:rFonts w:cs="Arial"/>
        </w:rPr>
      </w:pPr>
      <w:r w:rsidRPr="00100A6A">
        <w:rPr>
          <w:rFonts w:cs="Arial"/>
        </w:rPr>
        <w:t>u Zhotovitele nastane úpadek podle zvláštních právních předpisů, nebo</w:t>
      </w:r>
    </w:p>
    <w:p w14:paraId="12E2CEFC" w14:textId="77777777" w:rsidR="00C94857" w:rsidRPr="00100A6A" w:rsidRDefault="00C94857" w:rsidP="00C94857">
      <w:pPr>
        <w:pStyle w:val="Normal3"/>
        <w:tabs>
          <w:tab w:val="clear" w:pos="709"/>
        </w:tabs>
        <w:spacing w:before="0" w:after="0"/>
        <w:ind w:left="2268"/>
        <w:rPr>
          <w:rFonts w:cs="Arial"/>
        </w:rPr>
      </w:pPr>
      <w:r w:rsidRPr="00100A6A">
        <w:rPr>
          <w:rFonts w:cs="Arial"/>
        </w:rPr>
        <w:t>se Zhotovitel stane z jakéhokoli důvodu nezpůsobilým plnit své povinnosti podle Smlouvy, nebo</w:t>
      </w:r>
    </w:p>
    <w:p w14:paraId="222B43A9" w14:textId="77777777" w:rsidR="00C94857" w:rsidRPr="00100A6A" w:rsidRDefault="00C94857" w:rsidP="00A704C6">
      <w:pPr>
        <w:pStyle w:val="Normal3"/>
        <w:numPr>
          <w:ilvl w:val="0"/>
          <w:numId w:val="2"/>
        </w:numPr>
        <w:tabs>
          <w:tab w:val="clear" w:pos="709"/>
          <w:tab w:val="num" w:pos="2268"/>
        </w:tabs>
        <w:spacing w:before="0" w:after="0"/>
        <w:ind w:left="2268" w:hanging="850"/>
        <w:rPr>
          <w:rFonts w:cs="Arial"/>
        </w:rPr>
      </w:pPr>
      <w:r w:rsidRPr="00100A6A">
        <w:rPr>
          <w:rFonts w:cs="Arial"/>
        </w:rPr>
        <w:lastRenderedPageBreak/>
        <w:t>Zhotovitel se ocitne v prodlení s konečnou lhůtou pro dokončení jednotlivých etap Díla o více než 90 dnů, nebo</w:t>
      </w:r>
    </w:p>
    <w:p w14:paraId="70CF6104" w14:textId="161BAA2E" w:rsidR="00C94857" w:rsidRPr="00100A6A" w:rsidRDefault="00C94857" w:rsidP="00A704C6">
      <w:pPr>
        <w:pStyle w:val="Normal3"/>
        <w:numPr>
          <w:ilvl w:val="0"/>
          <w:numId w:val="2"/>
        </w:numPr>
        <w:tabs>
          <w:tab w:val="clear" w:pos="709"/>
          <w:tab w:val="num" w:pos="2268"/>
        </w:tabs>
        <w:spacing w:before="0" w:after="0"/>
        <w:ind w:left="2268" w:hanging="850"/>
        <w:rPr>
          <w:rFonts w:cs="Arial"/>
        </w:rPr>
      </w:pPr>
      <w:r w:rsidRPr="00100A6A">
        <w:rPr>
          <w:rFonts w:cs="Arial"/>
        </w:rPr>
        <w:t>Zhotovitel nesplní jinou povinnost stanovenou ve Smlouvě a nenapraví ji ani ve lhůtě stanovené ve výzvě podle článku 1</w:t>
      </w:r>
      <w:r w:rsidR="00353007">
        <w:rPr>
          <w:rFonts w:cs="Arial"/>
        </w:rPr>
        <w:t>5</w:t>
      </w:r>
      <w:r w:rsidRPr="00100A6A">
        <w:rPr>
          <w:rFonts w:cs="Arial"/>
        </w:rPr>
        <w:t>.1, nebo</w:t>
      </w:r>
    </w:p>
    <w:p w14:paraId="5EC9C040" w14:textId="77777777" w:rsidR="00C94857" w:rsidRPr="00100A6A" w:rsidRDefault="00C94857" w:rsidP="00A704C6">
      <w:pPr>
        <w:pStyle w:val="Normal3"/>
        <w:numPr>
          <w:ilvl w:val="0"/>
          <w:numId w:val="2"/>
        </w:numPr>
        <w:tabs>
          <w:tab w:val="clear" w:pos="709"/>
          <w:tab w:val="num" w:pos="2268"/>
        </w:tabs>
        <w:spacing w:before="0" w:after="0"/>
        <w:ind w:left="2268" w:hanging="850"/>
        <w:rPr>
          <w:rFonts w:cs="Arial"/>
        </w:rPr>
      </w:pPr>
      <w:r w:rsidRPr="00100A6A">
        <w:rPr>
          <w:rFonts w:cs="Arial"/>
        </w:rPr>
        <w:t>nastane jakýkoli jiný důvod pro odstoupení ze strany Objednatele uvedený v této Smlouvě nebo vyplývající z právních předpisů.</w:t>
      </w:r>
    </w:p>
    <w:p w14:paraId="7CE1435E" w14:textId="77777777" w:rsidR="00C94857" w:rsidRPr="00100A6A" w:rsidRDefault="00C94857" w:rsidP="00C94857">
      <w:pPr>
        <w:pStyle w:val="Normal3"/>
        <w:tabs>
          <w:tab w:val="clear" w:pos="709"/>
          <w:tab w:val="left" w:pos="1418"/>
        </w:tabs>
        <w:spacing w:before="120" w:after="0"/>
        <w:ind w:left="1418"/>
        <w:rPr>
          <w:rFonts w:cs="Arial"/>
        </w:rPr>
      </w:pPr>
      <w:r w:rsidRPr="00100A6A">
        <w:rPr>
          <w:rFonts w:cs="Arial"/>
        </w:rPr>
        <w:t xml:space="preserve">Pokud nastane jakýkoli z výše uvedených případů nebo okolností, je Objednatel oprávněn doručit oznámení o odstoupení Zhotoviteli. Odstoupení nabývá účinnosti okamžikem doručení tohoto oznámení Zhotoviteli. </w:t>
      </w:r>
    </w:p>
    <w:p w14:paraId="68E27178" w14:textId="77777777" w:rsidR="00C94857" w:rsidRPr="00100A6A" w:rsidRDefault="00C94857" w:rsidP="00C94857">
      <w:pPr>
        <w:pStyle w:val="Normal3"/>
        <w:tabs>
          <w:tab w:val="clear" w:pos="709"/>
          <w:tab w:val="left" w:pos="1418"/>
        </w:tabs>
        <w:spacing w:before="120" w:after="0"/>
        <w:ind w:left="1418"/>
        <w:rPr>
          <w:rFonts w:cs="Arial"/>
        </w:rPr>
      </w:pPr>
      <w:r w:rsidRPr="00100A6A">
        <w:rPr>
          <w:rFonts w:cs="Arial"/>
        </w:rPr>
        <w:t xml:space="preserve">Rozhodnutí Objednatele odstoupit od Smlouvy není na újmu jakýmkoli dalším právům Objednatele vyplývajícím z této Smlouvy, právních předpisů nebo vzniklým z jiného titulu, včetně práva na náhradu škody. </w:t>
      </w:r>
    </w:p>
    <w:p w14:paraId="52280067" w14:textId="77777777" w:rsidR="00C94857" w:rsidRPr="00100A6A" w:rsidRDefault="00C94857" w:rsidP="00C94857">
      <w:pPr>
        <w:pStyle w:val="Normal2"/>
        <w:tabs>
          <w:tab w:val="clear" w:pos="709"/>
        </w:tabs>
        <w:spacing w:before="120" w:after="0"/>
        <w:rPr>
          <w:rFonts w:cs="Arial"/>
        </w:rPr>
      </w:pPr>
      <w:r w:rsidRPr="00100A6A">
        <w:rPr>
          <w:rFonts w:cs="Arial"/>
        </w:rPr>
        <w:t>Jakmile odstoupení nabude účinnosti, je Zhotovitel povinen v přiměřené lhůtě dohodnuté mezi Stranami, avšak v žádném případě nepřekračující 7 dnů</w:t>
      </w:r>
    </w:p>
    <w:p w14:paraId="63A45A44" w14:textId="77777777" w:rsidR="00C94857" w:rsidRPr="00100A6A" w:rsidRDefault="00C94857" w:rsidP="00C94857">
      <w:pPr>
        <w:pStyle w:val="Normal2"/>
        <w:tabs>
          <w:tab w:val="clear" w:pos="709"/>
        </w:tabs>
        <w:spacing w:before="120" w:after="0"/>
        <w:ind w:left="0"/>
        <w:rPr>
          <w:rFonts w:cs="Arial"/>
        </w:rPr>
      </w:pPr>
    </w:p>
    <w:p w14:paraId="3327BD4B" w14:textId="77777777" w:rsidR="00C94857" w:rsidRPr="00100A6A" w:rsidRDefault="00C94857" w:rsidP="00A704C6">
      <w:pPr>
        <w:pStyle w:val="Normal2"/>
        <w:numPr>
          <w:ilvl w:val="0"/>
          <w:numId w:val="3"/>
        </w:numPr>
        <w:tabs>
          <w:tab w:val="clear" w:pos="709"/>
        </w:tabs>
        <w:spacing w:before="0" w:after="0"/>
        <w:rPr>
          <w:rFonts w:cs="Arial"/>
        </w:rPr>
      </w:pPr>
      <w:r w:rsidRPr="00100A6A">
        <w:rPr>
          <w:rFonts w:cs="Arial"/>
        </w:rPr>
        <w:t>zastavit veškeré práce dle této Smlouvy, vyjma prací, k nimž dal Objednatel pokyn v zájmu ochrany zdraví a majetku nebo bezpečnosti Díla,</w:t>
      </w:r>
    </w:p>
    <w:p w14:paraId="1695B0E1" w14:textId="77777777" w:rsidR="00C94857" w:rsidRPr="00100A6A" w:rsidRDefault="00C94857" w:rsidP="00A704C6">
      <w:pPr>
        <w:pStyle w:val="Normal2"/>
        <w:numPr>
          <w:ilvl w:val="0"/>
          <w:numId w:val="3"/>
        </w:numPr>
        <w:tabs>
          <w:tab w:val="clear" w:pos="709"/>
        </w:tabs>
        <w:spacing w:before="0" w:after="0"/>
        <w:rPr>
          <w:rFonts w:cs="Arial"/>
        </w:rPr>
      </w:pPr>
      <w:r w:rsidRPr="00100A6A">
        <w:rPr>
          <w:rFonts w:cs="Arial"/>
        </w:rPr>
        <w:t>předat Objednateli dokumentaci Zhotovitele, technologická zařízení, materiály, za něž Zhotovitel obdržel platbu, a předat Objednateli Dílo ve stavu, v jakém se nacházelo v okamžiku účinnosti odstoupení,</w:t>
      </w:r>
    </w:p>
    <w:p w14:paraId="07AF57EC" w14:textId="77777777" w:rsidR="00C94857" w:rsidRPr="00100A6A" w:rsidRDefault="00C94857" w:rsidP="00A704C6">
      <w:pPr>
        <w:pStyle w:val="Normal2"/>
        <w:numPr>
          <w:ilvl w:val="0"/>
          <w:numId w:val="3"/>
        </w:numPr>
        <w:tabs>
          <w:tab w:val="clear" w:pos="709"/>
        </w:tabs>
        <w:spacing w:before="0" w:after="0"/>
        <w:rPr>
          <w:rFonts w:cs="Arial"/>
        </w:rPr>
      </w:pPr>
      <w:r w:rsidRPr="00100A6A">
        <w:rPr>
          <w:rFonts w:cs="Arial"/>
        </w:rPr>
        <w:t xml:space="preserve">vyklidit a opustit staveniště. </w:t>
      </w:r>
    </w:p>
    <w:p w14:paraId="6CCCA457" w14:textId="77777777" w:rsidR="00C94857" w:rsidRPr="00100A6A" w:rsidRDefault="00C94857" w:rsidP="00C94857">
      <w:pPr>
        <w:pStyle w:val="Normal2"/>
        <w:tabs>
          <w:tab w:val="clear" w:pos="709"/>
        </w:tabs>
        <w:spacing w:before="0" w:after="0"/>
        <w:ind w:left="2153"/>
        <w:rPr>
          <w:rFonts w:cs="Arial"/>
        </w:rPr>
      </w:pPr>
    </w:p>
    <w:p w14:paraId="01C992DF" w14:textId="77777777" w:rsidR="00C94857" w:rsidRPr="00100A6A" w:rsidRDefault="00C94857" w:rsidP="00C94857">
      <w:pPr>
        <w:pStyle w:val="Nadpis2"/>
        <w:spacing w:before="0" w:after="0"/>
        <w:rPr>
          <w:rFonts w:cs="Arial"/>
          <w:sz w:val="24"/>
          <w:szCs w:val="24"/>
          <w:lang w:val="cs-CZ"/>
        </w:rPr>
      </w:pPr>
      <w:r w:rsidRPr="00100A6A">
        <w:rPr>
          <w:rFonts w:cs="Arial"/>
          <w:sz w:val="24"/>
          <w:szCs w:val="24"/>
          <w:lang w:val="cs-CZ"/>
        </w:rPr>
        <w:t>Přerušení prací a odstoupení od smlouvy ze strany Zhotovitele</w:t>
      </w:r>
    </w:p>
    <w:p w14:paraId="2D1432D4" w14:textId="77777777" w:rsidR="00C94857" w:rsidRPr="00100A6A" w:rsidRDefault="00C94857" w:rsidP="00C94857">
      <w:pPr>
        <w:pStyle w:val="Normal2"/>
        <w:tabs>
          <w:tab w:val="clear" w:pos="709"/>
        </w:tabs>
        <w:spacing w:before="0" w:after="0"/>
        <w:rPr>
          <w:rFonts w:cs="Arial"/>
        </w:rPr>
      </w:pPr>
      <w:r w:rsidRPr="00100A6A">
        <w:rPr>
          <w:rFonts w:cs="Arial"/>
        </w:rPr>
        <w:t xml:space="preserve">Jestliže je Objednatel v prodlení s jakoukoliv platbou dle této Smlouvy, které je delší než 60 dnů, může Zhotovitel poté, co to nejméně 30 dnů předem oznámil Objednateli, přerušit práce dle této Smlouvy. </w:t>
      </w:r>
    </w:p>
    <w:p w14:paraId="7AEEC33C" w14:textId="77777777" w:rsidR="00C94857" w:rsidRPr="00100A6A" w:rsidRDefault="00C94857" w:rsidP="00C94857">
      <w:pPr>
        <w:pStyle w:val="Normal3"/>
        <w:tabs>
          <w:tab w:val="clear" w:pos="709"/>
          <w:tab w:val="left" w:pos="1418"/>
        </w:tabs>
        <w:spacing w:before="120" w:after="0"/>
        <w:ind w:left="1418"/>
        <w:rPr>
          <w:rFonts w:cs="Arial"/>
        </w:rPr>
      </w:pPr>
      <w:r w:rsidRPr="00100A6A">
        <w:rPr>
          <w:rFonts w:cs="Arial"/>
        </w:rPr>
        <w:t xml:space="preserve">Pokud nastane výše uvedený případ, je Zhotovitel zároveň oprávněn doručit Objednateli oznámení o odstoupení od této Smlouvy s tím, že odstoupení nabývá účinnosti okamžikem doručení tohoto oznámení Objednateli. </w:t>
      </w:r>
    </w:p>
    <w:p w14:paraId="34C4CBEF" w14:textId="77777777" w:rsidR="00C94857" w:rsidRPr="00100A6A" w:rsidRDefault="00C94857" w:rsidP="00C94857">
      <w:pPr>
        <w:pStyle w:val="Normal3"/>
        <w:tabs>
          <w:tab w:val="clear" w:pos="709"/>
          <w:tab w:val="left" w:pos="1418"/>
        </w:tabs>
        <w:spacing w:before="120" w:after="0"/>
        <w:ind w:left="1418"/>
        <w:rPr>
          <w:rFonts w:cs="Arial"/>
        </w:rPr>
      </w:pPr>
      <w:r w:rsidRPr="00100A6A">
        <w:rPr>
          <w:rFonts w:cs="Arial"/>
        </w:rPr>
        <w:t>Jakmile odstoupení nabude účinnosti, je Zhotovitel povinen v přiměřené lhůtě dohodnuté mezi Stranami, avšak v žádném případě nepřekračující 30 dnů:</w:t>
      </w:r>
    </w:p>
    <w:p w14:paraId="7CD06277" w14:textId="77777777" w:rsidR="00C94857" w:rsidRPr="00100A6A" w:rsidRDefault="00C94857" w:rsidP="00A704C6">
      <w:pPr>
        <w:pStyle w:val="Normal2"/>
        <w:numPr>
          <w:ilvl w:val="0"/>
          <w:numId w:val="7"/>
        </w:numPr>
        <w:tabs>
          <w:tab w:val="clear" w:pos="709"/>
        </w:tabs>
        <w:spacing w:before="0" w:after="0"/>
        <w:rPr>
          <w:rFonts w:cs="Arial"/>
        </w:rPr>
      </w:pPr>
      <w:r w:rsidRPr="00100A6A">
        <w:rPr>
          <w:rFonts w:cs="Arial"/>
        </w:rPr>
        <w:t>zastavit veškeré další práce dle této Smlouvy, vyjma prací, k nimž dal Objednatel pokyn v zájmu ochrany zdraví a majetku nebo bezpečnosti Díla,</w:t>
      </w:r>
    </w:p>
    <w:p w14:paraId="615E7CD8" w14:textId="77777777" w:rsidR="00C94857" w:rsidRPr="00100A6A" w:rsidRDefault="00C94857" w:rsidP="00A704C6">
      <w:pPr>
        <w:pStyle w:val="Normal2"/>
        <w:numPr>
          <w:ilvl w:val="0"/>
          <w:numId w:val="7"/>
        </w:numPr>
        <w:tabs>
          <w:tab w:val="clear" w:pos="709"/>
        </w:tabs>
        <w:spacing w:before="0" w:after="0"/>
        <w:rPr>
          <w:rFonts w:cs="Arial"/>
        </w:rPr>
      </w:pPr>
      <w:r w:rsidRPr="00100A6A">
        <w:rPr>
          <w:rFonts w:cs="Arial"/>
        </w:rPr>
        <w:t>předat Objednateli dokumentaci Zhotovitele, technologická zařízení, materiály, za něž Zhotovitel obdržel platbu, a předat Objednateli Dílo ve stavu, v jakém se nacházelo v okamžiku účinnosti odstoupení,</w:t>
      </w:r>
    </w:p>
    <w:p w14:paraId="00E85000" w14:textId="77777777" w:rsidR="00C94857" w:rsidRPr="00100A6A" w:rsidRDefault="00C94857" w:rsidP="00A704C6">
      <w:pPr>
        <w:pStyle w:val="Normal2"/>
        <w:numPr>
          <w:ilvl w:val="0"/>
          <w:numId w:val="7"/>
        </w:numPr>
        <w:tabs>
          <w:tab w:val="clear" w:pos="709"/>
        </w:tabs>
        <w:spacing w:before="0" w:after="0"/>
        <w:rPr>
          <w:rFonts w:cs="Arial"/>
        </w:rPr>
      </w:pPr>
      <w:r w:rsidRPr="00100A6A">
        <w:rPr>
          <w:rFonts w:cs="Arial"/>
        </w:rPr>
        <w:t>vyklidit a opustit staveniště.</w:t>
      </w:r>
    </w:p>
    <w:p w14:paraId="6B51C832" w14:textId="77777777" w:rsidR="00C94857" w:rsidRDefault="00C94857" w:rsidP="00C94857">
      <w:pPr>
        <w:pStyle w:val="Normal3"/>
        <w:tabs>
          <w:tab w:val="clear" w:pos="709"/>
          <w:tab w:val="left" w:pos="1418"/>
        </w:tabs>
        <w:spacing w:before="120" w:after="0"/>
        <w:ind w:left="1418"/>
        <w:rPr>
          <w:rFonts w:cs="Arial"/>
        </w:rPr>
      </w:pPr>
      <w:r w:rsidRPr="00100A6A">
        <w:rPr>
          <w:rFonts w:cs="Arial"/>
        </w:rPr>
        <w:t>I po odstoupení Objednatele či Zhotovitele od Smlouvy je Zhotovitel povinen učinit vše, co nesnese odkladu, aby Objednatel neutrpěl škodu či jakoukoli jinou újmu na svých právech, případně aby nevznikla škoda na straně třetích osob.</w:t>
      </w:r>
      <w:r w:rsidRPr="00C26752">
        <w:rPr>
          <w:rFonts w:cs="Arial"/>
        </w:rPr>
        <w:t xml:space="preserve"> </w:t>
      </w:r>
    </w:p>
    <w:p w14:paraId="7602313F" w14:textId="77777777" w:rsidR="006835D4" w:rsidRDefault="006835D4" w:rsidP="007D2BD1">
      <w:pPr>
        <w:pStyle w:val="Normal2"/>
        <w:tabs>
          <w:tab w:val="clear" w:pos="709"/>
        </w:tabs>
        <w:spacing w:before="0" w:after="0"/>
        <w:rPr>
          <w:rFonts w:cs="Arial"/>
        </w:rPr>
      </w:pPr>
    </w:p>
    <w:p w14:paraId="4D282F8D" w14:textId="77777777" w:rsidR="006835D4" w:rsidRPr="00FF658C" w:rsidRDefault="006835D4" w:rsidP="006835D4">
      <w:pPr>
        <w:pStyle w:val="Nadpis1"/>
        <w:tabs>
          <w:tab w:val="clear" w:pos="709"/>
        </w:tabs>
        <w:spacing w:before="120"/>
        <w:jc w:val="left"/>
        <w:rPr>
          <w:rFonts w:cs="Arial"/>
          <w:sz w:val="24"/>
          <w:szCs w:val="24"/>
        </w:rPr>
      </w:pPr>
      <w:r w:rsidRPr="00FF658C">
        <w:rPr>
          <w:rFonts w:cs="Arial"/>
          <w:sz w:val="24"/>
          <w:szCs w:val="24"/>
        </w:rPr>
        <w:t>smluvní pokuty</w:t>
      </w:r>
    </w:p>
    <w:p w14:paraId="19B52332" w14:textId="77777777" w:rsidR="006835D4" w:rsidRPr="00EE37D9" w:rsidRDefault="006835D4" w:rsidP="006835D4">
      <w:pPr>
        <w:pStyle w:val="Nadpis2"/>
        <w:spacing w:before="0"/>
        <w:rPr>
          <w:rFonts w:cs="Arial"/>
          <w:color w:val="000000" w:themeColor="text1"/>
          <w:sz w:val="24"/>
          <w:szCs w:val="24"/>
          <w:lang w:val="cs-CZ"/>
        </w:rPr>
      </w:pPr>
      <w:r w:rsidRPr="00E0144A">
        <w:rPr>
          <w:rFonts w:cs="Arial"/>
          <w:sz w:val="24"/>
          <w:szCs w:val="24"/>
          <w:lang w:val="cs-CZ"/>
        </w:rPr>
        <w:t>Smluvní pokuta pro případ zpoždění s plněním Díla</w:t>
      </w:r>
    </w:p>
    <w:p w14:paraId="5513E903" w14:textId="004E48DE" w:rsidR="006835D4" w:rsidRPr="00D01F2E" w:rsidRDefault="006835D4" w:rsidP="006835D4">
      <w:pPr>
        <w:pStyle w:val="Nadpis3"/>
        <w:spacing w:before="0" w:after="0"/>
        <w:ind w:left="1418" w:hanging="709"/>
        <w:rPr>
          <w:rFonts w:cs="Arial"/>
          <w:b w:val="0"/>
          <w:color w:val="000000" w:themeColor="text1"/>
        </w:rPr>
      </w:pPr>
      <w:r w:rsidRPr="00EE37D9">
        <w:rPr>
          <w:rFonts w:cs="Arial"/>
          <w:b w:val="0"/>
          <w:color w:val="000000" w:themeColor="text1"/>
        </w:rPr>
        <w:t xml:space="preserve">V případě, že Zhotovitel nezahájí provádění prací dle odstavce </w:t>
      </w:r>
      <w:r w:rsidR="005450CB" w:rsidRPr="00EE37D9">
        <w:rPr>
          <w:rFonts w:cs="Arial"/>
          <w:b w:val="0"/>
          <w:color w:val="000000" w:themeColor="text1"/>
        </w:rPr>
        <w:t>2</w:t>
      </w:r>
      <w:r w:rsidRPr="00EE37D9">
        <w:rPr>
          <w:rFonts w:cs="Arial"/>
          <w:b w:val="0"/>
          <w:color w:val="000000" w:themeColor="text1"/>
        </w:rPr>
        <w:t>.</w:t>
      </w:r>
      <w:r w:rsidR="00D91B51">
        <w:rPr>
          <w:rFonts w:cs="Arial"/>
          <w:b w:val="0"/>
          <w:color w:val="000000" w:themeColor="text1"/>
        </w:rPr>
        <w:t>2. a 2.3.</w:t>
      </w:r>
      <w:r w:rsidRPr="00EE37D9">
        <w:rPr>
          <w:rFonts w:cs="Arial"/>
          <w:b w:val="0"/>
          <w:color w:val="000000" w:themeColor="text1"/>
        </w:rPr>
        <w:t xml:space="preserve"> této Smlouvy a dále v nich řádně nepokračuje ani do </w:t>
      </w:r>
      <w:r w:rsidR="00BD628F" w:rsidRPr="001828D0">
        <w:rPr>
          <w:rFonts w:cs="Arial"/>
          <w:b w:val="0"/>
          <w:color w:val="000000" w:themeColor="text1"/>
        </w:rPr>
        <w:t>5 dnů</w:t>
      </w:r>
      <w:r w:rsidR="00BD628F" w:rsidRPr="00EE37D9">
        <w:rPr>
          <w:rFonts w:cs="Arial"/>
          <w:b w:val="0"/>
          <w:color w:val="000000" w:themeColor="text1"/>
        </w:rPr>
        <w:t xml:space="preserve"> </w:t>
      </w:r>
      <w:r w:rsidRPr="00EE37D9">
        <w:rPr>
          <w:rFonts w:cs="Arial"/>
          <w:b w:val="0"/>
          <w:color w:val="000000" w:themeColor="text1"/>
        </w:rPr>
        <w:t xml:space="preserve">od sjednaného data zahájení prací, může Objednatel </w:t>
      </w:r>
      <w:r w:rsidRPr="00D01F2E">
        <w:rPr>
          <w:rFonts w:cs="Arial"/>
          <w:b w:val="0"/>
          <w:color w:val="000000" w:themeColor="text1"/>
        </w:rPr>
        <w:t xml:space="preserve">požadovat a účtovat Zhotoviteli smluvní pokutu </w:t>
      </w:r>
      <w:r w:rsidRPr="00D01F2E">
        <w:rPr>
          <w:rFonts w:cs="Arial"/>
          <w:color w:val="000000" w:themeColor="text1"/>
        </w:rPr>
        <w:t>ve</w:t>
      </w:r>
      <w:r w:rsidRPr="00D01F2E">
        <w:rPr>
          <w:rFonts w:cs="Arial"/>
          <w:b w:val="0"/>
          <w:color w:val="000000" w:themeColor="text1"/>
        </w:rPr>
        <w:t xml:space="preserve"> </w:t>
      </w:r>
      <w:r w:rsidRPr="00D01F2E">
        <w:rPr>
          <w:rFonts w:cs="Arial"/>
          <w:color w:val="000000" w:themeColor="text1"/>
        </w:rPr>
        <w:t xml:space="preserve">výši </w:t>
      </w:r>
      <w:r w:rsidR="00EA7608" w:rsidRPr="00D01F2E">
        <w:rPr>
          <w:rFonts w:cs="Arial"/>
          <w:color w:val="000000" w:themeColor="text1"/>
        </w:rPr>
        <w:br/>
        <w:t xml:space="preserve">2 </w:t>
      </w:r>
      <w:r w:rsidR="00EE37D9" w:rsidRPr="00D01F2E">
        <w:rPr>
          <w:rFonts w:cs="Arial"/>
          <w:color w:val="000000" w:themeColor="text1"/>
        </w:rPr>
        <w:t>0</w:t>
      </w:r>
      <w:r w:rsidRPr="00D01F2E">
        <w:rPr>
          <w:rFonts w:cs="Arial"/>
          <w:color w:val="000000" w:themeColor="text1"/>
        </w:rPr>
        <w:t>00,- Kč</w:t>
      </w:r>
      <w:r w:rsidRPr="00D01F2E">
        <w:rPr>
          <w:rFonts w:cs="Arial"/>
          <w:b w:val="0"/>
          <w:color w:val="000000" w:themeColor="text1"/>
        </w:rPr>
        <w:t xml:space="preserve"> za každý započatý den vzniklého prodlení.</w:t>
      </w:r>
    </w:p>
    <w:p w14:paraId="019B73C3" w14:textId="51C97F8E" w:rsidR="00C94857" w:rsidRPr="00243926" w:rsidRDefault="006835D4" w:rsidP="00B43BBB">
      <w:pPr>
        <w:pStyle w:val="Nadpis3"/>
        <w:spacing w:before="120"/>
        <w:ind w:left="1418" w:hanging="709"/>
        <w:rPr>
          <w:rFonts w:cs="Arial"/>
          <w:b w:val="0"/>
        </w:rPr>
      </w:pPr>
      <w:r w:rsidRPr="00D01F2E">
        <w:rPr>
          <w:rFonts w:cs="Arial"/>
          <w:b w:val="0"/>
          <w:color w:val="000000" w:themeColor="text1"/>
        </w:rPr>
        <w:t xml:space="preserve">Pokud Zhotovitel nesplní </w:t>
      </w:r>
      <w:r w:rsidR="00EA7608" w:rsidRPr="00D01F2E">
        <w:rPr>
          <w:rFonts w:cs="Arial"/>
          <w:b w:val="0"/>
        </w:rPr>
        <w:t xml:space="preserve">svoje povinnosti ve lhůtách stanovených v odstavci </w:t>
      </w:r>
      <w:r w:rsidRPr="00D01F2E">
        <w:rPr>
          <w:rFonts w:cs="Arial"/>
          <w:b w:val="0"/>
          <w:color w:val="000000" w:themeColor="text1"/>
        </w:rPr>
        <w:t xml:space="preserve"> </w:t>
      </w:r>
      <w:r w:rsidR="009A2BB0" w:rsidRPr="00D01F2E">
        <w:rPr>
          <w:rFonts w:cs="Arial"/>
          <w:b w:val="0"/>
          <w:color w:val="000000" w:themeColor="text1"/>
        </w:rPr>
        <w:t>2</w:t>
      </w:r>
      <w:r w:rsidRPr="00D01F2E">
        <w:rPr>
          <w:rFonts w:cs="Arial"/>
          <w:b w:val="0"/>
          <w:color w:val="000000" w:themeColor="text1"/>
        </w:rPr>
        <w:t>.4.</w:t>
      </w:r>
      <w:r w:rsidR="00910A01" w:rsidRPr="00D01F2E">
        <w:rPr>
          <w:rFonts w:cs="Arial"/>
          <w:b w:val="0"/>
          <w:color w:val="000000" w:themeColor="text1"/>
        </w:rPr>
        <w:t xml:space="preserve"> a 2.5</w:t>
      </w:r>
      <w:r w:rsidR="00353007" w:rsidRPr="00D01F2E">
        <w:rPr>
          <w:rFonts w:cs="Arial"/>
          <w:b w:val="0"/>
          <w:color w:val="000000" w:themeColor="text1"/>
        </w:rPr>
        <w:t xml:space="preserve">, </w:t>
      </w:r>
      <w:r w:rsidRPr="00D01F2E">
        <w:rPr>
          <w:rFonts w:cs="Arial"/>
          <w:b w:val="0"/>
          <w:color w:val="000000" w:themeColor="text1"/>
        </w:rPr>
        <w:t xml:space="preserve">může Objednatel požadovat a účtovat Zhotoviteli smluvní pokutu </w:t>
      </w:r>
      <w:r w:rsidR="001828D0" w:rsidRPr="00D01F2E">
        <w:rPr>
          <w:rFonts w:cs="Arial"/>
          <w:color w:val="000000" w:themeColor="text1"/>
        </w:rPr>
        <w:t>ve výši</w:t>
      </w:r>
      <w:r w:rsidRPr="00D01F2E">
        <w:rPr>
          <w:rFonts w:cs="Arial"/>
          <w:b w:val="0"/>
          <w:color w:val="000000" w:themeColor="text1"/>
        </w:rPr>
        <w:t xml:space="preserve"> </w:t>
      </w:r>
      <w:r w:rsidR="00234B70">
        <w:rPr>
          <w:rFonts w:cs="Arial"/>
          <w:color w:val="000000" w:themeColor="text1"/>
        </w:rPr>
        <w:t>2</w:t>
      </w:r>
      <w:r w:rsidR="00B17B37" w:rsidRPr="00D01F2E">
        <w:rPr>
          <w:rFonts w:cs="Arial"/>
          <w:color w:val="000000" w:themeColor="text1"/>
        </w:rPr>
        <w:t>0</w:t>
      </w:r>
      <w:r w:rsidR="00BD628F" w:rsidRPr="00D01F2E">
        <w:rPr>
          <w:rFonts w:cs="Arial"/>
          <w:color w:val="000000" w:themeColor="text1"/>
        </w:rPr>
        <w:t xml:space="preserve"> 000,- </w:t>
      </w:r>
      <w:r w:rsidR="00BD628F" w:rsidRPr="00D01F2E">
        <w:rPr>
          <w:rFonts w:cs="Arial"/>
          <w:color w:val="000000" w:themeColor="text1"/>
        </w:rPr>
        <w:lastRenderedPageBreak/>
        <w:t>Kč</w:t>
      </w:r>
      <w:r w:rsidR="00BD628F" w:rsidRPr="00D01F2E">
        <w:rPr>
          <w:rFonts w:cs="Arial"/>
          <w:b w:val="0"/>
          <w:color w:val="000000" w:themeColor="text1"/>
        </w:rPr>
        <w:t xml:space="preserve"> </w:t>
      </w:r>
      <w:r w:rsidRPr="00D01F2E">
        <w:rPr>
          <w:rFonts w:cs="Arial"/>
          <w:b w:val="0"/>
          <w:color w:val="000000" w:themeColor="text1"/>
        </w:rPr>
        <w:t>za každý započatý den vzniklého prodlení, dokud nebude Dílo převzato Objednatelem v souladu s touto Smlouvou.</w:t>
      </w:r>
    </w:p>
    <w:p w14:paraId="43B4AB73" w14:textId="1932E288" w:rsidR="00C94857" w:rsidRPr="00243926" w:rsidRDefault="00C94857" w:rsidP="00C42587">
      <w:pPr>
        <w:pStyle w:val="Nadpis2"/>
      </w:pPr>
      <w:r w:rsidRPr="00243926">
        <w:t xml:space="preserve">Smluvní pokuta pro případ porušení čl. </w:t>
      </w:r>
      <w:r w:rsidR="00353007" w:rsidRPr="00243926">
        <w:t>6</w:t>
      </w:r>
      <w:r w:rsidRPr="00243926">
        <w:t>.2. – zajištění kvality</w:t>
      </w:r>
    </w:p>
    <w:p w14:paraId="42F35B18" w14:textId="2C5B764C" w:rsidR="006016CA" w:rsidRPr="00243926" w:rsidRDefault="00C94857" w:rsidP="00417ACA">
      <w:pPr>
        <w:pStyle w:val="Normal2"/>
        <w:tabs>
          <w:tab w:val="clear" w:pos="709"/>
        </w:tabs>
        <w:spacing w:before="0" w:after="0"/>
        <w:rPr>
          <w:rFonts w:cs="Arial"/>
        </w:rPr>
      </w:pPr>
      <w:r w:rsidRPr="00243926">
        <w:rPr>
          <w:rFonts w:cs="Arial"/>
        </w:rPr>
        <w:t xml:space="preserve">V případě nedodržení kvalitativních parametrů prací a použitých materiálů stanovených projektovou a zadávací dokumentací, nebo vyplývajících z příslušných právních předpisů a norem může Objednatel požadovat a má právo účtovat Zhotoviteli smluvní pokutu </w:t>
      </w:r>
      <w:r w:rsidRPr="00243926">
        <w:rPr>
          <w:rFonts w:cs="Arial"/>
          <w:b/>
        </w:rPr>
        <w:t>ve výši</w:t>
      </w:r>
      <w:r w:rsidRPr="00243926">
        <w:rPr>
          <w:rFonts w:cs="Arial"/>
        </w:rPr>
        <w:t xml:space="preserve"> </w:t>
      </w:r>
      <w:r w:rsidRPr="00243926">
        <w:rPr>
          <w:rFonts w:cs="Arial"/>
          <w:b/>
        </w:rPr>
        <w:t>5.000,- Kč</w:t>
      </w:r>
      <w:r w:rsidRPr="00243926">
        <w:rPr>
          <w:rFonts w:cs="Arial"/>
        </w:rPr>
        <w:t xml:space="preserve"> za každý jednotlivý případ. Zaplacením smluvní pokuty není Zhotovitel zbaven povinnosti případné závady odstranit, nebo použít materiál v odpovídající kvalitě.</w:t>
      </w:r>
    </w:p>
    <w:p w14:paraId="4BD613F5" w14:textId="77777777" w:rsidR="00417ACA" w:rsidRPr="00243926" w:rsidRDefault="00417ACA" w:rsidP="00417ACA">
      <w:pPr>
        <w:pStyle w:val="Normal2"/>
        <w:tabs>
          <w:tab w:val="clear" w:pos="709"/>
        </w:tabs>
        <w:spacing w:before="0" w:after="0"/>
        <w:rPr>
          <w:rFonts w:cs="Arial"/>
        </w:rPr>
      </w:pPr>
    </w:p>
    <w:p w14:paraId="0CFA77F8" w14:textId="77777777" w:rsidR="006016CA" w:rsidRPr="00D01F2E" w:rsidRDefault="006016CA" w:rsidP="006016CA">
      <w:pPr>
        <w:pStyle w:val="Nadpis2"/>
        <w:spacing w:before="0" w:after="0"/>
        <w:rPr>
          <w:rFonts w:cs="Arial"/>
          <w:color w:val="000000" w:themeColor="text1"/>
          <w:lang w:val="cs-CZ"/>
        </w:rPr>
      </w:pPr>
      <w:r w:rsidRPr="00D01F2E">
        <w:rPr>
          <w:rFonts w:cs="Arial"/>
          <w:color w:val="000000" w:themeColor="text1"/>
          <w:lang w:val="cs-CZ"/>
        </w:rPr>
        <w:t>Smluvní pokuta pro případ vady Díla</w:t>
      </w:r>
    </w:p>
    <w:p w14:paraId="7FD92D2C" w14:textId="77777777" w:rsidR="006016CA" w:rsidRPr="00EE37D9" w:rsidRDefault="006016CA" w:rsidP="006016CA">
      <w:pPr>
        <w:pStyle w:val="Normal2"/>
        <w:tabs>
          <w:tab w:val="clear" w:pos="709"/>
        </w:tabs>
        <w:spacing w:before="0" w:after="0"/>
        <w:rPr>
          <w:rFonts w:cs="Arial"/>
          <w:color w:val="000000" w:themeColor="text1"/>
        </w:rPr>
      </w:pPr>
      <w:r w:rsidRPr="00D01F2E">
        <w:rPr>
          <w:rFonts w:cs="Arial"/>
          <w:color w:val="000000" w:themeColor="text1"/>
        </w:rPr>
        <w:t>V případě, že se Zhotovitel ocitne v prodlení</w:t>
      </w:r>
      <w:r w:rsidRPr="00EE37D9">
        <w:rPr>
          <w:rFonts w:cs="Arial"/>
          <w:color w:val="000000" w:themeColor="text1"/>
        </w:rPr>
        <w:t xml:space="preserve"> s odstraněním vad či nedokončených prací, či se ocitne v prodlení s odstraněním vad, které byly oznámeny během, nebo v den skončení Záruční doby, může Objednatel požadovat a účtovat Zhotoviteli smluvní pokutu: </w:t>
      </w:r>
    </w:p>
    <w:p w14:paraId="49A6E725" w14:textId="427B8E40" w:rsidR="006016CA" w:rsidRPr="00EE37D9" w:rsidRDefault="006016CA" w:rsidP="00A704C6">
      <w:pPr>
        <w:pStyle w:val="Normal2"/>
        <w:numPr>
          <w:ilvl w:val="1"/>
          <w:numId w:val="10"/>
        </w:numPr>
        <w:tabs>
          <w:tab w:val="clear" w:pos="709"/>
          <w:tab w:val="clear" w:pos="2520"/>
          <w:tab w:val="num" w:pos="2127"/>
        </w:tabs>
        <w:spacing w:before="0" w:after="0"/>
        <w:ind w:left="2127" w:hanging="709"/>
        <w:rPr>
          <w:rFonts w:cs="Arial"/>
          <w:color w:val="000000" w:themeColor="text1"/>
        </w:rPr>
      </w:pPr>
      <w:r w:rsidRPr="00EE37D9">
        <w:rPr>
          <w:rFonts w:cs="Arial"/>
          <w:color w:val="000000" w:themeColor="text1"/>
        </w:rPr>
        <w:t>v případě oznámené vady, jež brání provozu Díla</w:t>
      </w:r>
      <w:r w:rsidR="00BD628F">
        <w:rPr>
          <w:rFonts w:cs="Arial"/>
          <w:color w:val="000000" w:themeColor="text1"/>
        </w:rPr>
        <w:t xml:space="preserve"> </w:t>
      </w:r>
      <w:r w:rsidR="00BD628F" w:rsidRPr="001828D0">
        <w:rPr>
          <w:rFonts w:cs="Arial"/>
          <w:color w:val="000000" w:themeColor="text1"/>
        </w:rPr>
        <w:t xml:space="preserve">nebo </w:t>
      </w:r>
      <w:r w:rsidR="00DE20E1" w:rsidRPr="001828D0">
        <w:rPr>
          <w:rFonts w:cs="Arial"/>
          <w:color w:val="000000" w:themeColor="text1"/>
        </w:rPr>
        <w:t>části díla</w:t>
      </w:r>
      <w:r w:rsidR="00BD628F" w:rsidRPr="001828D0">
        <w:rPr>
          <w:rFonts w:cs="Arial"/>
          <w:color w:val="000000" w:themeColor="text1"/>
        </w:rPr>
        <w:t>,</w:t>
      </w:r>
      <w:r w:rsidR="001828D0" w:rsidRPr="001828D0">
        <w:rPr>
          <w:rFonts w:cs="Arial"/>
          <w:color w:val="000000" w:themeColor="text1"/>
        </w:rPr>
        <w:t xml:space="preserve"> ve výši</w:t>
      </w:r>
      <w:r w:rsidR="00BD628F" w:rsidRPr="001828D0">
        <w:rPr>
          <w:rFonts w:cs="Arial"/>
          <w:b/>
          <w:color w:val="000000" w:themeColor="text1"/>
        </w:rPr>
        <w:t xml:space="preserve"> </w:t>
      </w:r>
      <w:r w:rsidR="00353007">
        <w:rPr>
          <w:rFonts w:cs="Arial"/>
          <w:b/>
          <w:color w:val="000000" w:themeColor="text1"/>
        </w:rPr>
        <w:br/>
      </w:r>
      <w:r w:rsidR="00EA7608">
        <w:rPr>
          <w:rFonts w:cs="Arial"/>
          <w:b/>
          <w:color w:val="000000" w:themeColor="text1"/>
        </w:rPr>
        <w:t>5</w:t>
      </w:r>
      <w:r w:rsidR="00BD628F" w:rsidRPr="001828D0">
        <w:rPr>
          <w:rFonts w:cs="Arial"/>
          <w:b/>
          <w:color w:val="000000" w:themeColor="text1"/>
        </w:rPr>
        <w:t xml:space="preserve"> 000,- Kč</w:t>
      </w:r>
      <w:r w:rsidRPr="001828D0">
        <w:rPr>
          <w:rFonts w:cs="Arial"/>
          <w:color w:val="000000" w:themeColor="text1"/>
        </w:rPr>
        <w:t xml:space="preserve"> za každý započatý den prodlení</w:t>
      </w:r>
      <w:r w:rsidRPr="00EE37D9">
        <w:rPr>
          <w:rFonts w:cs="Arial"/>
          <w:color w:val="000000" w:themeColor="text1"/>
        </w:rPr>
        <w:t xml:space="preserve"> s odstraněním této vady,</w:t>
      </w:r>
    </w:p>
    <w:p w14:paraId="22FE6184" w14:textId="1F168C31" w:rsidR="006016CA" w:rsidRDefault="006016CA" w:rsidP="00A704C6">
      <w:pPr>
        <w:pStyle w:val="Normal2"/>
        <w:numPr>
          <w:ilvl w:val="1"/>
          <w:numId w:val="10"/>
        </w:numPr>
        <w:tabs>
          <w:tab w:val="left" w:pos="2127"/>
          <w:tab w:val="num" w:pos="2268"/>
        </w:tabs>
        <w:spacing w:before="0" w:after="0"/>
        <w:ind w:left="2127" w:hanging="709"/>
        <w:rPr>
          <w:rFonts w:cs="Arial"/>
          <w:color w:val="000000" w:themeColor="text1"/>
        </w:rPr>
      </w:pPr>
      <w:r w:rsidRPr="00EE37D9">
        <w:rPr>
          <w:rFonts w:cs="Arial"/>
          <w:color w:val="000000" w:themeColor="text1"/>
        </w:rPr>
        <w:t xml:space="preserve">v případě vad anebo nedokončených prací nebránících provozu Díla, ve výši </w:t>
      </w:r>
      <w:r w:rsidR="00EE37D9" w:rsidRPr="00EE37D9">
        <w:rPr>
          <w:rFonts w:cs="Arial"/>
          <w:b/>
          <w:color w:val="000000" w:themeColor="text1"/>
        </w:rPr>
        <w:t>1 000</w:t>
      </w:r>
      <w:r w:rsidRPr="00EE37D9">
        <w:rPr>
          <w:rFonts w:cs="Arial"/>
          <w:b/>
          <w:color w:val="000000" w:themeColor="text1"/>
        </w:rPr>
        <w:t>,- Kč</w:t>
      </w:r>
      <w:r w:rsidRPr="00EE37D9">
        <w:rPr>
          <w:rFonts w:cs="Arial"/>
          <w:color w:val="000000" w:themeColor="text1"/>
        </w:rPr>
        <w:t xml:space="preserve"> za každý započatý den prodlení s odstraněním příslušné vady.</w:t>
      </w:r>
    </w:p>
    <w:p w14:paraId="3F0CE8C7" w14:textId="0FD612F2" w:rsidR="00C94857" w:rsidRPr="00B406F4" w:rsidRDefault="00C94857" w:rsidP="00C94857">
      <w:pPr>
        <w:pStyle w:val="Normal2"/>
        <w:tabs>
          <w:tab w:val="left" w:pos="2127"/>
          <w:tab w:val="num" w:pos="2520"/>
        </w:tabs>
        <w:spacing w:before="0" w:after="0"/>
        <w:ind w:left="1800"/>
        <w:rPr>
          <w:rFonts w:cs="Arial"/>
        </w:rPr>
      </w:pPr>
    </w:p>
    <w:p w14:paraId="286F30B1" w14:textId="36781B51" w:rsidR="00C94857" w:rsidRPr="00100A6A" w:rsidRDefault="00C94857" w:rsidP="00C94857">
      <w:pPr>
        <w:pStyle w:val="Nadpis2"/>
        <w:spacing w:before="0" w:after="0"/>
        <w:rPr>
          <w:rFonts w:cs="Arial"/>
          <w:sz w:val="24"/>
          <w:szCs w:val="24"/>
          <w:lang w:val="cs-CZ"/>
        </w:rPr>
      </w:pPr>
      <w:r w:rsidRPr="00B406F4">
        <w:rPr>
          <w:rFonts w:cs="Arial"/>
          <w:sz w:val="24"/>
          <w:szCs w:val="24"/>
          <w:lang w:val="cs-CZ"/>
        </w:rPr>
        <w:t>Smluvní pokuta pro případ porušení čl. 1</w:t>
      </w:r>
      <w:r w:rsidR="00B406F4" w:rsidRPr="00B406F4">
        <w:rPr>
          <w:rFonts w:cs="Arial"/>
          <w:sz w:val="24"/>
          <w:szCs w:val="24"/>
          <w:lang w:val="cs-CZ"/>
        </w:rPr>
        <w:t>0</w:t>
      </w:r>
      <w:r w:rsidRPr="00B406F4">
        <w:rPr>
          <w:rFonts w:cs="Arial"/>
          <w:sz w:val="24"/>
          <w:szCs w:val="24"/>
          <w:lang w:val="cs-CZ"/>
        </w:rPr>
        <w:t xml:space="preserve">.2. - </w:t>
      </w:r>
      <w:r w:rsidRPr="00100A6A">
        <w:rPr>
          <w:rFonts w:cs="Arial"/>
          <w:sz w:val="24"/>
          <w:szCs w:val="24"/>
          <w:lang w:val="cs-CZ"/>
        </w:rPr>
        <w:t>nevyzvání objednatele ke kontrole a prověření prací</w:t>
      </w:r>
    </w:p>
    <w:p w14:paraId="4CABC533" w14:textId="77777777" w:rsidR="00C94857" w:rsidRPr="00E0144A" w:rsidRDefault="00C94857" w:rsidP="00C94857">
      <w:pPr>
        <w:pStyle w:val="Normal2"/>
        <w:tabs>
          <w:tab w:val="clear" w:pos="709"/>
        </w:tabs>
        <w:spacing w:before="0" w:after="0"/>
        <w:rPr>
          <w:rFonts w:cs="Arial"/>
        </w:rPr>
      </w:pPr>
      <w:r w:rsidRPr="00100A6A">
        <w:rPr>
          <w:rFonts w:cs="Arial"/>
        </w:rPr>
        <w:t xml:space="preserve">V případě, že Zhotovitel prokazatelně nevyzve Objednatele ke kontrole a prověření prací, které v dalším postupu budou zakryty nebo se stanou nepřístupnými, může Objednatel požadovat a účtovat Zhotoviteli smluvní pokutu </w:t>
      </w:r>
      <w:r w:rsidRPr="00100A6A">
        <w:rPr>
          <w:rFonts w:cs="Arial"/>
          <w:b/>
        </w:rPr>
        <w:t>ve výši 3.000,- Kč</w:t>
      </w:r>
      <w:r w:rsidRPr="00100A6A">
        <w:rPr>
          <w:rFonts w:cs="Arial"/>
        </w:rPr>
        <w:t xml:space="preserve"> za každý případ porušení.</w:t>
      </w:r>
    </w:p>
    <w:p w14:paraId="3B5D6A2A" w14:textId="30A2763B" w:rsidR="00B43BBB" w:rsidRDefault="00B43BBB" w:rsidP="00B43BBB">
      <w:pPr>
        <w:pStyle w:val="Normal2"/>
        <w:tabs>
          <w:tab w:val="left" w:pos="2127"/>
          <w:tab w:val="num" w:pos="2520"/>
        </w:tabs>
        <w:spacing w:before="0" w:after="0"/>
        <w:ind w:left="2127"/>
        <w:rPr>
          <w:rFonts w:cs="Arial"/>
          <w:color w:val="000000" w:themeColor="text1"/>
        </w:rPr>
      </w:pPr>
    </w:p>
    <w:p w14:paraId="5BBED896" w14:textId="72626820" w:rsidR="00982D60" w:rsidRPr="006B5232" w:rsidRDefault="00982D60" w:rsidP="00391B86">
      <w:pPr>
        <w:keepNext/>
        <w:numPr>
          <w:ilvl w:val="1"/>
          <w:numId w:val="1"/>
        </w:numPr>
        <w:spacing w:before="0" w:after="0"/>
        <w:jc w:val="both"/>
        <w:outlineLvl w:val="1"/>
        <w:rPr>
          <w:rFonts w:cs="Arial"/>
          <w:b/>
          <w:smallCaps/>
          <w:sz w:val="24"/>
          <w:szCs w:val="24"/>
        </w:rPr>
      </w:pPr>
      <w:r w:rsidRPr="006B5232">
        <w:rPr>
          <w:rFonts w:cs="Arial"/>
          <w:b/>
          <w:smallCaps/>
          <w:sz w:val="24"/>
          <w:szCs w:val="24"/>
        </w:rPr>
        <w:t xml:space="preserve">Smluvní pokuta pro případ porušení čl. </w:t>
      </w:r>
      <w:r>
        <w:rPr>
          <w:rFonts w:cs="Arial"/>
          <w:b/>
          <w:smallCaps/>
          <w:sz w:val="24"/>
          <w:szCs w:val="24"/>
        </w:rPr>
        <w:t>7</w:t>
      </w:r>
      <w:r w:rsidRPr="006B5232">
        <w:rPr>
          <w:rFonts w:cs="Arial"/>
          <w:b/>
          <w:smallCaps/>
          <w:sz w:val="24"/>
          <w:szCs w:val="24"/>
        </w:rPr>
        <w:t>. – poddodavaté</w:t>
      </w:r>
    </w:p>
    <w:p w14:paraId="0A70E841" w14:textId="77777777" w:rsidR="005F1380" w:rsidRPr="005F1380" w:rsidRDefault="005F1380" w:rsidP="005F1380">
      <w:pPr>
        <w:spacing w:before="0" w:after="0"/>
        <w:ind w:left="1418"/>
        <w:jc w:val="both"/>
        <w:rPr>
          <w:rFonts w:cs="Arial"/>
        </w:rPr>
      </w:pPr>
      <w:r w:rsidRPr="005F1380">
        <w:rPr>
          <w:rFonts w:cs="Arial"/>
        </w:rPr>
        <w:t xml:space="preserve">V případě porušení povinností Zhotovitele, stanovených v článku 7. této Smlouvy může Objednatel požadovat a má právo účtovat Zhotoviteli pokutu </w:t>
      </w:r>
    </w:p>
    <w:p w14:paraId="4387CFDA" w14:textId="288AAFCD" w:rsidR="00982D60" w:rsidRDefault="005F1380" w:rsidP="005F1380">
      <w:pPr>
        <w:spacing w:before="0" w:after="0"/>
        <w:ind w:left="1418"/>
        <w:jc w:val="both"/>
        <w:rPr>
          <w:rFonts w:cs="Arial"/>
        </w:rPr>
      </w:pPr>
      <w:r w:rsidRPr="005F1380">
        <w:rPr>
          <w:rFonts w:cs="Arial"/>
          <w:b/>
          <w:bCs w:val="0"/>
        </w:rPr>
        <w:t>ve výši 5.000,- Kč</w:t>
      </w:r>
      <w:r w:rsidRPr="005F1380">
        <w:rPr>
          <w:rFonts w:cs="Arial"/>
        </w:rPr>
        <w:t xml:space="preserve"> za každý jednotlivý případ porušení. V případě, že Zhotovitel nezjedná nápravu při porušení povinností stanovených v článku 7. ani do 14 dní od písemné výzvy Objednatele, má Objednatel právo po marném uplynutí této lhůty účtovat Zhotoviteli smluvní pokutu ve výši 2.000,-Kč za každý započatý den prodlení, za každé jednotlivé porušení povinnosti, a to až do dne, ke kterému přestane být jednotlivá povinnost porušována.</w:t>
      </w:r>
    </w:p>
    <w:p w14:paraId="4185124A" w14:textId="75163CEC" w:rsidR="00B17B37" w:rsidRDefault="00B17B37" w:rsidP="00982D60">
      <w:pPr>
        <w:spacing w:before="0" w:after="0"/>
        <w:ind w:left="1418"/>
        <w:jc w:val="both"/>
        <w:rPr>
          <w:rFonts w:cs="Arial"/>
        </w:rPr>
      </w:pPr>
    </w:p>
    <w:p w14:paraId="26BE9A93" w14:textId="50F329C5" w:rsidR="00B17B37" w:rsidRPr="001536D8" w:rsidRDefault="00B17B37" w:rsidP="00057941">
      <w:pPr>
        <w:keepNext/>
        <w:numPr>
          <w:ilvl w:val="1"/>
          <w:numId w:val="1"/>
        </w:numPr>
        <w:spacing w:before="0" w:after="0"/>
        <w:jc w:val="both"/>
        <w:outlineLvl w:val="1"/>
        <w:rPr>
          <w:rFonts w:cs="Arial"/>
          <w:b/>
          <w:smallCaps/>
          <w:sz w:val="24"/>
          <w:szCs w:val="24"/>
        </w:rPr>
      </w:pPr>
      <w:bookmarkStart w:id="126" w:name="_Hlk89777146"/>
      <w:r w:rsidRPr="001536D8">
        <w:rPr>
          <w:rFonts w:cs="Arial"/>
          <w:b/>
          <w:smallCaps/>
          <w:sz w:val="24"/>
          <w:szCs w:val="24"/>
        </w:rPr>
        <w:t xml:space="preserve">Smluvní pokuta pro případ porušení čl. </w:t>
      </w:r>
      <w:r>
        <w:rPr>
          <w:rFonts w:cs="Arial"/>
          <w:b/>
          <w:smallCaps/>
          <w:sz w:val="24"/>
          <w:szCs w:val="24"/>
        </w:rPr>
        <w:t>18</w:t>
      </w:r>
      <w:r w:rsidRPr="001536D8">
        <w:rPr>
          <w:rFonts w:cs="Arial"/>
          <w:b/>
          <w:smallCaps/>
          <w:sz w:val="24"/>
          <w:szCs w:val="24"/>
        </w:rPr>
        <w:t>.</w:t>
      </w:r>
      <w:r>
        <w:rPr>
          <w:rFonts w:cs="Arial"/>
          <w:b/>
          <w:smallCaps/>
          <w:sz w:val="24"/>
          <w:szCs w:val="24"/>
        </w:rPr>
        <w:t>9</w:t>
      </w:r>
    </w:p>
    <w:bookmarkEnd w:id="126"/>
    <w:p w14:paraId="712C0E49" w14:textId="45BD3C0E" w:rsidR="00B17B37" w:rsidRDefault="005F1380" w:rsidP="005F1380">
      <w:pPr>
        <w:spacing w:before="0" w:after="0"/>
        <w:ind w:left="1418"/>
        <w:jc w:val="both"/>
        <w:rPr>
          <w:rFonts w:cs="Arial"/>
        </w:rPr>
      </w:pPr>
      <w:r w:rsidRPr="005F1380">
        <w:rPr>
          <w:rFonts w:cs="Arial"/>
        </w:rPr>
        <w:t xml:space="preserve">V případě porušení povinností Zhotovitele stanovených v článku 18.9. této Smlouvy může Objednatel požadovat a má právo účtovat Zhotoviteli pokutu </w:t>
      </w:r>
      <w:r w:rsidRPr="005F1380">
        <w:rPr>
          <w:rFonts w:cs="Arial"/>
          <w:b/>
          <w:bCs w:val="0"/>
        </w:rPr>
        <w:t>ve výši 1.000,- Kč</w:t>
      </w:r>
      <w:r w:rsidRPr="005F1380">
        <w:rPr>
          <w:rFonts w:cs="Arial"/>
        </w:rPr>
        <w:t xml:space="preserve"> za každý jednotlivý případ porušení. </w:t>
      </w:r>
      <w:bookmarkStart w:id="127" w:name="_Hlk127361612"/>
      <w:r w:rsidRPr="005F1380">
        <w:rPr>
          <w:rFonts w:cs="Arial"/>
        </w:rPr>
        <w:t>V případě, že Zhotovitel nezjedná nápravu při porušení povinností stanovených v článku 18.9. ani do 14 dní od písemné výzvy Objednatele, má Objednatel právo po marném uplynutí této lhůty účtovat Zhotoviteli smluvní pokutu ve výši 2.000,-Kč za každý započatý den prodlení, za každé jednotlivé porušení povinnosti, a to až do dne, ke kterému přestane být jednotlivá povinnost porušována.</w:t>
      </w:r>
    </w:p>
    <w:p w14:paraId="502E0C26" w14:textId="77777777" w:rsidR="00F225E4" w:rsidRDefault="00F225E4" w:rsidP="00F225E4">
      <w:pPr>
        <w:spacing w:before="0" w:after="0"/>
        <w:jc w:val="both"/>
        <w:rPr>
          <w:rFonts w:cs="Arial"/>
        </w:rPr>
      </w:pPr>
    </w:p>
    <w:p w14:paraId="05B54BB4" w14:textId="77777777" w:rsidR="00F225E4" w:rsidRPr="001536D8" w:rsidRDefault="00F225E4" w:rsidP="00F225E4">
      <w:pPr>
        <w:keepNext/>
        <w:numPr>
          <w:ilvl w:val="1"/>
          <w:numId w:val="1"/>
        </w:numPr>
        <w:spacing w:before="0" w:after="0"/>
        <w:jc w:val="both"/>
        <w:outlineLvl w:val="1"/>
        <w:rPr>
          <w:rFonts w:cs="Arial"/>
          <w:b/>
          <w:smallCaps/>
          <w:sz w:val="24"/>
          <w:szCs w:val="24"/>
        </w:rPr>
      </w:pPr>
      <w:r w:rsidRPr="001536D8">
        <w:rPr>
          <w:rFonts w:cs="Arial"/>
          <w:b/>
          <w:smallCaps/>
          <w:sz w:val="24"/>
          <w:szCs w:val="24"/>
        </w:rPr>
        <w:t xml:space="preserve">Smluvní pokuta pro případ </w:t>
      </w:r>
      <w:r>
        <w:rPr>
          <w:rFonts w:cs="Arial"/>
          <w:b/>
          <w:smallCaps/>
          <w:sz w:val="24"/>
          <w:szCs w:val="24"/>
        </w:rPr>
        <w:t>nedodržení</w:t>
      </w:r>
      <w:r w:rsidRPr="001536D8">
        <w:rPr>
          <w:rFonts w:cs="Arial"/>
          <w:b/>
          <w:smallCaps/>
          <w:sz w:val="24"/>
          <w:szCs w:val="24"/>
        </w:rPr>
        <w:t xml:space="preserve"> </w:t>
      </w:r>
      <w:r>
        <w:rPr>
          <w:rFonts w:cs="Arial"/>
          <w:b/>
          <w:smallCaps/>
          <w:sz w:val="24"/>
          <w:szCs w:val="24"/>
        </w:rPr>
        <w:t xml:space="preserve">podmínek DNSH </w:t>
      </w:r>
    </w:p>
    <w:p w14:paraId="1725DEAF" w14:textId="77777777" w:rsidR="00F225E4" w:rsidRDefault="00F225E4" w:rsidP="00F225E4">
      <w:pPr>
        <w:spacing w:before="0" w:after="0"/>
        <w:ind w:left="1418"/>
        <w:jc w:val="both"/>
        <w:rPr>
          <w:rFonts w:cs="Arial"/>
        </w:rPr>
      </w:pPr>
      <w:r w:rsidRPr="005F1380">
        <w:rPr>
          <w:rFonts w:cs="Arial"/>
        </w:rPr>
        <w:t xml:space="preserve">V případě </w:t>
      </w:r>
      <w:r>
        <w:rPr>
          <w:rFonts w:cs="Arial"/>
        </w:rPr>
        <w:t>nedodržení podmínek</w:t>
      </w:r>
      <w:r w:rsidRPr="005F1380">
        <w:rPr>
          <w:rFonts w:cs="Arial"/>
        </w:rPr>
        <w:t xml:space="preserve"> </w:t>
      </w:r>
      <w:r>
        <w:rPr>
          <w:rFonts w:cs="Arial"/>
        </w:rPr>
        <w:t xml:space="preserve">DNSH </w:t>
      </w:r>
      <w:r w:rsidRPr="005F1380">
        <w:rPr>
          <w:rFonts w:cs="Arial"/>
        </w:rPr>
        <w:t xml:space="preserve">stanovených v článku </w:t>
      </w:r>
      <w:r>
        <w:rPr>
          <w:rFonts w:cs="Arial"/>
        </w:rPr>
        <w:t>1.1.3.</w:t>
      </w:r>
      <w:r w:rsidRPr="005F1380">
        <w:rPr>
          <w:rFonts w:cs="Arial"/>
        </w:rPr>
        <w:t xml:space="preserve"> této Smlouvy může Objednatel požadovat a má právo účtovat Zhotoviteli pokutu </w:t>
      </w:r>
      <w:r w:rsidRPr="005F1380">
        <w:rPr>
          <w:rFonts w:cs="Arial"/>
          <w:b/>
          <w:bCs w:val="0"/>
        </w:rPr>
        <w:t>ve výši 1</w:t>
      </w:r>
      <w:r>
        <w:rPr>
          <w:rFonts w:cs="Arial"/>
          <w:b/>
          <w:bCs w:val="0"/>
        </w:rPr>
        <w:t>0</w:t>
      </w:r>
      <w:r w:rsidRPr="005F1380">
        <w:rPr>
          <w:rFonts w:cs="Arial"/>
          <w:b/>
          <w:bCs w:val="0"/>
        </w:rPr>
        <w:t>.000,- Kč</w:t>
      </w:r>
      <w:r w:rsidRPr="005F1380">
        <w:rPr>
          <w:rFonts w:cs="Arial"/>
        </w:rPr>
        <w:t xml:space="preserve"> za každý jednotlivý případ </w:t>
      </w:r>
      <w:r>
        <w:rPr>
          <w:rFonts w:cs="Arial"/>
        </w:rPr>
        <w:t>nedodržení těchto podmínek</w:t>
      </w:r>
      <w:r w:rsidRPr="005F1380">
        <w:rPr>
          <w:rFonts w:cs="Arial"/>
        </w:rPr>
        <w:t xml:space="preserve">. </w:t>
      </w:r>
    </w:p>
    <w:p w14:paraId="1ADB1332" w14:textId="77777777" w:rsidR="00F225E4" w:rsidRPr="006B5232" w:rsidRDefault="00F225E4" w:rsidP="00F225E4">
      <w:pPr>
        <w:spacing w:before="0" w:after="0"/>
        <w:jc w:val="both"/>
        <w:rPr>
          <w:rFonts w:cs="Arial"/>
        </w:rPr>
      </w:pPr>
    </w:p>
    <w:bookmarkEnd w:id="127"/>
    <w:p w14:paraId="0F8D94C3" w14:textId="77777777" w:rsidR="00982D60" w:rsidRPr="00EE37D9" w:rsidRDefault="00982D60" w:rsidP="00B43BBB">
      <w:pPr>
        <w:pStyle w:val="Normal2"/>
        <w:tabs>
          <w:tab w:val="left" w:pos="2127"/>
          <w:tab w:val="num" w:pos="2520"/>
        </w:tabs>
        <w:spacing w:before="0" w:after="0"/>
        <w:ind w:left="2127"/>
        <w:rPr>
          <w:rFonts w:cs="Arial"/>
          <w:color w:val="000000" w:themeColor="text1"/>
        </w:rPr>
      </w:pPr>
    </w:p>
    <w:p w14:paraId="4B6E5E9C" w14:textId="2FF327C1" w:rsidR="00B43BBB" w:rsidRPr="006405F9" w:rsidRDefault="00B43BBB" w:rsidP="00B43BBB">
      <w:pPr>
        <w:pStyle w:val="Nadpis2"/>
        <w:spacing w:before="0" w:after="0"/>
        <w:rPr>
          <w:rFonts w:cs="Arial"/>
          <w:sz w:val="24"/>
          <w:szCs w:val="24"/>
          <w:lang w:val="cs-CZ"/>
        </w:rPr>
      </w:pPr>
      <w:r w:rsidRPr="006405F9">
        <w:rPr>
          <w:rFonts w:cs="Arial"/>
          <w:sz w:val="24"/>
          <w:szCs w:val="24"/>
          <w:lang w:val="cs-CZ"/>
        </w:rPr>
        <w:lastRenderedPageBreak/>
        <w:t>platby smluvních pokut</w:t>
      </w:r>
    </w:p>
    <w:p w14:paraId="13EFCE16" w14:textId="50EC9B0D" w:rsidR="006835D4" w:rsidRPr="006405F9" w:rsidRDefault="00D31984" w:rsidP="007D2BD1">
      <w:pPr>
        <w:pStyle w:val="Normal2"/>
        <w:tabs>
          <w:tab w:val="clear" w:pos="709"/>
        </w:tabs>
        <w:spacing w:before="0" w:after="0"/>
        <w:rPr>
          <w:rFonts w:cs="Arial"/>
        </w:rPr>
      </w:pPr>
      <w:r w:rsidRPr="006405F9">
        <w:rPr>
          <w:rFonts w:cs="Arial"/>
        </w:rPr>
        <w:t>Platby smluvní</w:t>
      </w:r>
      <w:r w:rsidR="00B43BBB" w:rsidRPr="006405F9">
        <w:rPr>
          <w:rFonts w:cs="Arial"/>
        </w:rPr>
        <w:t xml:space="preserve"> pokuty, které jsou sjednány v této Smlouvě, nezbavují Zhotovitele povinnosti dokončit Dílo ani jiných povinností, závazků nebo odpovědnosti vyplývající z této Smlouvy. </w:t>
      </w:r>
      <w:r w:rsidR="00843903">
        <w:rPr>
          <w:rFonts w:cs="Arial"/>
        </w:rPr>
        <w:t xml:space="preserve">Uplatněním </w:t>
      </w:r>
      <w:r w:rsidR="00843903" w:rsidRPr="00843903">
        <w:rPr>
          <w:rFonts w:cs="Arial"/>
        </w:rPr>
        <w:t>smluvní pokut</w:t>
      </w:r>
      <w:r w:rsidR="00843903">
        <w:rPr>
          <w:rFonts w:cs="Arial"/>
        </w:rPr>
        <w:t>y</w:t>
      </w:r>
      <w:r w:rsidR="00843903" w:rsidRPr="00843903">
        <w:rPr>
          <w:rFonts w:cs="Arial"/>
        </w:rPr>
        <w:t xml:space="preserve"> ne</w:t>
      </w:r>
      <w:r w:rsidR="00843903">
        <w:rPr>
          <w:rFonts w:cs="Arial"/>
        </w:rPr>
        <w:t>ní</w:t>
      </w:r>
      <w:r w:rsidR="00843903" w:rsidRPr="00843903">
        <w:rPr>
          <w:rFonts w:cs="Arial"/>
        </w:rPr>
        <w:t xml:space="preserve"> </w:t>
      </w:r>
      <w:r w:rsidR="00843903">
        <w:rPr>
          <w:rFonts w:cs="Arial"/>
        </w:rPr>
        <w:t>dotčeno právo objednatele</w:t>
      </w:r>
      <w:r w:rsidR="00843903" w:rsidRPr="00843903">
        <w:rPr>
          <w:rFonts w:cs="Arial"/>
        </w:rPr>
        <w:t xml:space="preserve"> domáhat se náhrady škody vzniklé z porušení smluvní povinnosti, ke které </w:t>
      </w:r>
      <w:r w:rsidR="00843903">
        <w:rPr>
          <w:rFonts w:cs="Arial"/>
        </w:rPr>
        <w:t xml:space="preserve">se </w:t>
      </w:r>
      <w:r w:rsidR="00843903" w:rsidRPr="00843903">
        <w:rPr>
          <w:rFonts w:cs="Arial"/>
        </w:rPr>
        <w:t>smluvní pokuta vztahuje</w:t>
      </w:r>
      <w:r w:rsidR="00843903">
        <w:rPr>
          <w:rFonts w:cs="Arial"/>
        </w:rPr>
        <w:t xml:space="preserve">, a to ve výši přesahující skutečně uhrazenou pokutu nebo pokuty. </w:t>
      </w:r>
    </w:p>
    <w:p w14:paraId="0B46830B" w14:textId="74F01163" w:rsidR="00B43BBB" w:rsidRPr="006405F9" w:rsidRDefault="00B43BBB" w:rsidP="007D2BD1">
      <w:pPr>
        <w:pStyle w:val="Normal2"/>
        <w:tabs>
          <w:tab w:val="clear" w:pos="709"/>
        </w:tabs>
        <w:spacing w:before="0" w:after="0"/>
        <w:rPr>
          <w:rFonts w:cs="Arial"/>
        </w:rPr>
      </w:pPr>
      <w:r w:rsidRPr="006405F9">
        <w:rPr>
          <w:rFonts w:cs="Arial"/>
        </w:rPr>
        <w:t xml:space="preserve">Obě smluvní strany se výslovně dohodly, že objednatel je oprávněn započíst jakoukoliv pohledávku smluvní pokuty </w:t>
      </w:r>
      <w:r w:rsidR="006B70BE">
        <w:rPr>
          <w:rFonts w:cs="Arial"/>
        </w:rPr>
        <w:t xml:space="preserve">nebo náhrady škody </w:t>
      </w:r>
      <w:r w:rsidRPr="006405F9">
        <w:rPr>
          <w:rFonts w:cs="Arial"/>
        </w:rPr>
        <w:t>oproti nároku zhotovitele na uhrazení faktury, popř. proti jiné pohledávce zhotovitele za objednatelem.</w:t>
      </w:r>
    </w:p>
    <w:p w14:paraId="0857ECD1" w14:textId="77777777" w:rsidR="00D31984" w:rsidRPr="006405F9" w:rsidRDefault="00D31984" w:rsidP="007D2BD1">
      <w:pPr>
        <w:pStyle w:val="Normal2"/>
        <w:tabs>
          <w:tab w:val="clear" w:pos="709"/>
        </w:tabs>
        <w:spacing w:before="0" w:after="0"/>
        <w:rPr>
          <w:rFonts w:cs="Arial"/>
        </w:rPr>
      </w:pPr>
    </w:p>
    <w:bookmarkEnd w:id="83"/>
    <w:bookmarkEnd w:id="84"/>
    <w:p w14:paraId="71C1E041" w14:textId="77777777" w:rsidR="00C268F6" w:rsidRPr="008B2BD1" w:rsidRDefault="00C268F6" w:rsidP="00C268F6">
      <w:pPr>
        <w:pStyle w:val="Nadpis1"/>
        <w:tabs>
          <w:tab w:val="clear" w:pos="709"/>
        </w:tabs>
        <w:spacing w:before="120"/>
        <w:jc w:val="left"/>
        <w:rPr>
          <w:rFonts w:cs="Arial"/>
          <w:sz w:val="24"/>
          <w:szCs w:val="24"/>
        </w:rPr>
      </w:pPr>
      <w:r>
        <w:rPr>
          <w:rFonts w:cs="Arial"/>
          <w:sz w:val="24"/>
          <w:szCs w:val="24"/>
        </w:rPr>
        <w:t>odpovědné</w:t>
      </w:r>
      <w:r w:rsidRPr="008B2BD1">
        <w:rPr>
          <w:rFonts w:cs="Arial"/>
          <w:sz w:val="24"/>
          <w:szCs w:val="24"/>
        </w:rPr>
        <w:t xml:space="preserve"> osoby zhotovitele a objednatele</w:t>
      </w:r>
    </w:p>
    <w:p w14:paraId="6C80E834" w14:textId="77777777" w:rsidR="00F71B70" w:rsidRPr="0073644A" w:rsidRDefault="00F71B70" w:rsidP="00F71B70">
      <w:pPr>
        <w:pStyle w:val="Normal3"/>
        <w:tabs>
          <w:tab w:val="clear" w:pos="709"/>
        </w:tabs>
        <w:spacing w:before="0" w:after="0"/>
        <w:ind w:left="1440"/>
        <w:rPr>
          <w:rFonts w:cs="Arial"/>
          <w:b/>
        </w:rPr>
      </w:pPr>
      <w:r w:rsidRPr="0073644A">
        <w:rPr>
          <w:rFonts w:cs="Arial"/>
          <w:b/>
        </w:rPr>
        <w:t xml:space="preserve">Zástupci Zhotovitele: </w:t>
      </w:r>
      <w:r w:rsidRPr="0073644A">
        <w:rPr>
          <w:rFonts w:cs="Arial"/>
          <w:b/>
        </w:rPr>
        <w:tab/>
      </w:r>
    </w:p>
    <w:p w14:paraId="28590BAD" w14:textId="066A673D" w:rsidR="00F71B70" w:rsidRPr="0073644A" w:rsidRDefault="00F71B70" w:rsidP="00F71B70">
      <w:pPr>
        <w:pStyle w:val="Normal3"/>
        <w:tabs>
          <w:tab w:val="clear" w:pos="709"/>
        </w:tabs>
        <w:spacing w:before="0" w:after="0"/>
        <w:ind w:left="1440"/>
        <w:rPr>
          <w:rFonts w:cs="Arial"/>
        </w:rPr>
      </w:pPr>
      <w:r w:rsidRPr="0073644A">
        <w:rPr>
          <w:rFonts w:cs="Arial"/>
        </w:rPr>
        <w:t xml:space="preserve">Zástupce pro věci smluvní: </w:t>
      </w:r>
      <w:r w:rsidR="00176F1C" w:rsidRPr="0073644A">
        <w:rPr>
          <w:rFonts w:cs="Arial"/>
        </w:rPr>
        <w:tab/>
      </w:r>
      <w:r w:rsidR="00167E64" w:rsidRPr="0073644A">
        <w:rPr>
          <w:rFonts w:cs="Arial"/>
        </w:rPr>
        <w:t>Martin Kuba</w:t>
      </w:r>
      <w:r w:rsidR="00B602E6" w:rsidRPr="0073644A">
        <w:rPr>
          <w:rFonts w:cs="Arial"/>
        </w:rPr>
        <w:t xml:space="preserve"> </w:t>
      </w:r>
    </w:p>
    <w:p w14:paraId="7B21BE31" w14:textId="5FC45C48" w:rsidR="00F71B70" w:rsidRPr="0073644A" w:rsidRDefault="00F71B70" w:rsidP="00F71B70">
      <w:pPr>
        <w:pStyle w:val="Normal3"/>
        <w:tabs>
          <w:tab w:val="clear" w:pos="709"/>
        </w:tabs>
        <w:spacing w:before="0" w:after="0"/>
        <w:ind w:left="1440"/>
        <w:rPr>
          <w:rFonts w:cs="Arial"/>
        </w:rPr>
      </w:pPr>
      <w:r w:rsidRPr="0073644A">
        <w:rPr>
          <w:rFonts w:cs="Arial"/>
        </w:rPr>
        <w:t xml:space="preserve">Funkce: </w:t>
      </w:r>
      <w:r w:rsidR="00176F1C" w:rsidRPr="0073644A">
        <w:rPr>
          <w:rFonts w:cs="Arial"/>
        </w:rPr>
        <w:tab/>
      </w:r>
      <w:r w:rsidR="00176F1C" w:rsidRPr="0073644A">
        <w:rPr>
          <w:rFonts w:cs="Arial"/>
        </w:rPr>
        <w:tab/>
      </w:r>
      <w:r w:rsidR="00176F1C" w:rsidRPr="0073644A">
        <w:rPr>
          <w:rFonts w:cs="Arial"/>
        </w:rPr>
        <w:tab/>
      </w:r>
      <w:r w:rsidR="00B602E6" w:rsidRPr="0073644A">
        <w:rPr>
          <w:rFonts w:cs="Arial"/>
        </w:rPr>
        <w:t xml:space="preserve"> </w:t>
      </w:r>
      <w:r w:rsidR="00167E64" w:rsidRPr="0073644A">
        <w:rPr>
          <w:rFonts w:cs="Arial"/>
        </w:rPr>
        <w:t>jednatel společnosti</w:t>
      </w:r>
      <w:r w:rsidRPr="0073644A">
        <w:rPr>
          <w:rFonts w:cs="Arial"/>
        </w:rPr>
        <w:t xml:space="preserve"> </w:t>
      </w:r>
      <w:r w:rsidRPr="0073644A">
        <w:rPr>
          <w:rFonts w:cs="Arial"/>
        </w:rPr>
        <w:tab/>
      </w:r>
    </w:p>
    <w:p w14:paraId="588A4F8A" w14:textId="50F42F45" w:rsidR="00F71B70" w:rsidRPr="0073644A" w:rsidRDefault="00F71B70" w:rsidP="00F71B70">
      <w:pPr>
        <w:pStyle w:val="Normal3"/>
        <w:tabs>
          <w:tab w:val="clear" w:pos="709"/>
        </w:tabs>
        <w:spacing w:before="0" w:after="0"/>
        <w:ind w:left="1440"/>
        <w:rPr>
          <w:rFonts w:cs="Arial"/>
        </w:rPr>
      </w:pPr>
      <w:r w:rsidRPr="0073644A">
        <w:rPr>
          <w:rFonts w:cs="Arial"/>
        </w:rPr>
        <w:t xml:space="preserve">Telefon: </w:t>
      </w:r>
      <w:r w:rsidR="00176F1C" w:rsidRPr="0073644A">
        <w:rPr>
          <w:rFonts w:cs="Arial"/>
        </w:rPr>
        <w:tab/>
      </w:r>
      <w:r w:rsidR="00176F1C" w:rsidRPr="0073644A">
        <w:rPr>
          <w:rFonts w:cs="Arial"/>
        </w:rPr>
        <w:tab/>
      </w:r>
      <w:r w:rsidR="00176F1C" w:rsidRPr="0073644A">
        <w:rPr>
          <w:rFonts w:cs="Arial"/>
        </w:rPr>
        <w:tab/>
      </w:r>
      <w:r w:rsidR="00167E64" w:rsidRPr="0073644A">
        <w:rPr>
          <w:rFonts w:cs="Arial"/>
        </w:rPr>
        <w:t>+420 </w:t>
      </w:r>
      <w:r w:rsidR="00531B19">
        <w:rPr>
          <w:rFonts w:cs="Arial"/>
        </w:rPr>
        <w:t>xxxxxxxxxx</w:t>
      </w:r>
    </w:p>
    <w:p w14:paraId="4D1A5725" w14:textId="5F17D768" w:rsidR="00F71B70" w:rsidRPr="0073644A" w:rsidRDefault="00F71B70" w:rsidP="00F71B70">
      <w:pPr>
        <w:pStyle w:val="Normal3"/>
        <w:tabs>
          <w:tab w:val="clear" w:pos="709"/>
        </w:tabs>
        <w:spacing w:before="0" w:after="0"/>
        <w:ind w:left="1440"/>
        <w:rPr>
          <w:rFonts w:cs="Arial"/>
        </w:rPr>
      </w:pPr>
      <w:r w:rsidRPr="0073644A">
        <w:rPr>
          <w:rFonts w:cs="Arial"/>
        </w:rPr>
        <w:t xml:space="preserve">E-mail: </w:t>
      </w:r>
      <w:r w:rsidR="00176F1C" w:rsidRPr="0073644A">
        <w:rPr>
          <w:rFonts w:cs="Arial"/>
        </w:rPr>
        <w:tab/>
      </w:r>
      <w:r w:rsidR="00176F1C" w:rsidRPr="0073644A">
        <w:rPr>
          <w:rFonts w:cs="Arial"/>
        </w:rPr>
        <w:tab/>
      </w:r>
      <w:r w:rsidR="00176F1C" w:rsidRPr="0073644A">
        <w:rPr>
          <w:rFonts w:cs="Arial"/>
        </w:rPr>
        <w:tab/>
      </w:r>
      <w:r w:rsidR="00B602E6" w:rsidRPr="0073644A">
        <w:rPr>
          <w:rFonts w:cs="Arial"/>
        </w:rPr>
        <w:t xml:space="preserve"> </w:t>
      </w:r>
      <w:r w:rsidR="00167E64" w:rsidRPr="0073644A">
        <w:rPr>
          <w:rFonts w:cs="Arial"/>
        </w:rPr>
        <w:t>messainvest.info@gmail.com</w:t>
      </w:r>
    </w:p>
    <w:p w14:paraId="03686FAD" w14:textId="77777777" w:rsidR="00DB333B" w:rsidRPr="0073644A" w:rsidRDefault="00F71B70" w:rsidP="00F71B70">
      <w:pPr>
        <w:pStyle w:val="Normal3"/>
        <w:tabs>
          <w:tab w:val="clear" w:pos="709"/>
        </w:tabs>
        <w:spacing w:before="0" w:after="0"/>
        <w:ind w:left="1440"/>
        <w:rPr>
          <w:rFonts w:cs="Arial"/>
        </w:rPr>
      </w:pPr>
      <w:r w:rsidRPr="0073644A">
        <w:rPr>
          <w:rFonts w:cs="Arial"/>
        </w:rPr>
        <w:tab/>
      </w:r>
    </w:p>
    <w:p w14:paraId="068E0382" w14:textId="5D4D8EB4" w:rsidR="00F71B70" w:rsidRPr="0073644A" w:rsidRDefault="00F71B70" w:rsidP="00F71B70">
      <w:pPr>
        <w:pStyle w:val="Normal3"/>
        <w:tabs>
          <w:tab w:val="clear" w:pos="709"/>
        </w:tabs>
        <w:spacing w:before="0" w:after="0"/>
        <w:ind w:left="1440"/>
        <w:rPr>
          <w:rFonts w:cs="Arial"/>
        </w:rPr>
      </w:pPr>
      <w:r w:rsidRPr="0073644A">
        <w:rPr>
          <w:rFonts w:cs="Arial"/>
        </w:rPr>
        <w:tab/>
      </w:r>
      <w:r w:rsidRPr="0073644A">
        <w:rPr>
          <w:rFonts w:cs="Arial"/>
        </w:rPr>
        <w:tab/>
      </w:r>
      <w:r w:rsidRPr="0073644A">
        <w:rPr>
          <w:rFonts w:cs="Arial"/>
        </w:rPr>
        <w:tab/>
      </w:r>
      <w:r w:rsidRPr="0073644A">
        <w:rPr>
          <w:rFonts w:cs="Arial"/>
        </w:rPr>
        <w:tab/>
      </w:r>
      <w:r w:rsidRPr="0073644A">
        <w:rPr>
          <w:rFonts w:cs="Arial"/>
        </w:rPr>
        <w:tab/>
      </w:r>
      <w:r w:rsidRPr="0073644A">
        <w:rPr>
          <w:rFonts w:cs="Arial"/>
        </w:rPr>
        <w:tab/>
      </w:r>
    </w:p>
    <w:p w14:paraId="11293645" w14:textId="5205E2EF" w:rsidR="00F71B70" w:rsidRPr="0073644A" w:rsidRDefault="00F71B70" w:rsidP="00F71B70">
      <w:pPr>
        <w:pStyle w:val="Normal3"/>
        <w:tabs>
          <w:tab w:val="clear" w:pos="709"/>
        </w:tabs>
        <w:spacing w:before="0" w:after="0"/>
        <w:ind w:left="1440"/>
        <w:rPr>
          <w:rFonts w:cs="Arial"/>
        </w:rPr>
      </w:pPr>
      <w:r w:rsidRPr="0073644A">
        <w:rPr>
          <w:rFonts w:cs="Arial"/>
        </w:rPr>
        <w:t>Stavbyvedoucí</w:t>
      </w:r>
      <w:r w:rsidR="0073644A">
        <w:rPr>
          <w:rFonts w:cs="Arial"/>
        </w:rPr>
        <w:t xml:space="preserve"> 1</w:t>
      </w:r>
      <w:r w:rsidRPr="0073644A">
        <w:rPr>
          <w:rFonts w:cs="Arial"/>
        </w:rPr>
        <w:t>:</w:t>
      </w:r>
      <w:r w:rsidR="00167E64" w:rsidRPr="0073644A">
        <w:rPr>
          <w:rFonts w:cs="Arial"/>
        </w:rPr>
        <w:t xml:space="preserve"> </w:t>
      </w:r>
    </w:p>
    <w:p w14:paraId="7513B6B3" w14:textId="01CE4049" w:rsidR="00F71B70" w:rsidRPr="0073644A" w:rsidRDefault="00F71B70" w:rsidP="00F71B70">
      <w:pPr>
        <w:pStyle w:val="Normal3"/>
        <w:tabs>
          <w:tab w:val="clear" w:pos="709"/>
        </w:tabs>
        <w:spacing w:before="0" w:after="0"/>
        <w:ind w:left="1440"/>
        <w:rPr>
          <w:rFonts w:cs="Arial"/>
        </w:rPr>
      </w:pPr>
      <w:r w:rsidRPr="0073644A">
        <w:rPr>
          <w:rFonts w:cs="Arial"/>
        </w:rPr>
        <w:t>Jméno, příjmení:</w:t>
      </w:r>
      <w:r w:rsidR="0073644A" w:rsidRPr="0073644A">
        <w:rPr>
          <w:rFonts w:cs="Arial"/>
        </w:rPr>
        <w:t xml:space="preserve">                   Roman Pipasik</w:t>
      </w:r>
      <w:r w:rsidR="00176F1C" w:rsidRPr="0073644A">
        <w:rPr>
          <w:rFonts w:cs="Arial"/>
        </w:rPr>
        <w:tab/>
      </w:r>
      <w:r w:rsidR="00B602E6" w:rsidRPr="0073644A">
        <w:rPr>
          <w:rFonts w:cs="Arial"/>
        </w:rPr>
        <w:t xml:space="preserve"> </w:t>
      </w:r>
      <w:r w:rsidRPr="0073644A">
        <w:rPr>
          <w:rFonts w:cs="Arial"/>
        </w:rPr>
        <w:tab/>
        <w:t xml:space="preserve"> </w:t>
      </w:r>
    </w:p>
    <w:p w14:paraId="1054F5BB" w14:textId="4F7B9DA4" w:rsidR="00F71B70" w:rsidRPr="0073644A" w:rsidRDefault="00F71B70" w:rsidP="00F71B70">
      <w:pPr>
        <w:pStyle w:val="Normal3"/>
        <w:tabs>
          <w:tab w:val="clear" w:pos="709"/>
        </w:tabs>
        <w:spacing w:before="0" w:after="0"/>
        <w:ind w:left="1440"/>
        <w:rPr>
          <w:rFonts w:cs="Arial"/>
        </w:rPr>
      </w:pPr>
      <w:r w:rsidRPr="0073644A">
        <w:rPr>
          <w:rFonts w:cs="Arial"/>
        </w:rPr>
        <w:t xml:space="preserve">Funkce: </w:t>
      </w:r>
      <w:r w:rsidR="00176F1C" w:rsidRPr="0073644A">
        <w:rPr>
          <w:rFonts w:cs="Arial"/>
        </w:rPr>
        <w:tab/>
      </w:r>
      <w:r w:rsidR="0073644A" w:rsidRPr="0073644A">
        <w:rPr>
          <w:rFonts w:cs="Arial"/>
        </w:rPr>
        <w:t xml:space="preserve">                       stavbyvedoucí</w:t>
      </w:r>
      <w:r w:rsidRPr="0073644A">
        <w:rPr>
          <w:rFonts w:cs="Arial"/>
        </w:rPr>
        <w:tab/>
      </w:r>
      <w:r w:rsidRPr="0073644A">
        <w:rPr>
          <w:rFonts w:cs="Arial"/>
        </w:rPr>
        <w:tab/>
        <w:t xml:space="preserve"> </w:t>
      </w:r>
    </w:p>
    <w:p w14:paraId="2663AE6C" w14:textId="07CADB95" w:rsidR="00F71B70" w:rsidRPr="0073644A" w:rsidRDefault="00F71B70" w:rsidP="00F71B70">
      <w:pPr>
        <w:pStyle w:val="Normal3"/>
        <w:tabs>
          <w:tab w:val="clear" w:pos="709"/>
        </w:tabs>
        <w:spacing w:before="0" w:after="0"/>
        <w:ind w:left="1440"/>
        <w:rPr>
          <w:rFonts w:cs="Arial"/>
        </w:rPr>
      </w:pPr>
      <w:r w:rsidRPr="0073644A">
        <w:rPr>
          <w:rFonts w:cs="Arial"/>
        </w:rPr>
        <w:t xml:space="preserve">Telefon: </w:t>
      </w:r>
      <w:r w:rsidR="00176F1C" w:rsidRPr="0073644A">
        <w:rPr>
          <w:rFonts w:cs="Arial"/>
        </w:rPr>
        <w:tab/>
      </w:r>
      <w:r w:rsidR="0073644A" w:rsidRPr="0073644A">
        <w:rPr>
          <w:rFonts w:cs="Arial"/>
        </w:rPr>
        <w:t xml:space="preserve">                       </w:t>
      </w:r>
      <w:r w:rsidR="00167E64" w:rsidRPr="0073644A">
        <w:rPr>
          <w:rFonts w:cs="Arial"/>
        </w:rPr>
        <w:t>+420 </w:t>
      </w:r>
      <w:r w:rsidR="00531B19">
        <w:rPr>
          <w:rFonts w:cs="Arial"/>
        </w:rPr>
        <w:t>xxxxxxxxx</w:t>
      </w:r>
      <w:r w:rsidR="00176F1C" w:rsidRPr="0073644A">
        <w:rPr>
          <w:rFonts w:cs="Arial"/>
        </w:rPr>
        <w:tab/>
      </w:r>
      <w:r w:rsidR="00B602E6" w:rsidRPr="0073644A">
        <w:rPr>
          <w:rFonts w:cs="Arial"/>
        </w:rPr>
        <w:t xml:space="preserve"> </w:t>
      </w:r>
      <w:r w:rsidRPr="0073644A">
        <w:rPr>
          <w:rFonts w:cs="Arial"/>
        </w:rPr>
        <w:tab/>
        <w:t xml:space="preserve"> </w:t>
      </w:r>
    </w:p>
    <w:p w14:paraId="593A2D59" w14:textId="77777777" w:rsidR="0073644A" w:rsidRDefault="00F71B70" w:rsidP="003F347A">
      <w:pPr>
        <w:pStyle w:val="Normal3"/>
        <w:tabs>
          <w:tab w:val="clear" w:pos="709"/>
        </w:tabs>
        <w:spacing w:before="0" w:after="0"/>
        <w:ind w:left="1440"/>
        <w:rPr>
          <w:rFonts w:cs="Arial"/>
        </w:rPr>
      </w:pPr>
      <w:r w:rsidRPr="0073644A">
        <w:rPr>
          <w:rFonts w:cs="Arial"/>
        </w:rPr>
        <w:t xml:space="preserve">E-mail: </w:t>
      </w:r>
      <w:r w:rsidR="00176F1C" w:rsidRPr="0073644A">
        <w:rPr>
          <w:rFonts w:cs="Arial"/>
        </w:rPr>
        <w:tab/>
      </w:r>
      <w:r w:rsidR="0073644A" w:rsidRPr="0073644A">
        <w:rPr>
          <w:rFonts w:cs="Arial"/>
        </w:rPr>
        <w:t xml:space="preserve">                       </w:t>
      </w:r>
      <w:r w:rsidR="00167E64" w:rsidRPr="0073644A">
        <w:rPr>
          <w:rFonts w:cs="Arial"/>
        </w:rPr>
        <w:t>messainvest.info@gmail.com</w:t>
      </w:r>
      <w:r w:rsidR="00176F1C">
        <w:rPr>
          <w:rFonts w:cs="Arial"/>
        </w:rPr>
        <w:tab/>
      </w:r>
    </w:p>
    <w:p w14:paraId="41D4F728" w14:textId="77777777" w:rsidR="00B602E6" w:rsidRDefault="00B602E6" w:rsidP="0073644A">
      <w:pPr>
        <w:pStyle w:val="Normal3"/>
        <w:tabs>
          <w:tab w:val="clear" w:pos="709"/>
        </w:tabs>
        <w:spacing w:before="0" w:after="0"/>
        <w:ind w:left="0"/>
        <w:rPr>
          <w:rFonts w:cs="Arial"/>
        </w:rPr>
      </w:pPr>
    </w:p>
    <w:p w14:paraId="3AD3452F" w14:textId="4939DB7D" w:rsidR="00C268F6" w:rsidRPr="00A4465A" w:rsidRDefault="00ED1956" w:rsidP="00ED1956">
      <w:pPr>
        <w:pStyle w:val="Normal3"/>
        <w:tabs>
          <w:tab w:val="clear" w:pos="709"/>
        </w:tabs>
        <w:spacing w:before="0" w:after="0"/>
        <w:ind w:left="0"/>
        <w:rPr>
          <w:rFonts w:cs="Arial"/>
          <w:b/>
        </w:rPr>
      </w:pPr>
      <w:r>
        <w:rPr>
          <w:rFonts w:cs="Arial"/>
        </w:rPr>
        <w:tab/>
      </w:r>
      <w:r w:rsidR="00B77260" w:rsidRPr="00B77260">
        <w:rPr>
          <w:rFonts w:cs="Arial"/>
        </w:rPr>
        <w:tab/>
      </w:r>
      <w:r w:rsidR="00DD606D">
        <w:rPr>
          <w:rFonts w:cs="Arial"/>
        </w:rPr>
        <w:t xml:space="preserve"> </w:t>
      </w:r>
      <w:r w:rsidR="00C268F6" w:rsidRPr="00A4465A">
        <w:rPr>
          <w:rFonts w:cs="Arial"/>
          <w:b/>
        </w:rPr>
        <w:t xml:space="preserve">Zástupci Objednatele: </w:t>
      </w:r>
      <w:r w:rsidR="00C268F6" w:rsidRPr="00A4465A">
        <w:rPr>
          <w:rFonts w:cs="Arial"/>
          <w:b/>
        </w:rPr>
        <w:tab/>
      </w:r>
    </w:p>
    <w:p w14:paraId="5611DF6F" w14:textId="77777777" w:rsidR="00C268F6" w:rsidRPr="00A4465A" w:rsidRDefault="00C268F6" w:rsidP="00C268F6">
      <w:pPr>
        <w:pStyle w:val="Normal3"/>
        <w:tabs>
          <w:tab w:val="clear" w:pos="709"/>
        </w:tabs>
        <w:spacing w:before="0" w:after="0"/>
        <w:ind w:left="1440"/>
        <w:rPr>
          <w:rFonts w:cs="Arial"/>
        </w:rPr>
      </w:pPr>
      <w:r w:rsidRPr="00A4465A">
        <w:rPr>
          <w:rFonts w:cs="Arial"/>
        </w:rPr>
        <w:t>Zástupci pro věci smluvní:</w:t>
      </w:r>
    </w:p>
    <w:p w14:paraId="06B58A7B" w14:textId="5FF28BBC" w:rsidR="00783C22" w:rsidRPr="00A4465A" w:rsidRDefault="00783C22" w:rsidP="00783C22">
      <w:pPr>
        <w:pStyle w:val="Normal3"/>
        <w:tabs>
          <w:tab w:val="clear" w:pos="709"/>
        </w:tabs>
        <w:spacing w:before="120" w:after="0"/>
        <w:ind w:left="1440"/>
        <w:rPr>
          <w:rFonts w:cs="Arial"/>
        </w:rPr>
      </w:pPr>
      <w:r w:rsidRPr="00A4465A">
        <w:rPr>
          <w:rFonts w:cs="Arial"/>
        </w:rPr>
        <w:t>Jméno, příjmení:</w:t>
      </w:r>
      <w:r w:rsidRPr="00A4465A">
        <w:rPr>
          <w:rFonts w:cs="Arial"/>
        </w:rPr>
        <w:tab/>
      </w:r>
      <w:r w:rsidR="00DA6B7B">
        <w:rPr>
          <w:rFonts w:cs="Arial"/>
        </w:rPr>
        <w:t>Ing. Miloš Vele</w:t>
      </w:r>
    </w:p>
    <w:p w14:paraId="7D8E4C66" w14:textId="1FE13A09" w:rsidR="00783C22" w:rsidRPr="00A4465A" w:rsidRDefault="00783C22" w:rsidP="00783C22">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t>primátor</w:t>
      </w:r>
    </w:p>
    <w:p w14:paraId="5715DC57" w14:textId="77777777" w:rsidR="00783C22" w:rsidRPr="00A4465A" w:rsidRDefault="00783C22" w:rsidP="00783C22">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t>483 357 111</w:t>
      </w:r>
    </w:p>
    <w:p w14:paraId="7CB2D609" w14:textId="368A1EED" w:rsidR="00783C22" w:rsidRDefault="00783C22" w:rsidP="00783C22">
      <w:pPr>
        <w:pStyle w:val="Normal3"/>
        <w:tabs>
          <w:tab w:val="clear" w:pos="709"/>
        </w:tabs>
        <w:spacing w:before="0" w:after="0"/>
        <w:ind w:left="1440"/>
        <w:rPr>
          <w:rFonts w:cs="Arial"/>
        </w:rPr>
      </w:pPr>
      <w:r w:rsidRPr="00A4465A">
        <w:rPr>
          <w:rFonts w:cs="Arial"/>
        </w:rPr>
        <w:t>E-mail:</w:t>
      </w:r>
      <w:r w:rsidRPr="00A4465A">
        <w:rPr>
          <w:rFonts w:cs="Arial"/>
        </w:rPr>
        <w:tab/>
      </w:r>
      <w:r w:rsidRPr="00A4465A">
        <w:rPr>
          <w:rFonts w:cs="Arial"/>
        </w:rPr>
        <w:tab/>
      </w:r>
      <w:hyperlink r:id="rId8" w:history="1">
        <w:r w:rsidR="00DA6B7B" w:rsidRPr="00A25EB9">
          <w:rPr>
            <w:rStyle w:val="Hypertextovodkaz"/>
            <w:rFonts w:cs="Arial"/>
          </w:rPr>
          <w:t>vele@mestojablonec.cz</w:t>
        </w:r>
      </w:hyperlink>
    </w:p>
    <w:p w14:paraId="73CA0EB4" w14:textId="0B4860AC" w:rsidR="00783C22" w:rsidRPr="00A4465A" w:rsidRDefault="00783C22" w:rsidP="00783C22">
      <w:pPr>
        <w:pStyle w:val="Normal3"/>
        <w:tabs>
          <w:tab w:val="clear" w:pos="709"/>
        </w:tabs>
        <w:spacing w:before="120" w:after="0"/>
        <w:ind w:left="1440"/>
        <w:rPr>
          <w:rFonts w:cs="Arial"/>
        </w:rPr>
      </w:pPr>
      <w:r w:rsidRPr="00A4465A">
        <w:rPr>
          <w:rFonts w:cs="Arial"/>
        </w:rPr>
        <w:t>Jméno, příjmení:</w:t>
      </w:r>
      <w:r w:rsidRPr="00A4465A">
        <w:rPr>
          <w:rFonts w:cs="Arial"/>
        </w:rPr>
        <w:tab/>
      </w:r>
      <w:r w:rsidR="00DA6B7B">
        <w:rPr>
          <w:rFonts w:cs="Arial"/>
        </w:rPr>
        <w:t>MgA</w:t>
      </w:r>
      <w:r w:rsidR="000B4A77">
        <w:rPr>
          <w:rFonts w:cs="Arial"/>
        </w:rPr>
        <w:t>.</w:t>
      </w:r>
      <w:r w:rsidR="00DA6B7B">
        <w:rPr>
          <w:rFonts w:cs="Arial"/>
        </w:rPr>
        <w:t xml:space="preserve"> Jakub Chuchlík </w:t>
      </w:r>
      <w:r w:rsidRPr="00A4465A">
        <w:rPr>
          <w:rFonts w:cs="Arial"/>
        </w:rPr>
        <w:t xml:space="preserve">, </w:t>
      </w:r>
    </w:p>
    <w:p w14:paraId="543D6A3A" w14:textId="77777777" w:rsidR="00DA6B7B" w:rsidRPr="00A4465A" w:rsidRDefault="00783C22" w:rsidP="00DA6B7B">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r>
      <w:r w:rsidR="00DA6B7B" w:rsidRPr="00A4465A">
        <w:rPr>
          <w:rFonts w:cs="Arial"/>
        </w:rPr>
        <w:t>náměstek primátora</w:t>
      </w:r>
    </w:p>
    <w:p w14:paraId="6CF3AA7C" w14:textId="77C3A0D5" w:rsidR="00783C22" w:rsidRPr="00A4465A" w:rsidRDefault="00783C22" w:rsidP="00783C22">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r>
      <w:r w:rsidR="00DA6B7B" w:rsidRPr="00A4465A">
        <w:rPr>
          <w:rFonts w:cs="Arial"/>
        </w:rPr>
        <w:t>483 357 1</w:t>
      </w:r>
      <w:r w:rsidR="00DA6B7B">
        <w:rPr>
          <w:rFonts w:cs="Arial"/>
        </w:rPr>
        <w:t xml:space="preserve">50 </w:t>
      </w:r>
    </w:p>
    <w:p w14:paraId="50287746" w14:textId="2A3F668A" w:rsidR="00FA7FC5" w:rsidRPr="00DB333B" w:rsidRDefault="00783C22" w:rsidP="00DB333B">
      <w:pPr>
        <w:pStyle w:val="Normal3"/>
        <w:tabs>
          <w:tab w:val="clear" w:pos="709"/>
        </w:tabs>
        <w:spacing w:before="0" w:after="0"/>
        <w:ind w:left="1440"/>
        <w:rPr>
          <w:rStyle w:val="Hypertextovodkaz"/>
          <w:rFonts w:cs="Arial"/>
          <w:color w:val="auto"/>
          <w:u w:val="none"/>
        </w:rPr>
      </w:pPr>
      <w:r w:rsidRPr="00A4465A">
        <w:rPr>
          <w:rFonts w:cs="Arial"/>
        </w:rPr>
        <w:t>E-mail:</w:t>
      </w:r>
      <w:r w:rsidRPr="00A4465A">
        <w:rPr>
          <w:rFonts w:cs="Arial"/>
        </w:rPr>
        <w:tab/>
      </w:r>
      <w:r w:rsidRPr="00A4465A">
        <w:rPr>
          <w:rFonts w:cs="Arial"/>
        </w:rPr>
        <w:tab/>
      </w:r>
      <w:hyperlink r:id="rId9" w:history="1">
        <w:r w:rsidR="00DA6B7B" w:rsidRPr="003138E8">
          <w:rPr>
            <w:rStyle w:val="Hypertextovodkaz"/>
            <w:rFonts w:cs="Arial"/>
          </w:rPr>
          <w:t>chuchlik@mestojablonec.cz</w:t>
        </w:r>
      </w:hyperlink>
    </w:p>
    <w:p w14:paraId="56A771D3" w14:textId="77777777" w:rsidR="00021FE7" w:rsidRDefault="00021FE7" w:rsidP="00783C22">
      <w:pPr>
        <w:pStyle w:val="Normal3"/>
        <w:tabs>
          <w:tab w:val="clear" w:pos="709"/>
        </w:tabs>
        <w:spacing w:before="0" w:after="0"/>
        <w:ind w:left="1440"/>
      </w:pPr>
    </w:p>
    <w:p w14:paraId="1FC5B6A8" w14:textId="77777777" w:rsidR="00783C22" w:rsidRPr="00A4465A" w:rsidRDefault="00783C22" w:rsidP="00783C22">
      <w:pPr>
        <w:pStyle w:val="Normal3"/>
        <w:tabs>
          <w:tab w:val="clear" w:pos="709"/>
        </w:tabs>
        <w:spacing w:before="0" w:after="0"/>
        <w:ind w:left="1440"/>
        <w:rPr>
          <w:rFonts w:cs="Arial"/>
        </w:rPr>
      </w:pPr>
      <w:r w:rsidRPr="00A4465A">
        <w:rPr>
          <w:rFonts w:cs="Arial"/>
        </w:rPr>
        <w:t>Zástupci pro věci technické:</w:t>
      </w:r>
    </w:p>
    <w:p w14:paraId="7EFD01F3" w14:textId="77777777" w:rsidR="00783C22" w:rsidRPr="00A4465A" w:rsidRDefault="00783C22" w:rsidP="00783C22">
      <w:pPr>
        <w:pStyle w:val="Normal3"/>
        <w:tabs>
          <w:tab w:val="clear" w:pos="709"/>
        </w:tabs>
        <w:spacing w:before="0" w:after="0"/>
        <w:ind w:left="1440"/>
        <w:rPr>
          <w:rFonts w:cs="Arial"/>
        </w:rPr>
      </w:pPr>
      <w:r w:rsidRPr="00A4465A">
        <w:rPr>
          <w:rFonts w:cs="Arial"/>
        </w:rPr>
        <w:t>Jméno, příjmení:</w:t>
      </w:r>
      <w:r w:rsidRPr="00A4465A">
        <w:rPr>
          <w:rFonts w:cs="Arial"/>
        </w:rPr>
        <w:tab/>
        <w:t>Ing. Pavel Sluka</w:t>
      </w:r>
    </w:p>
    <w:p w14:paraId="6C27CE29" w14:textId="77777777" w:rsidR="00E951A7" w:rsidRDefault="00783C22" w:rsidP="00783C22">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t xml:space="preserve">vedoucí oddělení </w:t>
      </w:r>
      <w:r w:rsidR="00E951A7" w:rsidRPr="00021FE7">
        <w:rPr>
          <w:rFonts w:cs="Arial"/>
        </w:rPr>
        <w:t>přípravy a realizace investic</w:t>
      </w:r>
      <w:r w:rsidR="00E951A7" w:rsidRPr="00A4465A">
        <w:rPr>
          <w:rFonts w:cs="Arial"/>
        </w:rPr>
        <w:t xml:space="preserve"> </w:t>
      </w:r>
    </w:p>
    <w:p w14:paraId="100361EB" w14:textId="20184742" w:rsidR="00783C22" w:rsidRPr="00A4465A" w:rsidRDefault="00783C22" w:rsidP="00783C22">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r>
      <w:r w:rsidR="00531B19">
        <w:rPr>
          <w:rFonts w:cs="Arial"/>
        </w:rPr>
        <w:t>xxxxxxxxxxxx</w:t>
      </w:r>
    </w:p>
    <w:p w14:paraId="6CD02D77" w14:textId="77777777" w:rsidR="00783C22" w:rsidRDefault="00783C22" w:rsidP="00783C22">
      <w:pPr>
        <w:pStyle w:val="Normal3"/>
        <w:tabs>
          <w:tab w:val="clear" w:pos="709"/>
        </w:tabs>
        <w:spacing w:before="0" w:after="0"/>
        <w:ind w:left="1440"/>
        <w:rPr>
          <w:rStyle w:val="Hypertextovodkaz"/>
          <w:rFonts w:cs="Arial"/>
        </w:rPr>
      </w:pPr>
      <w:r w:rsidRPr="00A4465A">
        <w:rPr>
          <w:rFonts w:cs="Arial"/>
        </w:rPr>
        <w:t>E-mail:</w:t>
      </w:r>
      <w:r w:rsidRPr="00A4465A">
        <w:rPr>
          <w:rFonts w:cs="Arial"/>
        </w:rPr>
        <w:tab/>
      </w:r>
      <w:r w:rsidRPr="00A4465A">
        <w:rPr>
          <w:rFonts w:cs="Arial"/>
        </w:rPr>
        <w:tab/>
      </w:r>
      <w:hyperlink r:id="rId10" w:history="1">
        <w:r w:rsidRPr="00CF36EF">
          <w:rPr>
            <w:rStyle w:val="Hypertextovodkaz"/>
            <w:rFonts w:cs="Arial"/>
          </w:rPr>
          <w:t>sluka@mestojablonec.cz</w:t>
        </w:r>
      </w:hyperlink>
    </w:p>
    <w:p w14:paraId="4CF02F39" w14:textId="77777777" w:rsidR="00021FE7" w:rsidRPr="00A4465A" w:rsidRDefault="00021FE7" w:rsidP="00783C22">
      <w:pPr>
        <w:pStyle w:val="Normal3"/>
        <w:tabs>
          <w:tab w:val="clear" w:pos="709"/>
        </w:tabs>
        <w:spacing w:before="0" w:after="0"/>
        <w:ind w:left="1440"/>
        <w:rPr>
          <w:rFonts w:cs="Arial"/>
        </w:rPr>
      </w:pPr>
    </w:p>
    <w:p w14:paraId="096D17CF" w14:textId="3F03B18F" w:rsidR="00783C22" w:rsidRPr="00021FE7" w:rsidRDefault="00783C22" w:rsidP="00021FE7">
      <w:pPr>
        <w:pStyle w:val="Normal3"/>
        <w:tabs>
          <w:tab w:val="clear" w:pos="709"/>
        </w:tabs>
        <w:spacing w:before="0" w:after="0"/>
        <w:ind w:left="1440"/>
        <w:rPr>
          <w:rFonts w:cs="Arial"/>
          <w:i/>
          <w:iCs/>
        </w:rPr>
      </w:pPr>
      <w:r w:rsidRPr="000236AA">
        <w:rPr>
          <w:rFonts w:cs="Arial"/>
        </w:rPr>
        <w:t>Jméno, příjmení:</w:t>
      </w:r>
      <w:r w:rsidRPr="000236AA">
        <w:rPr>
          <w:rFonts w:cs="Arial"/>
        </w:rPr>
        <w:tab/>
      </w:r>
      <w:r w:rsidR="00021FE7" w:rsidRPr="00021FE7">
        <w:rPr>
          <w:rFonts w:cs="Arial"/>
        </w:rPr>
        <w:t xml:space="preserve">Ing. </w:t>
      </w:r>
      <w:r w:rsidR="00FF7F71">
        <w:rPr>
          <w:rFonts w:cs="Arial"/>
        </w:rPr>
        <w:t>Hynek Paclt</w:t>
      </w:r>
      <w:r w:rsidR="00B602E6" w:rsidRPr="00021FE7">
        <w:rPr>
          <w:rFonts w:cs="Arial"/>
        </w:rPr>
        <w:t xml:space="preserve"> </w:t>
      </w:r>
    </w:p>
    <w:p w14:paraId="39371121" w14:textId="4C2DFCAC" w:rsidR="00783C22" w:rsidRPr="00021FE7" w:rsidRDefault="00783C22" w:rsidP="00021FE7">
      <w:pPr>
        <w:pStyle w:val="Normal3"/>
        <w:tabs>
          <w:tab w:val="clear" w:pos="709"/>
        </w:tabs>
        <w:spacing w:before="0" w:after="0"/>
        <w:ind w:left="1440"/>
        <w:rPr>
          <w:rFonts w:cs="Arial"/>
        </w:rPr>
      </w:pPr>
      <w:r w:rsidRPr="00021FE7">
        <w:rPr>
          <w:rFonts w:cs="Arial"/>
        </w:rPr>
        <w:t>Funkce:</w:t>
      </w:r>
      <w:r w:rsidRPr="00021FE7">
        <w:rPr>
          <w:rFonts w:cs="Arial"/>
        </w:rPr>
        <w:tab/>
      </w:r>
      <w:r w:rsidRPr="00021FE7">
        <w:rPr>
          <w:rFonts w:cs="Arial"/>
        </w:rPr>
        <w:tab/>
        <w:t xml:space="preserve">pracovník oddělení </w:t>
      </w:r>
      <w:r w:rsidR="00DA6B7B" w:rsidRPr="00021FE7">
        <w:rPr>
          <w:rFonts w:cs="Arial"/>
        </w:rPr>
        <w:t>přípravy a realizace investic</w:t>
      </w:r>
    </w:p>
    <w:p w14:paraId="0A8623E6" w14:textId="36C7FE8A" w:rsidR="00142AAB" w:rsidRPr="00021FE7" w:rsidRDefault="00142AAB" w:rsidP="00021FE7">
      <w:pPr>
        <w:spacing w:before="0" w:after="0"/>
        <w:rPr>
          <w:rFonts w:cs="Arial"/>
        </w:rPr>
      </w:pPr>
      <w:r w:rsidRPr="00021FE7">
        <w:rPr>
          <w:rFonts w:cs="Arial"/>
        </w:rPr>
        <w:tab/>
      </w:r>
      <w:r w:rsidRPr="00021FE7">
        <w:rPr>
          <w:rFonts w:cs="Arial"/>
        </w:rPr>
        <w:tab/>
      </w:r>
      <w:r w:rsidR="00783C22" w:rsidRPr="00021FE7">
        <w:rPr>
          <w:rFonts w:cs="Arial"/>
        </w:rPr>
        <w:t>Telefon:</w:t>
      </w:r>
      <w:r w:rsidR="00783C22" w:rsidRPr="00021FE7">
        <w:rPr>
          <w:rFonts w:cs="Arial"/>
        </w:rPr>
        <w:tab/>
      </w:r>
      <w:r w:rsidR="00783C22" w:rsidRPr="00021FE7">
        <w:rPr>
          <w:rFonts w:cs="Arial"/>
        </w:rPr>
        <w:tab/>
      </w:r>
      <w:r w:rsidR="00531B19">
        <w:rPr>
          <w:rFonts w:cs="Arial"/>
          <w:color w:val="000000" w:themeColor="text1"/>
        </w:rPr>
        <w:t>xxxxxxxxxxx</w:t>
      </w:r>
    </w:p>
    <w:p w14:paraId="5552A86C" w14:textId="47525282" w:rsidR="00783C22" w:rsidRPr="00DA6B7B" w:rsidRDefault="00783C22" w:rsidP="00021FE7">
      <w:pPr>
        <w:pStyle w:val="Normal3"/>
        <w:tabs>
          <w:tab w:val="clear" w:pos="709"/>
        </w:tabs>
        <w:spacing w:before="0" w:after="0"/>
        <w:ind w:left="1440"/>
        <w:rPr>
          <w:rStyle w:val="Hypertextovodkaz"/>
          <w:rFonts w:cs="Arial"/>
        </w:rPr>
      </w:pPr>
      <w:r w:rsidRPr="00021FE7">
        <w:rPr>
          <w:rFonts w:cs="Arial"/>
        </w:rPr>
        <w:t>E-mail:</w:t>
      </w:r>
      <w:r w:rsidRPr="00021FE7">
        <w:rPr>
          <w:rFonts w:cs="Arial"/>
        </w:rPr>
        <w:tab/>
      </w:r>
      <w:r w:rsidRPr="00021FE7">
        <w:rPr>
          <w:rFonts w:cs="Arial"/>
        </w:rPr>
        <w:tab/>
      </w:r>
      <w:r w:rsidR="00FF7F71">
        <w:rPr>
          <w:rStyle w:val="Hypertextovodkaz"/>
        </w:rPr>
        <w:t>paclt</w:t>
      </w:r>
      <w:r w:rsidR="00B602E6" w:rsidRPr="00021FE7">
        <w:rPr>
          <w:rStyle w:val="Hypertextovodkaz"/>
        </w:rPr>
        <w:t>@mestojablonec.cz</w:t>
      </w:r>
    </w:p>
    <w:p w14:paraId="38BC7EAA" w14:textId="77777777" w:rsidR="00DA6B7B" w:rsidRPr="00142AAB" w:rsidRDefault="00DA6B7B" w:rsidP="00021FE7">
      <w:pPr>
        <w:pStyle w:val="Normal3"/>
        <w:tabs>
          <w:tab w:val="clear" w:pos="709"/>
        </w:tabs>
        <w:spacing w:before="0" w:after="0"/>
        <w:ind w:left="1440"/>
        <w:rPr>
          <w:rStyle w:val="Hypertextovodkaz"/>
          <w:rFonts w:cs="Arial"/>
        </w:rPr>
      </w:pPr>
    </w:p>
    <w:p w14:paraId="76CD5558" w14:textId="77777777" w:rsidR="00C10E0D" w:rsidRPr="00DD5752" w:rsidRDefault="00C10E0D" w:rsidP="00C10E0D">
      <w:pPr>
        <w:pStyle w:val="Nadpis1"/>
        <w:tabs>
          <w:tab w:val="clear" w:pos="709"/>
        </w:tabs>
        <w:spacing w:before="120"/>
        <w:jc w:val="left"/>
        <w:rPr>
          <w:rFonts w:cs="Arial"/>
          <w:sz w:val="24"/>
          <w:szCs w:val="24"/>
        </w:rPr>
      </w:pPr>
      <w:r w:rsidRPr="00DD5752">
        <w:rPr>
          <w:rFonts w:cs="Arial"/>
          <w:sz w:val="24"/>
          <w:szCs w:val="24"/>
        </w:rPr>
        <w:t>Závěrečná ustanovení</w:t>
      </w:r>
    </w:p>
    <w:p w14:paraId="3E4FFEE4" w14:textId="77777777" w:rsidR="00C10E0D" w:rsidRPr="002E6FFE" w:rsidRDefault="00C10E0D" w:rsidP="00C10E0D">
      <w:pPr>
        <w:pStyle w:val="Nadpis2"/>
        <w:spacing w:before="0" w:after="0"/>
        <w:rPr>
          <w:rFonts w:cs="Arial"/>
          <w:sz w:val="24"/>
          <w:szCs w:val="24"/>
          <w:lang w:val="cs-CZ"/>
        </w:rPr>
      </w:pPr>
      <w:r w:rsidRPr="002E6FFE">
        <w:rPr>
          <w:rFonts w:cs="Arial"/>
          <w:sz w:val="24"/>
          <w:szCs w:val="24"/>
          <w:lang w:val="cs-CZ"/>
        </w:rPr>
        <w:t>Vyhotovení Smlouvy</w:t>
      </w:r>
    </w:p>
    <w:p w14:paraId="1DF2364A" w14:textId="36656BBE" w:rsidR="00C10E0D" w:rsidRPr="00336E8F" w:rsidRDefault="00B17B37" w:rsidP="00B17B37">
      <w:pPr>
        <w:pStyle w:val="Normal3"/>
        <w:tabs>
          <w:tab w:val="clear" w:pos="709"/>
        </w:tabs>
        <w:spacing w:before="0" w:after="0"/>
        <w:ind w:left="1440"/>
        <w:rPr>
          <w:rFonts w:cs="Arial"/>
          <w:color w:val="000000" w:themeColor="text1"/>
        </w:rPr>
      </w:pPr>
      <w:r w:rsidRPr="00336E8F">
        <w:rPr>
          <w:rFonts w:cs="Arial"/>
          <w:color w:val="000000" w:themeColor="text1"/>
        </w:rPr>
        <w:t>Tato smlouva bude uzavřena připojením elektronických podpisů obou smluvních stran</w:t>
      </w:r>
      <w:r w:rsidR="005E5F27" w:rsidRPr="00336E8F">
        <w:rPr>
          <w:rFonts w:cs="Arial"/>
          <w:color w:val="000000" w:themeColor="text1"/>
        </w:rPr>
        <w:t>.</w:t>
      </w:r>
    </w:p>
    <w:p w14:paraId="701976F8" w14:textId="77777777" w:rsidR="00C10E0D" w:rsidRPr="001E4D2F" w:rsidRDefault="00C10E0D" w:rsidP="00C10E0D">
      <w:pPr>
        <w:pStyle w:val="Normal3"/>
        <w:tabs>
          <w:tab w:val="clear" w:pos="709"/>
        </w:tabs>
        <w:spacing w:before="0" w:after="0"/>
        <w:ind w:left="0"/>
        <w:rPr>
          <w:rFonts w:cs="Arial"/>
        </w:rPr>
      </w:pPr>
    </w:p>
    <w:p w14:paraId="1BF5E9E1"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lastRenderedPageBreak/>
        <w:t>Platnost Smlouvy</w:t>
      </w:r>
    </w:p>
    <w:p w14:paraId="441A11DD" w14:textId="77777777" w:rsidR="00C10E0D" w:rsidRPr="001E4D2F" w:rsidRDefault="00C10E0D" w:rsidP="00C10E0D">
      <w:pPr>
        <w:pStyle w:val="Normal3"/>
        <w:tabs>
          <w:tab w:val="clear" w:pos="709"/>
        </w:tabs>
        <w:spacing w:before="0" w:after="0"/>
        <w:ind w:left="1440"/>
        <w:rPr>
          <w:rFonts w:cs="Arial"/>
        </w:rPr>
      </w:pPr>
      <w:r w:rsidRPr="001E4D2F">
        <w:rPr>
          <w:rFonts w:cs="Arial"/>
        </w:rPr>
        <w:t>Smlouva nabývá platnosti dnem jejího podpisu oběma Stranami</w:t>
      </w:r>
    </w:p>
    <w:p w14:paraId="372C1CCF" w14:textId="77777777" w:rsidR="00C10E0D" w:rsidRPr="001E4D2F" w:rsidRDefault="00C10E0D" w:rsidP="00C10E0D">
      <w:pPr>
        <w:pStyle w:val="Normal2"/>
        <w:tabs>
          <w:tab w:val="clear" w:pos="709"/>
        </w:tabs>
        <w:spacing w:before="0" w:after="0"/>
        <w:rPr>
          <w:rFonts w:cs="Arial"/>
        </w:rPr>
      </w:pPr>
    </w:p>
    <w:p w14:paraId="3259FCA7"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Účinnost Smlouvy</w:t>
      </w:r>
    </w:p>
    <w:p w14:paraId="58E8C1A4" w14:textId="689E80AA" w:rsidR="00DA6B7B" w:rsidRPr="00A704C6" w:rsidRDefault="00DA6B7B" w:rsidP="00DA6B7B">
      <w:pPr>
        <w:pStyle w:val="Normal2"/>
        <w:tabs>
          <w:tab w:val="clear" w:pos="709"/>
        </w:tabs>
        <w:spacing w:before="0" w:after="0"/>
        <w:rPr>
          <w:rFonts w:cs="Arial"/>
          <w:color w:val="000000" w:themeColor="text1"/>
        </w:rPr>
      </w:pPr>
      <w:r w:rsidRPr="0072000C">
        <w:rPr>
          <w:rFonts w:cs="Arial"/>
        </w:rPr>
        <w:t xml:space="preserve">Smlouva nabývá účinnosti </w:t>
      </w:r>
      <w:r>
        <w:rPr>
          <w:rFonts w:cs="Arial"/>
        </w:rPr>
        <w:t xml:space="preserve">dnem </w:t>
      </w:r>
      <w:bookmarkStart w:id="128" w:name="_Hlk68096435"/>
      <w:r>
        <w:rPr>
          <w:rFonts w:cs="Arial"/>
        </w:rPr>
        <w:t>podpisu smlouvy na zhotovení díla, ne však dříve než dnem</w:t>
      </w:r>
      <w:bookmarkEnd w:id="128"/>
      <w:r>
        <w:rPr>
          <w:rFonts w:cs="Arial"/>
        </w:rPr>
        <w:t xml:space="preserve"> </w:t>
      </w:r>
      <w:r w:rsidRPr="0072000C">
        <w:rPr>
          <w:rFonts w:cs="Arial"/>
        </w:rPr>
        <w:t>uveřejnění v registru smluv v souladu s § 6 odst. 1 zákona č. 340/2015 Sb., o zvláštních podmínkách účinnosti některých smluv, uveřejňování těchto smluv a o registru smluv (zákon o registru smluv).</w:t>
      </w:r>
      <w:r w:rsidR="005016E0">
        <w:rPr>
          <w:rFonts w:cs="Arial"/>
        </w:rPr>
        <w:t xml:space="preserve"> </w:t>
      </w:r>
      <w:r w:rsidR="005016E0" w:rsidRPr="00A704C6">
        <w:rPr>
          <w:rFonts w:cs="Arial"/>
          <w:color w:val="000000" w:themeColor="text1"/>
        </w:rPr>
        <w:t>P</w:t>
      </w:r>
      <w:r w:rsidR="005016E0" w:rsidRPr="00A704C6">
        <w:rPr>
          <w:rFonts w:eastAsia="Times New Roman"/>
          <w:color w:val="000000" w:themeColor="text1"/>
          <w:lang w:eastAsia="en-US"/>
        </w:rPr>
        <w:t>lnění smlouvy poskytnutá před účinností této smlouvy/dodatku se považují za plnění dle této smlouvy.</w:t>
      </w:r>
    </w:p>
    <w:p w14:paraId="12542EB9" w14:textId="77777777" w:rsidR="00C10E0D" w:rsidRPr="00A704C6" w:rsidRDefault="00C10E0D" w:rsidP="00C10E0D">
      <w:pPr>
        <w:pStyle w:val="Normal2"/>
        <w:tabs>
          <w:tab w:val="clear" w:pos="709"/>
        </w:tabs>
        <w:spacing w:before="0" w:after="0"/>
        <w:rPr>
          <w:color w:val="000000" w:themeColor="text1"/>
          <w:sz w:val="24"/>
          <w:szCs w:val="24"/>
        </w:rPr>
      </w:pPr>
      <w:r w:rsidRPr="00A704C6">
        <w:rPr>
          <w:color w:val="000000" w:themeColor="text1"/>
        </w:rPr>
        <w:t xml:space="preserve"> </w:t>
      </w:r>
    </w:p>
    <w:p w14:paraId="42911BDD"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Právo a jazyk</w:t>
      </w:r>
    </w:p>
    <w:p w14:paraId="53E6D104" w14:textId="77777777" w:rsidR="00C10E0D" w:rsidRPr="001E4D2F" w:rsidRDefault="00C10E0D" w:rsidP="00C10E0D">
      <w:pPr>
        <w:pStyle w:val="Normal2"/>
        <w:tabs>
          <w:tab w:val="clear" w:pos="709"/>
        </w:tabs>
        <w:spacing w:before="0" w:after="0"/>
        <w:rPr>
          <w:rFonts w:cs="Arial"/>
        </w:rPr>
      </w:pPr>
      <w:r w:rsidRPr="001E4D2F">
        <w:rPr>
          <w:rFonts w:cs="Arial"/>
        </w:rPr>
        <w:t xml:space="preserve">Tato Smlouva se řídí právními předpisy České republiky. </w:t>
      </w:r>
      <w:r w:rsidRPr="001E4D2F">
        <w:rPr>
          <w:rFonts w:cs="Arial"/>
          <w:bCs w:val="0"/>
        </w:rPr>
        <w:t xml:space="preserve">Smluvní strany konstatují, že jejich vzájemná práva a povinnosti neupravené touto Smlouvou se budou řídit příslušnými ustanoveními zákona č. 89/2012 Sb., občanského zákoníku, a dalších obecně závazných předpisů. </w:t>
      </w:r>
      <w:r w:rsidRPr="001E4D2F">
        <w:rPr>
          <w:rFonts w:cs="Arial"/>
        </w:rPr>
        <w:t>Veškerá komunikace dle této Smlouvy bude probíhat výlučně v českém jazyce.</w:t>
      </w:r>
    </w:p>
    <w:p w14:paraId="58ED573A" w14:textId="77777777" w:rsidR="00C10E0D" w:rsidRPr="00E12640" w:rsidRDefault="00C10E0D" w:rsidP="00C10E0D">
      <w:pPr>
        <w:pStyle w:val="Normal3"/>
        <w:tabs>
          <w:tab w:val="clear" w:pos="709"/>
        </w:tabs>
        <w:spacing w:before="0" w:after="0"/>
        <w:ind w:left="1440"/>
        <w:rPr>
          <w:rFonts w:cs="Arial"/>
          <w:highlight w:val="lightGray"/>
        </w:rPr>
      </w:pPr>
    </w:p>
    <w:p w14:paraId="24381E92"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řešení sporů</w:t>
      </w:r>
    </w:p>
    <w:p w14:paraId="17F979FE" w14:textId="77777777" w:rsidR="00C10E0D" w:rsidRPr="001E4D2F" w:rsidRDefault="00C10E0D" w:rsidP="00C10E0D">
      <w:pPr>
        <w:pStyle w:val="Normal2"/>
        <w:tabs>
          <w:tab w:val="clear" w:pos="709"/>
        </w:tabs>
        <w:spacing w:before="0" w:after="0"/>
        <w:rPr>
          <w:rFonts w:cs="Arial"/>
        </w:rPr>
      </w:pPr>
      <w:r w:rsidRPr="001E4D2F">
        <w:rPr>
          <w:rFonts w:cs="Arial"/>
        </w:rPr>
        <w:t xml:space="preserve">Smluvní strany se zavazují řešit veškeré případné spory smírnou cestou. Budou-li taková jednání neúspěšná, případné spory mezi smluvními stranami jsou oprávněny rozhodnout obecné soudy České republiky. Příslušnost rozhodčích soudů je vyloučena. </w:t>
      </w:r>
    </w:p>
    <w:p w14:paraId="58C9CC87" w14:textId="77777777" w:rsidR="00C10E0D" w:rsidRPr="001E4D2F" w:rsidRDefault="00C10E0D" w:rsidP="00C10E0D">
      <w:pPr>
        <w:pStyle w:val="Normal2"/>
        <w:tabs>
          <w:tab w:val="clear" w:pos="709"/>
        </w:tabs>
        <w:spacing w:before="0" w:after="0"/>
      </w:pPr>
    </w:p>
    <w:p w14:paraId="50B84D47"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Oddělitelnost</w:t>
      </w:r>
    </w:p>
    <w:p w14:paraId="49798EC2" w14:textId="77777777" w:rsidR="00C10E0D" w:rsidRPr="001E4D2F" w:rsidRDefault="00C10E0D" w:rsidP="00C10E0D">
      <w:pPr>
        <w:pStyle w:val="Normal3"/>
        <w:tabs>
          <w:tab w:val="clear" w:pos="709"/>
        </w:tabs>
        <w:spacing w:before="0" w:after="0"/>
        <w:ind w:left="1440"/>
        <w:rPr>
          <w:rFonts w:cs="Arial"/>
        </w:rPr>
      </w:pPr>
      <w:r w:rsidRPr="001E4D2F">
        <w:rPr>
          <w:rFonts w:cs="Arial"/>
        </w:rPr>
        <w:t>Pokud se jakékoli ustanovení této Smlouvy stane nebo bude určeno jako neplatné nebo nevynutitelné, pak taková neplatnost nebo nevynutitelnost neovlivní (v nejvyšší možné míře přípustné právními předpisy) platnost nebo vynutitelnost zbylých ustanovení této Smlouvy. V takovém případě se Strany dohodly, že bez zbytečného odkladu nahradí neplatné nebo nevynutitelné ustanovení ustanovením platným a vynutitelným, aby se dosáhlo v maximální možné míře dovolené právními předpisy stejného účinku a výsledku, jaký byl sledován nahrazovaným ustanovením.</w:t>
      </w:r>
    </w:p>
    <w:p w14:paraId="57668CE1" w14:textId="77777777" w:rsidR="00C10E0D" w:rsidRPr="00DD5752" w:rsidRDefault="00C10E0D" w:rsidP="00C10E0D">
      <w:pPr>
        <w:pStyle w:val="Normal3"/>
        <w:tabs>
          <w:tab w:val="clear" w:pos="709"/>
        </w:tabs>
        <w:spacing w:before="0" w:after="0"/>
        <w:ind w:left="1440"/>
        <w:rPr>
          <w:rFonts w:cs="Arial"/>
          <w:highlight w:val="lightGray"/>
        </w:rPr>
      </w:pPr>
    </w:p>
    <w:p w14:paraId="14377CDE" w14:textId="5CAE7D49" w:rsidR="00C10E0D" w:rsidRPr="00A4329B" w:rsidRDefault="00C10E0D" w:rsidP="00C10E0D">
      <w:pPr>
        <w:pStyle w:val="Nadpis2"/>
        <w:spacing w:before="0" w:after="0"/>
        <w:rPr>
          <w:rFonts w:cs="Arial"/>
          <w:sz w:val="24"/>
          <w:szCs w:val="24"/>
          <w:lang w:val="cs-CZ"/>
        </w:rPr>
      </w:pPr>
      <w:r w:rsidRPr="00A4329B">
        <w:rPr>
          <w:rFonts w:cs="Arial"/>
          <w:sz w:val="24"/>
          <w:szCs w:val="24"/>
          <w:lang w:val="cs-CZ"/>
        </w:rPr>
        <w:t xml:space="preserve">Změny </w:t>
      </w:r>
      <w:r w:rsidR="00AE6ACC">
        <w:rPr>
          <w:rFonts w:cs="Arial"/>
          <w:sz w:val="24"/>
          <w:szCs w:val="24"/>
          <w:lang w:val="cs-CZ"/>
        </w:rPr>
        <w:t>s</w:t>
      </w:r>
      <w:r w:rsidRPr="00A4329B">
        <w:rPr>
          <w:rFonts w:cs="Arial"/>
          <w:sz w:val="24"/>
          <w:szCs w:val="24"/>
          <w:lang w:val="cs-CZ"/>
        </w:rPr>
        <w:t>mlouvy</w:t>
      </w:r>
    </w:p>
    <w:p w14:paraId="2FBDFE0E" w14:textId="7468A895" w:rsidR="00C10E0D" w:rsidRDefault="00C10E0D" w:rsidP="00C10E0D">
      <w:pPr>
        <w:pStyle w:val="Normal3"/>
        <w:tabs>
          <w:tab w:val="clear" w:pos="709"/>
        </w:tabs>
        <w:spacing w:before="0" w:after="0"/>
        <w:ind w:left="1440"/>
        <w:rPr>
          <w:rFonts w:cs="Arial"/>
        </w:rPr>
      </w:pPr>
      <w:r w:rsidRPr="00A4329B">
        <w:rPr>
          <w:rFonts w:cs="Arial"/>
        </w:rPr>
        <w:t>Tuto Smlouvu lze doplňovat či měnit pouze písemnými dodatky podepsanými oběma Stranami.</w:t>
      </w:r>
    </w:p>
    <w:p w14:paraId="6E185091" w14:textId="77777777" w:rsidR="00441524" w:rsidRPr="00A4329B" w:rsidRDefault="00441524" w:rsidP="00C10E0D">
      <w:pPr>
        <w:pStyle w:val="Normal3"/>
        <w:tabs>
          <w:tab w:val="clear" w:pos="709"/>
        </w:tabs>
        <w:spacing w:before="0" w:after="0"/>
        <w:ind w:left="1440"/>
        <w:rPr>
          <w:rFonts w:cs="Arial"/>
        </w:rPr>
      </w:pPr>
    </w:p>
    <w:p w14:paraId="6AA9E8DA" w14:textId="77777777" w:rsidR="00C10E0D" w:rsidRPr="00A4329B" w:rsidRDefault="00C10E0D" w:rsidP="00C10E0D">
      <w:pPr>
        <w:pStyle w:val="Nadpis2"/>
        <w:spacing w:before="0" w:after="0"/>
        <w:rPr>
          <w:rFonts w:cs="Arial"/>
          <w:sz w:val="24"/>
          <w:szCs w:val="24"/>
          <w:lang w:val="cs-CZ"/>
        </w:rPr>
      </w:pPr>
      <w:r w:rsidRPr="00A4329B">
        <w:rPr>
          <w:rFonts w:cs="Arial"/>
          <w:sz w:val="24"/>
          <w:szCs w:val="24"/>
          <w:lang w:val="cs-CZ"/>
        </w:rPr>
        <w:t>Zveřejnění Smlouvy, Uhrazené ceny a Podzhotovitel</w:t>
      </w:r>
      <w:r w:rsidR="00790C99">
        <w:rPr>
          <w:rFonts w:cs="Arial"/>
          <w:sz w:val="24"/>
          <w:szCs w:val="24"/>
          <w:lang w:val="cs-CZ"/>
        </w:rPr>
        <w:t>e</w:t>
      </w:r>
      <w:r w:rsidRPr="00A4329B">
        <w:rPr>
          <w:rFonts w:cs="Arial"/>
          <w:sz w:val="24"/>
          <w:szCs w:val="24"/>
          <w:lang w:val="cs-CZ"/>
        </w:rPr>
        <w:t>, Obchodní tajemství</w:t>
      </w:r>
    </w:p>
    <w:p w14:paraId="1356EFCE" w14:textId="56541B31" w:rsidR="00783C22" w:rsidRPr="00A4329B" w:rsidRDefault="00783C22" w:rsidP="00783C22">
      <w:pPr>
        <w:spacing w:before="0" w:after="0"/>
        <w:ind w:left="1416"/>
        <w:jc w:val="both"/>
        <w:rPr>
          <w:rFonts w:cs="Arial"/>
          <w:bCs w:val="0"/>
        </w:rPr>
      </w:pPr>
      <w:r w:rsidRPr="00A4329B">
        <w:rPr>
          <w:rFonts w:cs="Arial"/>
          <w:bCs w:val="0"/>
        </w:rPr>
        <w:t xml:space="preserve">Strany souhlasí s tím, že tuto Smlouvu Objednatel zveřejní na svém profilu </w:t>
      </w:r>
      <w:r w:rsidR="00866189" w:rsidRPr="00100A6A">
        <w:rPr>
          <w:rFonts w:cs="Arial"/>
          <w:bCs w:val="0"/>
        </w:rPr>
        <w:t>Objednatele</w:t>
      </w:r>
      <w:r w:rsidRPr="00100A6A">
        <w:rPr>
          <w:rFonts w:cs="Arial"/>
          <w:bCs w:val="0"/>
        </w:rPr>
        <w:t xml:space="preserve"> v</w:t>
      </w:r>
      <w:r w:rsidRPr="00A4329B">
        <w:rPr>
          <w:rFonts w:cs="Arial"/>
          <w:bCs w:val="0"/>
        </w:rPr>
        <w:t xml:space="preserve"> souladu se zákonem č. 134/2016 Sb., o zadávání veřejných zakázek, ve znění </w:t>
      </w:r>
      <w:r>
        <w:rPr>
          <w:rFonts w:cs="Arial"/>
          <w:bCs w:val="0"/>
        </w:rPr>
        <w:t>pozdějších předpisů</w:t>
      </w:r>
      <w:r w:rsidRPr="00A4329B">
        <w:rPr>
          <w:rFonts w:cs="Arial"/>
          <w:bCs w:val="0"/>
        </w:rPr>
        <w:t>, a to včetně všech jejích příloh, případných dohod o její změně, nahrazení nebo zrušení v plném rozsahu.</w:t>
      </w:r>
    </w:p>
    <w:p w14:paraId="093A67F0" w14:textId="77777777" w:rsidR="00783C22" w:rsidRPr="00A4329B" w:rsidRDefault="00783C22" w:rsidP="00783C22">
      <w:pPr>
        <w:spacing w:after="0"/>
        <w:ind w:left="1418"/>
        <w:jc w:val="both"/>
        <w:rPr>
          <w:rFonts w:cs="Arial"/>
          <w:bCs w:val="0"/>
        </w:rPr>
      </w:pPr>
      <w:r>
        <w:rPr>
          <w:rFonts w:cs="Arial"/>
          <w:bCs w:val="0"/>
        </w:rPr>
        <w:t>Smluvní strany berou na vědomí, že tato smlouva a její případné dodatky budou zveřejněny v registru smluv podle zákona č. 340/2015 Sb., o zvláštních podmínkách účinnosti některých smluv, uveřejňování těchto smluv a o registru smluv</w:t>
      </w:r>
      <w:r w:rsidRPr="00A4329B">
        <w:rPr>
          <w:rFonts w:cs="Arial"/>
          <w:bCs w:val="0"/>
        </w:rPr>
        <w:t>.</w:t>
      </w:r>
    </w:p>
    <w:p w14:paraId="20B21B36" w14:textId="77777777" w:rsidR="00783C22" w:rsidRPr="00A4329B" w:rsidRDefault="00783C22" w:rsidP="00783C22">
      <w:pPr>
        <w:spacing w:after="0"/>
        <w:ind w:left="1418"/>
        <w:jc w:val="both"/>
        <w:rPr>
          <w:rFonts w:cs="Arial"/>
          <w:bCs w:val="0"/>
        </w:rPr>
      </w:pPr>
      <w:r>
        <w:rPr>
          <w:rFonts w:cs="Arial"/>
          <w:bCs w:val="0"/>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6BCAA2DB" w14:textId="77777777" w:rsidR="00783C22" w:rsidRDefault="00783C22" w:rsidP="00783C22">
      <w:pPr>
        <w:spacing w:before="0" w:after="0"/>
        <w:ind w:left="1416"/>
        <w:jc w:val="both"/>
        <w:rPr>
          <w:rFonts w:cs="Arial"/>
          <w:bCs w:val="0"/>
        </w:rPr>
      </w:pPr>
    </w:p>
    <w:p w14:paraId="57D6AD42" w14:textId="31FA80C8" w:rsidR="00783C22" w:rsidRPr="00B53FF9" w:rsidRDefault="00783C22" w:rsidP="00783C22">
      <w:pPr>
        <w:spacing w:before="0" w:after="0"/>
        <w:ind w:left="1416"/>
        <w:jc w:val="both"/>
        <w:rPr>
          <w:rFonts w:cs="Arial"/>
          <w:bCs w:val="0"/>
        </w:rPr>
      </w:pPr>
      <w:r w:rsidRPr="00B53FF9">
        <w:rPr>
          <w:rFonts w:cs="Arial"/>
          <w:bCs w:val="0"/>
        </w:rPr>
        <w:t xml:space="preserve">Smluvní strany berou na vědomí, že Statutární město Jablonec nad Nisou či jím zřízené/založené osoby jsou povinnými subjekty dle zák. č. 106/1999 Sb. </w:t>
      </w:r>
      <w:r>
        <w:rPr>
          <w:rFonts w:cs="Arial"/>
          <w:bCs w:val="0"/>
        </w:rPr>
        <w:br/>
      </w:r>
      <w:r w:rsidRPr="00B53FF9">
        <w:rPr>
          <w:rFonts w:cs="Arial"/>
          <w:bCs w:val="0"/>
        </w:rPr>
        <w:t xml:space="preserve">o svobodném přístupu k informacím a výslovně souhlasí, že smlouva může být </w:t>
      </w:r>
      <w:r w:rsidRPr="00B53FF9">
        <w:rPr>
          <w:rFonts w:cs="Arial"/>
          <w:bCs w:val="0"/>
        </w:rPr>
        <w:lastRenderedPageBreak/>
        <w:t>zveřejněna jako poskytnutá informace v souladu a postupem podle citovaného zákona</w:t>
      </w:r>
      <w:r>
        <w:rPr>
          <w:rFonts w:cs="Arial"/>
          <w:bCs w:val="0"/>
        </w:rPr>
        <w:t>.</w:t>
      </w:r>
    </w:p>
    <w:p w14:paraId="7E715C99" w14:textId="5DFA5D14" w:rsidR="00E26CDA" w:rsidRDefault="00E26CDA" w:rsidP="00E26CDA">
      <w:pPr>
        <w:spacing w:before="0" w:after="0"/>
        <w:jc w:val="both"/>
        <w:rPr>
          <w:rFonts w:cs="Arial"/>
          <w:bCs w:val="0"/>
        </w:rPr>
      </w:pPr>
    </w:p>
    <w:p w14:paraId="3068CF3C" w14:textId="77777777" w:rsidR="00E26CDA" w:rsidRPr="00E26CDA" w:rsidRDefault="00E26CDA" w:rsidP="00E26CDA">
      <w:pPr>
        <w:keepNext/>
        <w:numPr>
          <w:ilvl w:val="1"/>
          <w:numId w:val="1"/>
        </w:numPr>
        <w:tabs>
          <w:tab w:val="num" w:pos="1419"/>
        </w:tabs>
        <w:spacing w:before="0" w:after="0"/>
        <w:ind w:left="1418"/>
        <w:jc w:val="both"/>
        <w:outlineLvl w:val="1"/>
        <w:rPr>
          <w:rFonts w:cs="Arial"/>
          <w:b/>
          <w:smallCaps/>
          <w:sz w:val="24"/>
          <w:szCs w:val="24"/>
        </w:rPr>
      </w:pPr>
      <w:r w:rsidRPr="00E26CDA">
        <w:rPr>
          <w:rFonts w:cs="Arial"/>
          <w:b/>
          <w:smallCaps/>
          <w:sz w:val="24"/>
          <w:szCs w:val="24"/>
        </w:rPr>
        <w:t>Společensky odpovědné zadávání</w:t>
      </w:r>
    </w:p>
    <w:p w14:paraId="02F985BA" w14:textId="77777777" w:rsidR="00B17B37" w:rsidRDefault="00B17B37" w:rsidP="00B17B37">
      <w:pPr>
        <w:spacing w:before="0" w:after="0"/>
        <w:ind w:left="1418" w:hanging="2"/>
        <w:jc w:val="both"/>
        <w:rPr>
          <w:rFonts w:cs="Arial"/>
          <w:bCs w:val="0"/>
        </w:rPr>
      </w:pPr>
      <w:bookmarkStart w:id="129" w:name="_Hlk89777241"/>
      <w:r w:rsidRPr="000F3050">
        <w:rPr>
          <w:rFonts w:cs="Arial"/>
          <w:bCs w:val="0"/>
        </w:rPr>
        <w:t>Zhotovitel zajistí po celou dobu plnění díla</w:t>
      </w:r>
      <w:r>
        <w:rPr>
          <w:rFonts w:cs="Arial"/>
          <w:bCs w:val="0"/>
        </w:rPr>
        <w:t xml:space="preserve"> </w:t>
      </w:r>
      <w:r w:rsidRPr="000F3050">
        <w:rPr>
          <w:rFonts w:cs="Arial"/>
          <w:bCs w:val="0"/>
        </w:rPr>
        <w:t>důstojné pracovní podmínky, plnění povinností vyplývající</w:t>
      </w:r>
      <w:r>
        <w:rPr>
          <w:rFonts w:cs="Arial"/>
          <w:bCs w:val="0"/>
        </w:rPr>
        <w:t>ch</w:t>
      </w:r>
      <w:r w:rsidRPr="000F3050">
        <w:rPr>
          <w:rFonts w:cs="Arial"/>
          <w:bCs w:val="0"/>
        </w:rPr>
        <w:t xml:space="preserve"> z právních předpisů České republiky, zejména pak z předpisů pracovněprávních, předpisů z oblasti zaměstnanosti a bezpečnosti ochrany zdraví při práci, a to vůči všem osobám, které se na plnění smlouvy budou podílet; plnění těchto povinností zajistí </w:t>
      </w:r>
      <w:r>
        <w:rPr>
          <w:rFonts w:cs="Arial"/>
          <w:bCs w:val="0"/>
        </w:rPr>
        <w:t>zhotovitel</w:t>
      </w:r>
      <w:r w:rsidRPr="000F3050">
        <w:rPr>
          <w:rFonts w:cs="Arial"/>
          <w:bCs w:val="0"/>
        </w:rPr>
        <w:t xml:space="preserve"> i u svých poddodavatelů</w:t>
      </w:r>
      <w:r>
        <w:rPr>
          <w:rFonts w:cs="Arial"/>
          <w:bCs w:val="0"/>
        </w:rPr>
        <w:t>.</w:t>
      </w:r>
    </w:p>
    <w:p w14:paraId="398BEAF1" w14:textId="77777777" w:rsidR="00B17B37" w:rsidRDefault="00B17B37" w:rsidP="00B17B37">
      <w:pPr>
        <w:spacing w:before="0" w:after="0"/>
        <w:ind w:left="1418" w:hanging="2"/>
        <w:jc w:val="both"/>
        <w:rPr>
          <w:rFonts w:cs="Arial"/>
          <w:bCs w:val="0"/>
        </w:rPr>
      </w:pPr>
      <w:r>
        <w:t>Objednatel je oprávněn plnění povinností vyplývajících z prvního odstavce tohoto bodu kdykoliv kontrolovat, a to i bez předchozího ohlášení Zhotoviteli. Je-li k provedení kontroly potřeba předložení dokumentů, zavazuje se Zhotovitel k jejich předložení nejpozději do 2 pracovních dnů od doručení výzvy Objednatele. Výzva dle předchozí věty může být učiněna i zápisem do Stavebního deníku.</w:t>
      </w:r>
    </w:p>
    <w:bookmarkEnd w:id="129"/>
    <w:p w14:paraId="38E44B4E" w14:textId="6EC86961" w:rsidR="00002086" w:rsidRDefault="00002086" w:rsidP="00C10E0D">
      <w:pPr>
        <w:spacing w:before="0" w:after="0"/>
        <w:ind w:left="1416"/>
        <w:jc w:val="both"/>
        <w:rPr>
          <w:rFonts w:cs="Arial"/>
          <w:bCs w:val="0"/>
        </w:rPr>
      </w:pPr>
    </w:p>
    <w:p w14:paraId="29849C5B" w14:textId="77777777" w:rsidR="00C10E0D" w:rsidRPr="00A4329B" w:rsidRDefault="00C10E0D" w:rsidP="00C10E0D">
      <w:pPr>
        <w:pStyle w:val="Nadpis2"/>
        <w:spacing w:before="0" w:after="0"/>
        <w:rPr>
          <w:rFonts w:cs="Arial"/>
          <w:sz w:val="24"/>
          <w:szCs w:val="24"/>
          <w:lang w:val="cs-CZ"/>
        </w:rPr>
      </w:pPr>
      <w:r w:rsidRPr="00A4329B">
        <w:rPr>
          <w:rFonts w:cs="Arial"/>
          <w:sz w:val="24"/>
          <w:szCs w:val="24"/>
          <w:lang w:val="cs-CZ"/>
        </w:rPr>
        <w:t>Přílohy</w:t>
      </w:r>
    </w:p>
    <w:p w14:paraId="5F6F217A" w14:textId="77777777" w:rsidR="00C10E0D" w:rsidRDefault="00C10E0D" w:rsidP="00C10E0D">
      <w:pPr>
        <w:spacing w:before="0" w:after="0"/>
        <w:ind w:left="1416"/>
        <w:jc w:val="both"/>
        <w:rPr>
          <w:rFonts w:cs="Arial"/>
          <w:bCs w:val="0"/>
        </w:rPr>
      </w:pPr>
      <w:r w:rsidRPr="00A4329B">
        <w:rPr>
          <w:rFonts w:cs="Arial"/>
          <w:bCs w:val="0"/>
        </w:rPr>
        <w:t>Nedílnou součástí této Smlouvy j</w:t>
      </w:r>
      <w:r w:rsidR="002E5324">
        <w:rPr>
          <w:rFonts w:cs="Arial"/>
          <w:bCs w:val="0"/>
        </w:rPr>
        <w:t>e</w:t>
      </w:r>
      <w:r w:rsidRPr="00A4329B">
        <w:rPr>
          <w:rFonts w:cs="Arial"/>
          <w:bCs w:val="0"/>
        </w:rPr>
        <w:t xml:space="preserve"> následující příloh</w:t>
      </w:r>
      <w:r w:rsidR="002E5324">
        <w:rPr>
          <w:rFonts w:cs="Arial"/>
          <w:bCs w:val="0"/>
        </w:rPr>
        <w:t>a</w:t>
      </w:r>
      <w:r w:rsidRPr="00A4329B">
        <w:rPr>
          <w:rFonts w:cs="Arial"/>
          <w:bCs w:val="0"/>
        </w:rPr>
        <w:t>:</w:t>
      </w:r>
    </w:p>
    <w:p w14:paraId="45643E08" w14:textId="52576110" w:rsidR="0088328A" w:rsidRPr="00EF2C12" w:rsidRDefault="00F17966" w:rsidP="0088328A">
      <w:pPr>
        <w:spacing w:before="0" w:after="0"/>
        <w:ind w:left="708" w:firstLine="708"/>
        <w:jc w:val="both"/>
        <w:rPr>
          <w:rFonts w:cs="Arial"/>
          <w:bCs w:val="0"/>
        </w:rPr>
      </w:pPr>
      <w:r w:rsidRPr="003B287E">
        <w:rPr>
          <w:rFonts w:cs="Arial"/>
          <w:bCs w:val="0"/>
        </w:rPr>
        <w:t>1.</w:t>
      </w:r>
      <w:r w:rsidR="00B01A53" w:rsidRPr="003B287E">
        <w:rPr>
          <w:rFonts w:cs="Arial"/>
          <w:bCs w:val="0"/>
        </w:rPr>
        <w:t xml:space="preserve"> </w:t>
      </w:r>
      <w:r w:rsidR="0088328A" w:rsidRPr="003B287E">
        <w:rPr>
          <w:rFonts w:cs="Arial"/>
          <w:bCs w:val="0"/>
        </w:rPr>
        <w:t xml:space="preserve">Oceněný soupis </w:t>
      </w:r>
      <w:r w:rsidR="0088328A" w:rsidRPr="00EF2C12">
        <w:rPr>
          <w:rFonts w:cs="Arial"/>
          <w:bCs w:val="0"/>
        </w:rPr>
        <w:t>prací, dodávek a služeb s výkazem výměr</w:t>
      </w:r>
    </w:p>
    <w:p w14:paraId="20DA5861" w14:textId="59AAE748" w:rsidR="00CB2FED" w:rsidRPr="00EF2C12" w:rsidRDefault="00B01A53" w:rsidP="0088328A">
      <w:pPr>
        <w:spacing w:before="0" w:after="0"/>
        <w:ind w:left="708" w:firstLine="708"/>
        <w:jc w:val="both"/>
        <w:rPr>
          <w:rFonts w:cs="Arial"/>
          <w:bCs w:val="0"/>
        </w:rPr>
      </w:pPr>
      <w:r w:rsidRPr="00EF2C12">
        <w:rPr>
          <w:rFonts w:cs="Arial"/>
          <w:bCs w:val="0"/>
        </w:rPr>
        <w:t xml:space="preserve">2. </w:t>
      </w:r>
      <w:r w:rsidR="00CB2FED" w:rsidRPr="00EF2C12">
        <w:rPr>
          <w:rFonts w:cs="Arial"/>
          <w:bCs w:val="0"/>
        </w:rPr>
        <w:t>Časový harmonogram</w:t>
      </w:r>
      <w:r w:rsidR="00984854" w:rsidRPr="00EF2C12">
        <w:rPr>
          <w:rFonts w:cs="Arial"/>
          <w:bCs w:val="0"/>
        </w:rPr>
        <w:t xml:space="preserve"> vypracovaný zhotovitelem</w:t>
      </w:r>
    </w:p>
    <w:p w14:paraId="31AC8449" w14:textId="7F171F1A" w:rsidR="00C10E0D" w:rsidRPr="00EF2C12" w:rsidRDefault="00C10E0D" w:rsidP="00A704C6">
      <w:pPr>
        <w:spacing w:before="0" w:after="0"/>
        <w:ind w:left="708" w:firstLine="708"/>
        <w:jc w:val="both"/>
        <w:rPr>
          <w:rFonts w:cs="Arial"/>
          <w:b/>
          <w:bCs w:val="0"/>
        </w:rPr>
      </w:pPr>
    </w:p>
    <w:p w14:paraId="0C15DA33" w14:textId="41896A5E" w:rsidR="00C10E0D" w:rsidRDefault="00C10E0D" w:rsidP="00391B86">
      <w:pPr>
        <w:spacing w:before="0" w:after="0"/>
        <w:jc w:val="both"/>
        <w:rPr>
          <w:rFonts w:cs="Arial"/>
          <w:b/>
          <w:bCs w:val="0"/>
        </w:rPr>
      </w:pPr>
      <w:r w:rsidRPr="00A4329B">
        <w:rPr>
          <w:rFonts w:cs="Arial"/>
          <w:b/>
          <w:bCs w:val="0"/>
        </w:rPr>
        <w:t>Smluvní strany prohlašují, že si tuto Smlouvu důkladně přečetly, že souhlasí s jejím obsahem, že tato Smlouva byla sepsána určitě, srozumitelně, na základě jejich pravé a svobodné vůle. Na důkaz toho k ní připojují své podpisy.</w:t>
      </w:r>
    </w:p>
    <w:p w14:paraId="0A0D89F3" w14:textId="77777777" w:rsidR="00D01F2E" w:rsidRDefault="00D01F2E" w:rsidP="00391B86">
      <w:pPr>
        <w:spacing w:before="0" w:after="0"/>
        <w:jc w:val="both"/>
        <w:rPr>
          <w:rFonts w:cs="Arial"/>
          <w:b/>
          <w:bCs w:val="0"/>
        </w:rPr>
      </w:pPr>
    </w:p>
    <w:p w14:paraId="4FC26DDE" w14:textId="77777777" w:rsidR="00ED1956" w:rsidRDefault="00ED1956" w:rsidP="00391B86">
      <w:pPr>
        <w:spacing w:before="0" w:after="0"/>
        <w:jc w:val="both"/>
        <w:rPr>
          <w:rFonts w:cs="Arial"/>
        </w:rPr>
      </w:pPr>
    </w:p>
    <w:p w14:paraId="3D60976A" w14:textId="1E45A0DE" w:rsidR="00783C22" w:rsidRPr="0073644A" w:rsidRDefault="00783C22" w:rsidP="00783C22">
      <w:pPr>
        <w:tabs>
          <w:tab w:val="left" w:pos="5103"/>
        </w:tabs>
        <w:jc w:val="both"/>
        <w:rPr>
          <w:rFonts w:cs="Arial"/>
        </w:rPr>
      </w:pPr>
      <w:r w:rsidRPr="002940E9">
        <w:rPr>
          <w:rFonts w:cs="Arial"/>
        </w:rPr>
        <w:t>Jablon</w:t>
      </w:r>
      <w:r>
        <w:rPr>
          <w:rFonts w:cs="Arial"/>
        </w:rPr>
        <w:t>ec</w:t>
      </w:r>
      <w:r w:rsidRPr="002940E9">
        <w:rPr>
          <w:rFonts w:cs="Arial"/>
        </w:rPr>
        <w:t xml:space="preserve"> nad Nisou, </w:t>
      </w:r>
      <w:r w:rsidRPr="0073644A">
        <w:rPr>
          <w:rFonts w:cs="Arial"/>
        </w:rPr>
        <w:t>dne</w:t>
      </w:r>
      <w:r w:rsidR="008F4238">
        <w:rPr>
          <w:rFonts w:cs="Arial"/>
        </w:rPr>
        <w:t xml:space="preserve"> </w:t>
      </w:r>
      <w:r w:rsidR="008F4238" w:rsidRPr="008F4238">
        <w:rPr>
          <w:rFonts w:cs="Arial"/>
          <w:i/>
          <w:iCs/>
        </w:rPr>
        <w:t>dle el. podpisu</w:t>
      </w:r>
      <w:r w:rsidRPr="0073644A">
        <w:rPr>
          <w:rFonts w:cs="Arial"/>
        </w:rPr>
        <w:t xml:space="preserve">                  </w:t>
      </w:r>
      <w:r w:rsidR="005016E0" w:rsidRPr="0073644A">
        <w:rPr>
          <w:rFonts w:cs="Arial"/>
        </w:rPr>
        <w:t xml:space="preserve"> </w:t>
      </w:r>
      <w:r w:rsidR="00167E64" w:rsidRPr="0073644A">
        <w:rPr>
          <w:rFonts w:cs="Arial"/>
        </w:rPr>
        <w:t>Praze</w:t>
      </w:r>
      <w:r w:rsidRPr="0073644A">
        <w:rPr>
          <w:rFonts w:cs="Arial"/>
        </w:rPr>
        <w:t>, dne</w:t>
      </w:r>
      <w:r w:rsidR="00B602E6" w:rsidRPr="0073644A">
        <w:rPr>
          <w:rFonts w:cs="Arial"/>
        </w:rPr>
        <w:t xml:space="preserve"> </w:t>
      </w:r>
      <w:r w:rsidR="008F4238" w:rsidRPr="008F4238">
        <w:rPr>
          <w:rFonts w:cs="Arial"/>
        </w:rPr>
        <w:t>dle el. podpisu</w:t>
      </w:r>
      <w:r w:rsidRPr="0073644A">
        <w:rPr>
          <w:rFonts w:cs="Arial"/>
        </w:rPr>
        <w:tab/>
      </w:r>
    </w:p>
    <w:p w14:paraId="5ED13A6D" w14:textId="30BDE9B2" w:rsidR="00782F10" w:rsidRPr="00782F10" w:rsidRDefault="00782F10" w:rsidP="00783C22">
      <w:pPr>
        <w:tabs>
          <w:tab w:val="left" w:pos="5103"/>
          <w:tab w:val="left" w:pos="5670"/>
        </w:tabs>
        <w:jc w:val="both"/>
        <w:rPr>
          <w:rFonts w:cs="Arial"/>
          <w:bCs w:val="0"/>
          <w:i/>
          <w:iCs/>
        </w:rPr>
      </w:pPr>
      <w:r w:rsidRPr="00782F10">
        <w:rPr>
          <w:rFonts w:cs="Arial"/>
          <w:bCs w:val="0"/>
          <w:i/>
          <w:iCs/>
        </w:rPr>
        <w:t xml:space="preserve">Digitálně podepsáno dne 20.5.2025    </w:t>
      </w:r>
      <w:r>
        <w:rPr>
          <w:rFonts w:cs="Arial"/>
          <w:bCs w:val="0"/>
          <w:i/>
          <w:iCs/>
        </w:rPr>
        <w:tab/>
      </w:r>
      <w:r w:rsidRPr="00782F10">
        <w:rPr>
          <w:rFonts w:cs="Arial"/>
          <w:bCs w:val="0"/>
          <w:i/>
          <w:iCs/>
        </w:rPr>
        <w:t>Digitálně podepsáno dne 16.5.2025</w:t>
      </w:r>
    </w:p>
    <w:p w14:paraId="3D9DA2E3" w14:textId="490EFB73" w:rsidR="00783C22" w:rsidRDefault="00783C22" w:rsidP="00783C22">
      <w:pPr>
        <w:tabs>
          <w:tab w:val="left" w:pos="5103"/>
          <w:tab w:val="left" w:pos="5670"/>
        </w:tabs>
        <w:jc w:val="both"/>
        <w:rPr>
          <w:rFonts w:cs="Arial"/>
          <w:b/>
        </w:rPr>
      </w:pPr>
      <w:r w:rsidRPr="0073644A">
        <w:rPr>
          <w:rFonts w:cs="Arial"/>
          <w:b/>
        </w:rPr>
        <w:t>Objednatel:</w:t>
      </w:r>
      <w:r w:rsidRPr="0073644A">
        <w:rPr>
          <w:rFonts w:cs="Arial"/>
        </w:rPr>
        <w:tab/>
      </w:r>
      <w:r w:rsidRPr="0073644A">
        <w:rPr>
          <w:rFonts w:cs="Arial"/>
          <w:b/>
        </w:rPr>
        <w:t xml:space="preserve">Zhotovitel: </w:t>
      </w:r>
    </w:p>
    <w:p w14:paraId="3ABF0010" w14:textId="77777777" w:rsidR="0073644A" w:rsidRDefault="0073644A" w:rsidP="00783C22">
      <w:pPr>
        <w:tabs>
          <w:tab w:val="left" w:pos="5103"/>
          <w:tab w:val="left" w:pos="5670"/>
        </w:tabs>
        <w:jc w:val="both"/>
        <w:rPr>
          <w:rFonts w:cs="Arial"/>
          <w:b/>
        </w:rPr>
      </w:pPr>
    </w:p>
    <w:p w14:paraId="637EAF16" w14:textId="3C6D80C3" w:rsidR="00783C22" w:rsidRPr="0073644A" w:rsidRDefault="00783C22" w:rsidP="00783C22">
      <w:pPr>
        <w:tabs>
          <w:tab w:val="left" w:pos="5103"/>
          <w:tab w:val="left" w:pos="8460"/>
        </w:tabs>
        <w:jc w:val="both"/>
        <w:rPr>
          <w:rFonts w:cs="Arial"/>
        </w:rPr>
      </w:pPr>
    </w:p>
    <w:p w14:paraId="0EC1F791" w14:textId="77777777" w:rsidR="00783C22" w:rsidRPr="0073644A" w:rsidRDefault="00783C22" w:rsidP="00783C22">
      <w:pPr>
        <w:tabs>
          <w:tab w:val="left" w:pos="5103"/>
        </w:tabs>
        <w:spacing w:before="0" w:after="0"/>
        <w:jc w:val="both"/>
        <w:rPr>
          <w:rFonts w:cs="Arial"/>
        </w:rPr>
      </w:pPr>
      <w:r w:rsidRPr="0073644A">
        <w:rPr>
          <w:rFonts w:cs="Arial"/>
        </w:rPr>
        <w:t>……………………………………</w:t>
      </w:r>
      <w:r w:rsidRPr="0073644A">
        <w:rPr>
          <w:rFonts w:cs="Arial"/>
        </w:rPr>
        <w:tab/>
        <w:t>………………………………</w:t>
      </w:r>
    </w:p>
    <w:p w14:paraId="42433C2F" w14:textId="32E0DABF" w:rsidR="00783C22" w:rsidRDefault="00D91B51" w:rsidP="00783C22">
      <w:pPr>
        <w:tabs>
          <w:tab w:val="left" w:pos="5103"/>
          <w:tab w:val="left" w:pos="5670"/>
        </w:tabs>
        <w:spacing w:before="0" w:after="0"/>
        <w:jc w:val="both"/>
        <w:rPr>
          <w:rFonts w:cs="Arial"/>
        </w:rPr>
      </w:pPr>
      <w:r w:rsidRPr="0073644A">
        <w:rPr>
          <w:rFonts w:cs="Arial"/>
        </w:rPr>
        <w:t>Ing. Miloš Vele</w:t>
      </w:r>
      <w:r w:rsidR="00783C22" w:rsidRPr="0073644A">
        <w:rPr>
          <w:rFonts w:cs="Arial"/>
        </w:rPr>
        <w:t xml:space="preserve"> </w:t>
      </w:r>
      <w:r w:rsidR="00632C29" w:rsidRPr="0073644A">
        <w:rPr>
          <w:rFonts w:cs="Arial"/>
        </w:rPr>
        <w:tab/>
      </w:r>
      <w:r w:rsidR="005016E0" w:rsidRPr="0073644A">
        <w:rPr>
          <w:rFonts w:cs="Arial"/>
        </w:rPr>
        <w:t xml:space="preserve"> </w:t>
      </w:r>
      <w:r w:rsidR="00167E64" w:rsidRPr="0073644A">
        <w:rPr>
          <w:rFonts w:cs="Arial"/>
        </w:rPr>
        <w:t xml:space="preserve">Martin Kuba </w:t>
      </w:r>
      <w:r w:rsidR="0073644A" w:rsidRPr="0073644A">
        <w:rPr>
          <w:rFonts w:cs="Arial"/>
        </w:rPr>
        <w:t>–</w:t>
      </w:r>
      <w:r w:rsidR="00167E64" w:rsidRPr="0073644A">
        <w:rPr>
          <w:rFonts w:cs="Arial"/>
        </w:rPr>
        <w:t xml:space="preserve"> jednatel</w:t>
      </w:r>
      <w:r w:rsidR="0073644A" w:rsidRPr="0073644A">
        <w:rPr>
          <w:rFonts w:cs="Arial"/>
        </w:rPr>
        <w:t xml:space="preserve"> společnosti</w:t>
      </w:r>
    </w:p>
    <w:p w14:paraId="32C6C7B0" w14:textId="77777777" w:rsidR="0073644A" w:rsidRDefault="00783C22" w:rsidP="00783C22">
      <w:pPr>
        <w:tabs>
          <w:tab w:val="left" w:pos="5103"/>
          <w:tab w:val="left" w:pos="5670"/>
        </w:tabs>
        <w:spacing w:before="0" w:after="0"/>
        <w:jc w:val="both"/>
        <w:rPr>
          <w:rFonts w:cs="Arial"/>
        </w:rPr>
      </w:pPr>
      <w:r w:rsidRPr="002D2D09">
        <w:rPr>
          <w:rFonts w:cs="Arial"/>
        </w:rPr>
        <w:t xml:space="preserve">primátor </w:t>
      </w:r>
    </w:p>
    <w:p w14:paraId="614B2A12" w14:textId="77777777" w:rsidR="0073644A" w:rsidRDefault="0073644A" w:rsidP="00783C22">
      <w:pPr>
        <w:tabs>
          <w:tab w:val="left" w:pos="5103"/>
          <w:tab w:val="left" w:pos="5670"/>
        </w:tabs>
        <w:spacing w:before="0" w:after="0"/>
        <w:jc w:val="both"/>
        <w:rPr>
          <w:rFonts w:cs="Arial"/>
        </w:rPr>
      </w:pPr>
    </w:p>
    <w:p w14:paraId="76B76F19" w14:textId="77777777" w:rsidR="0073644A" w:rsidRDefault="0073644A" w:rsidP="00783C22">
      <w:pPr>
        <w:tabs>
          <w:tab w:val="left" w:pos="5103"/>
          <w:tab w:val="left" w:pos="5670"/>
        </w:tabs>
        <w:spacing w:before="0" w:after="0"/>
        <w:jc w:val="both"/>
        <w:rPr>
          <w:rFonts w:cs="Arial"/>
        </w:rPr>
      </w:pPr>
    </w:p>
    <w:p w14:paraId="2868ADFE" w14:textId="1B99CF6E" w:rsidR="00783C22" w:rsidRDefault="00F71B70" w:rsidP="00783C22">
      <w:pPr>
        <w:tabs>
          <w:tab w:val="left" w:pos="5103"/>
          <w:tab w:val="left" w:pos="5670"/>
        </w:tabs>
        <w:spacing w:before="0" w:after="0"/>
        <w:jc w:val="both"/>
        <w:rPr>
          <w:rFonts w:cs="Arial"/>
        </w:rPr>
      </w:pPr>
      <w:r>
        <w:rPr>
          <w:rFonts w:cs="Arial"/>
        </w:rPr>
        <w:tab/>
      </w:r>
      <w:r w:rsidR="005016E0">
        <w:rPr>
          <w:rFonts w:cs="Arial"/>
        </w:rPr>
        <w:t xml:space="preserve"> </w:t>
      </w:r>
    </w:p>
    <w:p w14:paraId="72D2A046" w14:textId="77777777" w:rsidR="00A147D3" w:rsidRDefault="00A147D3" w:rsidP="00783C22">
      <w:pPr>
        <w:tabs>
          <w:tab w:val="left" w:pos="5103"/>
          <w:tab w:val="left" w:pos="8460"/>
        </w:tabs>
        <w:spacing w:before="0" w:after="0"/>
        <w:jc w:val="both"/>
        <w:rPr>
          <w:rFonts w:cs="Arial"/>
        </w:rPr>
      </w:pPr>
    </w:p>
    <w:p w14:paraId="155B8D73" w14:textId="77777777" w:rsidR="00A147D3" w:rsidRPr="002D2D09" w:rsidRDefault="00A147D3" w:rsidP="00783C22">
      <w:pPr>
        <w:tabs>
          <w:tab w:val="left" w:pos="5103"/>
          <w:tab w:val="left" w:pos="8460"/>
        </w:tabs>
        <w:spacing w:before="0" w:after="0"/>
        <w:jc w:val="both"/>
        <w:rPr>
          <w:rFonts w:cs="Arial"/>
        </w:rPr>
      </w:pPr>
    </w:p>
    <w:p w14:paraId="3CBA1459" w14:textId="77777777" w:rsidR="00783C22" w:rsidRPr="002D2D09" w:rsidRDefault="00783C22" w:rsidP="00783C22">
      <w:pPr>
        <w:tabs>
          <w:tab w:val="left" w:pos="5103"/>
        </w:tabs>
        <w:spacing w:before="0" w:after="0"/>
        <w:jc w:val="both"/>
        <w:rPr>
          <w:rFonts w:cs="Arial"/>
        </w:rPr>
      </w:pPr>
      <w:r>
        <w:rPr>
          <w:rFonts w:cs="Arial"/>
        </w:rPr>
        <w:t>……………………………………</w:t>
      </w:r>
      <w:r>
        <w:rPr>
          <w:rFonts w:cs="Arial"/>
        </w:rPr>
        <w:tab/>
      </w:r>
      <w:r w:rsidR="00F35D4E">
        <w:rPr>
          <w:rFonts w:cs="Arial"/>
        </w:rPr>
        <w:t xml:space="preserve"> </w:t>
      </w:r>
      <w:r w:rsidRPr="002D2D09">
        <w:rPr>
          <w:rFonts w:cs="Arial"/>
        </w:rPr>
        <w:tab/>
      </w:r>
    </w:p>
    <w:p w14:paraId="59F776BE" w14:textId="3E716058" w:rsidR="00D91B51" w:rsidRDefault="00D91B51" w:rsidP="00D91B51">
      <w:pPr>
        <w:tabs>
          <w:tab w:val="left" w:pos="5103"/>
          <w:tab w:val="left" w:pos="5670"/>
        </w:tabs>
        <w:spacing w:before="0" w:after="0"/>
        <w:jc w:val="both"/>
        <w:rPr>
          <w:rFonts w:cs="Arial"/>
        </w:rPr>
      </w:pPr>
      <w:r>
        <w:rPr>
          <w:rFonts w:cs="Arial"/>
        </w:rPr>
        <w:t>MgA</w:t>
      </w:r>
      <w:r w:rsidR="000B4A77">
        <w:rPr>
          <w:rFonts w:cs="Arial"/>
        </w:rPr>
        <w:t>.</w:t>
      </w:r>
      <w:r>
        <w:rPr>
          <w:rFonts w:cs="Arial"/>
        </w:rPr>
        <w:t xml:space="preserve"> Jakub Chuchlík</w:t>
      </w:r>
      <w:r w:rsidRPr="002D2D09">
        <w:rPr>
          <w:rFonts w:cs="Arial"/>
        </w:rPr>
        <w:t xml:space="preserve"> </w:t>
      </w:r>
      <w:r>
        <w:rPr>
          <w:rFonts w:cs="Arial"/>
        </w:rPr>
        <w:tab/>
      </w:r>
    </w:p>
    <w:p w14:paraId="49AB6449" w14:textId="0593391C" w:rsidR="00783C22" w:rsidRDefault="00D91B51" w:rsidP="00D91B51">
      <w:pPr>
        <w:tabs>
          <w:tab w:val="left" w:pos="5103"/>
          <w:tab w:val="left" w:pos="5670"/>
        </w:tabs>
        <w:spacing w:before="0" w:after="0"/>
        <w:jc w:val="both"/>
        <w:rPr>
          <w:rFonts w:cs="Arial"/>
        </w:rPr>
      </w:pPr>
      <w:r w:rsidRPr="002D2D09">
        <w:rPr>
          <w:rFonts w:cs="Arial"/>
        </w:rPr>
        <w:t>náměstek primátora</w:t>
      </w:r>
    </w:p>
    <w:p w14:paraId="13A2E065" w14:textId="77777777" w:rsidR="00CF7E2D" w:rsidRDefault="00CF7E2D" w:rsidP="00D91B51">
      <w:pPr>
        <w:tabs>
          <w:tab w:val="left" w:pos="5103"/>
          <w:tab w:val="left" w:pos="5670"/>
        </w:tabs>
        <w:spacing w:before="0" w:after="0"/>
        <w:jc w:val="both"/>
        <w:rPr>
          <w:rFonts w:cs="Arial"/>
        </w:rPr>
      </w:pPr>
    </w:p>
    <w:p w14:paraId="60E53967" w14:textId="77777777" w:rsidR="00CF7E2D" w:rsidRDefault="00CF7E2D" w:rsidP="00D91B51">
      <w:pPr>
        <w:tabs>
          <w:tab w:val="left" w:pos="5103"/>
          <w:tab w:val="left" w:pos="5670"/>
        </w:tabs>
        <w:spacing w:before="0" w:after="0"/>
        <w:jc w:val="both"/>
        <w:rPr>
          <w:rFonts w:cs="Arial"/>
        </w:rPr>
      </w:pPr>
    </w:p>
    <w:p w14:paraId="7DF3F348" w14:textId="77777777" w:rsidR="00A147D3" w:rsidRDefault="00A147D3" w:rsidP="00C10E0D">
      <w:pPr>
        <w:tabs>
          <w:tab w:val="left" w:pos="5103"/>
          <w:tab w:val="left" w:pos="5670"/>
        </w:tabs>
        <w:spacing w:before="0" w:after="0"/>
        <w:rPr>
          <w:rFonts w:cs="Arial"/>
        </w:rPr>
      </w:pPr>
    </w:p>
    <w:p w14:paraId="0ADFDF18" w14:textId="77777777" w:rsidR="00CF7E2D" w:rsidRDefault="00CF7E2D" w:rsidP="00C10E0D">
      <w:pPr>
        <w:tabs>
          <w:tab w:val="left" w:pos="5103"/>
          <w:tab w:val="left" w:pos="5670"/>
        </w:tabs>
        <w:spacing w:before="0" w:after="0"/>
        <w:rPr>
          <w:rFonts w:cs="Arial"/>
        </w:rPr>
      </w:pPr>
    </w:p>
    <w:p w14:paraId="0F578FD4" w14:textId="77777777" w:rsidR="00CF7E2D" w:rsidRDefault="00CF7E2D" w:rsidP="00C10E0D">
      <w:pPr>
        <w:tabs>
          <w:tab w:val="left" w:pos="5103"/>
          <w:tab w:val="left" w:pos="5670"/>
        </w:tabs>
        <w:spacing w:before="0" w:after="0"/>
        <w:rPr>
          <w:rFonts w:cs="Arial"/>
        </w:rPr>
      </w:pPr>
    </w:p>
    <w:p w14:paraId="768BE561" w14:textId="77777777" w:rsidR="00CF7E2D" w:rsidRDefault="00CF7E2D" w:rsidP="00C10E0D">
      <w:pPr>
        <w:tabs>
          <w:tab w:val="left" w:pos="5103"/>
          <w:tab w:val="left" w:pos="5670"/>
        </w:tabs>
        <w:spacing w:before="0" w:after="0"/>
        <w:rPr>
          <w:rFonts w:cs="Arial"/>
        </w:rPr>
      </w:pPr>
    </w:p>
    <w:p w14:paraId="0A49D847" w14:textId="77777777" w:rsidR="00CF7E2D" w:rsidRDefault="00CF7E2D" w:rsidP="00C10E0D">
      <w:pPr>
        <w:tabs>
          <w:tab w:val="left" w:pos="5103"/>
          <w:tab w:val="left" w:pos="5670"/>
        </w:tabs>
        <w:spacing w:before="0" w:after="0"/>
        <w:rPr>
          <w:rFonts w:cs="Arial"/>
        </w:rPr>
      </w:pPr>
    </w:p>
    <w:p w14:paraId="117C275B" w14:textId="10CA1405" w:rsidR="00CF7E2D" w:rsidRPr="00CF7E2D" w:rsidRDefault="00CF7E2D" w:rsidP="00CF7E2D">
      <w:pPr>
        <w:tabs>
          <w:tab w:val="left" w:pos="5103"/>
          <w:tab w:val="left" w:pos="5670"/>
        </w:tabs>
        <w:spacing w:before="0" w:after="0"/>
        <w:rPr>
          <w:rFonts w:cs="Arial"/>
          <w:i/>
          <w:iCs/>
          <w:sz w:val="18"/>
          <w:szCs w:val="18"/>
        </w:rPr>
      </w:pPr>
      <w:r>
        <w:rPr>
          <w:rFonts w:cs="Arial"/>
        </w:rPr>
        <w:t>……………………………………</w:t>
      </w:r>
      <w:r>
        <w:rPr>
          <w:rFonts w:cs="Arial"/>
        </w:rPr>
        <w:br/>
      </w:r>
      <w:r w:rsidRPr="00CF7E2D">
        <w:rPr>
          <w:rFonts w:cs="Arial"/>
          <w:i/>
          <w:iCs/>
          <w:sz w:val="18"/>
          <w:szCs w:val="18"/>
        </w:rPr>
        <w:t xml:space="preserve">Ing. Pavel Sluka </w:t>
      </w:r>
    </w:p>
    <w:p w14:paraId="62FE941D" w14:textId="77777777" w:rsidR="00CF7E2D" w:rsidRPr="00CF7E2D" w:rsidRDefault="00CF7E2D" w:rsidP="00CF7E2D">
      <w:pPr>
        <w:tabs>
          <w:tab w:val="left" w:pos="5103"/>
          <w:tab w:val="left" w:pos="5670"/>
        </w:tabs>
        <w:spacing w:before="0" w:after="0"/>
        <w:rPr>
          <w:rFonts w:cs="Arial"/>
          <w:i/>
          <w:iCs/>
          <w:sz w:val="18"/>
          <w:szCs w:val="18"/>
        </w:rPr>
      </w:pPr>
      <w:r w:rsidRPr="00CF7E2D">
        <w:rPr>
          <w:rFonts w:cs="Arial"/>
          <w:i/>
          <w:iCs/>
          <w:sz w:val="18"/>
          <w:szCs w:val="18"/>
        </w:rPr>
        <w:t xml:space="preserve">za věcnou správnost </w:t>
      </w:r>
    </w:p>
    <w:p w14:paraId="425C96C9" w14:textId="77406E3D" w:rsidR="00CF7E2D" w:rsidRPr="00CF7E2D" w:rsidRDefault="00CF7E2D" w:rsidP="00CF7E2D">
      <w:pPr>
        <w:tabs>
          <w:tab w:val="left" w:pos="5103"/>
          <w:tab w:val="left" w:pos="5670"/>
        </w:tabs>
        <w:spacing w:before="0" w:after="0"/>
        <w:rPr>
          <w:rFonts w:cs="Arial"/>
          <w:i/>
          <w:iCs/>
          <w:sz w:val="18"/>
          <w:szCs w:val="18"/>
        </w:rPr>
      </w:pPr>
      <w:r w:rsidRPr="00CF7E2D">
        <w:rPr>
          <w:rFonts w:cs="Arial"/>
          <w:i/>
          <w:iCs/>
          <w:sz w:val="18"/>
          <w:szCs w:val="18"/>
        </w:rPr>
        <w:t>vedoucí oddělení</w:t>
      </w:r>
      <w:r w:rsidRPr="00CF7E2D">
        <w:rPr>
          <w:rFonts w:cs="Arial"/>
          <w:i/>
          <w:iCs/>
          <w:sz w:val="18"/>
          <w:szCs w:val="18"/>
        </w:rPr>
        <w:br/>
        <w:t>přípravy a realizace investic</w:t>
      </w:r>
    </w:p>
    <w:sectPr w:rsidR="00CF7E2D" w:rsidRPr="00CF7E2D" w:rsidSect="00E50EBF">
      <w:headerReference w:type="default" r:id="rId11"/>
      <w:footerReference w:type="even" r:id="rId12"/>
      <w:footerReference w:type="default" r:id="rId13"/>
      <w:headerReference w:type="first" r:id="rId14"/>
      <w:pgSz w:w="11906" w:h="16838" w:code="9"/>
      <w:pgMar w:top="1418" w:right="851" w:bottom="1418" w:left="1418" w:header="709" w:footer="709" w:gutter="0"/>
      <w:pgNumType w:start="1"/>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A137D" w14:textId="77777777" w:rsidR="00464E44" w:rsidRDefault="00464E44">
      <w:pPr>
        <w:spacing w:before="0" w:after="0"/>
      </w:pPr>
      <w:r>
        <w:separator/>
      </w:r>
    </w:p>
  </w:endnote>
  <w:endnote w:type="continuationSeparator" w:id="0">
    <w:p w14:paraId="63717D63" w14:textId="77777777" w:rsidR="00464E44" w:rsidRDefault="00464E4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CE">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7F6BA" w14:textId="77777777" w:rsidR="00857A8F" w:rsidRDefault="00857A8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76</w:t>
    </w:r>
    <w:r>
      <w:rPr>
        <w:rStyle w:val="slostrnky"/>
      </w:rPr>
      <w:fldChar w:fldCharType="end"/>
    </w:r>
  </w:p>
  <w:p w14:paraId="2C40EAAE" w14:textId="77777777" w:rsidR="00857A8F" w:rsidRDefault="00857A8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8296" w14:textId="77777777" w:rsidR="00857A8F" w:rsidRDefault="00857A8F" w:rsidP="001E085F">
    <w:pPr>
      <w:pStyle w:val="Zpat"/>
      <w:ind w:right="360"/>
      <w:jc w:val="right"/>
      <w:rPr>
        <w:i/>
        <w:iCs/>
        <w:sz w:val="10"/>
        <w:szCs w:val="12"/>
      </w:rPr>
    </w:pPr>
    <w:r>
      <w:rPr>
        <w:rStyle w:val="slostrnky"/>
      </w:rPr>
      <w:fldChar w:fldCharType="begin"/>
    </w:r>
    <w:r>
      <w:rPr>
        <w:rStyle w:val="slostrnky"/>
      </w:rPr>
      <w:instrText xml:space="preserve"> PAGE </w:instrText>
    </w:r>
    <w:r>
      <w:rPr>
        <w:rStyle w:val="slostrnky"/>
      </w:rPr>
      <w:fldChar w:fldCharType="separate"/>
    </w:r>
    <w:r w:rsidR="009135FE">
      <w:rPr>
        <w:rStyle w:val="slostrnky"/>
        <w:noProof/>
      </w:rPr>
      <w:t>8</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9135FE">
      <w:rPr>
        <w:rStyle w:val="slostrnky"/>
        <w:noProof/>
      </w:rPr>
      <w:t>27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410B0" w14:textId="77777777" w:rsidR="00464E44" w:rsidRDefault="00464E44">
      <w:pPr>
        <w:spacing w:before="0" w:after="0"/>
      </w:pPr>
      <w:r>
        <w:separator/>
      </w:r>
    </w:p>
  </w:footnote>
  <w:footnote w:type="continuationSeparator" w:id="0">
    <w:p w14:paraId="11D59F66" w14:textId="77777777" w:rsidR="00464E44" w:rsidRDefault="00464E4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C1E5" w14:textId="1BB64EFC" w:rsidR="00857A8F" w:rsidRDefault="00857A8F" w:rsidP="00D0763D">
    <w:pPr>
      <w:pStyle w:val="Zhlav"/>
      <w:tabs>
        <w:tab w:val="left" w:pos="3855"/>
      </w:tabs>
      <w:spacing w:before="0" w:after="0"/>
      <w:rPr>
        <w:i/>
        <w:iCs/>
      </w:rPr>
    </w:pPr>
    <w:r>
      <w:rPr>
        <w:i/>
        <w:iCs/>
      </w:rPr>
      <w:tab/>
    </w:r>
    <w:r>
      <w:rPr>
        <w:i/>
        <w:iCs/>
      </w:rPr>
      <w:tab/>
    </w:r>
  </w:p>
  <w:p w14:paraId="249BEEFE" w14:textId="77777777" w:rsidR="00857A8F" w:rsidRDefault="00857A8F">
    <w:pPr>
      <w:pStyle w:val="Zhlav"/>
      <w:spacing w:before="0" w:after="0"/>
      <w:jc w:val="right"/>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0A4D" w14:textId="012FA414" w:rsidR="00857A8F" w:rsidRDefault="00857A8F" w:rsidP="008D30D7">
    <w:pPr>
      <w:pStyle w:val="Zhlav"/>
      <w:spacing w:after="0"/>
      <w:jc w:val="center"/>
    </w:pPr>
  </w:p>
  <w:p w14:paraId="4DDD8951" w14:textId="77777777" w:rsidR="00857A8F" w:rsidRDefault="00857A8F" w:rsidP="008D30D7">
    <w:pPr>
      <w:pStyle w:val="Zhlav"/>
      <w:spacing w:after="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90CFB3A"/>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3"/>
    <w:lvl w:ilvl="0">
      <w:start w:val="1"/>
      <w:numFmt w:val="decimal"/>
      <w:lvlText w:val="%1."/>
      <w:lvlJc w:val="left"/>
      <w:pPr>
        <w:tabs>
          <w:tab w:val="num" w:pos="227"/>
        </w:tabs>
        <w:ind w:left="227" w:hanging="227"/>
      </w:pPr>
    </w:lvl>
  </w:abstractNum>
  <w:abstractNum w:abstractNumId="2"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Arial Narrow" w:hAnsi="Arial Narrow"/>
        <w:b/>
        <w:sz w:val="22"/>
        <w:szCs w:val="22"/>
        <w:u w:val="none"/>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0D"/>
    <w:multiLevelType w:val="singleLevel"/>
    <w:tmpl w:val="0000000D"/>
    <w:name w:val="WW8Num35"/>
    <w:lvl w:ilvl="0">
      <w:start w:val="1"/>
      <w:numFmt w:val="lowerLetter"/>
      <w:lvlText w:val="%1)"/>
      <w:lvlJc w:val="left"/>
      <w:pPr>
        <w:tabs>
          <w:tab w:val="num" w:pos="0"/>
        </w:tabs>
        <w:ind w:left="1852" w:hanging="360"/>
      </w:pPr>
    </w:lvl>
  </w:abstractNum>
  <w:abstractNum w:abstractNumId="4" w15:restartNumberingAfterBreak="0">
    <w:nsid w:val="01302A02"/>
    <w:multiLevelType w:val="hybridMultilevel"/>
    <w:tmpl w:val="BA828B1A"/>
    <w:lvl w:ilvl="0" w:tplc="663A5C7E">
      <w:start w:val="1"/>
      <w:numFmt w:val="decimal"/>
      <w:lvlText w:val="%1."/>
      <w:lvlJc w:val="left"/>
      <w:pPr>
        <w:ind w:left="1778" w:hanging="360"/>
      </w:pPr>
      <w:rPr>
        <w:rFonts w:hint="default"/>
        <w:b/>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5" w15:restartNumberingAfterBreak="0">
    <w:nsid w:val="0711525B"/>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0CD15018"/>
    <w:multiLevelType w:val="multilevel"/>
    <w:tmpl w:val="85C8E6D2"/>
    <w:lvl w:ilvl="0">
      <w:start w:val="1"/>
      <w:numFmt w:val="lowerLetter"/>
      <w:lvlText w:val="(%1)"/>
      <w:lvlJc w:val="left"/>
      <w:pPr>
        <w:tabs>
          <w:tab w:val="num" w:pos="2876"/>
        </w:tabs>
        <w:ind w:left="2876" w:hanging="750"/>
      </w:pPr>
      <w:rPr>
        <w:rFonts w:hint="default"/>
      </w:rPr>
    </w:lvl>
    <w:lvl w:ilvl="1">
      <w:start w:val="1"/>
      <w:numFmt w:val="lowerRoman"/>
      <w:lvlText w:val="(%2)"/>
      <w:lvlJc w:val="left"/>
      <w:pPr>
        <w:tabs>
          <w:tab w:val="num" w:pos="3566"/>
        </w:tabs>
        <w:ind w:left="3566" w:hanging="720"/>
      </w:pPr>
      <w:rPr>
        <w:rFonts w:hint="default"/>
      </w:r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7" w15:restartNumberingAfterBreak="0">
    <w:nsid w:val="126A1612"/>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12AC15E1"/>
    <w:multiLevelType w:val="hybridMultilevel"/>
    <w:tmpl w:val="844AB4EE"/>
    <w:lvl w:ilvl="0" w:tplc="94DC39C0">
      <w:start w:val="1"/>
      <w:numFmt w:val="decimal"/>
      <w:lvlText w:val="%1."/>
      <w:lvlJc w:val="left"/>
      <w:pPr>
        <w:ind w:left="720" w:hanging="360"/>
      </w:pPr>
      <w:rPr>
        <w:rFonts w:ascii="Times New Roman" w:hAnsi="Times New Roman" w:cs="Times New Roman"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42195B"/>
    <w:multiLevelType w:val="hybridMultilevel"/>
    <w:tmpl w:val="CA7EE05E"/>
    <w:lvl w:ilvl="0" w:tplc="F036DDB8">
      <w:start w:val="1"/>
      <w:numFmt w:val="lowerLetter"/>
      <w:lvlText w:val="%1)"/>
      <w:lvlJc w:val="left"/>
      <w:pPr>
        <w:ind w:left="739"/>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1" w:tplc="69D44E96">
      <w:start w:val="1"/>
      <w:numFmt w:val="lowerLetter"/>
      <w:lvlText w:val="%2"/>
      <w:lvlJc w:val="left"/>
      <w:pPr>
        <w:ind w:left="111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2" w:tplc="212C080E">
      <w:start w:val="1"/>
      <w:numFmt w:val="lowerRoman"/>
      <w:lvlText w:val="%3"/>
      <w:lvlJc w:val="left"/>
      <w:pPr>
        <w:ind w:left="183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3" w:tplc="86388ED4">
      <w:start w:val="1"/>
      <w:numFmt w:val="decimal"/>
      <w:lvlText w:val="%4"/>
      <w:lvlJc w:val="left"/>
      <w:pPr>
        <w:ind w:left="255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4" w:tplc="EFECD902">
      <w:start w:val="1"/>
      <w:numFmt w:val="lowerLetter"/>
      <w:lvlText w:val="%5"/>
      <w:lvlJc w:val="left"/>
      <w:pPr>
        <w:ind w:left="327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5" w:tplc="B522616E">
      <w:start w:val="1"/>
      <w:numFmt w:val="lowerRoman"/>
      <w:lvlText w:val="%6"/>
      <w:lvlJc w:val="left"/>
      <w:pPr>
        <w:ind w:left="399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6" w:tplc="387AF0B0">
      <w:start w:val="1"/>
      <w:numFmt w:val="decimal"/>
      <w:lvlText w:val="%7"/>
      <w:lvlJc w:val="left"/>
      <w:pPr>
        <w:ind w:left="471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7" w:tplc="49E8C098">
      <w:start w:val="1"/>
      <w:numFmt w:val="lowerLetter"/>
      <w:lvlText w:val="%8"/>
      <w:lvlJc w:val="left"/>
      <w:pPr>
        <w:ind w:left="543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8" w:tplc="3F782BE0">
      <w:start w:val="1"/>
      <w:numFmt w:val="lowerRoman"/>
      <w:lvlText w:val="%9"/>
      <w:lvlJc w:val="left"/>
      <w:pPr>
        <w:ind w:left="615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ACF3EDB"/>
    <w:multiLevelType w:val="singleLevel"/>
    <w:tmpl w:val="22B6E6A2"/>
    <w:lvl w:ilvl="0">
      <w:start w:val="1"/>
      <w:numFmt w:val="lowerLetter"/>
      <w:lvlText w:val="(%1)"/>
      <w:lvlJc w:val="left"/>
      <w:pPr>
        <w:tabs>
          <w:tab w:val="num" w:pos="2153"/>
        </w:tabs>
        <w:ind w:left="2153" w:hanging="735"/>
      </w:pPr>
      <w:rPr>
        <w:rFonts w:hint="default"/>
      </w:rPr>
    </w:lvl>
  </w:abstractNum>
  <w:abstractNum w:abstractNumId="11" w15:restartNumberingAfterBreak="0">
    <w:nsid w:val="1E0C6BE2"/>
    <w:multiLevelType w:val="hybridMultilevel"/>
    <w:tmpl w:val="27CE84E8"/>
    <w:lvl w:ilvl="0" w:tplc="11E27774">
      <w:numFmt w:val="bullet"/>
      <w:lvlText w:val="-"/>
      <w:lvlJc w:val="left"/>
      <w:pPr>
        <w:ind w:left="1776" w:hanging="360"/>
      </w:pPr>
      <w:rPr>
        <w:rFonts w:ascii="Arial" w:eastAsia="Calibri" w:hAnsi="Arial" w:cs="Arial" w:hint="default"/>
        <w:b/>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2" w15:restartNumberingAfterBreak="0">
    <w:nsid w:val="29D92056"/>
    <w:multiLevelType w:val="hybridMultilevel"/>
    <w:tmpl w:val="5F941928"/>
    <w:lvl w:ilvl="0" w:tplc="EF483568">
      <w:start w:val="1"/>
      <w:numFmt w:val="lowerLetter"/>
      <w:lvlText w:val="(%1)"/>
      <w:lvlJc w:val="left"/>
      <w:pPr>
        <w:tabs>
          <w:tab w:val="num" w:pos="2153"/>
        </w:tabs>
        <w:ind w:left="2153" w:hanging="7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A40AC3"/>
    <w:multiLevelType w:val="multilevel"/>
    <w:tmpl w:val="14EC1328"/>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14" w15:restartNumberingAfterBreak="0">
    <w:nsid w:val="2F66207C"/>
    <w:multiLevelType w:val="hybridMultilevel"/>
    <w:tmpl w:val="B6100E82"/>
    <w:lvl w:ilvl="0" w:tplc="04050017">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5" w15:restartNumberingAfterBreak="0">
    <w:nsid w:val="356A6082"/>
    <w:multiLevelType w:val="multilevel"/>
    <w:tmpl w:val="A4549CF6"/>
    <w:lvl w:ilvl="0">
      <w:start w:val="1"/>
      <w:numFmt w:val="decimal"/>
      <w:suff w:val="space"/>
      <w:lvlText w:val="%1."/>
      <w:lvlJc w:val="left"/>
      <w:pPr>
        <w:ind w:left="360" w:hanging="360"/>
      </w:pPr>
    </w:lvl>
    <w:lvl w:ilvl="1">
      <w:start w:val="1"/>
      <w:numFmt w:val="decimal"/>
      <w:pStyle w:val="XXXrove3"/>
      <w:lvlText w:val="%1.%2."/>
      <w:lvlJc w:val="left"/>
      <w:pPr>
        <w:tabs>
          <w:tab w:val="num" w:pos="1080"/>
        </w:tabs>
        <w:ind w:left="792" w:hanging="432"/>
      </w:pPr>
    </w:lvl>
    <w:lvl w:ilvl="2">
      <w:start w:val="1"/>
      <w:numFmt w:val="decimal"/>
      <w:suff w:val="space"/>
      <w:lvlText w:val="%1.%2.%3."/>
      <w:lvlJc w:val="left"/>
      <w:pPr>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420874EB"/>
    <w:multiLevelType w:val="hybridMultilevel"/>
    <w:tmpl w:val="BA828B1A"/>
    <w:lvl w:ilvl="0" w:tplc="FFFFFFFF">
      <w:start w:val="1"/>
      <w:numFmt w:val="decimal"/>
      <w:lvlText w:val="%1."/>
      <w:lvlJc w:val="left"/>
      <w:pPr>
        <w:ind w:left="1778" w:hanging="360"/>
      </w:pPr>
      <w:rPr>
        <w:rFonts w:hint="default"/>
        <w:b/>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7" w15:restartNumberingAfterBreak="0">
    <w:nsid w:val="428E09C0"/>
    <w:multiLevelType w:val="hybridMultilevel"/>
    <w:tmpl w:val="BB1A726A"/>
    <w:lvl w:ilvl="0" w:tplc="C9DEFC2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8" w15:restartNumberingAfterBreak="0">
    <w:nsid w:val="447910F5"/>
    <w:multiLevelType w:val="hybridMultilevel"/>
    <w:tmpl w:val="05FCCD80"/>
    <w:lvl w:ilvl="0" w:tplc="1BBEA2CA">
      <w:start w:val="2"/>
      <w:numFmt w:val="lowerLetter"/>
      <w:lvlText w:val="%1)"/>
      <w:lvlJc w:val="left"/>
      <w:pPr>
        <w:tabs>
          <w:tab w:val="num" w:pos="1800"/>
        </w:tabs>
        <w:ind w:left="1800" w:hanging="360"/>
      </w:pPr>
      <w:rPr>
        <w:rFonts w:hint="default"/>
      </w:rPr>
    </w:lvl>
    <w:lvl w:ilvl="1" w:tplc="49C8F97C">
      <w:start w:val="1"/>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9" w15:restartNumberingAfterBreak="0">
    <w:nsid w:val="4C343634"/>
    <w:multiLevelType w:val="multilevel"/>
    <w:tmpl w:val="A67C53C8"/>
    <w:lvl w:ilvl="0">
      <w:start w:val="1"/>
      <w:numFmt w:val="decimal"/>
      <w:pStyle w:val="Nadpis1"/>
      <w:lvlText w:val="%1."/>
      <w:lvlJc w:val="left"/>
      <w:pPr>
        <w:tabs>
          <w:tab w:val="num" w:pos="709"/>
        </w:tabs>
        <w:ind w:left="709" w:hanging="709"/>
      </w:pPr>
      <w:rPr>
        <w:rFonts w:ascii="Arial" w:hAnsi="Arial" w:cs="Arial" w:hint="default"/>
        <w:b/>
        <w:i w:val="0"/>
        <w:caps/>
        <w:sz w:val="24"/>
        <w:szCs w:val="24"/>
        <w:u w:val="none"/>
      </w:rPr>
    </w:lvl>
    <w:lvl w:ilvl="1">
      <w:start w:val="1"/>
      <w:numFmt w:val="decimal"/>
      <w:pStyle w:val="Nadpis2"/>
      <w:isLgl/>
      <w:lvlText w:val="%1.%2."/>
      <w:lvlJc w:val="left"/>
      <w:pPr>
        <w:tabs>
          <w:tab w:val="num" w:pos="1277"/>
        </w:tabs>
        <w:ind w:left="1277" w:hanging="709"/>
      </w:pPr>
      <w:rPr>
        <w:rFonts w:ascii="Arial" w:hAnsi="Arial" w:cs="Arial" w:hint="default"/>
        <w:b/>
        <w:i w:val="0"/>
        <w:strike w:val="0"/>
        <w:sz w:val="24"/>
        <w:szCs w:val="24"/>
      </w:rPr>
    </w:lvl>
    <w:lvl w:ilvl="2">
      <w:start w:val="1"/>
      <w:numFmt w:val="decimal"/>
      <w:pStyle w:val="Nadpis3"/>
      <w:isLgl/>
      <w:lvlText w:val="%1.%2.%3."/>
      <w:lvlJc w:val="left"/>
      <w:pPr>
        <w:tabs>
          <w:tab w:val="num" w:pos="5527"/>
        </w:tabs>
        <w:ind w:left="5527" w:hanging="708"/>
      </w:pPr>
      <w:rPr>
        <w:rFonts w:ascii="Arial" w:hAnsi="Arial" w:cs="Arial" w:hint="default"/>
        <w:b/>
        <w:i w:val="0"/>
        <w:sz w:val="22"/>
        <w:szCs w:val="22"/>
      </w:rPr>
    </w:lvl>
    <w:lvl w:ilvl="3">
      <w:start w:val="1"/>
      <w:numFmt w:val="decimal"/>
      <w:pStyle w:val="Nadpis4"/>
      <w:isLgl/>
      <w:lvlText w:val="%1.%2.%3.%4"/>
      <w:lvlJc w:val="left"/>
      <w:pPr>
        <w:tabs>
          <w:tab w:val="num" w:pos="2977"/>
        </w:tabs>
        <w:ind w:left="2977" w:hanging="851"/>
      </w:pPr>
      <w:rPr>
        <w:rFonts w:ascii="Times New Roman" w:hAnsi="Times New Roman" w:cs="Times New Roman" w:hint="default"/>
        <w:b/>
        <w:i/>
        <w:sz w:val="22"/>
        <w:szCs w:val="22"/>
      </w:rPr>
    </w:lvl>
    <w:lvl w:ilvl="4">
      <w:start w:val="1"/>
      <w:numFmt w:val="decimal"/>
      <w:pStyle w:val="Nadpis5"/>
      <w:isLgl/>
      <w:lvlText w:val="%1.%2.%3.%4.%5"/>
      <w:lvlJc w:val="left"/>
      <w:pPr>
        <w:tabs>
          <w:tab w:val="num" w:pos="3260"/>
        </w:tabs>
        <w:ind w:left="3260" w:hanging="992"/>
      </w:pPr>
      <w:rPr>
        <w:rFonts w:ascii="Times New Roman" w:hAnsi="Times New Roman" w:cs="Times New Roman" w:hint="default"/>
        <w:b/>
        <w:i w:val="0"/>
        <w:sz w:val="24"/>
        <w:szCs w:val="24"/>
      </w:r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20" w15:restartNumberingAfterBreak="0">
    <w:nsid w:val="4DC308AD"/>
    <w:multiLevelType w:val="hybridMultilevel"/>
    <w:tmpl w:val="EFC8883C"/>
    <w:lvl w:ilvl="0" w:tplc="3DEE4C98">
      <w:start w:val="140"/>
      <w:numFmt w:val="bullet"/>
      <w:lvlText w:val="-"/>
      <w:lvlJc w:val="left"/>
      <w:pPr>
        <w:ind w:left="360" w:hanging="360"/>
      </w:pPr>
      <w:rPr>
        <w:rFonts w:ascii="Arial" w:eastAsia="Times New Roman" w:hAnsi="Arial" w:cs="Arial" w:hint="default"/>
      </w:rPr>
    </w:lvl>
    <w:lvl w:ilvl="1" w:tplc="04050003">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1" w15:restartNumberingAfterBreak="0">
    <w:nsid w:val="5062795C"/>
    <w:multiLevelType w:val="singleLevel"/>
    <w:tmpl w:val="08EA55D4"/>
    <w:lvl w:ilvl="0">
      <w:start w:val="1"/>
      <w:numFmt w:val="lowerLetter"/>
      <w:lvlText w:val="(%1)"/>
      <w:lvlJc w:val="left"/>
      <w:pPr>
        <w:tabs>
          <w:tab w:val="num" w:pos="2153"/>
        </w:tabs>
        <w:ind w:left="2153" w:hanging="735"/>
      </w:pPr>
      <w:rPr>
        <w:rFonts w:hint="default"/>
      </w:rPr>
    </w:lvl>
  </w:abstractNum>
  <w:abstractNum w:abstractNumId="22" w15:restartNumberingAfterBreak="0">
    <w:nsid w:val="511E2526"/>
    <w:multiLevelType w:val="hybridMultilevel"/>
    <w:tmpl w:val="C3DEC994"/>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2522E50"/>
    <w:multiLevelType w:val="singleLevel"/>
    <w:tmpl w:val="002CE86E"/>
    <w:lvl w:ilvl="0">
      <w:start w:val="1"/>
      <w:numFmt w:val="lowerLetter"/>
      <w:lvlText w:val="(%1)"/>
      <w:lvlJc w:val="left"/>
      <w:pPr>
        <w:tabs>
          <w:tab w:val="num" w:pos="2153"/>
        </w:tabs>
        <w:ind w:left="2153" w:hanging="735"/>
      </w:pPr>
      <w:rPr>
        <w:rFonts w:hint="default"/>
      </w:rPr>
    </w:lvl>
  </w:abstractNum>
  <w:abstractNum w:abstractNumId="24" w15:restartNumberingAfterBreak="0">
    <w:nsid w:val="6286068E"/>
    <w:multiLevelType w:val="hybridMultilevel"/>
    <w:tmpl w:val="62468182"/>
    <w:lvl w:ilvl="0" w:tplc="3DEE4C98">
      <w:start w:val="14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59D0E69"/>
    <w:multiLevelType w:val="hybridMultilevel"/>
    <w:tmpl w:val="8612FA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72C5DD4"/>
    <w:multiLevelType w:val="multilevel"/>
    <w:tmpl w:val="1D1287EC"/>
    <w:lvl w:ilvl="0">
      <w:start w:val="1"/>
      <w:numFmt w:val="decimal"/>
      <w:lvlText w:val="%1."/>
      <w:lvlJc w:val="left"/>
      <w:pPr>
        <w:tabs>
          <w:tab w:val="num" w:pos="567"/>
        </w:tabs>
        <w:ind w:left="567" w:hanging="567"/>
      </w:pPr>
      <w:rPr>
        <w:rFonts w:ascii="Arial" w:hAnsi="Arial" w:cs="Arial" w:hint="default"/>
        <w:b w:val="0"/>
        <w:i w:val="0"/>
        <w:sz w:val="20"/>
        <w:szCs w:val="20"/>
        <w:u w:val="none"/>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decimal"/>
      <w:lvlText w:val="%1.%2.%3"/>
      <w:lvlJc w:val="left"/>
      <w:pPr>
        <w:tabs>
          <w:tab w:val="num" w:pos="1287"/>
        </w:tabs>
        <w:ind w:left="924" w:hanging="357"/>
      </w:pPr>
      <w:rPr>
        <w:rFonts w:ascii="Arial" w:hAnsi="Arial" w:cs="Arial" w:hint="default"/>
        <w:b w:val="0"/>
        <w:i w:val="0"/>
        <w:sz w:val="20"/>
        <w:szCs w:val="20"/>
      </w:rPr>
    </w:lvl>
    <w:lvl w:ilvl="3">
      <w:start w:val="1"/>
      <w:numFmt w:val="decimal"/>
      <w:lvlText w:val="%1.%2.%3.%4"/>
      <w:lvlJc w:val="left"/>
      <w:pPr>
        <w:tabs>
          <w:tab w:val="num" w:pos="907"/>
        </w:tabs>
        <w:ind w:left="907" w:hanging="907"/>
      </w:pPr>
    </w:lvl>
    <w:lvl w:ilvl="4">
      <w:start w:val="1"/>
      <w:numFmt w:val="decimal"/>
      <w:pStyle w:val="Text"/>
      <w:lvlText w:val="(%5)"/>
      <w:lvlJc w:val="left"/>
      <w:pPr>
        <w:tabs>
          <w:tab w:val="num" w:pos="567"/>
        </w:tabs>
        <w:ind w:left="567" w:hanging="567"/>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69D9783C"/>
    <w:multiLevelType w:val="multilevel"/>
    <w:tmpl w:val="F36E7ABA"/>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abstractNum w:abstractNumId="28" w15:restartNumberingAfterBreak="0">
    <w:nsid w:val="7BDD148F"/>
    <w:multiLevelType w:val="hybridMultilevel"/>
    <w:tmpl w:val="D5026944"/>
    <w:lvl w:ilvl="0" w:tplc="02C81902">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9" w15:restartNumberingAfterBreak="0">
    <w:nsid w:val="7E765350"/>
    <w:multiLevelType w:val="multilevel"/>
    <w:tmpl w:val="94DAFDDE"/>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873"/>
        </w:tabs>
        <w:ind w:left="2873" w:hanging="735"/>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num w:numId="1" w16cid:durableId="284847677">
    <w:abstractNumId w:val="19"/>
  </w:num>
  <w:num w:numId="2" w16cid:durableId="1686907876">
    <w:abstractNumId w:val="6"/>
  </w:num>
  <w:num w:numId="3" w16cid:durableId="2042632866">
    <w:abstractNumId w:val="13"/>
  </w:num>
  <w:num w:numId="4" w16cid:durableId="1062675123">
    <w:abstractNumId w:val="26"/>
  </w:num>
  <w:num w:numId="5" w16cid:durableId="1419446406">
    <w:abstractNumId w:val="29"/>
  </w:num>
  <w:num w:numId="6" w16cid:durableId="398476699">
    <w:abstractNumId w:val="10"/>
  </w:num>
  <w:num w:numId="7" w16cid:durableId="1879656850">
    <w:abstractNumId w:val="27"/>
  </w:num>
  <w:num w:numId="8" w16cid:durableId="53743659">
    <w:abstractNumId w:val="21"/>
  </w:num>
  <w:num w:numId="9" w16cid:durableId="45687022">
    <w:abstractNumId w:val="23"/>
  </w:num>
  <w:num w:numId="10" w16cid:durableId="1718628616">
    <w:abstractNumId w:val="18"/>
  </w:num>
  <w:num w:numId="11" w16cid:durableId="78449039">
    <w:abstractNumId w:val="0"/>
  </w:num>
  <w:num w:numId="12" w16cid:durableId="1263802191">
    <w:abstractNumId w:val="20"/>
  </w:num>
  <w:num w:numId="13" w16cid:durableId="2050909168">
    <w:abstractNumId w:val="17"/>
  </w:num>
  <w:num w:numId="14" w16cid:durableId="1603148116">
    <w:abstractNumId w:val="25"/>
  </w:num>
  <w:num w:numId="15" w16cid:durableId="1945503262">
    <w:abstractNumId w:val="12"/>
  </w:num>
  <w:num w:numId="16" w16cid:durableId="1600717075">
    <w:abstractNumId w:val="7"/>
  </w:num>
  <w:num w:numId="17" w16cid:durableId="324868659">
    <w:abstractNumId w:val="5"/>
  </w:num>
  <w:num w:numId="18" w16cid:durableId="858468545">
    <w:abstractNumId w:val="11"/>
  </w:num>
  <w:num w:numId="19" w16cid:durableId="617641809">
    <w:abstractNumId w:val="9"/>
  </w:num>
  <w:num w:numId="20" w16cid:durableId="1521704751">
    <w:abstractNumId w:val="22"/>
  </w:num>
  <w:num w:numId="21" w16cid:durableId="3019035">
    <w:abstractNumId w:val="8"/>
  </w:num>
  <w:num w:numId="22" w16cid:durableId="98068291">
    <w:abstractNumId w:val="15"/>
  </w:num>
  <w:num w:numId="23" w16cid:durableId="1996566491">
    <w:abstractNumId w:val="28"/>
  </w:num>
  <w:num w:numId="24" w16cid:durableId="969827320">
    <w:abstractNumId w:val="24"/>
  </w:num>
  <w:num w:numId="25" w16cid:durableId="1212810014">
    <w:abstractNumId w:val="4"/>
  </w:num>
  <w:num w:numId="26" w16cid:durableId="705182097">
    <w:abstractNumId w:val="16"/>
  </w:num>
  <w:num w:numId="27" w16cid:durableId="253516187">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8B1"/>
    <w:rsid w:val="00002086"/>
    <w:rsid w:val="00007479"/>
    <w:rsid w:val="0001224E"/>
    <w:rsid w:val="00014D97"/>
    <w:rsid w:val="0001622C"/>
    <w:rsid w:val="00021FE7"/>
    <w:rsid w:val="00022A5A"/>
    <w:rsid w:val="00022D41"/>
    <w:rsid w:val="000236AA"/>
    <w:rsid w:val="000239AC"/>
    <w:rsid w:val="00030271"/>
    <w:rsid w:val="000337CB"/>
    <w:rsid w:val="00035C11"/>
    <w:rsid w:val="0003699B"/>
    <w:rsid w:val="00040720"/>
    <w:rsid w:val="00043D78"/>
    <w:rsid w:val="00051A25"/>
    <w:rsid w:val="00051D9E"/>
    <w:rsid w:val="00052097"/>
    <w:rsid w:val="00057941"/>
    <w:rsid w:val="0006033B"/>
    <w:rsid w:val="00063330"/>
    <w:rsid w:val="0006456B"/>
    <w:rsid w:val="000651EC"/>
    <w:rsid w:val="00065B0A"/>
    <w:rsid w:val="000719FA"/>
    <w:rsid w:val="00083B77"/>
    <w:rsid w:val="00084403"/>
    <w:rsid w:val="00085074"/>
    <w:rsid w:val="00087D03"/>
    <w:rsid w:val="000A58E0"/>
    <w:rsid w:val="000A6BCD"/>
    <w:rsid w:val="000B2FA2"/>
    <w:rsid w:val="000B4A77"/>
    <w:rsid w:val="000B7257"/>
    <w:rsid w:val="000C366A"/>
    <w:rsid w:val="000D09DB"/>
    <w:rsid w:val="000D2045"/>
    <w:rsid w:val="000E27B5"/>
    <w:rsid w:val="001000CD"/>
    <w:rsid w:val="00100A6A"/>
    <w:rsid w:val="0010170C"/>
    <w:rsid w:val="0010233B"/>
    <w:rsid w:val="001037D2"/>
    <w:rsid w:val="00110CF2"/>
    <w:rsid w:val="001130DA"/>
    <w:rsid w:val="0011655D"/>
    <w:rsid w:val="00120864"/>
    <w:rsid w:val="0012146A"/>
    <w:rsid w:val="0012588C"/>
    <w:rsid w:val="0013128F"/>
    <w:rsid w:val="00142AAB"/>
    <w:rsid w:val="001505DE"/>
    <w:rsid w:val="00157689"/>
    <w:rsid w:val="00167E64"/>
    <w:rsid w:val="00174B32"/>
    <w:rsid w:val="00176F1C"/>
    <w:rsid w:val="001828D0"/>
    <w:rsid w:val="00186A13"/>
    <w:rsid w:val="00193272"/>
    <w:rsid w:val="001A4832"/>
    <w:rsid w:val="001A64B9"/>
    <w:rsid w:val="001A7AE3"/>
    <w:rsid w:val="001B15AA"/>
    <w:rsid w:val="001C555F"/>
    <w:rsid w:val="001C7DE6"/>
    <w:rsid w:val="001D44B9"/>
    <w:rsid w:val="001D536B"/>
    <w:rsid w:val="001D6FBB"/>
    <w:rsid w:val="001E085F"/>
    <w:rsid w:val="001F1E48"/>
    <w:rsid w:val="001F230E"/>
    <w:rsid w:val="001F607D"/>
    <w:rsid w:val="001F68E6"/>
    <w:rsid w:val="0021026C"/>
    <w:rsid w:val="00210754"/>
    <w:rsid w:val="00222E24"/>
    <w:rsid w:val="002279DB"/>
    <w:rsid w:val="0023212E"/>
    <w:rsid w:val="00234B70"/>
    <w:rsid w:val="00243926"/>
    <w:rsid w:val="00246BC0"/>
    <w:rsid w:val="0025057A"/>
    <w:rsid w:val="0025077E"/>
    <w:rsid w:val="002516A7"/>
    <w:rsid w:val="00256CA1"/>
    <w:rsid w:val="00265443"/>
    <w:rsid w:val="0027076F"/>
    <w:rsid w:val="00270CB8"/>
    <w:rsid w:val="002750B2"/>
    <w:rsid w:val="002854FF"/>
    <w:rsid w:val="00287ACF"/>
    <w:rsid w:val="00297EB5"/>
    <w:rsid w:val="002A3E19"/>
    <w:rsid w:val="002A7EDC"/>
    <w:rsid w:val="002B0077"/>
    <w:rsid w:val="002C152A"/>
    <w:rsid w:val="002C6E04"/>
    <w:rsid w:val="002D10E6"/>
    <w:rsid w:val="002E0DA0"/>
    <w:rsid w:val="002E1A99"/>
    <w:rsid w:val="002E1BC1"/>
    <w:rsid w:val="002E4FC6"/>
    <w:rsid w:val="002E5324"/>
    <w:rsid w:val="002E7D25"/>
    <w:rsid w:val="00305B5D"/>
    <w:rsid w:val="00305DED"/>
    <w:rsid w:val="00310746"/>
    <w:rsid w:val="00316577"/>
    <w:rsid w:val="00317D68"/>
    <w:rsid w:val="00322FF0"/>
    <w:rsid w:val="00323A95"/>
    <w:rsid w:val="00333631"/>
    <w:rsid w:val="003340E9"/>
    <w:rsid w:val="00335AE8"/>
    <w:rsid w:val="00336E8F"/>
    <w:rsid w:val="0033785F"/>
    <w:rsid w:val="003462FE"/>
    <w:rsid w:val="00350DA3"/>
    <w:rsid w:val="00351457"/>
    <w:rsid w:val="00353007"/>
    <w:rsid w:val="00355314"/>
    <w:rsid w:val="0036726F"/>
    <w:rsid w:val="00380375"/>
    <w:rsid w:val="0038078F"/>
    <w:rsid w:val="003807D8"/>
    <w:rsid w:val="00380E16"/>
    <w:rsid w:val="003812A3"/>
    <w:rsid w:val="003853BE"/>
    <w:rsid w:val="00391B86"/>
    <w:rsid w:val="00391F5B"/>
    <w:rsid w:val="003929DD"/>
    <w:rsid w:val="003A5858"/>
    <w:rsid w:val="003B1766"/>
    <w:rsid w:val="003B287E"/>
    <w:rsid w:val="003B7A6D"/>
    <w:rsid w:val="003C1126"/>
    <w:rsid w:val="003C3D27"/>
    <w:rsid w:val="003C437E"/>
    <w:rsid w:val="003C4FB1"/>
    <w:rsid w:val="003C5977"/>
    <w:rsid w:val="003C620A"/>
    <w:rsid w:val="003C6CA3"/>
    <w:rsid w:val="003C7112"/>
    <w:rsid w:val="003D09F5"/>
    <w:rsid w:val="003E48D5"/>
    <w:rsid w:val="003F1564"/>
    <w:rsid w:val="003F204E"/>
    <w:rsid w:val="003F347A"/>
    <w:rsid w:val="003F6905"/>
    <w:rsid w:val="003F6AE3"/>
    <w:rsid w:val="00404A6E"/>
    <w:rsid w:val="0040640A"/>
    <w:rsid w:val="0040698C"/>
    <w:rsid w:val="00413456"/>
    <w:rsid w:val="00415E45"/>
    <w:rsid w:val="00417ACA"/>
    <w:rsid w:val="00420CAE"/>
    <w:rsid w:val="00432608"/>
    <w:rsid w:val="00441524"/>
    <w:rsid w:val="004419B2"/>
    <w:rsid w:val="00444B4D"/>
    <w:rsid w:val="00446F8C"/>
    <w:rsid w:val="0045488E"/>
    <w:rsid w:val="00456304"/>
    <w:rsid w:val="004573FA"/>
    <w:rsid w:val="00462D0D"/>
    <w:rsid w:val="00464E44"/>
    <w:rsid w:val="00493CD0"/>
    <w:rsid w:val="00495ECE"/>
    <w:rsid w:val="004A159C"/>
    <w:rsid w:val="004A29B7"/>
    <w:rsid w:val="004A5331"/>
    <w:rsid w:val="004A6600"/>
    <w:rsid w:val="004A7F25"/>
    <w:rsid w:val="004B2792"/>
    <w:rsid w:val="004B5598"/>
    <w:rsid w:val="004B55E4"/>
    <w:rsid w:val="004C3153"/>
    <w:rsid w:val="004C7A00"/>
    <w:rsid w:val="004D4A75"/>
    <w:rsid w:val="004D6A0B"/>
    <w:rsid w:val="004D74E1"/>
    <w:rsid w:val="004E05FF"/>
    <w:rsid w:val="004E216F"/>
    <w:rsid w:val="004E52F4"/>
    <w:rsid w:val="004E54B3"/>
    <w:rsid w:val="004E5B00"/>
    <w:rsid w:val="004E5F67"/>
    <w:rsid w:val="004F3B63"/>
    <w:rsid w:val="004F5648"/>
    <w:rsid w:val="004F7952"/>
    <w:rsid w:val="00500747"/>
    <w:rsid w:val="005016E0"/>
    <w:rsid w:val="00506F6D"/>
    <w:rsid w:val="00511F17"/>
    <w:rsid w:val="005120BE"/>
    <w:rsid w:val="0051229A"/>
    <w:rsid w:val="00512E95"/>
    <w:rsid w:val="00516047"/>
    <w:rsid w:val="005234BC"/>
    <w:rsid w:val="005245F2"/>
    <w:rsid w:val="00524886"/>
    <w:rsid w:val="005303BC"/>
    <w:rsid w:val="00530868"/>
    <w:rsid w:val="00531B19"/>
    <w:rsid w:val="0053523B"/>
    <w:rsid w:val="00535E03"/>
    <w:rsid w:val="00537819"/>
    <w:rsid w:val="005450CB"/>
    <w:rsid w:val="00550406"/>
    <w:rsid w:val="005526A8"/>
    <w:rsid w:val="00552B2F"/>
    <w:rsid w:val="005600D0"/>
    <w:rsid w:val="00564582"/>
    <w:rsid w:val="00566D1D"/>
    <w:rsid w:val="00570AE7"/>
    <w:rsid w:val="00571702"/>
    <w:rsid w:val="00572C8C"/>
    <w:rsid w:val="005801DB"/>
    <w:rsid w:val="0058064D"/>
    <w:rsid w:val="00580A9A"/>
    <w:rsid w:val="005814EF"/>
    <w:rsid w:val="00583B68"/>
    <w:rsid w:val="0058406D"/>
    <w:rsid w:val="00585E16"/>
    <w:rsid w:val="00591A63"/>
    <w:rsid w:val="00591ADC"/>
    <w:rsid w:val="00592540"/>
    <w:rsid w:val="00593FB4"/>
    <w:rsid w:val="005941B4"/>
    <w:rsid w:val="005A0949"/>
    <w:rsid w:val="005A0EC8"/>
    <w:rsid w:val="005B107C"/>
    <w:rsid w:val="005B1B23"/>
    <w:rsid w:val="005B373A"/>
    <w:rsid w:val="005B5989"/>
    <w:rsid w:val="005B6E62"/>
    <w:rsid w:val="005C2400"/>
    <w:rsid w:val="005C3EFC"/>
    <w:rsid w:val="005C7CD1"/>
    <w:rsid w:val="005D0738"/>
    <w:rsid w:val="005E134A"/>
    <w:rsid w:val="005E3A8D"/>
    <w:rsid w:val="005E4879"/>
    <w:rsid w:val="005E5F27"/>
    <w:rsid w:val="005F1380"/>
    <w:rsid w:val="005F36B7"/>
    <w:rsid w:val="00600230"/>
    <w:rsid w:val="006016CA"/>
    <w:rsid w:val="0060250C"/>
    <w:rsid w:val="00607927"/>
    <w:rsid w:val="00611617"/>
    <w:rsid w:val="0061647C"/>
    <w:rsid w:val="0062461A"/>
    <w:rsid w:val="00632C29"/>
    <w:rsid w:val="00635EF1"/>
    <w:rsid w:val="006405F9"/>
    <w:rsid w:val="006450D3"/>
    <w:rsid w:val="00646B75"/>
    <w:rsid w:val="00647487"/>
    <w:rsid w:val="00654DA1"/>
    <w:rsid w:val="00661D0E"/>
    <w:rsid w:val="006640E0"/>
    <w:rsid w:val="00665042"/>
    <w:rsid w:val="00665281"/>
    <w:rsid w:val="00671CA2"/>
    <w:rsid w:val="006768AF"/>
    <w:rsid w:val="006815FC"/>
    <w:rsid w:val="006835D4"/>
    <w:rsid w:val="00686B55"/>
    <w:rsid w:val="0069344B"/>
    <w:rsid w:val="00693754"/>
    <w:rsid w:val="00697F5D"/>
    <w:rsid w:val="006A0874"/>
    <w:rsid w:val="006A1279"/>
    <w:rsid w:val="006A3C9B"/>
    <w:rsid w:val="006B691F"/>
    <w:rsid w:val="006B70BE"/>
    <w:rsid w:val="006B71F6"/>
    <w:rsid w:val="006C44C6"/>
    <w:rsid w:val="006C4ED8"/>
    <w:rsid w:val="006E0C02"/>
    <w:rsid w:val="006E2E26"/>
    <w:rsid w:val="006E3E0B"/>
    <w:rsid w:val="006E527E"/>
    <w:rsid w:val="006E6484"/>
    <w:rsid w:val="006E7504"/>
    <w:rsid w:val="006F0334"/>
    <w:rsid w:val="006F1FF4"/>
    <w:rsid w:val="006F23FC"/>
    <w:rsid w:val="006F3A61"/>
    <w:rsid w:val="006F4AD6"/>
    <w:rsid w:val="007003B1"/>
    <w:rsid w:val="00712097"/>
    <w:rsid w:val="00713378"/>
    <w:rsid w:val="007152EC"/>
    <w:rsid w:val="007173DC"/>
    <w:rsid w:val="00720ED2"/>
    <w:rsid w:val="00721741"/>
    <w:rsid w:val="0072380A"/>
    <w:rsid w:val="00726F0C"/>
    <w:rsid w:val="0073442D"/>
    <w:rsid w:val="007353BB"/>
    <w:rsid w:val="0073644A"/>
    <w:rsid w:val="00736C26"/>
    <w:rsid w:val="00741720"/>
    <w:rsid w:val="00742F2E"/>
    <w:rsid w:val="00744E36"/>
    <w:rsid w:val="0075033C"/>
    <w:rsid w:val="00753D4A"/>
    <w:rsid w:val="00761DE2"/>
    <w:rsid w:val="00762658"/>
    <w:rsid w:val="00763A5B"/>
    <w:rsid w:val="007643DD"/>
    <w:rsid w:val="00765ECC"/>
    <w:rsid w:val="007750D4"/>
    <w:rsid w:val="00776F59"/>
    <w:rsid w:val="007771F4"/>
    <w:rsid w:val="00780B06"/>
    <w:rsid w:val="00782F10"/>
    <w:rsid w:val="00783056"/>
    <w:rsid w:val="00783C22"/>
    <w:rsid w:val="00790C99"/>
    <w:rsid w:val="00790F39"/>
    <w:rsid w:val="007916C3"/>
    <w:rsid w:val="0079501F"/>
    <w:rsid w:val="007A0B2D"/>
    <w:rsid w:val="007A2414"/>
    <w:rsid w:val="007A35C8"/>
    <w:rsid w:val="007A42C0"/>
    <w:rsid w:val="007A5AEE"/>
    <w:rsid w:val="007A5F1E"/>
    <w:rsid w:val="007B21BF"/>
    <w:rsid w:val="007B21F5"/>
    <w:rsid w:val="007B3EF5"/>
    <w:rsid w:val="007B4701"/>
    <w:rsid w:val="007B7BD4"/>
    <w:rsid w:val="007D14A2"/>
    <w:rsid w:val="007D2BD1"/>
    <w:rsid w:val="007D491F"/>
    <w:rsid w:val="007E01B6"/>
    <w:rsid w:val="007E1A9E"/>
    <w:rsid w:val="007F2751"/>
    <w:rsid w:val="007F5CE4"/>
    <w:rsid w:val="00805EEB"/>
    <w:rsid w:val="00810CAB"/>
    <w:rsid w:val="00810CFD"/>
    <w:rsid w:val="008132F9"/>
    <w:rsid w:val="00816765"/>
    <w:rsid w:val="008170E2"/>
    <w:rsid w:val="008178ED"/>
    <w:rsid w:val="00820BB2"/>
    <w:rsid w:val="00825F5B"/>
    <w:rsid w:val="00843903"/>
    <w:rsid w:val="008540AB"/>
    <w:rsid w:val="0085549A"/>
    <w:rsid w:val="00857496"/>
    <w:rsid w:val="00857A8F"/>
    <w:rsid w:val="00857CB9"/>
    <w:rsid w:val="008620D5"/>
    <w:rsid w:val="00863B42"/>
    <w:rsid w:val="008645D6"/>
    <w:rsid w:val="00865F40"/>
    <w:rsid w:val="00866189"/>
    <w:rsid w:val="0087438B"/>
    <w:rsid w:val="008747DB"/>
    <w:rsid w:val="008816EE"/>
    <w:rsid w:val="0088328A"/>
    <w:rsid w:val="00896813"/>
    <w:rsid w:val="008A0866"/>
    <w:rsid w:val="008B526F"/>
    <w:rsid w:val="008B7D36"/>
    <w:rsid w:val="008C065F"/>
    <w:rsid w:val="008C7238"/>
    <w:rsid w:val="008D30D7"/>
    <w:rsid w:val="008D3167"/>
    <w:rsid w:val="008E5336"/>
    <w:rsid w:val="008F0EBD"/>
    <w:rsid w:val="008F4238"/>
    <w:rsid w:val="0090088E"/>
    <w:rsid w:val="00901724"/>
    <w:rsid w:val="00901B7C"/>
    <w:rsid w:val="00904289"/>
    <w:rsid w:val="009069F3"/>
    <w:rsid w:val="00907C27"/>
    <w:rsid w:val="009100FC"/>
    <w:rsid w:val="00910A01"/>
    <w:rsid w:val="00910CC3"/>
    <w:rsid w:val="00911301"/>
    <w:rsid w:val="009135FE"/>
    <w:rsid w:val="00913828"/>
    <w:rsid w:val="00927029"/>
    <w:rsid w:val="00927346"/>
    <w:rsid w:val="00930C67"/>
    <w:rsid w:val="009317D3"/>
    <w:rsid w:val="00932A8A"/>
    <w:rsid w:val="009338D3"/>
    <w:rsid w:val="00941B3C"/>
    <w:rsid w:val="00955945"/>
    <w:rsid w:val="009607BB"/>
    <w:rsid w:val="00964F9E"/>
    <w:rsid w:val="009774C9"/>
    <w:rsid w:val="009775D7"/>
    <w:rsid w:val="009825E9"/>
    <w:rsid w:val="00982D60"/>
    <w:rsid w:val="0098476B"/>
    <w:rsid w:val="00984854"/>
    <w:rsid w:val="0099195F"/>
    <w:rsid w:val="009922BC"/>
    <w:rsid w:val="0099501D"/>
    <w:rsid w:val="009A05C7"/>
    <w:rsid w:val="009A2727"/>
    <w:rsid w:val="009A2BB0"/>
    <w:rsid w:val="009A54D2"/>
    <w:rsid w:val="009A5BD6"/>
    <w:rsid w:val="009A7CA4"/>
    <w:rsid w:val="009B229F"/>
    <w:rsid w:val="009B3502"/>
    <w:rsid w:val="009B526B"/>
    <w:rsid w:val="009C08E6"/>
    <w:rsid w:val="009C0B05"/>
    <w:rsid w:val="009C0D02"/>
    <w:rsid w:val="009C1B82"/>
    <w:rsid w:val="009C2028"/>
    <w:rsid w:val="009C5597"/>
    <w:rsid w:val="009D23C4"/>
    <w:rsid w:val="009D4014"/>
    <w:rsid w:val="009D6F9E"/>
    <w:rsid w:val="009E07FB"/>
    <w:rsid w:val="009E22BE"/>
    <w:rsid w:val="009E60B7"/>
    <w:rsid w:val="009E7329"/>
    <w:rsid w:val="00A00EF5"/>
    <w:rsid w:val="00A01EDD"/>
    <w:rsid w:val="00A052FD"/>
    <w:rsid w:val="00A068C5"/>
    <w:rsid w:val="00A0786A"/>
    <w:rsid w:val="00A1046C"/>
    <w:rsid w:val="00A147D3"/>
    <w:rsid w:val="00A22542"/>
    <w:rsid w:val="00A30590"/>
    <w:rsid w:val="00A35924"/>
    <w:rsid w:val="00A44813"/>
    <w:rsid w:val="00A4507B"/>
    <w:rsid w:val="00A500C4"/>
    <w:rsid w:val="00A50D24"/>
    <w:rsid w:val="00A51C28"/>
    <w:rsid w:val="00A52F52"/>
    <w:rsid w:val="00A651AD"/>
    <w:rsid w:val="00A66B7C"/>
    <w:rsid w:val="00A66EE1"/>
    <w:rsid w:val="00A704C6"/>
    <w:rsid w:val="00A71799"/>
    <w:rsid w:val="00A72594"/>
    <w:rsid w:val="00A755A8"/>
    <w:rsid w:val="00A801E8"/>
    <w:rsid w:val="00A85CF2"/>
    <w:rsid w:val="00A8775B"/>
    <w:rsid w:val="00A90446"/>
    <w:rsid w:val="00A93734"/>
    <w:rsid w:val="00A939FC"/>
    <w:rsid w:val="00AA478C"/>
    <w:rsid w:val="00AA5433"/>
    <w:rsid w:val="00AA75D8"/>
    <w:rsid w:val="00AB06E1"/>
    <w:rsid w:val="00AB6DF2"/>
    <w:rsid w:val="00AB76DD"/>
    <w:rsid w:val="00AB7D35"/>
    <w:rsid w:val="00AC0923"/>
    <w:rsid w:val="00AC2F43"/>
    <w:rsid w:val="00AC467C"/>
    <w:rsid w:val="00AD084B"/>
    <w:rsid w:val="00AD1D29"/>
    <w:rsid w:val="00AD74E8"/>
    <w:rsid w:val="00AE6ACC"/>
    <w:rsid w:val="00AF0BCC"/>
    <w:rsid w:val="00AF5326"/>
    <w:rsid w:val="00AF583A"/>
    <w:rsid w:val="00AF6129"/>
    <w:rsid w:val="00B0021D"/>
    <w:rsid w:val="00B00264"/>
    <w:rsid w:val="00B01A53"/>
    <w:rsid w:val="00B111FB"/>
    <w:rsid w:val="00B17B37"/>
    <w:rsid w:val="00B20EAF"/>
    <w:rsid w:val="00B23E79"/>
    <w:rsid w:val="00B25B07"/>
    <w:rsid w:val="00B30022"/>
    <w:rsid w:val="00B30588"/>
    <w:rsid w:val="00B31723"/>
    <w:rsid w:val="00B406F4"/>
    <w:rsid w:val="00B43BBB"/>
    <w:rsid w:val="00B47E5A"/>
    <w:rsid w:val="00B57C99"/>
    <w:rsid w:val="00B602E6"/>
    <w:rsid w:val="00B61293"/>
    <w:rsid w:val="00B715CF"/>
    <w:rsid w:val="00B739CA"/>
    <w:rsid w:val="00B771F4"/>
    <w:rsid w:val="00B77260"/>
    <w:rsid w:val="00B81947"/>
    <w:rsid w:val="00B9035E"/>
    <w:rsid w:val="00B957F4"/>
    <w:rsid w:val="00B95FA6"/>
    <w:rsid w:val="00BA02D2"/>
    <w:rsid w:val="00BA4FE4"/>
    <w:rsid w:val="00BA59AD"/>
    <w:rsid w:val="00BA6826"/>
    <w:rsid w:val="00BB0AB1"/>
    <w:rsid w:val="00BC15E4"/>
    <w:rsid w:val="00BC2A8F"/>
    <w:rsid w:val="00BD60FE"/>
    <w:rsid w:val="00BD628F"/>
    <w:rsid w:val="00BD766F"/>
    <w:rsid w:val="00BE26B1"/>
    <w:rsid w:val="00BF0F72"/>
    <w:rsid w:val="00BF295A"/>
    <w:rsid w:val="00C02903"/>
    <w:rsid w:val="00C038A6"/>
    <w:rsid w:val="00C06B74"/>
    <w:rsid w:val="00C10E0D"/>
    <w:rsid w:val="00C11451"/>
    <w:rsid w:val="00C11478"/>
    <w:rsid w:val="00C12837"/>
    <w:rsid w:val="00C14034"/>
    <w:rsid w:val="00C14942"/>
    <w:rsid w:val="00C2173C"/>
    <w:rsid w:val="00C235B6"/>
    <w:rsid w:val="00C26371"/>
    <w:rsid w:val="00C2644B"/>
    <w:rsid w:val="00C268F6"/>
    <w:rsid w:val="00C373FB"/>
    <w:rsid w:val="00C42587"/>
    <w:rsid w:val="00C46AD9"/>
    <w:rsid w:val="00C521AF"/>
    <w:rsid w:val="00C569C1"/>
    <w:rsid w:val="00C57A74"/>
    <w:rsid w:val="00C7390B"/>
    <w:rsid w:val="00C836A8"/>
    <w:rsid w:val="00C87F7B"/>
    <w:rsid w:val="00C94857"/>
    <w:rsid w:val="00CA3A3D"/>
    <w:rsid w:val="00CA7962"/>
    <w:rsid w:val="00CB1D66"/>
    <w:rsid w:val="00CB2FED"/>
    <w:rsid w:val="00CC4493"/>
    <w:rsid w:val="00CD3E3C"/>
    <w:rsid w:val="00CE0A5E"/>
    <w:rsid w:val="00CE546C"/>
    <w:rsid w:val="00CF1D1A"/>
    <w:rsid w:val="00CF7E2D"/>
    <w:rsid w:val="00D005C1"/>
    <w:rsid w:val="00D017F9"/>
    <w:rsid w:val="00D01F2E"/>
    <w:rsid w:val="00D03530"/>
    <w:rsid w:val="00D057CD"/>
    <w:rsid w:val="00D05F40"/>
    <w:rsid w:val="00D0763D"/>
    <w:rsid w:val="00D07C00"/>
    <w:rsid w:val="00D1020D"/>
    <w:rsid w:val="00D1195A"/>
    <w:rsid w:val="00D152E0"/>
    <w:rsid w:val="00D2058D"/>
    <w:rsid w:val="00D21C64"/>
    <w:rsid w:val="00D2231C"/>
    <w:rsid w:val="00D249A4"/>
    <w:rsid w:val="00D253C6"/>
    <w:rsid w:val="00D309A6"/>
    <w:rsid w:val="00D30E9E"/>
    <w:rsid w:val="00D31022"/>
    <w:rsid w:val="00D31984"/>
    <w:rsid w:val="00D36AD1"/>
    <w:rsid w:val="00D36D28"/>
    <w:rsid w:val="00D53EEA"/>
    <w:rsid w:val="00D55A14"/>
    <w:rsid w:val="00D61169"/>
    <w:rsid w:val="00D61F66"/>
    <w:rsid w:val="00D703F3"/>
    <w:rsid w:val="00D74B89"/>
    <w:rsid w:val="00D80CCA"/>
    <w:rsid w:val="00D85801"/>
    <w:rsid w:val="00D870CF"/>
    <w:rsid w:val="00D91B51"/>
    <w:rsid w:val="00DA06BB"/>
    <w:rsid w:val="00DA08A2"/>
    <w:rsid w:val="00DA622F"/>
    <w:rsid w:val="00DA6391"/>
    <w:rsid w:val="00DA6B7B"/>
    <w:rsid w:val="00DA72B0"/>
    <w:rsid w:val="00DB333B"/>
    <w:rsid w:val="00DB4BBE"/>
    <w:rsid w:val="00DC05B7"/>
    <w:rsid w:val="00DC6A30"/>
    <w:rsid w:val="00DD5419"/>
    <w:rsid w:val="00DD606D"/>
    <w:rsid w:val="00DD6D69"/>
    <w:rsid w:val="00DE1E92"/>
    <w:rsid w:val="00DE20E1"/>
    <w:rsid w:val="00DE265F"/>
    <w:rsid w:val="00DE59C2"/>
    <w:rsid w:val="00DF0BD4"/>
    <w:rsid w:val="00DF181C"/>
    <w:rsid w:val="00DF730F"/>
    <w:rsid w:val="00E019DA"/>
    <w:rsid w:val="00E036A2"/>
    <w:rsid w:val="00E216E9"/>
    <w:rsid w:val="00E26A80"/>
    <w:rsid w:val="00E26CDA"/>
    <w:rsid w:val="00E275C2"/>
    <w:rsid w:val="00E322A7"/>
    <w:rsid w:val="00E377AA"/>
    <w:rsid w:val="00E426E5"/>
    <w:rsid w:val="00E46EA8"/>
    <w:rsid w:val="00E50EBF"/>
    <w:rsid w:val="00E5219E"/>
    <w:rsid w:val="00E5494C"/>
    <w:rsid w:val="00E5530E"/>
    <w:rsid w:val="00E57806"/>
    <w:rsid w:val="00E63A11"/>
    <w:rsid w:val="00E64C6A"/>
    <w:rsid w:val="00E67FE9"/>
    <w:rsid w:val="00E7166A"/>
    <w:rsid w:val="00E835EB"/>
    <w:rsid w:val="00E84F48"/>
    <w:rsid w:val="00E90FE9"/>
    <w:rsid w:val="00E925FE"/>
    <w:rsid w:val="00E951A7"/>
    <w:rsid w:val="00E958B1"/>
    <w:rsid w:val="00EA56C1"/>
    <w:rsid w:val="00EA7608"/>
    <w:rsid w:val="00EB1FFC"/>
    <w:rsid w:val="00EC4F0A"/>
    <w:rsid w:val="00ED13EC"/>
    <w:rsid w:val="00ED1956"/>
    <w:rsid w:val="00ED4546"/>
    <w:rsid w:val="00ED47AE"/>
    <w:rsid w:val="00ED4F95"/>
    <w:rsid w:val="00EE05F0"/>
    <w:rsid w:val="00EE1334"/>
    <w:rsid w:val="00EE2519"/>
    <w:rsid w:val="00EE293C"/>
    <w:rsid w:val="00EE2B98"/>
    <w:rsid w:val="00EE37D9"/>
    <w:rsid w:val="00EF2C12"/>
    <w:rsid w:val="00EF4C23"/>
    <w:rsid w:val="00EF596D"/>
    <w:rsid w:val="00F00552"/>
    <w:rsid w:val="00F00A40"/>
    <w:rsid w:val="00F02627"/>
    <w:rsid w:val="00F05B0B"/>
    <w:rsid w:val="00F11B73"/>
    <w:rsid w:val="00F17966"/>
    <w:rsid w:val="00F20931"/>
    <w:rsid w:val="00F225E4"/>
    <w:rsid w:val="00F234B8"/>
    <w:rsid w:val="00F240F2"/>
    <w:rsid w:val="00F27C8A"/>
    <w:rsid w:val="00F35C62"/>
    <w:rsid w:val="00F35D4E"/>
    <w:rsid w:val="00F50045"/>
    <w:rsid w:val="00F5257D"/>
    <w:rsid w:val="00F567CC"/>
    <w:rsid w:val="00F6033D"/>
    <w:rsid w:val="00F65D59"/>
    <w:rsid w:val="00F708B6"/>
    <w:rsid w:val="00F71B70"/>
    <w:rsid w:val="00F727FD"/>
    <w:rsid w:val="00F73402"/>
    <w:rsid w:val="00F817EF"/>
    <w:rsid w:val="00F82C44"/>
    <w:rsid w:val="00F85979"/>
    <w:rsid w:val="00F85E3F"/>
    <w:rsid w:val="00F86AB4"/>
    <w:rsid w:val="00F90AC2"/>
    <w:rsid w:val="00F95F0F"/>
    <w:rsid w:val="00F970C2"/>
    <w:rsid w:val="00F97F3D"/>
    <w:rsid w:val="00FA7FC5"/>
    <w:rsid w:val="00FB0203"/>
    <w:rsid w:val="00FB115B"/>
    <w:rsid w:val="00FB2396"/>
    <w:rsid w:val="00FB252F"/>
    <w:rsid w:val="00FC1461"/>
    <w:rsid w:val="00FC2CF3"/>
    <w:rsid w:val="00FC3478"/>
    <w:rsid w:val="00FC7DCC"/>
    <w:rsid w:val="00FC7F3E"/>
    <w:rsid w:val="00FD1E2D"/>
    <w:rsid w:val="00FD57A3"/>
    <w:rsid w:val="00FE2B58"/>
    <w:rsid w:val="00FE3D10"/>
    <w:rsid w:val="00FE3F7E"/>
    <w:rsid w:val="00FE6109"/>
    <w:rsid w:val="00FE768A"/>
    <w:rsid w:val="00FF2C60"/>
    <w:rsid w:val="00FF32F7"/>
    <w:rsid w:val="00FF658C"/>
    <w:rsid w:val="00FF74B7"/>
    <w:rsid w:val="00FF7F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5DB4F"/>
  <w15:docId w15:val="{C4CCD564-37E3-481E-9F63-5135157E8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58B1"/>
    <w:pPr>
      <w:autoSpaceDE w:val="0"/>
      <w:autoSpaceDN w:val="0"/>
      <w:spacing w:before="120" w:after="120" w:line="240" w:lineRule="auto"/>
    </w:pPr>
    <w:rPr>
      <w:rFonts w:ascii="Arial" w:eastAsia="Calibri" w:hAnsi="Arial" w:cs="Times New Roman"/>
      <w:bCs/>
      <w:lang w:eastAsia="cs-CZ"/>
    </w:rPr>
  </w:style>
  <w:style w:type="paragraph" w:styleId="Nadpis1">
    <w:name w:val="heading 1"/>
    <w:basedOn w:val="Normln"/>
    <w:next w:val="Normal1"/>
    <w:link w:val="Nadpis1Char"/>
    <w:qFormat/>
    <w:rsid w:val="00E958B1"/>
    <w:pPr>
      <w:keepNext/>
      <w:numPr>
        <w:numId w:val="1"/>
      </w:numPr>
      <w:spacing w:before="360"/>
      <w:jc w:val="both"/>
      <w:outlineLvl w:val="0"/>
    </w:pPr>
    <w:rPr>
      <w:b/>
      <w:caps/>
      <w:kern w:val="28"/>
    </w:rPr>
  </w:style>
  <w:style w:type="paragraph" w:styleId="Nadpis2">
    <w:name w:val="heading 2"/>
    <w:basedOn w:val="Normln"/>
    <w:next w:val="Normal2"/>
    <w:link w:val="Nadpis2Char"/>
    <w:qFormat/>
    <w:rsid w:val="00E958B1"/>
    <w:pPr>
      <w:keepNext/>
      <w:numPr>
        <w:ilvl w:val="1"/>
        <w:numId w:val="1"/>
      </w:numPr>
      <w:tabs>
        <w:tab w:val="clear" w:pos="1277"/>
        <w:tab w:val="num" w:pos="1560"/>
      </w:tabs>
      <w:spacing w:before="240"/>
      <w:ind w:left="1560"/>
      <w:jc w:val="both"/>
      <w:outlineLvl w:val="1"/>
    </w:pPr>
    <w:rPr>
      <w:b/>
      <w:smallCaps/>
      <w:lang w:val="en-US"/>
    </w:rPr>
  </w:style>
  <w:style w:type="paragraph" w:styleId="Nadpis3">
    <w:name w:val="heading 3"/>
    <w:basedOn w:val="Normln"/>
    <w:next w:val="Normal3"/>
    <w:link w:val="Nadpis3Char"/>
    <w:qFormat/>
    <w:rsid w:val="00E958B1"/>
    <w:pPr>
      <w:keepNext/>
      <w:numPr>
        <w:ilvl w:val="2"/>
        <w:numId w:val="1"/>
      </w:numPr>
      <w:tabs>
        <w:tab w:val="clear" w:pos="5527"/>
        <w:tab w:val="num" w:pos="2267"/>
      </w:tabs>
      <w:spacing w:before="240"/>
      <w:ind w:left="2267"/>
      <w:jc w:val="both"/>
      <w:outlineLvl w:val="2"/>
    </w:pPr>
    <w:rPr>
      <w:b/>
    </w:rPr>
  </w:style>
  <w:style w:type="paragraph" w:styleId="Nadpis4">
    <w:name w:val="heading 4"/>
    <w:basedOn w:val="Normln"/>
    <w:next w:val="Normal4"/>
    <w:link w:val="Nadpis4Char"/>
    <w:qFormat/>
    <w:rsid w:val="00E958B1"/>
    <w:pPr>
      <w:keepNext/>
      <w:numPr>
        <w:ilvl w:val="3"/>
        <w:numId w:val="1"/>
      </w:numPr>
      <w:spacing w:before="240"/>
      <w:jc w:val="both"/>
      <w:outlineLvl w:val="3"/>
    </w:pPr>
    <w:rPr>
      <w:b/>
      <w:i/>
      <w:iCs/>
    </w:rPr>
  </w:style>
  <w:style w:type="paragraph" w:styleId="Nadpis5">
    <w:name w:val="heading 5"/>
    <w:basedOn w:val="Normln"/>
    <w:next w:val="Normln"/>
    <w:link w:val="Nadpis5Char"/>
    <w:qFormat/>
    <w:rsid w:val="00E958B1"/>
    <w:pPr>
      <w:numPr>
        <w:ilvl w:val="4"/>
        <w:numId w:val="1"/>
      </w:numPr>
      <w:spacing w:before="240" w:after="60"/>
      <w:jc w:val="both"/>
      <w:outlineLvl w:val="4"/>
    </w:pPr>
  </w:style>
  <w:style w:type="paragraph" w:styleId="Nadpis6">
    <w:name w:val="heading 6"/>
    <w:basedOn w:val="Normln"/>
    <w:next w:val="Normln"/>
    <w:link w:val="Nadpis6Char"/>
    <w:qFormat/>
    <w:rsid w:val="00E958B1"/>
    <w:pPr>
      <w:numPr>
        <w:ilvl w:val="5"/>
        <w:numId w:val="1"/>
      </w:numPr>
      <w:jc w:val="both"/>
      <w:outlineLvl w:val="5"/>
    </w:pPr>
    <w:rPr>
      <w:sz w:val="20"/>
      <w:szCs w:val="20"/>
    </w:rPr>
  </w:style>
  <w:style w:type="paragraph" w:styleId="Nadpis7">
    <w:name w:val="heading 7"/>
    <w:basedOn w:val="Normln"/>
    <w:next w:val="Normln"/>
    <w:link w:val="Nadpis7Char"/>
    <w:qFormat/>
    <w:rsid w:val="00E958B1"/>
    <w:pPr>
      <w:keepNext/>
      <w:numPr>
        <w:ilvl w:val="6"/>
        <w:numId w:val="1"/>
      </w:numPr>
      <w:jc w:val="center"/>
      <w:outlineLvl w:val="6"/>
    </w:pPr>
    <w:rPr>
      <w:b/>
      <w:smallCaps/>
    </w:rPr>
  </w:style>
  <w:style w:type="paragraph" w:styleId="Nadpis8">
    <w:name w:val="heading 8"/>
    <w:basedOn w:val="Normln"/>
    <w:next w:val="Normln"/>
    <w:link w:val="Nadpis8Char"/>
    <w:qFormat/>
    <w:rsid w:val="00E958B1"/>
    <w:pPr>
      <w:numPr>
        <w:ilvl w:val="7"/>
        <w:numId w:val="1"/>
      </w:numPr>
      <w:spacing w:before="240" w:after="60"/>
      <w:outlineLvl w:val="7"/>
    </w:pPr>
    <w:rPr>
      <w:rFonts w:cs="Arial"/>
      <w:i/>
      <w:iCs/>
      <w:sz w:val="20"/>
      <w:szCs w:val="20"/>
    </w:rPr>
  </w:style>
  <w:style w:type="paragraph" w:styleId="Nadpis9">
    <w:name w:val="heading 9"/>
    <w:basedOn w:val="Normln"/>
    <w:next w:val="Normln"/>
    <w:link w:val="Nadpis9Char"/>
    <w:qFormat/>
    <w:rsid w:val="00E958B1"/>
    <w:pPr>
      <w:numPr>
        <w:ilvl w:val="8"/>
        <w:numId w:val="1"/>
      </w:numPr>
      <w:spacing w:before="240" w:after="60"/>
      <w:outlineLvl w:val="8"/>
    </w:pPr>
    <w:rPr>
      <w:rFonts w:cs="Arial"/>
      <w:b/>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958B1"/>
    <w:rPr>
      <w:rFonts w:ascii="Arial" w:eastAsia="Calibri" w:hAnsi="Arial" w:cs="Times New Roman"/>
      <w:b/>
      <w:bCs/>
      <w:caps/>
      <w:kern w:val="28"/>
      <w:lang w:eastAsia="cs-CZ"/>
    </w:rPr>
  </w:style>
  <w:style w:type="character" w:customStyle="1" w:styleId="Nadpis2Char">
    <w:name w:val="Nadpis 2 Char"/>
    <w:basedOn w:val="Standardnpsmoodstavce"/>
    <w:link w:val="Nadpis2"/>
    <w:rsid w:val="00E958B1"/>
    <w:rPr>
      <w:rFonts w:ascii="Arial" w:eastAsia="Calibri" w:hAnsi="Arial" w:cs="Times New Roman"/>
      <w:b/>
      <w:bCs/>
      <w:smallCaps/>
      <w:lang w:val="en-US" w:eastAsia="cs-CZ"/>
    </w:rPr>
  </w:style>
  <w:style w:type="character" w:customStyle="1" w:styleId="Nadpis3Char">
    <w:name w:val="Nadpis 3 Char"/>
    <w:basedOn w:val="Standardnpsmoodstavce"/>
    <w:link w:val="Nadpis3"/>
    <w:rsid w:val="00E958B1"/>
    <w:rPr>
      <w:rFonts w:ascii="Arial" w:eastAsia="Calibri" w:hAnsi="Arial" w:cs="Times New Roman"/>
      <w:b/>
      <w:bCs/>
      <w:lang w:eastAsia="cs-CZ"/>
    </w:rPr>
  </w:style>
  <w:style w:type="character" w:customStyle="1" w:styleId="Nadpis4Char">
    <w:name w:val="Nadpis 4 Char"/>
    <w:basedOn w:val="Standardnpsmoodstavce"/>
    <w:link w:val="Nadpis4"/>
    <w:rsid w:val="00E958B1"/>
    <w:rPr>
      <w:rFonts w:ascii="Arial" w:eastAsia="Calibri" w:hAnsi="Arial" w:cs="Times New Roman"/>
      <w:b/>
      <w:bCs/>
      <w:i/>
      <w:iCs/>
      <w:lang w:eastAsia="cs-CZ"/>
    </w:rPr>
  </w:style>
  <w:style w:type="character" w:customStyle="1" w:styleId="Nadpis5Char">
    <w:name w:val="Nadpis 5 Char"/>
    <w:basedOn w:val="Standardnpsmoodstavce"/>
    <w:link w:val="Nadpis5"/>
    <w:rsid w:val="00E958B1"/>
    <w:rPr>
      <w:rFonts w:ascii="Arial" w:eastAsia="Calibri" w:hAnsi="Arial" w:cs="Times New Roman"/>
      <w:bCs/>
      <w:lang w:eastAsia="cs-CZ"/>
    </w:rPr>
  </w:style>
  <w:style w:type="character" w:customStyle="1" w:styleId="Nadpis6Char">
    <w:name w:val="Nadpis 6 Char"/>
    <w:basedOn w:val="Standardnpsmoodstavce"/>
    <w:link w:val="Nadpis6"/>
    <w:rsid w:val="00E958B1"/>
    <w:rPr>
      <w:rFonts w:ascii="Arial" w:eastAsia="Calibri" w:hAnsi="Arial" w:cs="Times New Roman"/>
      <w:bCs/>
      <w:sz w:val="20"/>
      <w:szCs w:val="20"/>
      <w:lang w:eastAsia="cs-CZ"/>
    </w:rPr>
  </w:style>
  <w:style w:type="character" w:customStyle="1" w:styleId="Nadpis7Char">
    <w:name w:val="Nadpis 7 Char"/>
    <w:basedOn w:val="Standardnpsmoodstavce"/>
    <w:link w:val="Nadpis7"/>
    <w:rsid w:val="00E958B1"/>
    <w:rPr>
      <w:rFonts w:ascii="Arial" w:eastAsia="Calibri" w:hAnsi="Arial" w:cs="Times New Roman"/>
      <w:b/>
      <w:bCs/>
      <w:smallCaps/>
      <w:lang w:eastAsia="cs-CZ"/>
    </w:rPr>
  </w:style>
  <w:style w:type="character" w:customStyle="1" w:styleId="Nadpis8Char">
    <w:name w:val="Nadpis 8 Char"/>
    <w:basedOn w:val="Standardnpsmoodstavce"/>
    <w:link w:val="Nadpis8"/>
    <w:rsid w:val="00E958B1"/>
    <w:rPr>
      <w:rFonts w:ascii="Arial" w:eastAsia="Calibri" w:hAnsi="Arial" w:cs="Arial"/>
      <w:bCs/>
      <w:i/>
      <w:iCs/>
      <w:sz w:val="20"/>
      <w:szCs w:val="20"/>
      <w:lang w:eastAsia="cs-CZ"/>
    </w:rPr>
  </w:style>
  <w:style w:type="character" w:customStyle="1" w:styleId="Nadpis9Char">
    <w:name w:val="Nadpis 9 Char"/>
    <w:basedOn w:val="Standardnpsmoodstavce"/>
    <w:link w:val="Nadpis9"/>
    <w:rsid w:val="00E958B1"/>
    <w:rPr>
      <w:rFonts w:ascii="Arial" w:eastAsia="Calibri" w:hAnsi="Arial" w:cs="Arial"/>
      <w:b/>
      <w:bCs/>
      <w:i/>
      <w:iCs/>
      <w:sz w:val="18"/>
      <w:szCs w:val="18"/>
      <w:lang w:eastAsia="cs-CZ"/>
    </w:rPr>
  </w:style>
  <w:style w:type="paragraph" w:customStyle="1" w:styleId="Normal1">
    <w:name w:val="Normal 1"/>
    <w:basedOn w:val="Normln"/>
    <w:next w:val="Normal10"/>
    <w:link w:val="Normal1Char"/>
    <w:rsid w:val="00E958B1"/>
    <w:pPr>
      <w:tabs>
        <w:tab w:val="left" w:pos="709"/>
      </w:tabs>
      <w:spacing w:before="60"/>
      <w:ind w:left="709"/>
    </w:pPr>
  </w:style>
  <w:style w:type="paragraph" w:customStyle="1" w:styleId="Normal10">
    <w:name w:val="Normal1"/>
    <w:basedOn w:val="Nadpis1"/>
    <w:rsid w:val="00E958B1"/>
  </w:style>
  <w:style w:type="paragraph" w:customStyle="1" w:styleId="Normal2">
    <w:name w:val="Normal 2"/>
    <w:basedOn w:val="Normal1"/>
    <w:rsid w:val="00E958B1"/>
    <w:pPr>
      <w:ind w:left="1418"/>
      <w:jc w:val="both"/>
    </w:pPr>
  </w:style>
  <w:style w:type="paragraph" w:customStyle="1" w:styleId="Normal3">
    <w:name w:val="Normal 3"/>
    <w:basedOn w:val="Normal2"/>
    <w:rsid w:val="00E958B1"/>
    <w:pPr>
      <w:ind w:left="2126"/>
    </w:pPr>
  </w:style>
  <w:style w:type="paragraph" w:customStyle="1" w:styleId="Normal4">
    <w:name w:val="Normal 4"/>
    <w:basedOn w:val="Normal3"/>
    <w:rsid w:val="00E958B1"/>
    <w:pPr>
      <w:ind w:left="2977"/>
    </w:pPr>
  </w:style>
  <w:style w:type="paragraph" w:customStyle="1" w:styleId="Textpoznpodcarou">
    <w:name w:val="Text pozn. pod carou"/>
    <w:basedOn w:val="Normln"/>
    <w:rsid w:val="00E958B1"/>
    <w:pPr>
      <w:spacing w:before="40" w:after="40"/>
    </w:pPr>
    <w:rPr>
      <w:sz w:val="16"/>
      <w:szCs w:val="16"/>
    </w:rPr>
  </w:style>
  <w:style w:type="paragraph" w:styleId="Zpat">
    <w:name w:val="footer"/>
    <w:basedOn w:val="Normln"/>
    <w:link w:val="ZpatChar"/>
    <w:uiPriority w:val="99"/>
    <w:rsid w:val="00E958B1"/>
    <w:pPr>
      <w:tabs>
        <w:tab w:val="center" w:pos="4153"/>
        <w:tab w:val="right" w:pos="8306"/>
      </w:tabs>
    </w:pPr>
  </w:style>
  <w:style w:type="character" w:customStyle="1" w:styleId="ZpatChar">
    <w:name w:val="Zápatí Char"/>
    <w:basedOn w:val="Standardnpsmoodstavce"/>
    <w:link w:val="Zpat"/>
    <w:uiPriority w:val="99"/>
    <w:rsid w:val="00E958B1"/>
    <w:rPr>
      <w:rFonts w:ascii="Arial" w:eastAsia="Calibri" w:hAnsi="Arial" w:cs="Times New Roman"/>
      <w:bCs/>
      <w:lang w:eastAsia="cs-CZ"/>
    </w:rPr>
  </w:style>
  <w:style w:type="character" w:customStyle="1" w:styleId="Cslostrnky">
    <w:name w:val="Císlo stránky"/>
    <w:basedOn w:val="Standardnpsmoodstavce"/>
    <w:rsid w:val="00E958B1"/>
  </w:style>
  <w:style w:type="paragraph" w:styleId="Zhlav">
    <w:name w:val="header"/>
    <w:aliases w:val="ho,header odd,first,heading one,Odd Header,h"/>
    <w:basedOn w:val="Normln"/>
    <w:link w:val="ZhlavChar"/>
    <w:uiPriority w:val="99"/>
    <w:rsid w:val="00E958B1"/>
    <w:pPr>
      <w:tabs>
        <w:tab w:val="center" w:pos="4153"/>
        <w:tab w:val="right" w:pos="8306"/>
      </w:tabs>
    </w:pPr>
  </w:style>
  <w:style w:type="character" w:customStyle="1" w:styleId="ZhlavChar">
    <w:name w:val="Záhlaví Char"/>
    <w:aliases w:val="ho Char,header odd Char,first Char,heading one Char,Odd Header Char,h Char"/>
    <w:basedOn w:val="Standardnpsmoodstavce"/>
    <w:link w:val="Zhlav"/>
    <w:uiPriority w:val="99"/>
    <w:rsid w:val="00E958B1"/>
    <w:rPr>
      <w:rFonts w:ascii="Arial" w:eastAsia="Calibri" w:hAnsi="Arial" w:cs="Times New Roman"/>
      <w:bCs/>
      <w:lang w:eastAsia="cs-CZ"/>
    </w:rPr>
  </w:style>
  <w:style w:type="paragraph" w:styleId="Zkladntext">
    <w:name w:val="Body Text"/>
    <w:basedOn w:val="Normln"/>
    <w:link w:val="ZkladntextChar"/>
    <w:rsid w:val="00E958B1"/>
    <w:pPr>
      <w:jc w:val="center"/>
    </w:pPr>
    <w:rPr>
      <w:b/>
      <w:sz w:val="56"/>
      <w:szCs w:val="56"/>
    </w:rPr>
  </w:style>
  <w:style w:type="character" w:customStyle="1" w:styleId="ZkladntextChar">
    <w:name w:val="Základní text Char"/>
    <w:basedOn w:val="Standardnpsmoodstavce"/>
    <w:link w:val="Zkladntext"/>
    <w:rsid w:val="00E958B1"/>
    <w:rPr>
      <w:rFonts w:ascii="Arial" w:eastAsia="Calibri" w:hAnsi="Arial" w:cs="Times New Roman"/>
      <w:b/>
      <w:bCs/>
      <w:sz w:val="56"/>
      <w:szCs w:val="56"/>
      <w:lang w:eastAsia="cs-CZ"/>
    </w:rPr>
  </w:style>
  <w:style w:type="character" w:customStyle="1" w:styleId="Znackapoznpodcarou">
    <w:name w:val="Znacka pozn. pod carou"/>
    <w:rsid w:val="00E958B1"/>
    <w:rPr>
      <w:vertAlign w:val="superscript"/>
    </w:rPr>
  </w:style>
  <w:style w:type="paragraph" w:styleId="Nzev">
    <w:name w:val="Title"/>
    <w:basedOn w:val="Normln"/>
    <w:link w:val="NzevChar"/>
    <w:qFormat/>
    <w:rsid w:val="00E958B1"/>
    <w:pPr>
      <w:jc w:val="center"/>
    </w:pPr>
    <w:rPr>
      <w:b/>
      <w:sz w:val="32"/>
      <w:szCs w:val="32"/>
    </w:rPr>
  </w:style>
  <w:style w:type="character" w:customStyle="1" w:styleId="NzevChar">
    <w:name w:val="Název Char"/>
    <w:basedOn w:val="Standardnpsmoodstavce"/>
    <w:link w:val="Nzev"/>
    <w:rsid w:val="00E958B1"/>
    <w:rPr>
      <w:rFonts w:ascii="Arial" w:eastAsia="Calibri" w:hAnsi="Arial" w:cs="Times New Roman"/>
      <w:b/>
      <w:bCs/>
      <w:sz w:val="32"/>
      <w:szCs w:val="32"/>
      <w:lang w:eastAsia="cs-CZ"/>
    </w:rPr>
  </w:style>
  <w:style w:type="paragraph" w:customStyle="1" w:styleId="Text">
    <w:name w:val="Text"/>
    <w:basedOn w:val="Normln"/>
    <w:rsid w:val="00E958B1"/>
    <w:pPr>
      <w:numPr>
        <w:ilvl w:val="4"/>
        <w:numId w:val="4"/>
      </w:numPr>
      <w:spacing w:before="0" w:after="0" w:line="360" w:lineRule="auto"/>
    </w:pPr>
    <w:rPr>
      <w:sz w:val="24"/>
      <w:szCs w:val="24"/>
    </w:rPr>
  </w:style>
  <w:style w:type="paragraph" w:styleId="Zkladntextodsazen3">
    <w:name w:val="Body Text Indent 3"/>
    <w:basedOn w:val="Normln"/>
    <w:link w:val="Zkladntextodsazen3Char"/>
    <w:rsid w:val="00E958B1"/>
    <w:pPr>
      <w:tabs>
        <w:tab w:val="left" w:pos="567"/>
      </w:tabs>
      <w:spacing w:before="0" w:after="0" w:line="360" w:lineRule="auto"/>
      <w:ind w:left="567" w:hanging="567"/>
      <w:jc w:val="both"/>
    </w:pPr>
  </w:style>
  <w:style w:type="character" w:customStyle="1" w:styleId="Zkladntextodsazen3Char">
    <w:name w:val="Základní text odsazený 3 Char"/>
    <w:basedOn w:val="Standardnpsmoodstavce"/>
    <w:link w:val="Zkladntextodsazen3"/>
    <w:rsid w:val="00E958B1"/>
    <w:rPr>
      <w:rFonts w:ascii="Arial" w:eastAsia="Calibri" w:hAnsi="Arial" w:cs="Times New Roman"/>
      <w:bCs/>
      <w:lang w:eastAsia="cs-CZ"/>
    </w:rPr>
  </w:style>
  <w:style w:type="paragraph" w:customStyle="1" w:styleId="Textvysvetlivky">
    <w:name w:val="Text vysvetlivky"/>
    <w:basedOn w:val="Normln"/>
    <w:rsid w:val="00E958B1"/>
    <w:rPr>
      <w:sz w:val="20"/>
      <w:szCs w:val="20"/>
    </w:rPr>
  </w:style>
  <w:style w:type="character" w:customStyle="1" w:styleId="Znackavysvetlivky">
    <w:name w:val="Znacka vysvetlivky"/>
    <w:rsid w:val="00E958B1"/>
    <w:rPr>
      <w:vertAlign w:val="superscript"/>
    </w:rPr>
  </w:style>
  <w:style w:type="paragraph" w:styleId="Zkladntextodsazen">
    <w:name w:val="Body Text Indent"/>
    <w:basedOn w:val="Normln"/>
    <w:link w:val="ZkladntextodsazenChar"/>
    <w:rsid w:val="00E958B1"/>
    <w:pPr>
      <w:spacing w:before="0" w:after="0"/>
      <w:ind w:left="2832" w:hanging="2832"/>
      <w:jc w:val="both"/>
    </w:pPr>
    <w:rPr>
      <w:sz w:val="24"/>
      <w:szCs w:val="24"/>
    </w:rPr>
  </w:style>
  <w:style w:type="character" w:customStyle="1" w:styleId="ZkladntextodsazenChar">
    <w:name w:val="Základní text odsazený Char"/>
    <w:basedOn w:val="Standardnpsmoodstavce"/>
    <w:link w:val="Zkladntextodsazen"/>
    <w:rsid w:val="00E958B1"/>
    <w:rPr>
      <w:rFonts w:ascii="Arial" w:eastAsia="Calibri" w:hAnsi="Arial" w:cs="Times New Roman"/>
      <w:bCs/>
      <w:sz w:val="24"/>
      <w:szCs w:val="24"/>
      <w:lang w:eastAsia="cs-CZ"/>
    </w:rPr>
  </w:style>
  <w:style w:type="paragraph" w:styleId="Obsah1">
    <w:name w:val="toc 1"/>
    <w:basedOn w:val="Normln"/>
    <w:next w:val="Normln"/>
    <w:autoRedefine/>
    <w:uiPriority w:val="39"/>
    <w:rsid w:val="00E958B1"/>
    <w:pPr>
      <w:tabs>
        <w:tab w:val="left" w:pos="426"/>
        <w:tab w:val="right" w:leader="dot" w:pos="9356"/>
      </w:tabs>
      <w:spacing w:before="80" w:after="80"/>
      <w:ind w:right="-1"/>
    </w:pPr>
    <w:rPr>
      <w:b/>
      <w:caps/>
      <w:noProof/>
    </w:rPr>
  </w:style>
  <w:style w:type="paragraph" w:styleId="Obsah2">
    <w:name w:val="toc 2"/>
    <w:basedOn w:val="Normln"/>
    <w:next w:val="Normln"/>
    <w:autoRedefine/>
    <w:semiHidden/>
    <w:rsid w:val="00E958B1"/>
    <w:pPr>
      <w:tabs>
        <w:tab w:val="left" w:pos="993"/>
        <w:tab w:val="right" w:leader="dot" w:pos="9356"/>
      </w:tabs>
      <w:spacing w:before="40" w:after="40"/>
      <w:ind w:left="221" w:right="-286"/>
    </w:pPr>
    <w:rPr>
      <w:noProof/>
    </w:rPr>
  </w:style>
  <w:style w:type="paragraph" w:styleId="Obsah3">
    <w:name w:val="toc 3"/>
    <w:basedOn w:val="Normln"/>
    <w:next w:val="Normln"/>
    <w:autoRedefine/>
    <w:semiHidden/>
    <w:rsid w:val="00E958B1"/>
    <w:pPr>
      <w:tabs>
        <w:tab w:val="left" w:pos="1276"/>
        <w:tab w:val="left" w:pos="1320"/>
        <w:tab w:val="right" w:leader="dot" w:pos="9356"/>
      </w:tabs>
      <w:spacing w:before="20" w:after="20"/>
      <w:ind w:left="426" w:right="-286"/>
    </w:pPr>
    <w:rPr>
      <w:i/>
      <w:iCs/>
      <w:noProof/>
      <w:lang w:val="en-US"/>
    </w:rPr>
  </w:style>
  <w:style w:type="paragraph" w:styleId="Obsah4">
    <w:name w:val="toc 4"/>
    <w:basedOn w:val="Normln"/>
    <w:next w:val="Normln"/>
    <w:autoRedefine/>
    <w:semiHidden/>
    <w:rsid w:val="00E958B1"/>
    <w:pPr>
      <w:ind w:left="660"/>
    </w:pPr>
  </w:style>
  <w:style w:type="paragraph" w:styleId="Obsah5">
    <w:name w:val="toc 5"/>
    <w:basedOn w:val="Normln"/>
    <w:next w:val="Normln"/>
    <w:autoRedefine/>
    <w:semiHidden/>
    <w:rsid w:val="00E958B1"/>
    <w:pPr>
      <w:ind w:left="880"/>
    </w:pPr>
  </w:style>
  <w:style w:type="paragraph" w:styleId="Obsah6">
    <w:name w:val="toc 6"/>
    <w:basedOn w:val="Normln"/>
    <w:next w:val="Normln"/>
    <w:autoRedefine/>
    <w:semiHidden/>
    <w:rsid w:val="00E958B1"/>
    <w:pPr>
      <w:ind w:left="1100"/>
    </w:pPr>
  </w:style>
  <w:style w:type="paragraph" w:styleId="Obsah7">
    <w:name w:val="toc 7"/>
    <w:basedOn w:val="Normln"/>
    <w:next w:val="Normln"/>
    <w:autoRedefine/>
    <w:semiHidden/>
    <w:rsid w:val="00E958B1"/>
    <w:pPr>
      <w:ind w:left="1320"/>
    </w:pPr>
  </w:style>
  <w:style w:type="paragraph" w:styleId="Obsah8">
    <w:name w:val="toc 8"/>
    <w:basedOn w:val="Normln"/>
    <w:next w:val="Normln"/>
    <w:autoRedefine/>
    <w:semiHidden/>
    <w:rsid w:val="00E958B1"/>
    <w:pPr>
      <w:ind w:left="1540"/>
    </w:pPr>
  </w:style>
  <w:style w:type="paragraph" w:styleId="Obsah9">
    <w:name w:val="toc 9"/>
    <w:basedOn w:val="Normln"/>
    <w:next w:val="Normln"/>
    <w:autoRedefine/>
    <w:semiHidden/>
    <w:rsid w:val="00E958B1"/>
    <w:pPr>
      <w:ind w:left="1760"/>
    </w:pPr>
  </w:style>
  <w:style w:type="character" w:customStyle="1" w:styleId="tw4winMark">
    <w:name w:val="tw4winMark"/>
    <w:rsid w:val="00E958B1"/>
    <w:rPr>
      <w:rFonts w:ascii="Courier New" w:hAnsi="Courier New" w:cs="Courier New"/>
      <w:vanish/>
      <w:color w:val="800080"/>
      <w:sz w:val="22"/>
      <w:szCs w:val="22"/>
      <w:vertAlign w:val="subscript"/>
    </w:rPr>
  </w:style>
  <w:style w:type="paragraph" w:customStyle="1" w:styleId="Anglicky">
    <w:name w:val="Anglicky"/>
    <w:rsid w:val="00E958B1"/>
    <w:pPr>
      <w:autoSpaceDE w:val="0"/>
      <w:autoSpaceDN w:val="0"/>
      <w:spacing w:after="0" w:line="240" w:lineRule="auto"/>
      <w:jc w:val="both"/>
    </w:pPr>
    <w:rPr>
      <w:rFonts w:ascii="Arial" w:eastAsia="Times New Roman" w:hAnsi="Arial" w:cs="Arial"/>
      <w:bCs/>
      <w:lang w:val="en-US"/>
    </w:rPr>
  </w:style>
  <w:style w:type="paragraph" w:styleId="Zkladntext3">
    <w:name w:val="Body Text 3"/>
    <w:basedOn w:val="Normln"/>
    <w:link w:val="Zkladntext3Char"/>
    <w:rsid w:val="00E958B1"/>
    <w:pPr>
      <w:spacing w:before="0" w:after="0"/>
      <w:ind w:right="-709"/>
    </w:pPr>
    <w:rPr>
      <w:sz w:val="24"/>
      <w:szCs w:val="24"/>
    </w:rPr>
  </w:style>
  <w:style w:type="character" w:customStyle="1" w:styleId="Zkladntext3Char">
    <w:name w:val="Základní text 3 Char"/>
    <w:basedOn w:val="Standardnpsmoodstavce"/>
    <w:link w:val="Zkladntext3"/>
    <w:rsid w:val="00E958B1"/>
    <w:rPr>
      <w:rFonts w:ascii="Arial" w:eastAsia="Calibri" w:hAnsi="Arial" w:cs="Times New Roman"/>
      <w:bCs/>
      <w:sz w:val="24"/>
      <w:szCs w:val="24"/>
      <w:lang w:eastAsia="cs-CZ"/>
    </w:rPr>
  </w:style>
  <w:style w:type="paragraph" w:styleId="Zkladntextodsazen2">
    <w:name w:val="Body Text Indent 2"/>
    <w:basedOn w:val="Normln"/>
    <w:link w:val="Zkladntextodsazen2Char"/>
    <w:rsid w:val="00E958B1"/>
    <w:pPr>
      <w:ind w:left="360" w:firstLine="349"/>
      <w:jc w:val="both"/>
    </w:pPr>
    <w:rPr>
      <w:color w:val="000000"/>
    </w:rPr>
  </w:style>
  <w:style w:type="character" w:customStyle="1" w:styleId="Zkladntextodsazen2Char">
    <w:name w:val="Základní text odsazený 2 Char"/>
    <w:basedOn w:val="Standardnpsmoodstavce"/>
    <w:link w:val="Zkladntextodsazen2"/>
    <w:rsid w:val="00E958B1"/>
    <w:rPr>
      <w:rFonts w:ascii="Arial" w:eastAsia="Calibri" w:hAnsi="Arial" w:cs="Times New Roman"/>
      <w:bCs/>
      <w:color w:val="000000"/>
      <w:lang w:eastAsia="cs-CZ"/>
    </w:rPr>
  </w:style>
  <w:style w:type="character" w:customStyle="1" w:styleId="InitialStyle">
    <w:name w:val="InitialStyle"/>
    <w:rsid w:val="00E958B1"/>
    <w:rPr>
      <w:sz w:val="20"/>
      <w:szCs w:val="20"/>
    </w:rPr>
  </w:style>
  <w:style w:type="paragraph" w:customStyle="1" w:styleId="BodySingle">
    <w:name w:val="Body Single"/>
    <w:basedOn w:val="Normln"/>
    <w:rsid w:val="00E958B1"/>
    <w:pPr>
      <w:spacing w:before="0" w:after="0"/>
      <w:jc w:val="both"/>
    </w:pPr>
    <w:rPr>
      <w:rFonts w:ascii="TimesE" w:hAnsi="TimesE"/>
      <w:sz w:val="24"/>
      <w:szCs w:val="24"/>
      <w:lang w:val="en-US"/>
    </w:rPr>
  </w:style>
  <w:style w:type="character" w:styleId="Hypertextovodkaz">
    <w:name w:val="Hyperlink"/>
    <w:rsid w:val="00E958B1"/>
    <w:rPr>
      <w:color w:val="0000FF"/>
      <w:u w:val="single"/>
    </w:rPr>
  </w:style>
  <w:style w:type="character" w:styleId="Sledovanodkaz">
    <w:name w:val="FollowedHyperlink"/>
    <w:rsid w:val="00E958B1"/>
    <w:rPr>
      <w:color w:val="800080"/>
      <w:u w:val="single"/>
    </w:rPr>
  </w:style>
  <w:style w:type="character" w:styleId="slostrnky">
    <w:name w:val="page number"/>
    <w:basedOn w:val="Standardnpsmoodstavce"/>
    <w:rsid w:val="00E958B1"/>
  </w:style>
  <w:style w:type="paragraph" w:customStyle="1" w:styleId="BodPreambule">
    <w:name w:val="Bod Preambule"/>
    <w:basedOn w:val="Normln"/>
    <w:rsid w:val="00E958B1"/>
    <w:pPr>
      <w:tabs>
        <w:tab w:val="num" w:pos="709"/>
      </w:tabs>
      <w:autoSpaceDE/>
      <w:autoSpaceDN/>
      <w:ind w:left="709" w:hanging="709"/>
      <w:jc w:val="both"/>
    </w:pPr>
    <w:rPr>
      <w:szCs w:val="20"/>
    </w:rPr>
  </w:style>
  <w:style w:type="paragraph" w:customStyle="1" w:styleId="st">
    <w:name w:val="Část"/>
    <w:basedOn w:val="Normln"/>
    <w:next w:val="Nadpis1"/>
    <w:rsid w:val="00E958B1"/>
    <w:pPr>
      <w:keepNext/>
      <w:keepLines/>
      <w:pageBreakBefore/>
      <w:pBdr>
        <w:bottom w:val="single" w:sz="4" w:space="1" w:color="auto"/>
      </w:pBdr>
      <w:tabs>
        <w:tab w:val="num" w:pos="709"/>
        <w:tab w:val="left" w:pos="1985"/>
      </w:tabs>
      <w:autoSpaceDE/>
      <w:autoSpaceDN/>
      <w:spacing w:before="240" w:after="0"/>
      <w:ind w:left="709" w:hanging="709"/>
      <w:jc w:val="both"/>
    </w:pPr>
    <w:rPr>
      <w:b/>
      <w:color w:val="000000"/>
    </w:rPr>
  </w:style>
  <w:style w:type="paragraph" w:customStyle="1" w:styleId="StyleStyleHeading1JustifiedTimesNewRoman">
    <w:name w:val="Style Style Heading 1 + Justified + Times New Roman"/>
    <w:basedOn w:val="Normln"/>
    <w:link w:val="StyleStyleHeading1JustifiedTimesNewRomanCharChar"/>
    <w:rsid w:val="00E958B1"/>
    <w:pPr>
      <w:keepNext/>
      <w:tabs>
        <w:tab w:val="num" w:pos="340"/>
      </w:tabs>
      <w:autoSpaceDE/>
      <w:autoSpaceDN/>
      <w:spacing w:before="480"/>
      <w:ind w:left="340" w:hanging="340"/>
      <w:jc w:val="both"/>
      <w:outlineLvl w:val="0"/>
    </w:pPr>
    <w:rPr>
      <w:b/>
      <w:caps/>
      <w:kern w:val="28"/>
      <w:szCs w:val="20"/>
    </w:rPr>
  </w:style>
  <w:style w:type="character" w:customStyle="1" w:styleId="StyleStyleHeading1JustifiedTimesNewRomanCharChar">
    <w:name w:val="Style Style Heading 1 + Justified + Times New Roman Char Char"/>
    <w:link w:val="StyleStyleHeading1JustifiedTimesNewRoman"/>
    <w:rsid w:val="00E958B1"/>
    <w:rPr>
      <w:rFonts w:ascii="Arial" w:eastAsia="Calibri" w:hAnsi="Arial" w:cs="Times New Roman"/>
      <w:b/>
      <w:bCs/>
      <w:caps/>
      <w:kern w:val="28"/>
      <w:szCs w:val="20"/>
      <w:lang w:eastAsia="cs-CZ"/>
    </w:rPr>
  </w:style>
  <w:style w:type="table" w:styleId="Mkatabulky">
    <w:name w:val="Table Grid"/>
    <w:basedOn w:val="Normlntabulka"/>
    <w:rsid w:val="00E958B1"/>
    <w:pPr>
      <w:autoSpaceDE w:val="0"/>
      <w:autoSpaceDN w:val="0"/>
      <w:adjustRightInd w:val="0"/>
      <w:spacing w:after="0" w:line="36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E958B1"/>
    <w:rPr>
      <w:sz w:val="16"/>
      <w:szCs w:val="16"/>
    </w:rPr>
  </w:style>
  <w:style w:type="paragraph" w:styleId="Textkomente">
    <w:name w:val="annotation text"/>
    <w:basedOn w:val="Normln"/>
    <w:link w:val="TextkomenteChar"/>
    <w:uiPriority w:val="99"/>
    <w:rsid w:val="00E958B1"/>
    <w:rPr>
      <w:sz w:val="20"/>
      <w:szCs w:val="20"/>
    </w:rPr>
  </w:style>
  <w:style w:type="character" w:customStyle="1" w:styleId="TextkomenteChar">
    <w:name w:val="Text komentáře Char"/>
    <w:basedOn w:val="Standardnpsmoodstavce"/>
    <w:link w:val="Textkomente"/>
    <w:uiPriority w:val="99"/>
    <w:rsid w:val="00E958B1"/>
    <w:rPr>
      <w:rFonts w:ascii="Arial" w:eastAsia="Calibri" w:hAnsi="Arial" w:cs="Times New Roman"/>
      <w:bCs/>
      <w:sz w:val="20"/>
      <w:szCs w:val="20"/>
      <w:lang w:eastAsia="cs-CZ"/>
    </w:rPr>
  </w:style>
  <w:style w:type="paragraph" w:styleId="Pedmtkomente">
    <w:name w:val="annotation subject"/>
    <w:basedOn w:val="Textkomente"/>
    <w:next w:val="Textkomente"/>
    <w:link w:val="PedmtkomenteChar"/>
    <w:semiHidden/>
    <w:rsid w:val="00E958B1"/>
    <w:rPr>
      <w:b/>
    </w:rPr>
  </w:style>
  <w:style w:type="character" w:customStyle="1" w:styleId="PedmtkomenteChar">
    <w:name w:val="Předmět komentáře Char"/>
    <w:basedOn w:val="TextkomenteChar"/>
    <w:link w:val="Pedmtkomente"/>
    <w:semiHidden/>
    <w:rsid w:val="00E958B1"/>
    <w:rPr>
      <w:rFonts w:ascii="Arial" w:eastAsia="Calibri" w:hAnsi="Arial" w:cs="Times New Roman"/>
      <w:b/>
      <w:bCs/>
      <w:sz w:val="20"/>
      <w:szCs w:val="20"/>
      <w:lang w:eastAsia="cs-CZ"/>
    </w:rPr>
  </w:style>
  <w:style w:type="paragraph" w:styleId="Textbubliny">
    <w:name w:val="Balloon Text"/>
    <w:basedOn w:val="Normln"/>
    <w:link w:val="TextbublinyChar"/>
    <w:semiHidden/>
    <w:rsid w:val="00E958B1"/>
    <w:rPr>
      <w:rFonts w:ascii="Tahoma" w:hAnsi="Tahoma" w:cs="Tahoma"/>
      <w:sz w:val="16"/>
      <w:szCs w:val="16"/>
    </w:rPr>
  </w:style>
  <w:style w:type="character" w:customStyle="1" w:styleId="TextbublinyChar">
    <w:name w:val="Text bubliny Char"/>
    <w:basedOn w:val="Standardnpsmoodstavce"/>
    <w:link w:val="Textbubliny"/>
    <w:semiHidden/>
    <w:rsid w:val="00E958B1"/>
    <w:rPr>
      <w:rFonts w:ascii="Tahoma" w:eastAsia="Calibri" w:hAnsi="Tahoma" w:cs="Tahoma"/>
      <w:bCs/>
      <w:sz w:val="16"/>
      <w:szCs w:val="16"/>
      <w:lang w:eastAsia="cs-CZ"/>
    </w:rPr>
  </w:style>
  <w:style w:type="paragraph" w:styleId="Zkladntext2">
    <w:name w:val="Body Text 2"/>
    <w:basedOn w:val="Normln"/>
    <w:link w:val="Zkladntext2Char"/>
    <w:rsid w:val="00E958B1"/>
    <w:pPr>
      <w:spacing w:line="480" w:lineRule="auto"/>
    </w:pPr>
  </w:style>
  <w:style w:type="character" w:customStyle="1" w:styleId="Zkladntext2Char">
    <w:name w:val="Základní text 2 Char"/>
    <w:basedOn w:val="Standardnpsmoodstavce"/>
    <w:link w:val="Zkladntext2"/>
    <w:rsid w:val="00E958B1"/>
    <w:rPr>
      <w:rFonts w:ascii="Arial" w:eastAsia="Calibri" w:hAnsi="Arial" w:cs="Times New Roman"/>
      <w:bCs/>
      <w:lang w:eastAsia="cs-CZ"/>
    </w:rPr>
  </w:style>
  <w:style w:type="paragraph" w:styleId="Normlnodsazen">
    <w:name w:val="Normal Indent"/>
    <w:basedOn w:val="Normln"/>
    <w:rsid w:val="00E958B1"/>
    <w:pPr>
      <w:autoSpaceDE/>
      <w:autoSpaceDN/>
      <w:spacing w:before="0" w:after="0"/>
      <w:ind w:firstLine="425"/>
      <w:jc w:val="both"/>
    </w:pPr>
    <w:rPr>
      <w:sz w:val="20"/>
      <w:szCs w:val="20"/>
    </w:rPr>
  </w:style>
  <w:style w:type="paragraph" w:styleId="Seznamsodrkami">
    <w:name w:val="List Bullet"/>
    <w:basedOn w:val="Normln"/>
    <w:autoRedefine/>
    <w:rsid w:val="00E958B1"/>
    <w:pPr>
      <w:numPr>
        <w:numId w:val="11"/>
      </w:numPr>
      <w:autoSpaceDE/>
      <w:autoSpaceDN/>
      <w:spacing w:before="0" w:after="0"/>
      <w:ind w:left="357" w:hanging="357"/>
      <w:jc w:val="both"/>
    </w:pPr>
    <w:rPr>
      <w:sz w:val="20"/>
      <w:szCs w:val="20"/>
    </w:rPr>
  </w:style>
  <w:style w:type="character" w:customStyle="1" w:styleId="Normal1Char">
    <w:name w:val="Normal 1 Char"/>
    <w:link w:val="Normal1"/>
    <w:rsid w:val="00E958B1"/>
    <w:rPr>
      <w:rFonts w:ascii="Arial" w:eastAsia="Calibri" w:hAnsi="Arial" w:cs="Times New Roman"/>
      <w:bCs/>
      <w:lang w:eastAsia="cs-CZ"/>
    </w:rPr>
  </w:style>
  <w:style w:type="paragraph" w:styleId="Rejstk2">
    <w:name w:val="index 2"/>
    <w:basedOn w:val="Normln"/>
    <w:next w:val="Normln"/>
    <w:rsid w:val="00E958B1"/>
    <w:pPr>
      <w:autoSpaceDE/>
      <w:autoSpaceDN/>
      <w:spacing w:before="0" w:after="0" w:line="360" w:lineRule="atLeast"/>
      <w:ind w:left="283"/>
      <w:jc w:val="both"/>
    </w:pPr>
    <w:rPr>
      <w:szCs w:val="20"/>
      <w:lang w:val="de-DE" w:eastAsia="de-DE"/>
    </w:rPr>
  </w:style>
  <w:style w:type="paragraph" w:styleId="Rejstk1">
    <w:name w:val="index 1"/>
    <w:basedOn w:val="Normln"/>
    <w:next w:val="Normln"/>
    <w:rsid w:val="00E958B1"/>
    <w:pPr>
      <w:autoSpaceDE/>
      <w:autoSpaceDN/>
      <w:spacing w:before="0" w:after="0" w:line="360" w:lineRule="atLeast"/>
      <w:jc w:val="both"/>
    </w:pPr>
    <w:rPr>
      <w:szCs w:val="20"/>
      <w:lang w:val="de-DE" w:eastAsia="de-DE"/>
    </w:rPr>
  </w:style>
  <w:style w:type="character" w:customStyle="1" w:styleId="platne1">
    <w:name w:val="platne1"/>
    <w:basedOn w:val="Standardnpsmoodstavce"/>
    <w:rsid w:val="00E958B1"/>
  </w:style>
  <w:style w:type="paragraph" w:styleId="Odstavecseseznamem">
    <w:name w:val="List Paragraph"/>
    <w:aliases w:val="Odstavec cíl se seznamem,Bullet Number,Odstavec_muj,A-Odrážky1,Nad,List Paragraph"/>
    <w:basedOn w:val="Normln"/>
    <w:link w:val="OdstavecseseznamemChar"/>
    <w:uiPriority w:val="34"/>
    <w:qFormat/>
    <w:rsid w:val="00E958B1"/>
    <w:pPr>
      <w:autoSpaceDE/>
      <w:autoSpaceDN/>
      <w:spacing w:before="0" w:after="200" w:line="276" w:lineRule="auto"/>
      <w:ind w:left="720"/>
      <w:contextualSpacing/>
    </w:pPr>
    <w:rPr>
      <w:rFonts w:ascii="Calibri" w:hAnsi="Calibri"/>
      <w:lang w:val="x-none"/>
    </w:rPr>
  </w:style>
  <w:style w:type="paragraph" w:customStyle="1" w:styleId="Zkladntext1">
    <w:name w:val="Základní text1"/>
    <w:rsid w:val="00E958B1"/>
    <w:pPr>
      <w:spacing w:after="0" w:line="240" w:lineRule="auto"/>
    </w:pPr>
    <w:rPr>
      <w:rFonts w:ascii="Tms Rmn" w:eastAsia="Times New Roman" w:hAnsi="Tms Rmn" w:cs="Times New Roman"/>
      <w:bCs/>
      <w:color w:val="000000"/>
      <w:sz w:val="24"/>
      <w:lang w:val="en-US" w:eastAsia="cs-CZ"/>
    </w:rPr>
  </w:style>
  <w:style w:type="character" w:customStyle="1" w:styleId="OdstavecseseznamemChar">
    <w:name w:val="Odstavec se seznamem Char"/>
    <w:aliases w:val="Odstavec cíl se seznamem Char,Bullet Number Char,Odstavec_muj Char,A-Odrážky1 Char,Nad Char,List Paragraph Char"/>
    <w:link w:val="Odstavecseseznamem"/>
    <w:uiPriority w:val="34"/>
    <w:qFormat/>
    <w:rsid w:val="00E958B1"/>
    <w:rPr>
      <w:rFonts w:ascii="Calibri" w:eastAsia="Calibri" w:hAnsi="Calibri" w:cs="Times New Roman"/>
      <w:bCs/>
      <w:lang w:val="x-none" w:eastAsia="cs-CZ"/>
    </w:rPr>
  </w:style>
  <w:style w:type="paragraph" w:customStyle="1" w:styleId="Textpedsazen">
    <w:name w:val="Text předsazený"/>
    <w:basedOn w:val="Normln"/>
    <w:rsid w:val="00E958B1"/>
    <w:pPr>
      <w:suppressAutoHyphens/>
      <w:autoSpaceDE/>
      <w:autoSpaceDN/>
      <w:spacing w:before="0"/>
      <w:ind w:firstLine="425"/>
      <w:jc w:val="both"/>
    </w:pPr>
    <w:rPr>
      <w:kern w:val="1"/>
      <w:sz w:val="24"/>
      <w:szCs w:val="20"/>
      <w:lang w:eastAsia="ar-SA"/>
    </w:rPr>
  </w:style>
  <w:style w:type="paragraph" w:customStyle="1" w:styleId="Default">
    <w:name w:val="Default"/>
    <w:rsid w:val="00E958B1"/>
    <w:pPr>
      <w:autoSpaceDE w:val="0"/>
      <w:autoSpaceDN w:val="0"/>
      <w:adjustRightInd w:val="0"/>
      <w:spacing w:after="0" w:line="240" w:lineRule="auto"/>
    </w:pPr>
    <w:rPr>
      <w:rFonts w:ascii="Arial" w:eastAsia="Times New Roman" w:hAnsi="Arial" w:cs="Arial"/>
      <w:bCs/>
      <w:color w:val="000000"/>
      <w:sz w:val="24"/>
      <w:szCs w:val="24"/>
      <w:lang w:eastAsia="cs-CZ"/>
    </w:rPr>
  </w:style>
  <w:style w:type="paragraph" w:styleId="Normlnweb">
    <w:name w:val="Normal (Web)"/>
    <w:basedOn w:val="Normln"/>
    <w:uiPriority w:val="99"/>
    <w:rsid w:val="00E958B1"/>
    <w:pPr>
      <w:widowControl w:val="0"/>
      <w:suppressAutoHyphens/>
      <w:autoSpaceDE/>
      <w:autoSpaceDN/>
      <w:spacing w:before="0" w:after="0"/>
    </w:pPr>
    <w:rPr>
      <w:rFonts w:eastAsia="Tahoma" w:cs="Tahoma"/>
      <w:sz w:val="24"/>
      <w:szCs w:val="24"/>
    </w:rPr>
  </w:style>
  <w:style w:type="paragraph" w:styleId="Rozloendokumentu">
    <w:name w:val="Document Map"/>
    <w:basedOn w:val="Normln"/>
    <w:link w:val="RozloendokumentuChar"/>
    <w:semiHidden/>
    <w:rsid w:val="00E958B1"/>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E958B1"/>
    <w:rPr>
      <w:rFonts w:ascii="Tahoma" w:eastAsia="Calibri" w:hAnsi="Tahoma" w:cs="Tahoma"/>
      <w:bCs/>
      <w:sz w:val="20"/>
      <w:szCs w:val="20"/>
      <w:shd w:val="clear" w:color="auto" w:fill="000080"/>
      <w:lang w:eastAsia="cs-CZ"/>
    </w:rPr>
  </w:style>
  <w:style w:type="paragraph" w:styleId="Revize">
    <w:name w:val="Revision"/>
    <w:hidden/>
    <w:uiPriority w:val="99"/>
    <w:semiHidden/>
    <w:rsid w:val="00E958B1"/>
    <w:pPr>
      <w:spacing w:after="0" w:line="240" w:lineRule="auto"/>
    </w:pPr>
    <w:rPr>
      <w:rFonts w:ascii="Arial" w:eastAsia="Calibri" w:hAnsi="Arial" w:cs="Times New Roman"/>
      <w:bCs/>
      <w:lang w:eastAsia="cs-CZ"/>
    </w:rPr>
  </w:style>
  <w:style w:type="paragraph" w:customStyle="1" w:styleId="Zkladntext21">
    <w:name w:val="Základní text 21"/>
    <w:basedOn w:val="Normln"/>
    <w:rsid w:val="00E958B1"/>
    <w:pPr>
      <w:suppressAutoHyphens/>
      <w:autoSpaceDE/>
      <w:autoSpaceDN/>
      <w:spacing w:after="0"/>
      <w:jc w:val="both"/>
    </w:pPr>
    <w:rPr>
      <w:rFonts w:ascii="Arial Narrow" w:eastAsia="Times New Roman" w:hAnsi="Arial Narrow"/>
      <w:bCs w:val="0"/>
      <w:szCs w:val="20"/>
      <w:lang w:eastAsia="ar-SA"/>
    </w:rPr>
  </w:style>
  <w:style w:type="character" w:customStyle="1" w:styleId="Zmnka1">
    <w:name w:val="Zmínka1"/>
    <w:basedOn w:val="Standardnpsmoodstavce"/>
    <w:uiPriority w:val="99"/>
    <w:semiHidden/>
    <w:unhideWhenUsed/>
    <w:rsid w:val="00F11B73"/>
    <w:rPr>
      <w:color w:val="2B579A"/>
      <w:shd w:val="clear" w:color="auto" w:fill="E6E6E6"/>
    </w:rPr>
  </w:style>
  <w:style w:type="character" w:customStyle="1" w:styleId="Nevyeenzmnka1">
    <w:name w:val="Nevyřešená zmínka1"/>
    <w:basedOn w:val="Standardnpsmoodstavce"/>
    <w:uiPriority w:val="99"/>
    <w:semiHidden/>
    <w:unhideWhenUsed/>
    <w:rsid w:val="00C26371"/>
    <w:rPr>
      <w:color w:val="605E5C"/>
      <w:shd w:val="clear" w:color="auto" w:fill="E1DFDD"/>
    </w:rPr>
  </w:style>
  <w:style w:type="character" w:customStyle="1" w:styleId="Standardnpsmoodstavce6">
    <w:name w:val="Standardní písmo odstavce6"/>
    <w:rsid w:val="000A6BCD"/>
  </w:style>
  <w:style w:type="character" w:customStyle="1" w:styleId="Nevyeenzmnka2">
    <w:name w:val="Nevyřešená zmínka2"/>
    <w:basedOn w:val="Standardnpsmoodstavce"/>
    <w:uiPriority w:val="99"/>
    <w:semiHidden/>
    <w:unhideWhenUsed/>
    <w:rsid w:val="00100A6A"/>
    <w:rPr>
      <w:color w:val="605E5C"/>
      <w:shd w:val="clear" w:color="auto" w:fill="E1DFDD"/>
    </w:rPr>
  </w:style>
  <w:style w:type="character" w:customStyle="1" w:styleId="Nevyeenzmnka3">
    <w:name w:val="Nevyřešená zmínka3"/>
    <w:basedOn w:val="Standardnpsmoodstavce"/>
    <w:uiPriority w:val="99"/>
    <w:semiHidden/>
    <w:unhideWhenUsed/>
    <w:rsid w:val="00FA7FC5"/>
    <w:rPr>
      <w:color w:val="605E5C"/>
      <w:shd w:val="clear" w:color="auto" w:fill="E1DFDD"/>
    </w:rPr>
  </w:style>
  <w:style w:type="paragraph" w:customStyle="1" w:styleId="XXXrove3">
    <w:name w:val="X.X.X(úroveň 3)"/>
    <w:basedOn w:val="Normln"/>
    <w:next w:val="Normln"/>
    <w:rsid w:val="0051229A"/>
    <w:pPr>
      <w:numPr>
        <w:ilvl w:val="1"/>
        <w:numId w:val="22"/>
      </w:numPr>
      <w:tabs>
        <w:tab w:val="clear" w:pos="1080"/>
      </w:tabs>
      <w:autoSpaceDE/>
      <w:autoSpaceDN/>
      <w:spacing w:after="60"/>
      <w:ind w:left="1224" w:hanging="504"/>
    </w:pPr>
    <w:rPr>
      <w:rFonts w:ascii="Times New Roman" w:eastAsia="Times New Roman" w:hAnsi="Times New Roman"/>
      <w:bCs w:val="0"/>
      <w:i/>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68707">
      <w:bodyDiv w:val="1"/>
      <w:marLeft w:val="0"/>
      <w:marRight w:val="0"/>
      <w:marTop w:val="0"/>
      <w:marBottom w:val="0"/>
      <w:divBdr>
        <w:top w:val="none" w:sz="0" w:space="0" w:color="auto"/>
        <w:left w:val="none" w:sz="0" w:space="0" w:color="auto"/>
        <w:bottom w:val="none" w:sz="0" w:space="0" w:color="auto"/>
        <w:right w:val="none" w:sz="0" w:space="0" w:color="auto"/>
      </w:divBdr>
    </w:div>
    <w:div w:id="622738340">
      <w:bodyDiv w:val="1"/>
      <w:marLeft w:val="0"/>
      <w:marRight w:val="0"/>
      <w:marTop w:val="0"/>
      <w:marBottom w:val="0"/>
      <w:divBdr>
        <w:top w:val="none" w:sz="0" w:space="0" w:color="auto"/>
        <w:left w:val="none" w:sz="0" w:space="0" w:color="auto"/>
        <w:bottom w:val="none" w:sz="0" w:space="0" w:color="auto"/>
        <w:right w:val="none" w:sz="0" w:space="0" w:color="auto"/>
      </w:divBdr>
    </w:div>
    <w:div w:id="1222712115">
      <w:bodyDiv w:val="1"/>
      <w:marLeft w:val="0"/>
      <w:marRight w:val="0"/>
      <w:marTop w:val="0"/>
      <w:marBottom w:val="0"/>
      <w:divBdr>
        <w:top w:val="none" w:sz="0" w:space="0" w:color="auto"/>
        <w:left w:val="none" w:sz="0" w:space="0" w:color="auto"/>
        <w:bottom w:val="none" w:sz="0" w:space="0" w:color="auto"/>
        <w:right w:val="none" w:sz="0" w:space="0" w:color="auto"/>
      </w:divBdr>
    </w:div>
    <w:div w:id="1291665350">
      <w:bodyDiv w:val="1"/>
      <w:marLeft w:val="0"/>
      <w:marRight w:val="0"/>
      <w:marTop w:val="0"/>
      <w:marBottom w:val="0"/>
      <w:divBdr>
        <w:top w:val="none" w:sz="0" w:space="0" w:color="auto"/>
        <w:left w:val="none" w:sz="0" w:space="0" w:color="auto"/>
        <w:bottom w:val="none" w:sz="0" w:space="0" w:color="auto"/>
        <w:right w:val="none" w:sz="0" w:space="0" w:color="auto"/>
      </w:divBdr>
    </w:div>
    <w:div w:id="1375500093">
      <w:bodyDiv w:val="1"/>
      <w:marLeft w:val="0"/>
      <w:marRight w:val="0"/>
      <w:marTop w:val="0"/>
      <w:marBottom w:val="0"/>
      <w:divBdr>
        <w:top w:val="none" w:sz="0" w:space="0" w:color="auto"/>
        <w:left w:val="none" w:sz="0" w:space="0" w:color="auto"/>
        <w:bottom w:val="none" w:sz="0" w:space="0" w:color="auto"/>
        <w:right w:val="none" w:sz="0" w:space="0" w:color="auto"/>
      </w:divBdr>
    </w:div>
    <w:div w:id="171758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le@mestojablonec.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luka@mestojablonec.cz" TargetMode="External"/><Relationship Id="rId4" Type="http://schemas.openxmlformats.org/officeDocument/2006/relationships/settings" Target="settings.xml"/><Relationship Id="rId9" Type="http://schemas.openxmlformats.org/officeDocument/2006/relationships/hyperlink" Target="mailto:chuchlik@mestojablonec.cz" TargetMode="Externa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79F88-9329-4AD7-9D60-E5DB668E4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11000</Words>
  <Characters>64902</Characters>
  <Application>Microsoft Office Word</Application>
  <DocSecurity>0</DocSecurity>
  <Lines>540</Lines>
  <Paragraphs>151</Paragraphs>
  <ScaleCrop>false</ScaleCrop>
  <HeadingPairs>
    <vt:vector size="2" baseType="variant">
      <vt:variant>
        <vt:lpstr>Název</vt:lpstr>
      </vt:variant>
      <vt:variant>
        <vt:i4>1</vt:i4>
      </vt:variant>
    </vt:vector>
  </HeadingPairs>
  <TitlesOfParts>
    <vt:vector size="1" baseType="lpstr">
      <vt:lpstr/>
    </vt:vector>
  </TitlesOfParts>
  <Company>Jablonec</Company>
  <LinksUpToDate>false</LinksUpToDate>
  <CharactersWithSpaces>75751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Sluka, Pavel</dc:creator>
  <cp:lastModifiedBy>Rulcová Šárka</cp:lastModifiedBy>
  <cp:revision>10</cp:revision>
  <cp:lastPrinted>2025-05-16T06:44:00Z</cp:lastPrinted>
  <dcterms:created xsi:type="dcterms:W3CDTF">2025-05-07T06:04:00Z</dcterms:created>
  <dcterms:modified xsi:type="dcterms:W3CDTF">2025-05-26T06:14:00Z</dcterms:modified>
</cp:coreProperties>
</file>