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E2" w:rsidRPr="00FF1FD0" w:rsidRDefault="001F30E2" w:rsidP="00BE0054">
      <w:pPr>
        <w:pStyle w:val="Nadpis1"/>
        <w:spacing w:line="276" w:lineRule="auto"/>
        <w:jc w:val="center"/>
        <w:rPr>
          <w:rFonts w:asciiTheme="minorHAnsi" w:hAnsiTheme="minorHAnsi"/>
          <w:bCs w:val="0"/>
          <w:sz w:val="36"/>
          <w:szCs w:val="36"/>
        </w:rPr>
      </w:pPr>
      <w:r w:rsidRPr="00FF1FD0">
        <w:rPr>
          <w:rFonts w:asciiTheme="minorHAnsi" w:hAnsiTheme="minorHAnsi"/>
          <w:bCs w:val="0"/>
          <w:sz w:val="36"/>
          <w:szCs w:val="36"/>
        </w:rPr>
        <w:t>Smlouva o dílo</w:t>
      </w:r>
    </w:p>
    <w:p w:rsidR="001F30E2" w:rsidRDefault="001F30E2" w:rsidP="00BE0054">
      <w:pPr>
        <w:pStyle w:val="Nadpis1"/>
        <w:spacing w:line="276" w:lineRule="auto"/>
        <w:jc w:val="center"/>
        <w:rPr>
          <w:rFonts w:asciiTheme="minorHAnsi" w:hAnsiTheme="minorHAnsi"/>
          <w:bCs w:val="0"/>
          <w:sz w:val="22"/>
          <w:szCs w:val="22"/>
        </w:rPr>
      </w:pPr>
      <w:r w:rsidRPr="00FF1FD0">
        <w:rPr>
          <w:rFonts w:asciiTheme="minorHAnsi" w:hAnsiTheme="minorHAnsi"/>
          <w:bCs w:val="0"/>
          <w:sz w:val="22"/>
          <w:szCs w:val="22"/>
        </w:rPr>
        <w:t>číslo objednatele: NPÚ-450/</w:t>
      </w:r>
      <w:r w:rsidR="00F51E6D">
        <w:rPr>
          <w:rFonts w:asciiTheme="minorHAnsi" w:hAnsiTheme="minorHAnsi"/>
          <w:bCs w:val="0"/>
          <w:sz w:val="22"/>
          <w:szCs w:val="22"/>
        </w:rPr>
        <w:t>42908</w:t>
      </w:r>
      <w:r w:rsidR="00316C1F">
        <w:rPr>
          <w:rFonts w:asciiTheme="minorHAnsi" w:hAnsiTheme="minorHAnsi"/>
          <w:bCs w:val="0"/>
          <w:sz w:val="22"/>
          <w:szCs w:val="22"/>
        </w:rPr>
        <w:t>/2025</w:t>
      </w:r>
    </w:p>
    <w:p w:rsidR="001F30E2" w:rsidRPr="00C01F2E" w:rsidRDefault="001F30E2" w:rsidP="007C62AA">
      <w:pPr>
        <w:jc w:val="center"/>
        <w:rPr>
          <w:rFonts w:asciiTheme="minorHAnsi" w:hAnsiTheme="minorHAnsi"/>
          <w:b/>
          <w:sz w:val="22"/>
          <w:szCs w:val="22"/>
        </w:rPr>
      </w:pPr>
      <w:r w:rsidRPr="00C01F2E">
        <w:rPr>
          <w:rFonts w:asciiTheme="minorHAnsi" w:hAnsiTheme="minorHAnsi"/>
          <w:b/>
          <w:sz w:val="22"/>
          <w:szCs w:val="22"/>
        </w:rPr>
        <w:t>číslo zhotovitele: ……………...……..</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 xml:space="preserve">uzavřená ve smyslu ustanovení § </w:t>
      </w:r>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r w:rsidRPr="00C01F2E">
        <w:rPr>
          <w:rFonts w:asciiTheme="minorHAnsi" w:hAnsiTheme="minorHAnsi" w:cs="Calibri"/>
          <w:sz w:val="22"/>
          <w:szCs w:val="22"/>
        </w:rPr>
        <w:t>2586 a násl. zákona č. 89/2012 Sb., Občanský zákoník</w:t>
      </w:r>
    </w:p>
    <w:p w:rsidR="00B02A38" w:rsidRPr="00C01F2E" w:rsidRDefault="00B02A38" w:rsidP="00B02A38">
      <w:pPr>
        <w:pStyle w:val="Nadpis1"/>
        <w:pBdr>
          <w:bottom w:val="single" w:sz="4" w:space="1" w:color="auto"/>
        </w:pBdr>
        <w:jc w:val="center"/>
        <w:rPr>
          <w:rFonts w:asciiTheme="minorHAnsi" w:hAnsiTheme="minorHAnsi" w:cs="Calibri"/>
          <w:sz w:val="22"/>
          <w:szCs w:val="22"/>
        </w:rPr>
      </w:pPr>
      <w:r w:rsidRPr="00C01F2E">
        <w:rPr>
          <w:rFonts w:asciiTheme="minorHAnsi" w:hAnsiTheme="minorHAnsi" w:cs="Calibri"/>
          <w:sz w:val="22"/>
          <w:szCs w:val="22"/>
        </w:rPr>
        <w:t>(dále jen „smlouva“)</w:t>
      </w:r>
    </w:p>
    <w:p w:rsidR="00507E21" w:rsidRPr="00C01F2E" w:rsidRDefault="00507E21" w:rsidP="00BE0054">
      <w:pPr>
        <w:pStyle w:val="Nzev"/>
        <w:ind w:left="360"/>
        <w:rPr>
          <w:rFonts w:asciiTheme="minorHAnsi" w:hAnsiTheme="minorHAnsi"/>
          <w:sz w:val="22"/>
          <w:szCs w:val="22"/>
        </w:rPr>
      </w:pPr>
    </w:p>
    <w:p w:rsidR="001F30E2" w:rsidRPr="00C01F2E" w:rsidRDefault="001F30E2" w:rsidP="00367767">
      <w:pPr>
        <w:pStyle w:val="Nzev"/>
        <w:ind w:left="360"/>
        <w:rPr>
          <w:rFonts w:asciiTheme="minorHAnsi" w:hAnsiTheme="minorHAnsi"/>
          <w:sz w:val="22"/>
          <w:szCs w:val="22"/>
        </w:rPr>
      </w:pPr>
      <w:r w:rsidRPr="00C01F2E">
        <w:rPr>
          <w:rFonts w:asciiTheme="minorHAnsi" w:hAnsiTheme="minorHAnsi"/>
          <w:sz w:val="22"/>
          <w:szCs w:val="22"/>
        </w:rPr>
        <w:t>I.</w:t>
      </w:r>
      <w:r w:rsidR="00367767" w:rsidRPr="00C01F2E">
        <w:rPr>
          <w:rFonts w:asciiTheme="minorHAnsi" w:hAnsiTheme="minorHAnsi"/>
          <w:sz w:val="22"/>
          <w:szCs w:val="22"/>
        </w:rPr>
        <w:t xml:space="preserve"> </w:t>
      </w:r>
      <w:r w:rsidRPr="00C01F2E">
        <w:rPr>
          <w:rFonts w:asciiTheme="minorHAnsi" w:hAnsiTheme="minorHAnsi"/>
          <w:sz w:val="22"/>
          <w:szCs w:val="22"/>
        </w:rPr>
        <w:t>Smluvní strany</w:t>
      </w:r>
    </w:p>
    <w:p w:rsidR="00B02A38" w:rsidRPr="00C01F2E" w:rsidRDefault="00D014DC" w:rsidP="00B02A38">
      <w:pPr>
        <w:pStyle w:val="Zkladntext21"/>
        <w:rPr>
          <w:rFonts w:asciiTheme="minorHAnsi" w:hAnsiTheme="minorHAnsi" w:cs="Calibri"/>
          <w:b/>
          <w:bCs/>
          <w:sz w:val="22"/>
          <w:szCs w:val="22"/>
        </w:rPr>
      </w:pPr>
      <w:r w:rsidRPr="00C01F2E">
        <w:rPr>
          <w:rFonts w:asciiTheme="minorHAnsi" w:hAnsiTheme="minorHAnsi"/>
          <w:b/>
          <w:bCs/>
          <w:sz w:val="22"/>
          <w:szCs w:val="22"/>
        </w:rPr>
        <w:t>Objednatel</w:t>
      </w:r>
      <w:r w:rsidRPr="00C01F2E">
        <w:rPr>
          <w:rFonts w:asciiTheme="minorHAnsi" w:hAnsiTheme="minorHAnsi"/>
          <w:b/>
          <w:sz w:val="22"/>
          <w:szCs w:val="22"/>
        </w:rPr>
        <w:t>:</w:t>
      </w:r>
      <w:r w:rsidRPr="00C01F2E">
        <w:rPr>
          <w:rFonts w:asciiTheme="minorHAnsi" w:hAnsiTheme="minorHAnsi"/>
          <w:sz w:val="22"/>
          <w:szCs w:val="22"/>
        </w:rPr>
        <w:t xml:space="preserve"> </w:t>
      </w:r>
      <w:r w:rsidR="00367767" w:rsidRPr="00C01F2E">
        <w:rPr>
          <w:rFonts w:asciiTheme="minorHAnsi" w:hAnsiTheme="minorHAnsi"/>
          <w:sz w:val="22"/>
          <w:szCs w:val="22"/>
        </w:rPr>
        <w:tab/>
      </w:r>
      <w:r w:rsidR="00B02A38" w:rsidRPr="00C01F2E">
        <w:rPr>
          <w:rFonts w:asciiTheme="minorHAnsi" w:hAnsiTheme="minorHAnsi" w:cs="Calibri"/>
          <w:b/>
          <w:bCs/>
          <w:sz w:val="22"/>
          <w:szCs w:val="22"/>
        </w:rPr>
        <w:t>Národní památkový ústav,</w:t>
      </w:r>
      <w:r w:rsidR="00B02A38" w:rsidRPr="00C01F2E">
        <w:rPr>
          <w:rFonts w:asciiTheme="minorHAnsi" w:hAnsiTheme="minorHAnsi" w:cs="Calibri"/>
          <w:bCs/>
          <w:sz w:val="22"/>
          <w:szCs w:val="22"/>
        </w:rPr>
        <w:t xml:space="preserve"> </w:t>
      </w:r>
      <w:r w:rsidR="00B02A38" w:rsidRPr="00C01F2E">
        <w:rPr>
          <w:rFonts w:asciiTheme="minorHAnsi" w:hAnsiTheme="minorHAnsi" w:cs="Calibri"/>
          <w:b/>
          <w:bCs/>
          <w:sz w:val="22"/>
          <w:szCs w:val="22"/>
        </w:rPr>
        <w:t>státní příspěvková organizace,</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IČ: 75032333, DIČ: CZ75032333,</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 xml:space="preserve">se sídlem Valdštejnské náměstí  162/3, 118 01 Praha 1 - Malá Strana,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sz w:val="22"/>
          <w:szCs w:val="22"/>
        </w:rPr>
        <w:t>jednající generální ředitelkou Ing. arch. Naděždou  Goryczkovou,</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kterou zastupuje: </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t>Územní památková správa v Kroměříži</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se sídlem</w:t>
      </w:r>
      <w:r w:rsidRPr="00C01F2E">
        <w:rPr>
          <w:rFonts w:asciiTheme="minorHAnsi" w:hAnsiTheme="minorHAnsi" w:cs="Calibri"/>
          <w:b/>
          <w:bCs/>
          <w:sz w:val="22"/>
          <w:szCs w:val="22"/>
        </w:rPr>
        <w:t xml:space="preserve"> </w:t>
      </w:r>
      <w:r w:rsidRPr="00C01F2E">
        <w:rPr>
          <w:rFonts w:asciiTheme="minorHAnsi" w:hAnsiTheme="minorHAnsi" w:cs="Calibri"/>
          <w:bCs/>
          <w:sz w:val="22"/>
          <w:szCs w:val="22"/>
        </w:rPr>
        <w:t>Sněmovní nám. 1, 767 01 Kroměříž,</w:t>
      </w:r>
    </w:p>
    <w:p w:rsidR="00B02A38" w:rsidRPr="00C01F2E" w:rsidRDefault="00B02A38" w:rsidP="00B02A38">
      <w:pPr>
        <w:pStyle w:val="Zkladntext21"/>
        <w:rPr>
          <w:rFonts w:asciiTheme="minorHAnsi" w:hAnsiTheme="minorHAnsi" w:cs="Calibri"/>
          <w:b/>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Pr="00C01F2E">
        <w:rPr>
          <w:rFonts w:asciiTheme="minorHAnsi" w:hAnsiTheme="minorHAnsi" w:cs="Calibri"/>
          <w:bCs/>
          <w:sz w:val="22"/>
          <w:szCs w:val="22"/>
        </w:rPr>
        <w:t xml:space="preserve">jednající ředitelem </w:t>
      </w:r>
      <w:r w:rsidRPr="00C01F2E">
        <w:rPr>
          <w:rFonts w:asciiTheme="minorHAnsi" w:hAnsiTheme="minorHAnsi" w:cs="Calibri"/>
          <w:b/>
          <w:bCs/>
          <w:sz w:val="22"/>
          <w:szCs w:val="22"/>
        </w:rPr>
        <w:t xml:space="preserve">Ing. </w:t>
      </w:r>
      <w:r w:rsidR="003F22BB">
        <w:rPr>
          <w:rFonts w:asciiTheme="minorHAnsi" w:hAnsiTheme="minorHAnsi" w:cs="Calibri"/>
          <w:b/>
          <w:bCs/>
          <w:sz w:val="22"/>
          <w:szCs w:val="22"/>
        </w:rPr>
        <w:t>Petrem Šubíkem</w:t>
      </w:r>
      <w:r w:rsidRPr="00C01F2E">
        <w:rPr>
          <w:rFonts w:asciiTheme="minorHAnsi" w:hAnsiTheme="minorHAnsi" w:cs="Calibri"/>
          <w:b/>
          <w:bCs/>
          <w:sz w:val="22"/>
          <w:szCs w:val="22"/>
        </w:rPr>
        <w:t xml:space="preserve">,                                   </w:t>
      </w:r>
    </w:p>
    <w:p w:rsidR="00E95BEE" w:rsidRPr="008F2B8E" w:rsidRDefault="00B02A38" w:rsidP="00E95BEE">
      <w:pPr>
        <w:pStyle w:val="Zkladntext21"/>
        <w:rPr>
          <w:rFonts w:asciiTheme="minorHAnsi" w:hAnsiTheme="minorHAnsi" w:cs="Calibri"/>
          <w:bCs/>
          <w:sz w:val="22"/>
          <w:szCs w:val="22"/>
        </w:rPr>
      </w:pPr>
      <w:r w:rsidRPr="00C01F2E">
        <w:rPr>
          <w:rFonts w:asciiTheme="minorHAnsi" w:hAnsiTheme="minorHAnsi" w:cs="Calibri"/>
          <w:b/>
          <w:bCs/>
          <w:sz w:val="22"/>
          <w:szCs w:val="22"/>
        </w:rPr>
        <w:tab/>
      </w:r>
      <w:r w:rsidRPr="00C01F2E">
        <w:rPr>
          <w:rFonts w:asciiTheme="minorHAnsi" w:hAnsiTheme="minorHAnsi" w:cs="Calibri"/>
          <w:b/>
          <w:bCs/>
          <w:sz w:val="22"/>
          <w:szCs w:val="22"/>
        </w:rPr>
        <w:tab/>
      </w:r>
      <w:r w:rsidR="00E95BEE" w:rsidRPr="00C01F2E">
        <w:rPr>
          <w:rFonts w:asciiTheme="minorHAnsi" w:hAnsiTheme="minorHAnsi" w:cs="Calibri"/>
          <w:bCs/>
          <w:sz w:val="22"/>
          <w:szCs w:val="22"/>
        </w:rPr>
        <w:t xml:space="preserve">zástupce pro věcná jednání: </w:t>
      </w:r>
      <w:r w:rsidR="00F017CF">
        <w:rPr>
          <w:rFonts w:asciiTheme="minorHAnsi" w:hAnsiTheme="minorHAnsi" w:cs="Calibri"/>
          <w:bCs/>
          <w:sz w:val="22"/>
          <w:szCs w:val="22"/>
        </w:rPr>
        <w:t>XXXXXXXXXXXXXX</w:t>
      </w:r>
      <w:r w:rsidR="00E95BEE" w:rsidRPr="008F2B8E">
        <w:rPr>
          <w:rFonts w:asciiTheme="minorHAnsi" w:hAnsiTheme="minorHAnsi" w:cs="Calibri"/>
          <w:bCs/>
          <w:sz w:val="22"/>
          <w:szCs w:val="22"/>
        </w:rPr>
        <w:t xml:space="preserve">, tel. </w:t>
      </w:r>
      <w:r w:rsidR="00F017CF">
        <w:rPr>
          <w:rFonts w:asciiTheme="minorHAnsi" w:hAnsiTheme="minorHAnsi" w:cs="Calibri"/>
          <w:bCs/>
          <w:sz w:val="22"/>
          <w:szCs w:val="22"/>
        </w:rPr>
        <w:t>XXXXXXXXXXXXX</w:t>
      </w:r>
    </w:p>
    <w:p w:rsidR="00E95BEE" w:rsidRDefault="00E95BEE" w:rsidP="00E95BEE">
      <w:pPr>
        <w:pStyle w:val="Zkladntext21"/>
        <w:rPr>
          <w:rFonts w:asciiTheme="minorHAnsi" w:hAnsiTheme="minorHAnsi" w:cs="Calibri"/>
          <w:bCs/>
          <w:sz w:val="22"/>
          <w:szCs w:val="22"/>
        </w:rPr>
      </w:pPr>
      <w:r w:rsidRPr="008F2B8E">
        <w:rPr>
          <w:rFonts w:asciiTheme="minorHAnsi" w:hAnsiTheme="minorHAnsi" w:cs="Calibri"/>
          <w:bCs/>
          <w:sz w:val="22"/>
          <w:szCs w:val="22"/>
        </w:rPr>
        <w:tab/>
      </w:r>
      <w:r w:rsidRPr="008F2B8E">
        <w:rPr>
          <w:rFonts w:asciiTheme="minorHAnsi" w:hAnsiTheme="minorHAnsi" w:cs="Calibri"/>
          <w:bCs/>
          <w:sz w:val="22"/>
          <w:szCs w:val="22"/>
        </w:rPr>
        <w:tab/>
        <w:t xml:space="preserve">Autorský dozor: </w:t>
      </w:r>
      <w:r w:rsidR="00F017CF">
        <w:rPr>
          <w:rFonts w:asciiTheme="minorHAnsi" w:hAnsiTheme="minorHAnsi" w:cs="Calibri"/>
          <w:bCs/>
          <w:sz w:val="22"/>
          <w:szCs w:val="22"/>
        </w:rPr>
        <w:t>XXXXXXXXXXXXXXX</w:t>
      </w:r>
      <w:r w:rsidRPr="008F2B8E">
        <w:rPr>
          <w:rFonts w:asciiTheme="minorHAnsi" w:hAnsiTheme="minorHAnsi" w:cs="Calibri"/>
          <w:bCs/>
          <w:sz w:val="22"/>
          <w:szCs w:val="22"/>
        </w:rPr>
        <w:t xml:space="preserve">, tel. </w:t>
      </w:r>
      <w:r w:rsidR="00F017CF">
        <w:rPr>
          <w:rFonts w:asciiTheme="minorHAnsi" w:hAnsiTheme="minorHAnsi" w:cs="Calibri"/>
          <w:bCs/>
          <w:sz w:val="22"/>
          <w:szCs w:val="22"/>
        </w:rPr>
        <w:t>XXXXXXXXXXXXXX</w:t>
      </w:r>
    </w:p>
    <w:p w:rsidR="00B02A38" w:rsidRPr="00C01F2E" w:rsidRDefault="003345ED" w:rsidP="00B02A38">
      <w:pPr>
        <w:pStyle w:val="Zkladntext21"/>
        <w:rPr>
          <w:rFonts w:asciiTheme="minorHAnsi" w:hAnsiTheme="minorHAnsi" w:cs="Calibri"/>
          <w:sz w:val="22"/>
          <w:szCs w:val="22"/>
        </w:rPr>
      </w:pPr>
      <w:r>
        <w:rPr>
          <w:rFonts w:asciiTheme="minorHAnsi" w:hAnsiTheme="minorHAnsi" w:cs="Calibri"/>
          <w:bCs/>
          <w:sz w:val="22"/>
          <w:szCs w:val="22"/>
        </w:rPr>
        <w:t xml:space="preserve">                            </w:t>
      </w:r>
      <w:r w:rsidR="00B02A38" w:rsidRPr="00C01F2E">
        <w:rPr>
          <w:rFonts w:asciiTheme="minorHAnsi" w:hAnsiTheme="minorHAnsi"/>
          <w:b/>
          <w:bCs/>
          <w:sz w:val="22"/>
          <w:szCs w:val="22"/>
        </w:rPr>
        <w:tab/>
      </w:r>
      <w:r w:rsidR="00B02A38" w:rsidRPr="00C01F2E">
        <w:rPr>
          <w:rFonts w:asciiTheme="minorHAnsi" w:hAnsiTheme="minorHAnsi" w:cs="Calibri"/>
          <w:sz w:val="22"/>
          <w:szCs w:val="22"/>
        </w:rPr>
        <w:t>Bankovní spojení: ČNB 500005-60039011/0710</w:t>
      </w:r>
    </w:p>
    <w:p w:rsidR="00B02A38" w:rsidRPr="00C01F2E" w:rsidRDefault="00B02A38" w:rsidP="00B02A38">
      <w:pPr>
        <w:pStyle w:val="Zkladntext21"/>
        <w:rPr>
          <w:rFonts w:asciiTheme="minorHAnsi" w:eastAsia="MS Mincho" w:hAnsiTheme="minorHAnsi" w:cs="Calibri"/>
          <w:b/>
          <w:bCs/>
          <w:sz w:val="22"/>
          <w:szCs w:val="22"/>
        </w:rPr>
      </w:pPr>
      <w:r w:rsidRPr="00C01F2E">
        <w:rPr>
          <w:rFonts w:asciiTheme="minorHAnsi" w:hAnsiTheme="minorHAnsi" w:cs="Calibri"/>
          <w:sz w:val="22"/>
          <w:szCs w:val="22"/>
        </w:rPr>
        <w:tab/>
      </w:r>
      <w:r w:rsidRPr="00C01F2E">
        <w:rPr>
          <w:rFonts w:asciiTheme="minorHAnsi" w:hAnsiTheme="minorHAnsi" w:cs="Calibri"/>
          <w:sz w:val="22"/>
          <w:szCs w:val="22"/>
        </w:rPr>
        <w:tab/>
      </w:r>
      <w:r w:rsidRPr="00C01F2E">
        <w:rPr>
          <w:rFonts w:asciiTheme="minorHAnsi" w:eastAsia="MS Mincho" w:hAnsiTheme="minorHAnsi" w:cs="Calibri"/>
          <w:sz w:val="22"/>
          <w:szCs w:val="22"/>
        </w:rPr>
        <w:t xml:space="preserve">(dále jen </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objednatel</w:t>
      </w:r>
      <w:r w:rsidRPr="00C01F2E">
        <w:rPr>
          <w:rFonts w:asciiTheme="minorHAnsi" w:eastAsia="MS Mincho" w:hAnsiTheme="minorHAnsi" w:cs="Calibri"/>
          <w:bCs/>
          <w:sz w:val="22"/>
          <w:szCs w:val="22"/>
        </w:rPr>
        <w:t>“)</w:t>
      </w:r>
      <w:r w:rsidRPr="00C01F2E">
        <w:rPr>
          <w:rFonts w:asciiTheme="minorHAnsi" w:eastAsia="MS Mincho" w:hAnsiTheme="minorHAnsi" w:cs="Calibri"/>
          <w:b/>
          <w:bCs/>
          <w:sz w:val="22"/>
          <w:szCs w:val="22"/>
        </w:rPr>
        <w:t xml:space="preserve"> </w:t>
      </w:r>
    </w:p>
    <w:p w:rsidR="001F30E2" w:rsidRPr="00C01F2E" w:rsidRDefault="001F30E2" w:rsidP="004103C9">
      <w:pPr>
        <w:spacing w:line="276" w:lineRule="auto"/>
        <w:ind w:left="519" w:firstLine="48"/>
        <w:rPr>
          <w:rFonts w:asciiTheme="minorHAnsi" w:hAnsiTheme="minorHAnsi"/>
          <w:sz w:val="22"/>
          <w:szCs w:val="22"/>
        </w:rPr>
      </w:pPr>
      <w:r w:rsidRPr="00C01F2E">
        <w:rPr>
          <w:rFonts w:asciiTheme="minorHAnsi" w:hAnsiTheme="minorHAnsi"/>
          <w:sz w:val="22"/>
          <w:szCs w:val="22"/>
        </w:rPr>
        <w:t>a</w:t>
      </w:r>
    </w:p>
    <w:p w:rsidR="00F51E6D" w:rsidRPr="00654B71" w:rsidRDefault="00DE154A" w:rsidP="00F51E6D">
      <w:pPr>
        <w:tabs>
          <w:tab w:val="left" w:pos="1418"/>
        </w:tabs>
        <w:spacing w:line="276" w:lineRule="auto"/>
        <w:rPr>
          <w:rFonts w:asciiTheme="minorHAnsi" w:hAnsiTheme="minorHAnsi"/>
          <w:b/>
          <w:sz w:val="22"/>
          <w:szCs w:val="22"/>
        </w:rPr>
      </w:pPr>
      <w:r w:rsidRPr="00C01F2E">
        <w:rPr>
          <w:rFonts w:asciiTheme="minorHAnsi" w:hAnsiTheme="minorHAnsi"/>
          <w:b/>
          <w:sz w:val="22"/>
          <w:szCs w:val="22"/>
        </w:rPr>
        <w:t>Zhotovitel:</w:t>
      </w:r>
      <w:r w:rsidRPr="00C01F2E">
        <w:rPr>
          <w:rFonts w:asciiTheme="minorHAnsi" w:hAnsiTheme="minorHAnsi"/>
          <w:sz w:val="22"/>
          <w:szCs w:val="22"/>
        </w:rPr>
        <w:t xml:space="preserve"> </w:t>
      </w:r>
      <w:r w:rsidRPr="00C01F2E">
        <w:rPr>
          <w:rFonts w:asciiTheme="minorHAnsi" w:hAnsiTheme="minorHAnsi"/>
          <w:sz w:val="22"/>
          <w:szCs w:val="22"/>
        </w:rPr>
        <w:tab/>
      </w:r>
      <w:r w:rsidR="00F51E6D">
        <w:rPr>
          <w:rFonts w:asciiTheme="minorHAnsi" w:hAnsiTheme="minorHAnsi"/>
          <w:sz w:val="22"/>
          <w:szCs w:val="22"/>
        </w:rPr>
        <w:t>Tiskárna Didot, spol. s r.o.</w:t>
      </w:r>
    </w:p>
    <w:p w:rsidR="00F51E6D" w:rsidRPr="00654B71" w:rsidRDefault="00F51E6D" w:rsidP="00F51E6D">
      <w:pPr>
        <w:spacing w:line="276" w:lineRule="auto"/>
        <w:ind w:left="1418"/>
        <w:rPr>
          <w:rFonts w:asciiTheme="minorHAnsi" w:hAnsiTheme="minorHAnsi"/>
          <w:sz w:val="22"/>
          <w:szCs w:val="22"/>
        </w:rPr>
      </w:pPr>
      <w:r w:rsidRPr="00654B71">
        <w:rPr>
          <w:rFonts w:asciiTheme="minorHAnsi" w:eastAsia="MS Mincho" w:hAnsiTheme="minorHAnsi"/>
          <w:sz w:val="22"/>
          <w:szCs w:val="22"/>
        </w:rPr>
        <w:t xml:space="preserve">IČ: </w:t>
      </w:r>
      <w:r>
        <w:rPr>
          <w:rFonts w:asciiTheme="minorHAnsi" w:eastAsia="MS Mincho" w:hAnsiTheme="minorHAnsi"/>
          <w:sz w:val="22"/>
          <w:szCs w:val="22"/>
        </w:rPr>
        <w:t>60723921</w:t>
      </w:r>
      <w:r w:rsidRPr="00654B71">
        <w:rPr>
          <w:rFonts w:asciiTheme="minorHAnsi" w:eastAsia="MS Mincho" w:hAnsiTheme="minorHAnsi"/>
          <w:sz w:val="22"/>
          <w:szCs w:val="22"/>
        </w:rPr>
        <w:t xml:space="preserve">, DIČ: </w:t>
      </w:r>
      <w:r>
        <w:rPr>
          <w:rFonts w:asciiTheme="minorHAnsi" w:eastAsia="MS Mincho" w:hAnsiTheme="minorHAnsi"/>
          <w:sz w:val="22"/>
          <w:szCs w:val="22"/>
        </w:rPr>
        <w:t>CZ60723921</w:t>
      </w:r>
    </w:p>
    <w:p w:rsidR="00F51E6D" w:rsidRPr="00654B71" w:rsidRDefault="00F51E6D" w:rsidP="00F51E6D">
      <w:pPr>
        <w:spacing w:line="276" w:lineRule="auto"/>
        <w:ind w:left="1418"/>
        <w:rPr>
          <w:rFonts w:asciiTheme="minorHAnsi" w:eastAsia="MS Mincho" w:hAnsiTheme="minorHAnsi"/>
          <w:sz w:val="22"/>
          <w:szCs w:val="22"/>
        </w:rPr>
      </w:pPr>
      <w:r w:rsidRPr="00654B71">
        <w:rPr>
          <w:rFonts w:asciiTheme="minorHAnsi" w:hAnsiTheme="minorHAnsi"/>
          <w:sz w:val="22"/>
          <w:szCs w:val="22"/>
        </w:rPr>
        <w:t xml:space="preserve">se sídlem </w:t>
      </w:r>
      <w:r>
        <w:rPr>
          <w:rFonts w:asciiTheme="minorHAnsi" w:hAnsiTheme="minorHAnsi"/>
          <w:sz w:val="22"/>
          <w:szCs w:val="22"/>
        </w:rPr>
        <w:t>Trnkova 2944/119, 628 00 Brno</w:t>
      </w:r>
    </w:p>
    <w:p w:rsidR="00F51E6D" w:rsidRPr="00654B71" w:rsidRDefault="00F51E6D" w:rsidP="00F51E6D">
      <w:pPr>
        <w:spacing w:line="276" w:lineRule="auto"/>
        <w:ind w:left="1418"/>
        <w:rPr>
          <w:rFonts w:asciiTheme="minorHAnsi" w:hAnsiTheme="minorHAnsi"/>
          <w:sz w:val="22"/>
          <w:szCs w:val="22"/>
        </w:rPr>
      </w:pPr>
      <w:r w:rsidRPr="00654B71">
        <w:rPr>
          <w:rFonts w:asciiTheme="minorHAnsi" w:hAnsiTheme="minorHAnsi"/>
          <w:sz w:val="22"/>
          <w:szCs w:val="22"/>
        </w:rPr>
        <w:t xml:space="preserve">zapsána v OR vedeném Krajským soudem </w:t>
      </w:r>
      <w:r>
        <w:rPr>
          <w:rFonts w:asciiTheme="minorHAnsi" w:hAnsiTheme="minorHAnsi"/>
          <w:sz w:val="22"/>
          <w:szCs w:val="22"/>
        </w:rPr>
        <w:t>v Brně, oddíl C, vložka 16783</w:t>
      </w:r>
    </w:p>
    <w:p w:rsidR="00F51E6D" w:rsidRPr="00F51E6D" w:rsidRDefault="00F017CF" w:rsidP="00F51E6D">
      <w:pPr>
        <w:spacing w:line="276" w:lineRule="auto"/>
        <w:ind w:left="1418"/>
        <w:rPr>
          <w:rFonts w:asciiTheme="minorHAnsi" w:eastAsia="MS Mincho" w:hAnsiTheme="minorHAnsi"/>
          <w:b/>
          <w:sz w:val="22"/>
          <w:szCs w:val="22"/>
        </w:rPr>
      </w:pPr>
      <w:r>
        <w:rPr>
          <w:rFonts w:asciiTheme="minorHAnsi" w:eastAsia="MS Mincho" w:hAnsiTheme="minorHAnsi"/>
          <w:b/>
          <w:sz w:val="22"/>
          <w:szCs w:val="22"/>
        </w:rPr>
        <w:t>jednající XXXXXXXXXXXXXXX</w:t>
      </w:r>
      <w:r w:rsidR="00F51E6D" w:rsidRPr="00F51E6D">
        <w:rPr>
          <w:rFonts w:asciiTheme="minorHAnsi" w:eastAsia="MS Mincho" w:hAnsiTheme="minorHAnsi"/>
          <w:b/>
          <w:sz w:val="22"/>
          <w:szCs w:val="22"/>
        </w:rPr>
        <w:t>, jednatel</w:t>
      </w:r>
    </w:p>
    <w:p w:rsidR="00F51E6D" w:rsidRPr="00F51E6D" w:rsidRDefault="00F51E6D" w:rsidP="00F51E6D">
      <w:pPr>
        <w:spacing w:line="276" w:lineRule="auto"/>
        <w:ind w:left="1418"/>
        <w:rPr>
          <w:rFonts w:asciiTheme="minorHAnsi" w:eastAsia="MS Mincho" w:hAnsiTheme="minorHAnsi"/>
          <w:sz w:val="22"/>
          <w:szCs w:val="22"/>
        </w:rPr>
      </w:pPr>
      <w:r w:rsidRPr="00F51E6D">
        <w:rPr>
          <w:rFonts w:asciiTheme="minorHAnsi" w:eastAsia="MS Mincho" w:hAnsiTheme="minorHAnsi"/>
          <w:sz w:val="22"/>
          <w:szCs w:val="22"/>
        </w:rPr>
        <w:t>zástupce pro</w:t>
      </w:r>
      <w:r w:rsidR="00F017CF">
        <w:rPr>
          <w:rFonts w:asciiTheme="minorHAnsi" w:eastAsia="MS Mincho" w:hAnsiTheme="minorHAnsi"/>
          <w:sz w:val="22"/>
          <w:szCs w:val="22"/>
        </w:rPr>
        <w:t xml:space="preserve"> věcná jednání: XXXXXXXXXXXX, tel.: XXXXXXXXXXX</w:t>
      </w:r>
    </w:p>
    <w:p w:rsidR="00F51E6D" w:rsidRPr="00F51E6D" w:rsidRDefault="00F017CF" w:rsidP="00F51E6D">
      <w:pPr>
        <w:pStyle w:val="Prosttext"/>
        <w:tabs>
          <w:tab w:val="left" w:pos="1701"/>
        </w:tabs>
        <w:spacing w:line="276" w:lineRule="auto"/>
        <w:ind w:left="1418"/>
        <w:jc w:val="both"/>
        <w:rPr>
          <w:rFonts w:asciiTheme="minorHAnsi" w:eastAsia="MS Mincho" w:hAnsiTheme="minorHAnsi" w:cs="Times New Roman"/>
          <w:sz w:val="22"/>
          <w:szCs w:val="22"/>
        </w:rPr>
      </w:pPr>
      <w:r>
        <w:rPr>
          <w:rFonts w:asciiTheme="minorHAnsi" w:eastAsia="MS Mincho" w:hAnsiTheme="minorHAnsi" w:cs="Times New Roman"/>
          <w:sz w:val="22"/>
          <w:szCs w:val="22"/>
        </w:rPr>
        <w:t>Bankovní spojení: XXXXXXXXXXXXXX</w:t>
      </w:r>
    </w:p>
    <w:p w:rsidR="00F51E6D" w:rsidRPr="00F51E6D" w:rsidRDefault="00F51E6D" w:rsidP="00F51E6D">
      <w:pPr>
        <w:spacing w:line="276" w:lineRule="auto"/>
        <w:ind w:left="1418"/>
        <w:jc w:val="both"/>
        <w:rPr>
          <w:rFonts w:asciiTheme="minorHAnsi" w:hAnsiTheme="minorHAnsi"/>
          <w:bCs/>
          <w:sz w:val="22"/>
          <w:szCs w:val="22"/>
        </w:rPr>
      </w:pPr>
      <w:r w:rsidRPr="00F51E6D">
        <w:rPr>
          <w:rFonts w:asciiTheme="minorHAnsi" w:hAnsiTheme="minorHAnsi"/>
          <w:sz w:val="22"/>
          <w:szCs w:val="22"/>
        </w:rPr>
        <w:t xml:space="preserve"> (dále jen „</w:t>
      </w:r>
      <w:r w:rsidRPr="00F51E6D">
        <w:rPr>
          <w:rFonts w:asciiTheme="minorHAnsi" w:hAnsiTheme="minorHAnsi"/>
          <w:b/>
          <w:bCs/>
          <w:sz w:val="22"/>
          <w:szCs w:val="22"/>
        </w:rPr>
        <w:t xml:space="preserve">zhotovitel“) </w:t>
      </w:r>
      <w:r w:rsidRPr="00F51E6D">
        <w:rPr>
          <w:rFonts w:asciiTheme="minorHAnsi" w:hAnsiTheme="minorHAnsi"/>
          <w:bCs/>
          <w:sz w:val="22"/>
          <w:szCs w:val="22"/>
        </w:rPr>
        <w:t>na straně druhé</w:t>
      </w:r>
    </w:p>
    <w:p w:rsidR="002E00D0" w:rsidRPr="00F51E6D" w:rsidRDefault="002E00D0" w:rsidP="00F51E6D">
      <w:pPr>
        <w:tabs>
          <w:tab w:val="left" w:pos="1418"/>
        </w:tabs>
        <w:spacing w:line="276" w:lineRule="auto"/>
        <w:rPr>
          <w:rFonts w:asciiTheme="minorHAnsi" w:eastAsia="MS Mincho" w:hAnsiTheme="minorHAnsi"/>
          <w:sz w:val="22"/>
          <w:szCs w:val="22"/>
        </w:rPr>
      </w:pPr>
    </w:p>
    <w:p w:rsidR="002E00D0" w:rsidRPr="00F51E6D" w:rsidRDefault="002E00D0" w:rsidP="002E00D0">
      <w:pPr>
        <w:pStyle w:val="Prosttext"/>
        <w:tabs>
          <w:tab w:val="left" w:pos="1701"/>
        </w:tabs>
        <w:spacing w:line="276" w:lineRule="auto"/>
        <w:ind w:left="1418"/>
        <w:jc w:val="both"/>
        <w:rPr>
          <w:rFonts w:asciiTheme="minorHAnsi" w:eastAsia="MS Mincho" w:hAnsiTheme="minorHAnsi" w:cs="Times New Roman"/>
          <w:sz w:val="22"/>
          <w:szCs w:val="22"/>
        </w:rPr>
      </w:pPr>
      <w:r w:rsidRPr="00F51E6D">
        <w:rPr>
          <w:rFonts w:asciiTheme="minorHAnsi" w:eastAsia="MS Mincho" w:hAnsiTheme="minorHAnsi" w:cs="Times New Roman"/>
          <w:b/>
          <w:sz w:val="22"/>
          <w:szCs w:val="22"/>
        </w:rPr>
        <w:t>Doručovací adresa</w:t>
      </w:r>
      <w:r w:rsidRPr="00F51E6D">
        <w:rPr>
          <w:rFonts w:asciiTheme="minorHAnsi" w:eastAsia="MS Mincho" w:hAnsiTheme="minorHAnsi" w:cs="Times New Roman"/>
          <w:sz w:val="22"/>
          <w:szCs w:val="22"/>
        </w:rPr>
        <w:t xml:space="preserve">: </w:t>
      </w:r>
      <w:r w:rsidR="00F51E6D" w:rsidRPr="00F51E6D">
        <w:rPr>
          <w:rFonts w:asciiTheme="minorHAnsi" w:hAnsiTheme="minorHAnsi"/>
          <w:sz w:val="22"/>
          <w:szCs w:val="22"/>
        </w:rPr>
        <w:t>Tiskárna Didot, spol. s r. o., Trnkova 2944/119, 628 00 Brno</w:t>
      </w:r>
    </w:p>
    <w:p w:rsidR="002E00D0" w:rsidRPr="00C01F2E" w:rsidRDefault="002E00D0" w:rsidP="002E00D0">
      <w:pPr>
        <w:spacing w:line="276" w:lineRule="auto"/>
        <w:ind w:left="1418"/>
        <w:jc w:val="both"/>
        <w:rPr>
          <w:rFonts w:asciiTheme="minorHAnsi" w:hAnsiTheme="minorHAnsi"/>
          <w:bCs/>
          <w:sz w:val="22"/>
          <w:szCs w:val="22"/>
        </w:rPr>
      </w:pPr>
      <w:r w:rsidRPr="00F51E6D">
        <w:rPr>
          <w:rFonts w:asciiTheme="minorHAnsi" w:hAnsiTheme="minorHAnsi"/>
          <w:sz w:val="22"/>
          <w:szCs w:val="22"/>
        </w:rPr>
        <w:t xml:space="preserve"> (dále jen „</w:t>
      </w:r>
      <w:r w:rsidRPr="00F51E6D">
        <w:rPr>
          <w:rFonts w:asciiTheme="minorHAnsi" w:hAnsiTheme="minorHAnsi"/>
          <w:b/>
          <w:bCs/>
          <w:sz w:val="22"/>
          <w:szCs w:val="22"/>
        </w:rPr>
        <w:t xml:space="preserve">zhotovitel“) </w:t>
      </w:r>
      <w:r w:rsidRPr="00F51E6D">
        <w:rPr>
          <w:rFonts w:asciiTheme="minorHAnsi" w:hAnsiTheme="minorHAnsi"/>
          <w:bCs/>
          <w:sz w:val="22"/>
          <w:szCs w:val="22"/>
        </w:rPr>
        <w:t>na straně druhé</w:t>
      </w:r>
    </w:p>
    <w:p w:rsidR="002E00D0" w:rsidRPr="00C01F2E" w:rsidRDefault="002E00D0" w:rsidP="002E00D0">
      <w:pPr>
        <w:tabs>
          <w:tab w:val="left" w:pos="1418"/>
        </w:tabs>
        <w:spacing w:line="276" w:lineRule="auto"/>
        <w:rPr>
          <w:rFonts w:asciiTheme="minorHAnsi" w:hAnsiTheme="minorHAnsi"/>
          <w:b/>
          <w:sz w:val="22"/>
          <w:szCs w:val="22"/>
        </w:rPr>
      </w:pPr>
    </w:p>
    <w:p w:rsidR="00750C77" w:rsidRPr="00C01F2E" w:rsidRDefault="00750C77" w:rsidP="002E00D0">
      <w:pPr>
        <w:tabs>
          <w:tab w:val="left" w:pos="1418"/>
        </w:tabs>
        <w:spacing w:line="276" w:lineRule="auto"/>
        <w:rPr>
          <w:rFonts w:asciiTheme="minorHAnsi" w:hAnsiTheme="minorHAnsi"/>
          <w:b/>
          <w:sz w:val="22"/>
          <w:szCs w:val="22"/>
        </w:rPr>
      </w:pPr>
    </w:p>
    <w:p w:rsidR="00507E21" w:rsidRPr="00C01F2E" w:rsidRDefault="00507E21" w:rsidP="00750C77">
      <w:pPr>
        <w:tabs>
          <w:tab w:val="left" w:pos="1418"/>
        </w:tabs>
        <w:spacing w:line="276" w:lineRule="auto"/>
        <w:rPr>
          <w:rFonts w:asciiTheme="minorHAnsi" w:hAnsiTheme="minorHAnsi"/>
          <w:b/>
          <w:sz w:val="22"/>
          <w:szCs w:val="22"/>
        </w:rPr>
      </w:pPr>
    </w:p>
    <w:p w:rsidR="001F30E2" w:rsidRPr="00C01F2E" w:rsidRDefault="001F30E2" w:rsidP="00367767">
      <w:pPr>
        <w:spacing w:line="276" w:lineRule="auto"/>
        <w:jc w:val="center"/>
        <w:rPr>
          <w:rFonts w:asciiTheme="minorHAnsi" w:hAnsiTheme="minorHAnsi"/>
          <w:b/>
          <w:sz w:val="22"/>
          <w:szCs w:val="22"/>
        </w:rPr>
      </w:pPr>
      <w:r w:rsidRPr="00C01F2E">
        <w:rPr>
          <w:rFonts w:asciiTheme="minorHAnsi" w:hAnsiTheme="minorHAnsi"/>
          <w:b/>
          <w:sz w:val="22"/>
          <w:szCs w:val="22"/>
        </w:rPr>
        <w:t>II.</w:t>
      </w:r>
      <w:r w:rsidR="00367767" w:rsidRPr="00C01F2E">
        <w:rPr>
          <w:rFonts w:asciiTheme="minorHAnsi" w:hAnsiTheme="minorHAnsi"/>
          <w:b/>
          <w:sz w:val="22"/>
          <w:szCs w:val="22"/>
        </w:rPr>
        <w:t xml:space="preserve"> </w:t>
      </w:r>
      <w:r w:rsidRPr="00C01F2E">
        <w:rPr>
          <w:rFonts w:asciiTheme="minorHAnsi" w:hAnsiTheme="minorHAnsi"/>
          <w:b/>
          <w:sz w:val="22"/>
          <w:szCs w:val="22"/>
        </w:rPr>
        <w:t>Předmět smlouvy</w:t>
      </w:r>
    </w:p>
    <w:p w:rsidR="001A0FA9" w:rsidRPr="00C274F8"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2.1</w:t>
      </w:r>
      <w:r w:rsidRPr="00C274F8">
        <w:rPr>
          <w:rFonts w:asciiTheme="minorHAnsi" w:hAnsiTheme="minorHAnsi"/>
          <w:sz w:val="22"/>
          <w:szCs w:val="22"/>
        </w:rPr>
        <w:tab/>
        <w:t xml:space="preserve">Podkladem pro uzavření této smlouvy je nabídka zhotovitele ze dne </w:t>
      </w:r>
      <w:r w:rsidR="0075361D">
        <w:rPr>
          <w:rFonts w:asciiTheme="minorHAnsi" w:hAnsiTheme="minorHAnsi"/>
          <w:sz w:val="22"/>
          <w:szCs w:val="22"/>
        </w:rPr>
        <w:t>19. 5. 2025.</w:t>
      </w:r>
      <w:r w:rsidRPr="00C274F8">
        <w:rPr>
          <w:rFonts w:asciiTheme="minorHAnsi" w:hAnsiTheme="minorHAnsi"/>
          <w:sz w:val="22"/>
          <w:szCs w:val="22"/>
        </w:rPr>
        <w:t xml:space="preserve"> </w:t>
      </w:r>
    </w:p>
    <w:p w:rsidR="001A0FA9" w:rsidRPr="00C01F2E" w:rsidRDefault="001A0FA9" w:rsidP="00632817">
      <w:pPr>
        <w:tabs>
          <w:tab w:val="left" w:pos="0"/>
        </w:tabs>
        <w:ind w:left="426" w:hanging="426"/>
        <w:jc w:val="both"/>
        <w:rPr>
          <w:rFonts w:asciiTheme="minorHAnsi" w:hAnsiTheme="minorHAnsi"/>
          <w:sz w:val="22"/>
          <w:szCs w:val="22"/>
        </w:rPr>
      </w:pPr>
      <w:r w:rsidRPr="00C274F8">
        <w:rPr>
          <w:rFonts w:asciiTheme="minorHAnsi" w:hAnsiTheme="minorHAnsi"/>
          <w:sz w:val="22"/>
          <w:szCs w:val="22"/>
        </w:rPr>
        <w:t>2.2</w:t>
      </w:r>
      <w:r w:rsidRPr="00C274F8">
        <w:rPr>
          <w:rFonts w:asciiTheme="minorHAnsi" w:hAnsiTheme="minorHAnsi"/>
          <w:sz w:val="22"/>
          <w:szCs w:val="22"/>
        </w:rPr>
        <w:tab/>
        <w:t>Předmětem této smlouvy je závazek zhotovitele provést v rozsahu</w:t>
      </w:r>
      <w:r w:rsidRPr="00C01F2E">
        <w:rPr>
          <w:rFonts w:asciiTheme="minorHAnsi" w:hAnsiTheme="minorHAnsi"/>
          <w:sz w:val="22"/>
          <w:szCs w:val="22"/>
        </w:rPr>
        <w:t xml:space="preserve"> a za podmínek sjednaných v této smlouvě dílo - dodávku specifikované v čl. III. této smlouvy, jakož i další sjednaná plnění. Objednatel se zavazuje, že dílo provedené v souladu s touto smlouvou převezme a uhradí cenu díla, sjednanou v ustanovení čl. V. této smlouvy.</w:t>
      </w:r>
    </w:p>
    <w:p w:rsidR="001F30E2" w:rsidRDefault="001F30E2" w:rsidP="00187108">
      <w:pPr>
        <w:tabs>
          <w:tab w:val="left" w:pos="426"/>
        </w:tabs>
        <w:spacing w:line="276" w:lineRule="auto"/>
        <w:ind w:left="519" w:hanging="538"/>
        <w:jc w:val="both"/>
        <w:rPr>
          <w:rFonts w:asciiTheme="minorHAnsi" w:hAnsiTheme="minorHAnsi"/>
          <w:sz w:val="22"/>
          <w:szCs w:val="22"/>
        </w:rPr>
      </w:pPr>
    </w:p>
    <w:p w:rsidR="002E00D0" w:rsidRDefault="002E00D0" w:rsidP="00187108">
      <w:pPr>
        <w:tabs>
          <w:tab w:val="left" w:pos="426"/>
        </w:tabs>
        <w:spacing w:line="276" w:lineRule="auto"/>
        <w:ind w:left="519" w:hanging="538"/>
        <w:jc w:val="both"/>
        <w:rPr>
          <w:rFonts w:asciiTheme="minorHAnsi" w:hAnsiTheme="minorHAnsi"/>
          <w:sz w:val="22"/>
          <w:szCs w:val="22"/>
        </w:rPr>
      </w:pPr>
    </w:p>
    <w:p w:rsidR="002E00D0" w:rsidRDefault="002E00D0" w:rsidP="00187108">
      <w:pPr>
        <w:tabs>
          <w:tab w:val="left" w:pos="426"/>
        </w:tabs>
        <w:spacing w:line="276" w:lineRule="auto"/>
        <w:ind w:left="519" w:hanging="538"/>
        <w:jc w:val="both"/>
        <w:rPr>
          <w:rFonts w:asciiTheme="minorHAnsi" w:hAnsiTheme="minorHAnsi"/>
          <w:sz w:val="22"/>
          <w:szCs w:val="22"/>
        </w:rPr>
      </w:pPr>
    </w:p>
    <w:p w:rsidR="00FE7ED1" w:rsidRDefault="00FE7ED1" w:rsidP="00187108">
      <w:pPr>
        <w:tabs>
          <w:tab w:val="left" w:pos="426"/>
        </w:tabs>
        <w:spacing w:line="276" w:lineRule="auto"/>
        <w:ind w:left="519" w:hanging="538"/>
        <w:jc w:val="both"/>
        <w:rPr>
          <w:rFonts w:asciiTheme="minorHAnsi" w:hAnsiTheme="minorHAnsi"/>
          <w:sz w:val="22"/>
          <w:szCs w:val="22"/>
        </w:rPr>
      </w:pPr>
    </w:p>
    <w:p w:rsidR="002E00D0" w:rsidRPr="00C01F2E" w:rsidRDefault="002E00D0" w:rsidP="00187108">
      <w:pPr>
        <w:tabs>
          <w:tab w:val="left" w:pos="426"/>
        </w:tabs>
        <w:spacing w:line="276" w:lineRule="auto"/>
        <w:ind w:left="519" w:hanging="538"/>
        <w:jc w:val="both"/>
        <w:rPr>
          <w:rFonts w:asciiTheme="minorHAnsi" w:hAnsiTheme="minorHAnsi"/>
          <w:sz w:val="22"/>
          <w:szCs w:val="22"/>
        </w:rPr>
      </w:pPr>
    </w:p>
    <w:p w:rsidR="001F30E2" w:rsidRPr="00C01F2E" w:rsidRDefault="001F30E2" w:rsidP="00367767">
      <w:pPr>
        <w:pStyle w:val="Nzev"/>
        <w:suppressAutoHyphens w:val="0"/>
        <w:spacing w:line="276" w:lineRule="auto"/>
        <w:rPr>
          <w:rFonts w:asciiTheme="minorHAnsi" w:hAnsiTheme="minorHAnsi"/>
          <w:sz w:val="22"/>
          <w:szCs w:val="22"/>
        </w:rPr>
      </w:pPr>
      <w:r w:rsidRPr="00C01F2E">
        <w:rPr>
          <w:rFonts w:asciiTheme="minorHAnsi" w:hAnsiTheme="minorHAnsi"/>
          <w:sz w:val="22"/>
          <w:szCs w:val="22"/>
        </w:rPr>
        <w:lastRenderedPageBreak/>
        <w:t>III.</w:t>
      </w:r>
      <w:r w:rsidR="00367767" w:rsidRPr="00C01F2E">
        <w:rPr>
          <w:rFonts w:asciiTheme="minorHAnsi" w:hAnsiTheme="minorHAnsi"/>
          <w:sz w:val="22"/>
          <w:szCs w:val="22"/>
        </w:rPr>
        <w:t xml:space="preserve"> </w:t>
      </w:r>
      <w:r w:rsidRPr="00C01F2E">
        <w:rPr>
          <w:rFonts w:asciiTheme="minorHAnsi" w:hAnsiTheme="minorHAnsi"/>
          <w:sz w:val="22"/>
          <w:szCs w:val="22"/>
        </w:rPr>
        <w:t>Předmět díla a doba plnění</w:t>
      </w:r>
    </w:p>
    <w:p w:rsidR="00B4253E" w:rsidRDefault="001F30E2" w:rsidP="00244119">
      <w:pPr>
        <w:ind w:left="426" w:hanging="426"/>
        <w:jc w:val="both"/>
        <w:rPr>
          <w:rFonts w:asciiTheme="minorHAnsi" w:hAnsiTheme="minorHAnsi"/>
          <w:sz w:val="22"/>
          <w:szCs w:val="22"/>
        </w:rPr>
      </w:pPr>
      <w:r w:rsidRPr="00C01F2E">
        <w:rPr>
          <w:rFonts w:asciiTheme="minorHAnsi" w:hAnsiTheme="minorHAnsi"/>
          <w:sz w:val="22"/>
          <w:szCs w:val="22"/>
        </w:rPr>
        <w:t>3.1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 xml:space="preserve">Za podmínek sjednaných touto smlouvou se zhotovitel zavazuje provést pro objednatele dílo: </w:t>
      </w:r>
    </w:p>
    <w:p w:rsidR="00B4253E" w:rsidRDefault="00B4253E" w:rsidP="00244119">
      <w:pPr>
        <w:ind w:left="426" w:hanging="426"/>
        <w:jc w:val="both"/>
        <w:rPr>
          <w:rFonts w:asciiTheme="minorHAnsi" w:hAnsiTheme="minorHAnsi"/>
          <w:sz w:val="22"/>
          <w:szCs w:val="22"/>
        </w:rPr>
      </w:pPr>
    </w:p>
    <w:p w:rsidR="001F30E2" w:rsidRPr="00D366DA" w:rsidRDefault="001F30E2" w:rsidP="00F41D40">
      <w:pPr>
        <w:ind w:left="708" w:firstLine="708"/>
        <w:jc w:val="both"/>
        <w:rPr>
          <w:rFonts w:asciiTheme="minorHAnsi" w:hAnsiTheme="minorHAnsi"/>
          <w:b/>
          <w:sz w:val="22"/>
          <w:szCs w:val="22"/>
        </w:rPr>
      </w:pPr>
      <w:r w:rsidRPr="00997A60">
        <w:rPr>
          <w:rFonts w:asciiTheme="minorHAnsi" w:hAnsiTheme="minorHAnsi"/>
          <w:b/>
          <w:sz w:val="22"/>
          <w:szCs w:val="22"/>
        </w:rPr>
        <w:t>Tisk</w:t>
      </w:r>
      <w:r w:rsidRPr="00997A60">
        <w:rPr>
          <w:rFonts w:asciiTheme="minorHAnsi" w:hAnsiTheme="minorHAnsi"/>
          <w:sz w:val="22"/>
          <w:szCs w:val="22"/>
        </w:rPr>
        <w:t xml:space="preserve"> </w:t>
      </w:r>
      <w:r w:rsidRPr="00997A60">
        <w:rPr>
          <w:rFonts w:asciiTheme="minorHAnsi" w:hAnsiTheme="minorHAnsi"/>
          <w:b/>
          <w:sz w:val="22"/>
          <w:szCs w:val="22"/>
        </w:rPr>
        <w:t xml:space="preserve">publikace </w:t>
      </w:r>
      <w:r w:rsidR="003B6650" w:rsidRPr="00997A60">
        <w:rPr>
          <w:rFonts w:asciiTheme="minorHAnsi" w:hAnsiTheme="minorHAnsi"/>
          <w:b/>
          <w:sz w:val="22"/>
          <w:szCs w:val="22"/>
        </w:rPr>
        <w:t>„</w:t>
      </w:r>
      <w:r w:rsidR="00CE3F86">
        <w:rPr>
          <w:rFonts w:asciiTheme="minorHAnsi" w:hAnsiTheme="minorHAnsi"/>
          <w:b/>
          <w:sz w:val="22"/>
          <w:szCs w:val="22"/>
        </w:rPr>
        <w:t>Collaltové. Italský rod na Moravě</w:t>
      </w:r>
      <w:r w:rsidR="0081448B" w:rsidRPr="00997A60">
        <w:rPr>
          <w:rFonts w:asciiTheme="minorHAnsi" w:hAnsiTheme="minorHAnsi"/>
          <w:b/>
          <w:sz w:val="22"/>
          <w:szCs w:val="22"/>
        </w:rPr>
        <w:t xml:space="preserve">“ </w:t>
      </w:r>
      <w:r w:rsidR="00682237" w:rsidRPr="00997A60">
        <w:rPr>
          <w:rFonts w:asciiTheme="minorHAnsi" w:hAnsiTheme="minorHAnsi"/>
          <w:b/>
          <w:sz w:val="22"/>
          <w:szCs w:val="22"/>
        </w:rPr>
        <w:t>,</w:t>
      </w:r>
      <w:r w:rsidR="00997A60" w:rsidRPr="00D366DA">
        <w:rPr>
          <w:rFonts w:asciiTheme="minorHAnsi" w:hAnsiTheme="minorHAnsi"/>
          <w:b/>
          <w:sz w:val="22"/>
          <w:szCs w:val="22"/>
        </w:rPr>
        <w:t xml:space="preserve"> </w:t>
      </w:r>
      <w:r w:rsidRPr="00D366DA">
        <w:rPr>
          <w:rFonts w:asciiTheme="minorHAnsi" w:hAnsiTheme="minorHAnsi"/>
          <w:b/>
          <w:sz w:val="22"/>
          <w:szCs w:val="22"/>
        </w:rPr>
        <w:t>(dále jen „dílo“).</w:t>
      </w:r>
    </w:p>
    <w:p w:rsidR="00B4253E" w:rsidRDefault="001F30E2" w:rsidP="00B4253E">
      <w:pPr>
        <w:tabs>
          <w:tab w:val="left" w:pos="0"/>
        </w:tabs>
        <w:ind w:left="426" w:hanging="426"/>
        <w:jc w:val="both"/>
        <w:rPr>
          <w:rFonts w:asciiTheme="minorHAnsi" w:hAnsiTheme="minorHAnsi"/>
          <w:b/>
          <w:sz w:val="22"/>
          <w:szCs w:val="22"/>
        </w:rPr>
      </w:pPr>
      <w:r w:rsidRPr="00C01F2E">
        <w:rPr>
          <w:rFonts w:asciiTheme="minorHAnsi" w:hAnsiTheme="minorHAnsi"/>
          <w:sz w:val="22"/>
          <w:szCs w:val="22"/>
        </w:rPr>
        <w:t>3.2</w:t>
      </w:r>
      <w:r w:rsidR="00507E21" w:rsidRPr="00C01F2E">
        <w:rPr>
          <w:rFonts w:asciiTheme="minorHAnsi" w:hAnsiTheme="minorHAnsi"/>
          <w:sz w:val="22"/>
          <w:szCs w:val="22"/>
        </w:rPr>
        <w:t xml:space="preserve"> </w:t>
      </w:r>
      <w:r w:rsidR="00367767" w:rsidRPr="00C01F2E">
        <w:rPr>
          <w:rFonts w:asciiTheme="minorHAnsi" w:hAnsiTheme="minorHAnsi"/>
          <w:sz w:val="22"/>
          <w:szCs w:val="22"/>
        </w:rPr>
        <w:tab/>
      </w:r>
      <w:r w:rsidRPr="00C01F2E">
        <w:rPr>
          <w:rFonts w:asciiTheme="minorHAnsi" w:hAnsiTheme="minorHAnsi"/>
          <w:sz w:val="22"/>
          <w:szCs w:val="22"/>
        </w:rPr>
        <w:t>Specifikace díla:</w:t>
      </w:r>
      <w:r w:rsidR="00244119" w:rsidRPr="00C01F2E">
        <w:rPr>
          <w:rFonts w:asciiTheme="minorHAnsi" w:hAnsiTheme="minorHAnsi"/>
          <w:sz w:val="22"/>
          <w:szCs w:val="22"/>
        </w:rPr>
        <w:t xml:space="preserve"> </w:t>
      </w:r>
    </w:p>
    <w:p w:rsidR="008375B2" w:rsidRPr="008375B2" w:rsidRDefault="008375B2" w:rsidP="008375B2">
      <w:pPr>
        <w:jc w:val="both"/>
        <w:rPr>
          <w:rFonts w:asciiTheme="minorHAnsi" w:hAnsiTheme="minorHAnsi" w:cstheme="minorHAnsi"/>
          <w:sz w:val="22"/>
          <w:szCs w:val="22"/>
        </w:rPr>
      </w:pPr>
    </w:p>
    <w:p w:rsidR="00B4253E" w:rsidRPr="00BF52D0" w:rsidRDefault="00E95BEE" w:rsidP="00B4253E">
      <w:pPr>
        <w:suppressAutoHyphens w:val="0"/>
        <w:ind w:left="426"/>
        <w:jc w:val="both"/>
        <w:rPr>
          <w:b/>
          <w:sz w:val="22"/>
          <w:szCs w:val="22"/>
        </w:rPr>
      </w:pPr>
      <w:r>
        <w:rPr>
          <w:b/>
          <w:sz w:val="22"/>
          <w:szCs w:val="22"/>
        </w:rPr>
        <w:t>Náklad: 1</w:t>
      </w:r>
      <w:r w:rsidR="00997A60">
        <w:rPr>
          <w:b/>
          <w:sz w:val="22"/>
          <w:szCs w:val="22"/>
        </w:rPr>
        <w:t xml:space="preserve">. </w:t>
      </w:r>
      <w:r w:rsidR="00B4253E" w:rsidRPr="00BF52D0">
        <w:rPr>
          <w:b/>
          <w:sz w:val="22"/>
          <w:szCs w:val="22"/>
        </w:rPr>
        <w:t>000 kusů</w:t>
      </w:r>
    </w:p>
    <w:p w:rsidR="00B4253E" w:rsidRDefault="00B4253E" w:rsidP="00B4253E">
      <w:pPr>
        <w:suppressAutoHyphens w:val="0"/>
        <w:ind w:left="426"/>
        <w:jc w:val="both"/>
        <w:rPr>
          <w:b/>
          <w:sz w:val="22"/>
          <w:szCs w:val="22"/>
        </w:rPr>
      </w:pPr>
      <w:r w:rsidRPr="00BF52D0">
        <w:rPr>
          <w:b/>
          <w:sz w:val="22"/>
          <w:szCs w:val="22"/>
        </w:rPr>
        <w:t>Forma podkladů k tisku: PDF</w:t>
      </w:r>
    </w:p>
    <w:p w:rsidR="008375B2" w:rsidRPr="00BF52D0" w:rsidRDefault="008375B2" w:rsidP="00B4253E">
      <w:pPr>
        <w:suppressAutoHyphens w:val="0"/>
        <w:ind w:left="426"/>
        <w:jc w:val="both"/>
        <w:rPr>
          <w:b/>
          <w:sz w:val="22"/>
          <w:szCs w:val="22"/>
        </w:rPr>
      </w:pP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Blok:</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výsledný: </w:t>
      </w:r>
      <w:r w:rsidR="00CE3F86">
        <w:rPr>
          <w:rFonts w:asciiTheme="minorHAnsi" w:hAnsiTheme="minorHAnsi" w:cstheme="minorHAnsi"/>
          <w:b/>
          <w:sz w:val="22"/>
          <w:szCs w:val="22"/>
        </w:rPr>
        <w:t>170X240</w:t>
      </w:r>
      <w:r w:rsidRPr="00BF52D0">
        <w:rPr>
          <w:rFonts w:asciiTheme="minorHAnsi" w:hAnsiTheme="minorHAnsi" w:cstheme="minorHAnsi"/>
          <w:b/>
          <w:sz w:val="22"/>
          <w:szCs w:val="22"/>
        </w:rPr>
        <w:t xml:space="preserve"> mm</w:t>
      </w:r>
    </w:p>
    <w:p w:rsidR="004E0D9D"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Formát rozložený: </w:t>
      </w:r>
      <w:r w:rsidR="00CE3F86">
        <w:rPr>
          <w:rFonts w:asciiTheme="minorHAnsi" w:hAnsiTheme="minorHAnsi" w:cstheme="minorHAnsi"/>
          <w:b/>
          <w:sz w:val="22"/>
          <w:szCs w:val="22"/>
        </w:rPr>
        <w:t>340x24</w:t>
      </w:r>
      <w:r w:rsidRPr="009C3B1A">
        <w:rPr>
          <w:rFonts w:asciiTheme="minorHAnsi" w:hAnsiTheme="minorHAnsi" w:cstheme="minorHAnsi"/>
          <w:b/>
          <w:sz w:val="22"/>
          <w:szCs w:val="22"/>
        </w:rPr>
        <w:t>0 mm</w:t>
      </w:r>
    </w:p>
    <w:p w:rsidR="00B4253E" w:rsidRPr="00BF52D0" w:rsidRDefault="00375686" w:rsidP="00B4253E">
      <w:pPr>
        <w:suppressAutoHyphens w:val="0"/>
        <w:ind w:left="426"/>
        <w:jc w:val="both"/>
        <w:rPr>
          <w:rFonts w:asciiTheme="minorHAnsi" w:hAnsiTheme="minorHAnsi" w:cstheme="minorHAnsi"/>
          <w:b/>
          <w:sz w:val="22"/>
          <w:szCs w:val="22"/>
        </w:rPr>
      </w:pPr>
      <w:r w:rsidRPr="00F16D31">
        <w:rPr>
          <w:rFonts w:asciiTheme="minorHAnsi" w:hAnsiTheme="minorHAnsi" w:cstheme="minorHAnsi"/>
          <w:b/>
          <w:sz w:val="22"/>
          <w:szCs w:val="22"/>
        </w:rPr>
        <w:t xml:space="preserve">Počet stran: </w:t>
      </w:r>
      <w:r w:rsidR="00CE3F86">
        <w:rPr>
          <w:rFonts w:asciiTheme="minorHAnsi" w:hAnsiTheme="minorHAnsi" w:cstheme="minorHAnsi"/>
          <w:b/>
          <w:sz w:val="22"/>
          <w:szCs w:val="22"/>
        </w:rPr>
        <w:t>72</w:t>
      </w:r>
    </w:p>
    <w:p w:rsidR="00B4253E"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15</w:t>
      </w:r>
      <w:r w:rsidR="0001501F" w:rsidRPr="00BF52D0">
        <w:rPr>
          <w:rFonts w:asciiTheme="minorHAnsi" w:hAnsiTheme="minorHAnsi" w:cstheme="minorHAnsi"/>
          <w:b/>
          <w:sz w:val="22"/>
          <w:szCs w:val="22"/>
        </w:rPr>
        <w:t xml:space="preserve">0 g, </w:t>
      </w:r>
      <w:r w:rsidR="0087014E">
        <w:rPr>
          <w:rFonts w:asciiTheme="minorHAnsi" w:hAnsiTheme="minorHAnsi" w:cstheme="minorHAnsi"/>
          <w:b/>
          <w:sz w:val="22"/>
          <w:szCs w:val="22"/>
        </w:rPr>
        <w:t>matný křídový bílý</w:t>
      </w:r>
    </w:p>
    <w:p w:rsidR="00B4253E" w:rsidRPr="00BF52D0" w:rsidRDefault="0001501F"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w:t>
      </w:r>
      <w:r w:rsidR="00B4253E" w:rsidRPr="00BF52D0">
        <w:rPr>
          <w:rFonts w:asciiTheme="minorHAnsi" w:hAnsiTheme="minorHAnsi" w:cstheme="minorHAnsi"/>
          <w:b/>
          <w:sz w:val="22"/>
          <w:szCs w:val="22"/>
        </w:rPr>
        <w:t>: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Disperzní lak mat 1/1</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Obálka:</w:t>
      </w:r>
    </w:p>
    <w:p w:rsidR="00B4253E"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Stran: </w:t>
      </w:r>
      <w:r w:rsidR="00CE3F86">
        <w:rPr>
          <w:rFonts w:asciiTheme="minorHAnsi" w:hAnsiTheme="minorHAnsi" w:cstheme="minorHAnsi"/>
          <w:b/>
          <w:sz w:val="22"/>
          <w:szCs w:val="22"/>
        </w:rPr>
        <w:t>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výsledný: výška: </w:t>
      </w:r>
      <w:r w:rsidR="00CE3F86">
        <w:rPr>
          <w:rFonts w:asciiTheme="minorHAnsi" w:hAnsiTheme="minorHAnsi" w:cstheme="minorHAnsi"/>
          <w:b/>
          <w:sz w:val="22"/>
          <w:szCs w:val="22"/>
        </w:rPr>
        <w:t>170X240</w:t>
      </w:r>
      <w:r w:rsidR="00CE3F86" w:rsidRPr="00BF52D0">
        <w:rPr>
          <w:rFonts w:asciiTheme="minorHAnsi" w:hAnsiTheme="minorHAnsi" w:cstheme="minorHAnsi"/>
          <w:b/>
          <w:sz w:val="22"/>
          <w:szCs w:val="22"/>
        </w:rPr>
        <w:t xml:space="preserve"> mm</w:t>
      </w:r>
    </w:p>
    <w:p w:rsidR="004E0D9D" w:rsidRPr="00BF52D0" w:rsidRDefault="004E0D9D"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 xml:space="preserve">Formát </w:t>
      </w:r>
      <w:r w:rsidRPr="006D2DFE">
        <w:rPr>
          <w:rFonts w:asciiTheme="minorHAnsi" w:hAnsiTheme="minorHAnsi" w:cstheme="minorHAnsi"/>
          <w:b/>
          <w:sz w:val="22"/>
          <w:szCs w:val="22"/>
        </w:rPr>
        <w:t xml:space="preserve">rozložený: </w:t>
      </w:r>
      <w:r w:rsidR="0056227B">
        <w:rPr>
          <w:rFonts w:asciiTheme="minorHAnsi" w:hAnsiTheme="minorHAnsi" w:cstheme="minorHAnsi"/>
          <w:b/>
          <w:sz w:val="22"/>
          <w:szCs w:val="22"/>
        </w:rPr>
        <w:t>170+6</w:t>
      </w:r>
      <w:r w:rsidR="00CE3F86">
        <w:rPr>
          <w:rFonts w:asciiTheme="minorHAnsi" w:hAnsiTheme="minorHAnsi" w:cstheme="minorHAnsi"/>
          <w:b/>
          <w:sz w:val="22"/>
          <w:szCs w:val="22"/>
        </w:rPr>
        <w:t>+170</w:t>
      </w:r>
      <w:r w:rsidR="00E95BEE">
        <w:rPr>
          <w:rFonts w:asciiTheme="minorHAnsi" w:hAnsiTheme="minorHAnsi" w:cstheme="minorHAnsi"/>
          <w:b/>
          <w:sz w:val="22"/>
          <w:szCs w:val="22"/>
        </w:rPr>
        <w:t xml:space="preserve"> </w:t>
      </w:r>
      <w:r w:rsidR="00CE3F86">
        <w:rPr>
          <w:rFonts w:asciiTheme="minorHAnsi" w:hAnsiTheme="minorHAnsi" w:cstheme="minorHAnsi"/>
          <w:b/>
          <w:sz w:val="22"/>
          <w:szCs w:val="22"/>
        </w:rPr>
        <w:t>x24</w:t>
      </w:r>
      <w:r w:rsidR="008375B2" w:rsidRPr="006D2DFE">
        <w:rPr>
          <w:rFonts w:asciiTheme="minorHAnsi" w:hAnsiTheme="minorHAnsi" w:cstheme="minorHAnsi"/>
          <w:b/>
          <w:sz w:val="22"/>
          <w:szCs w:val="22"/>
        </w:rPr>
        <w:t>0 mm</w:t>
      </w:r>
      <w:r w:rsidR="008375B2" w:rsidRPr="00BF52D0">
        <w:rPr>
          <w:rFonts w:asciiTheme="minorHAnsi" w:hAnsiTheme="minorHAnsi" w:cstheme="minorHAnsi"/>
          <w:b/>
          <w:sz w:val="22"/>
          <w:szCs w:val="22"/>
        </w:rPr>
        <w:t xml:space="preserve"> </w:t>
      </w:r>
    </w:p>
    <w:p w:rsidR="00B4253E" w:rsidRPr="00BF52D0" w:rsidRDefault="00A122F4"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Papír: 30</w:t>
      </w:r>
      <w:r w:rsidR="008375B2">
        <w:rPr>
          <w:rFonts w:asciiTheme="minorHAnsi" w:hAnsiTheme="minorHAnsi" w:cstheme="minorHAnsi"/>
          <w:b/>
          <w:sz w:val="22"/>
          <w:szCs w:val="22"/>
        </w:rPr>
        <w:t>0</w:t>
      </w:r>
      <w:r w:rsidR="00D570EA" w:rsidRPr="00BF52D0">
        <w:rPr>
          <w:rFonts w:asciiTheme="minorHAnsi" w:hAnsiTheme="minorHAnsi" w:cstheme="minorHAnsi"/>
          <w:b/>
          <w:sz w:val="22"/>
          <w:szCs w:val="22"/>
        </w:rPr>
        <w:t xml:space="preserve"> g, </w:t>
      </w:r>
      <w:r w:rsidR="008375B2">
        <w:rPr>
          <w:rFonts w:asciiTheme="minorHAnsi" w:hAnsiTheme="minorHAnsi" w:cstheme="minorHAnsi"/>
          <w:b/>
          <w:sz w:val="22"/>
          <w:szCs w:val="22"/>
        </w:rPr>
        <w:t>matný křídový bílý</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Barev: 4/4</w:t>
      </w:r>
    </w:p>
    <w:p w:rsidR="00B4253E" w:rsidRPr="00BF52D0"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Barvy: CMYK</w:t>
      </w:r>
    </w:p>
    <w:p w:rsidR="00B4253E" w:rsidRDefault="00B4253E" w:rsidP="00B4253E">
      <w:pPr>
        <w:suppressAutoHyphens w:val="0"/>
        <w:ind w:left="426"/>
        <w:jc w:val="both"/>
        <w:rPr>
          <w:rFonts w:asciiTheme="minorHAnsi" w:hAnsiTheme="minorHAnsi" w:cstheme="minorHAnsi"/>
          <w:b/>
          <w:sz w:val="22"/>
          <w:szCs w:val="22"/>
        </w:rPr>
      </w:pPr>
      <w:r w:rsidRPr="00BF52D0">
        <w:rPr>
          <w:rFonts w:asciiTheme="minorHAnsi" w:hAnsiTheme="minorHAnsi" w:cstheme="minorHAnsi"/>
          <w:b/>
          <w:sz w:val="22"/>
          <w:szCs w:val="22"/>
        </w:rPr>
        <w:t>Tisk: ofsetový</w:t>
      </w:r>
    </w:p>
    <w:p w:rsidR="008375B2"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Lamino mat 1/0</w:t>
      </w:r>
    </w:p>
    <w:p w:rsidR="008375B2" w:rsidRPr="00BF52D0" w:rsidRDefault="008375B2" w:rsidP="00B4253E">
      <w:pPr>
        <w:suppressAutoHyphens w:val="0"/>
        <w:ind w:left="426"/>
        <w:jc w:val="both"/>
        <w:rPr>
          <w:rFonts w:asciiTheme="minorHAnsi" w:hAnsiTheme="minorHAnsi" w:cstheme="minorHAnsi"/>
          <w:b/>
          <w:sz w:val="22"/>
          <w:szCs w:val="22"/>
        </w:rPr>
      </w:pPr>
      <w:r>
        <w:rPr>
          <w:rFonts w:asciiTheme="minorHAnsi" w:hAnsiTheme="minorHAnsi" w:cstheme="minorHAnsi"/>
          <w:b/>
          <w:sz w:val="22"/>
          <w:szCs w:val="22"/>
        </w:rPr>
        <w:t xml:space="preserve">Rylování </w:t>
      </w:r>
    </w:p>
    <w:p w:rsidR="00B4253E" w:rsidRPr="00364D59" w:rsidRDefault="00B4253E" w:rsidP="00D570EA">
      <w:pPr>
        <w:suppressAutoHyphens w:val="0"/>
        <w:jc w:val="both"/>
        <w:rPr>
          <w:rFonts w:asciiTheme="minorHAnsi" w:hAnsiTheme="minorHAnsi" w:cstheme="minorHAnsi"/>
          <w:b/>
          <w:sz w:val="22"/>
          <w:szCs w:val="22"/>
        </w:rPr>
      </w:pPr>
    </w:p>
    <w:p w:rsidR="00B4253E" w:rsidRPr="0001501F" w:rsidRDefault="00B4253E" w:rsidP="00B4253E">
      <w:pPr>
        <w:suppressAutoHyphens w:val="0"/>
        <w:ind w:left="426"/>
        <w:jc w:val="both"/>
        <w:rPr>
          <w:rFonts w:asciiTheme="minorHAnsi" w:hAnsiTheme="minorHAnsi" w:cstheme="minorHAnsi"/>
          <w:b/>
          <w:sz w:val="22"/>
          <w:szCs w:val="22"/>
        </w:rPr>
      </w:pPr>
      <w:r w:rsidRPr="00364D59">
        <w:rPr>
          <w:rFonts w:asciiTheme="minorHAnsi" w:hAnsiTheme="minorHAnsi" w:cstheme="minorHAnsi"/>
          <w:b/>
          <w:sz w:val="22"/>
          <w:szCs w:val="22"/>
        </w:rPr>
        <w:t xml:space="preserve">Vazba: </w:t>
      </w:r>
      <w:r w:rsidR="008375B2">
        <w:rPr>
          <w:rFonts w:asciiTheme="minorHAnsi" w:hAnsiTheme="minorHAnsi" w:cstheme="minorHAnsi"/>
          <w:b/>
          <w:sz w:val="22"/>
          <w:szCs w:val="22"/>
        </w:rPr>
        <w:t>V 4</w:t>
      </w:r>
    </w:p>
    <w:p w:rsidR="00B4253E" w:rsidRPr="0001501F" w:rsidRDefault="00B4253E" w:rsidP="00B4253E">
      <w:pPr>
        <w:suppressAutoHyphens w:val="0"/>
        <w:ind w:left="426"/>
        <w:jc w:val="both"/>
        <w:rPr>
          <w:rFonts w:asciiTheme="minorHAnsi" w:hAnsiTheme="minorHAnsi" w:cstheme="minorHAnsi"/>
          <w:b/>
          <w:sz w:val="22"/>
          <w:szCs w:val="22"/>
        </w:rPr>
      </w:pPr>
    </w:p>
    <w:p w:rsidR="00B764C8" w:rsidRPr="0001501F" w:rsidRDefault="00B764C8" w:rsidP="008375B2">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Autorský dozor při předtiskové přípravě:</w:t>
      </w:r>
      <w:r w:rsidRPr="0001501F">
        <w:rPr>
          <w:rFonts w:asciiTheme="minorHAnsi" w:hAnsiTheme="minorHAnsi" w:cstheme="minorHAnsi"/>
          <w:sz w:val="22"/>
          <w:szCs w:val="22"/>
        </w:rPr>
        <w:t xml:space="preserve"> ANO</w:t>
      </w: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Termín tisku signálního archu: </w:t>
      </w:r>
      <w:r w:rsidRPr="0001501F">
        <w:rPr>
          <w:rFonts w:asciiTheme="minorHAnsi" w:hAnsiTheme="minorHAnsi" w:cstheme="minorHAnsi"/>
          <w:sz w:val="22"/>
          <w:szCs w:val="22"/>
        </w:rPr>
        <w:t>bude domluven telefonicky</w:t>
      </w:r>
    </w:p>
    <w:p w:rsidR="00B764C8" w:rsidRPr="0001501F" w:rsidRDefault="00B764C8" w:rsidP="00B764C8">
      <w:pPr>
        <w:suppressAutoHyphens w:val="0"/>
        <w:ind w:firstLine="567"/>
        <w:jc w:val="both"/>
        <w:rPr>
          <w:rFonts w:asciiTheme="minorHAnsi" w:hAnsiTheme="minorHAnsi" w:cstheme="minorHAnsi"/>
          <w:sz w:val="22"/>
          <w:szCs w:val="22"/>
        </w:rPr>
      </w:pPr>
      <w:r w:rsidRPr="0001501F">
        <w:rPr>
          <w:rFonts w:asciiTheme="minorHAnsi" w:hAnsiTheme="minorHAnsi" w:cstheme="minorHAnsi"/>
          <w:b/>
          <w:sz w:val="22"/>
          <w:szCs w:val="22"/>
        </w:rPr>
        <w:t xml:space="preserve">Nutnost písemného odsouhlasení tisku signálního archu autorským dozorem: </w:t>
      </w:r>
      <w:r w:rsidRPr="0001501F">
        <w:rPr>
          <w:rFonts w:asciiTheme="minorHAnsi" w:hAnsiTheme="minorHAnsi" w:cstheme="minorHAnsi"/>
          <w:sz w:val="22"/>
          <w:szCs w:val="22"/>
        </w:rPr>
        <w:t>ANO</w:t>
      </w:r>
    </w:p>
    <w:p w:rsidR="00B764C8" w:rsidRPr="0001501F" w:rsidRDefault="00B764C8" w:rsidP="00B764C8">
      <w:pPr>
        <w:suppressAutoHyphens w:val="0"/>
        <w:ind w:firstLine="567"/>
        <w:jc w:val="both"/>
        <w:rPr>
          <w:rFonts w:asciiTheme="minorHAnsi" w:hAnsiTheme="minorHAnsi" w:cstheme="minorHAnsi"/>
          <w:b/>
          <w:sz w:val="22"/>
          <w:szCs w:val="22"/>
        </w:rPr>
      </w:pPr>
    </w:p>
    <w:p w:rsidR="00B764C8" w:rsidRPr="0001501F" w:rsidRDefault="00B764C8" w:rsidP="00B764C8">
      <w:pPr>
        <w:suppressAutoHyphens w:val="0"/>
        <w:ind w:firstLine="567"/>
        <w:jc w:val="both"/>
        <w:rPr>
          <w:rFonts w:asciiTheme="minorHAnsi" w:hAnsiTheme="minorHAnsi" w:cstheme="minorHAnsi"/>
          <w:b/>
          <w:sz w:val="22"/>
          <w:szCs w:val="22"/>
        </w:rPr>
      </w:pPr>
      <w:r w:rsidRPr="0001501F">
        <w:rPr>
          <w:rFonts w:asciiTheme="minorHAnsi" w:hAnsiTheme="minorHAnsi" w:cstheme="minorHAnsi"/>
          <w:b/>
          <w:sz w:val="22"/>
          <w:szCs w:val="22"/>
        </w:rPr>
        <w:t xml:space="preserve">Balení: </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Balení: skupinově</w:t>
      </w:r>
    </w:p>
    <w:p w:rsidR="00B764C8" w:rsidRPr="00FF1FD0" w:rsidRDefault="00B764C8" w:rsidP="00B764C8">
      <w:pPr>
        <w:suppressAutoHyphens w:val="0"/>
        <w:ind w:firstLine="567"/>
        <w:jc w:val="both"/>
        <w:rPr>
          <w:rFonts w:asciiTheme="minorHAnsi" w:hAnsiTheme="minorHAnsi" w:cstheme="minorHAnsi"/>
          <w:sz w:val="22"/>
          <w:szCs w:val="22"/>
        </w:rPr>
      </w:pPr>
      <w:r w:rsidRPr="00FF1FD0">
        <w:rPr>
          <w:rFonts w:asciiTheme="minorHAnsi" w:hAnsiTheme="minorHAnsi" w:cstheme="minorHAnsi"/>
          <w:sz w:val="22"/>
          <w:szCs w:val="22"/>
        </w:rPr>
        <w:t>Skupinově: fólie</w:t>
      </w:r>
    </w:p>
    <w:p w:rsidR="0001501F" w:rsidRPr="00FF1FD0" w:rsidRDefault="0001501F" w:rsidP="00682237">
      <w:pPr>
        <w:suppressAutoHyphens w:val="0"/>
        <w:ind w:firstLine="567"/>
        <w:jc w:val="both"/>
        <w:rPr>
          <w:rFonts w:asciiTheme="minorHAnsi" w:hAnsiTheme="minorHAnsi" w:cstheme="minorHAnsi"/>
          <w:sz w:val="22"/>
          <w:szCs w:val="22"/>
        </w:rPr>
      </w:pPr>
    </w:p>
    <w:p w:rsidR="00933C4F" w:rsidRPr="00BD4DC6" w:rsidRDefault="0001501F" w:rsidP="00682237">
      <w:pPr>
        <w:suppressAutoHyphens w:val="0"/>
        <w:jc w:val="both"/>
        <w:rPr>
          <w:rFonts w:asciiTheme="minorHAnsi" w:hAnsiTheme="minorHAnsi" w:cstheme="minorHAnsi"/>
          <w:sz w:val="22"/>
          <w:szCs w:val="22"/>
        </w:rPr>
      </w:pPr>
      <w:r w:rsidRPr="00FF1FD0">
        <w:rPr>
          <w:rFonts w:asciiTheme="minorHAnsi" w:hAnsiTheme="minorHAnsi" w:cstheme="minorHAnsi"/>
          <w:sz w:val="22"/>
          <w:szCs w:val="22"/>
        </w:rPr>
        <w:t>3.</w:t>
      </w:r>
      <w:r w:rsidRPr="00BD4DC6">
        <w:rPr>
          <w:rFonts w:asciiTheme="minorHAnsi" w:hAnsiTheme="minorHAnsi" w:cstheme="minorHAnsi"/>
          <w:sz w:val="22"/>
          <w:szCs w:val="22"/>
        </w:rPr>
        <w:t>3   Smluvní strany se dohodly, že objednatel</w:t>
      </w:r>
      <w:r w:rsidR="00FF1FD0" w:rsidRPr="00BD4DC6">
        <w:rPr>
          <w:rFonts w:asciiTheme="minorHAnsi" w:hAnsiTheme="minorHAnsi" w:cstheme="minorHAnsi"/>
          <w:sz w:val="22"/>
          <w:szCs w:val="22"/>
        </w:rPr>
        <w:t xml:space="preserve"> prokazatel</w:t>
      </w:r>
      <w:r w:rsidR="00CD6037" w:rsidRPr="00BD4DC6">
        <w:rPr>
          <w:rFonts w:asciiTheme="minorHAnsi" w:hAnsiTheme="minorHAnsi" w:cstheme="minorHAnsi"/>
          <w:sz w:val="22"/>
          <w:szCs w:val="22"/>
        </w:rPr>
        <w:t>ně</w:t>
      </w:r>
      <w:r w:rsidR="00933C4F" w:rsidRPr="00BD4DC6">
        <w:rPr>
          <w:rFonts w:asciiTheme="minorHAnsi" w:hAnsiTheme="minorHAnsi" w:cstheme="minorHAnsi"/>
          <w:sz w:val="22"/>
          <w:szCs w:val="22"/>
        </w:rPr>
        <w:t xml:space="preserve">, na základě písemného protokolu </w:t>
      </w:r>
    </w:p>
    <w:p w:rsidR="005E0210" w:rsidRPr="00BD4DC6" w:rsidRDefault="00933C4F" w:rsidP="00682237">
      <w:pPr>
        <w:suppressAutoHyphens w:val="0"/>
        <w:ind w:left="426"/>
        <w:jc w:val="both"/>
        <w:rPr>
          <w:rFonts w:asciiTheme="minorHAnsi" w:hAnsiTheme="minorHAnsi" w:cstheme="minorHAnsi"/>
          <w:sz w:val="22"/>
          <w:szCs w:val="22"/>
        </w:rPr>
      </w:pPr>
      <w:r w:rsidRPr="00BD4DC6">
        <w:rPr>
          <w:rFonts w:asciiTheme="minorHAnsi" w:hAnsiTheme="minorHAnsi" w:cstheme="minorHAnsi"/>
          <w:sz w:val="22"/>
          <w:szCs w:val="22"/>
        </w:rPr>
        <w:t>podepsaného oprávněnými zástupci obou stran, odevzdá zhotoviteli</w:t>
      </w:r>
      <w:r w:rsidR="007D7371" w:rsidRPr="00BD4DC6">
        <w:rPr>
          <w:rFonts w:asciiTheme="minorHAnsi" w:hAnsiTheme="minorHAnsi" w:cstheme="minorHAnsi"/>
          <w:sz w:val="22"/>
          <w:szCs w:val="22"/>
        </w:rPr>
        <w:t xml:space="preserve"> kompletní</w:t>
      </w:r>
      <w:r w:rsidRPr="00BD4DC6">
        <w:rPr>
          <w:rFonts w:asciiTheme="minorHAnsi" w:hAnsiTheme="minorHAnsi" w:cstheme="minorHAnsi"/>
          <w:sz w:val="22"/>
          <w:szCs w:val="22"/>
        </w:rPr>
        <w:t xml:space="preserve"> </w:t>
      </w:r>
      <w:r w:rsidR="0001501F" w:rsidRPr="00BD4DC6">
        <w:rPr>
          <w:rFonts w:asciiTheme="minorHAnsi" w:hAnsiTheme="minorHAnsi" w:cstheme="minorHAnsi"/>
          <w:sz w:val="22"/>
          <w:szCs w:val="22"/>
        </w:rPr>
        <w:t>podklady k tisku do deseti dnů od podpisu této smlouvy o dílo ve formátu pdf.</w:t>
      </w:r>
    </w:p>
    <w:p w:rsidR="00933C4F" w:rsidRPr="00BD4DC6" w:rsidRDefault="00933C4F" w:rsidP="00933C4F">
      <w:pPr>
        <w:suppressAutoHyphens w:val="0"/>
        <w:ind w:firstLine="426"/>
        <w:jc w:val="both"/>
        <w:rPr>
          <w:rFonts w:asciiTheme="minorHAnsi" w:hAnsiTheme="minorHAnsi" w:cstheme="minorHAnsi"/>
          <w:sz w:val="22"/>
          <w:szCs w:val="22"/>
        </w:rPr>
      </w:pPr>
    </w:p>
    <w:p w:rsidR="00BD4DC6" w:rsidRPr="00D366DA" w:rsidRDefault="0001501F" w:rsidP="003345ED">
      <w:pPr>
        <w:tabs>
          <w:tab w:val="left" w:pos="0"/>
        </w:tabs>
        <w:spacing w:line="276" w:lineRule="auto"/>
        <w:ind w:left="426" w:hanging="426"/>
        <w:rPr>
          <w:rFonts w:asciiTheme="minorHAnsi" w:hAnsiTheme="minorHAnsi" w:cstheme="minorHAnsi"/>
          <w:b/>
          <w:sz w:val="22"/>
          <w:szCs w:val="22"/>
        </w:rPr>
      </w:pPr>
      <w:r w:rsidRPr="00BD4DC6">
        <w:rPr>
          <w:rFonts w:asciiTheme="minorHAnsi" w:hAnsiTheme="minorHAnsi" w:cstheme="minorHAnsi"/>
          <w:sz w:val="22"/>
          <w:szCs w:val="22"/>
        </w:rPr>
        <w:t>3.4</w:t>
      </w:r>
      <w:r w:rsidR="00507E21" w:rsidRPr="00BD4DC6">
        <w:rPr>
          <w:rFonts w:asciiTheme="minorHAnsi" w:hAnsiTheme="minorHAnsi" w:cstheme="minorHAnsi"/>
          <w:sz w:val="22"/>
          <w:szCs w:val="22"/>
        </w:rPr>
        <w:t xml:space="preserve"> </w:t>
      </w:r>
      <w:r w:rsidR="00244119" w:rsidRPr="00BD4DC6">
        <w:rPr>
          <w:rFonts w:asciiTheme="minorHAnsi" w:hAnsiTheme="minorHAnsi" w:cstheme="minorHAnsi"/>
          <w:sz w:val="22"/>
          <w:szCs w:val="22"/>
        </w:rPr>
        <w:tab/>
      </w:r>
      <w:r w:rsidR="00EF0DC7" w:rsidRPr="00BD4DC6">
        <w:rPr>
          <w:rFonts w:asciiTheme="minorHAnsi" w:hAnsiTheme="minorHAnsi" w:cstheme="minorHAnsi"/>
          <w:b/>
          <w:sz w:val="22"/>
          <w:szCs w:val="22"/>
        </w:rPr>
        <w:t xml:space="preserve">Zhotovitel </w:t>
      </w:r>
      <w:r w:rsidR="00EF0DC7" w:rsidRPr="00D366DA">
        <w:rPr>
          <w:rFonts w:asciiTheme="minorHAnsi" w:hAnsiTheme="minorHAnsi" w:cstheme="minorHAnsi"/>
          <w:b/>
          <w:sz w:val="22"/>
          <w:szCs w:val="22"/>
        </w:rPr>
        <w:t>zajistí distribuci a dopravu díla, místem dodá</w:t>
      </w:r>
      <w:r w:rsidR="00997A60">
        <w:rPr>
          <w:rFonts w:asciiTheme="minorHAnsi" w:hAnsiTheme="minorHAnsi" w:cstheme="minorHAnsi"/>
          <w:b/>
          <w:sz w:val="22"/>
          <w:szCs w:val="22"/>
        </w:rPr>
        <w:t>ní díla je</w:t>
      </w:r>
      <w:r w:rsidR="00BD4DC6" w:rsidRPr="00D366DA">
        <w:rPr>
          <w:rFonts w:asciiTheme="minorHAnsi" w:hAnsiTheme="minorHAnsi" w:cstheme="minorHAnsi"/>
          <w:b/>
          <w:sz w:val="22"/>
          <w:szCs w:val="22"/>
        </w:rPr>
        <w:t xml:space="preserve">: </w:t>
      </w:r>
    </w:p>
    <w:p w:rsidR="006D2DFE" w:rsidRDefault="00862533" w:rsidP="009C3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Pr>
          <w:rFonts w:asciiTheme="minorHAnsi" w:hAnsiTheme="minorHAnsi" w:cstheme="minorHAnsi"/>
          <w:sz w:val="22"/>
          <w:szCs w:val="22"/>
        </w:rPr>
        <w:t xml:space="preserve">      </w:t>
      </w:r>
      <w:r w:rsidR="00BD4DC6" w:rsidRPr="00D366DA">
        <w:rPr>
          <w:rFonts w:asciiTheme="minorHAnsi" w:hAnsiTheme="minorHAnsi" w:cstheme="minorHAnsi"/>
          <w:sz w:val="22"/>
          <w:szCs w:val="22"/>
        </w:rPr>
        <w:t xml:space="preserve"> </w:t>
      </w:r>
      <w:r w:rsidR="00316C1F">
        <w:rPr>
          <w:sz w:val="22"/>
          <w:szCs w:val="22"/>
        </w:rPr>
        <w:t>Národní památkový ústav, státní zámek Uherčice, 671 07 Uherčice 1</w:t>
      </w:r>
    </w:p>
    <w:p w:rsidR="00E95BEE" w:rsidRPr="006D2DFE" w:rsidRDefault="00E95BEE" w:rsidP="009C3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cs-CZ"/>
        </w:rPr>
      </w:pPr>
    </w:p>
    <w:p w:rsidR="00316C1F" w:rsidRDefault="006D2DFE" w:rsidP="00316C1F">
      <w:pPr>
        <w:pStyle w:val="Zkladntext21"/>
        <w:rPr>
          <w:rFonts w:asciiTheme="minorHAnsi" w:hAnsiTheme="minorHAnsi" w:cs="Calibri"/>
          <w:bCs/>
          <w:sz w:val="22"/>
          <w:szCs w:val="22"/>
        </w:rPr>
      </w:pPr>
      <w:r>
        <w:rPr>
          <w:rFonts w:asciiTheme="minorHAnsi" w:hAnsiTheme="minorHAnsi" w:cstheme="minorHAnsi"/>
          <w:b/>
          <w:sz w:val="22"/>
          <w:szCs w:val="22"/>
        </w:rPr>
        <w:t xml:space="preserve">      </w:t>
      </w:r>
      <w:r w:rsidR="00BD4DC6" w:rsidRPr="006D2DFE">
        <w:rPr>
          <w:rFonts w:asciiTheme="minorHAnsi" w:hAnsiTheme="minorHAnsi" w:cstheme="minorHAnsi"/>
          <w:b/>
          <w:sz w:val="22"/>
          <w:szCs w:val="22"/>
        </w:rPr>
        <w:t xml:space="preserve">Kontaktní osoba: </w:t>
      </w:r>
      <w:r w:rsidR="00F017CF">
        <w:rPr>
          <w:rFonts w:asciiTheme="minorHAnsi" w:hAnsiTheme="minorHAnsi" w:cs="Calibri"/>
          <w:bCs/>
          <w:sz w:val="22"/>
          <w:szCs w:val="22"/>
        </w:rPr>
        <w:t>XXXXXXXXXXXXX, tel. XXXXXXXXXXXXXX</w:t>
      </w:r>
    </w:p>
    <w:p w:rsidR="00BD4DC6" w:rsidRPr="006D2DFE" w:rsidRDefault="00BD4DC6" w:rsidP="006D2DFE">
      <w:pPr>
        <w:rPr>
          <w:rFonts w:asciiTheme="minorHAnsi" w:hAnsiTheme="minorHAnsi" w:cstheme="minorHAnsi"/>
          <w:b/>
          <w:sz w:val="22"/>
          <w:szCs w:val="22"/>
        </w:rPr>
      </w:pPr>
    </w:p>
    <w:p w:rsidR="00BD4DC6" w:rsidRPr="004920B3" w:rsidRDefault="00BD4DC6" w:rsidP="00BD4DC6">
      <w:pPr>
        <w:rPr>
          <w:rFonts w:asciiTheme="minorHAnsi" w:hAnsiTheme="minorHAnsi" w:cstheme="minorHAnsi"/>
          <w:sz w:val="22"/>
          <w:szCs w:val="22"/>
          <w:highlight w:val="yellow"/>
        </w:rPr>
      </w:pPr>
    </w:p>
    <w:p w:rsidR="00BD4DC6" w:rsidRPr="00BD4DC6" w:rsidRDefault="00BD4DC6" w:rsidP="00BD4DC6">
      <w:pPr>
        <w:rPr>
          <w:rFonts w:asciiTheme="minorHAnsi" w:hAnsiTheme="minorHAnsi" w:cstheme="minorHAnsi"/>
          <w:b/>
          <w:sz w:val="22"/>
          <w:szCs w:val="22"/>
        </w:rPr>
      </w:pPr>
      <w:r w:rsidRPr="006D2DFE">
        <w:rPr>
          <w:rFonts w:asciiTheme="minorHAnsi" w:hAnsiTheme="minorHAnsi" w:cstheme="minorHAnsi"/>
          <w:b/>
          <w:sz w:val="22"/>
          <w:szCs w:val="22"/>
        </w:rPr>
        <w:lastRenderedPageBreak/>
        <w:t xml:space="preserve">Zhotovitel je povinen </w:t>
      </w:r>
      <w:r w:rsidR="00B831BF" w:rsidRPr="006D2DFE">
        <w:rPr>
          <w:rFonts w:asciiTheme="minorHAnsi" w:hAnsiTheme="minorHAnsi" w:cstheme="minorHAnsi"/>
          <w:b/>
          <w:sz w:val="22"/>
          <w:szCs w:val="22"/>
        </w:rPr>
        <w:t>se spojit s</w:t>
      </w:r>
      <w:r w:rsidRPr="006D2DFE">
        <w:rPr>
          <w:rFonts w:asciiTheme="minorHAnsi" w:hAnsiTheme="minorHAnsi" w:cstheme="minorHAnsi"/>
          <w:b/>
          <w:sz w:val="22"/>
          <w:szCs w:val="22"/>
        </w:rPr>
        <w:t xml:space="preserve"> kontaktní</w:t>
      </w:r>
      <w:r w:rsidR="006D2DFE" w:rsidRPr="006D2DFE">
        <w:rPr>
          <w:rFonts w:asciiTheme="minorHAnsi" w:hAnsiTheme="minorHAnsi" w:cstheme="minorHAnsi"/>
          <w:b/>
          <w:sz w:val="22"/>
          <w:szCs w:val="22"/>
        </w:rPr>
        <w:t xml:space="preserve"> osobou</w:t>
      </w:r>
      <w:r w:rsidR="00682237" w:rsidRPr="006D2DFE">
        <w:rPr>
          <w:rFonts w:asciiTheme="minorHAnsi" w:hAnsiTheme="minorHAnsi" w:cstheme="minorHAnsi"/>
          <w:b/>
          <w:sz w:val="22"/>
          <w:szCs w:val="22"/>
        </w:rPr>
        <w:t xml:space="preserve"> objednatele</w:t>
      </w:r>
      <w:r w:rsidRPr="006D2DFE">
        <w:rPr>
          <w:rFonts w:asciiTheme="minorHAnsi" w:hAnsiTheme="minorHAnsi" w:cstheme="minorHAnsi"/>
          <w:b/>
          <w:sz w:val="22"/>
          <w:szCs w:val="22"/>
        </w:rPr>
        <w:t xml:space="preserve"> za účelem dodání publikací nejméně tři dny předem.</w:t>
      </w:r>
    </w:p>
    <w:p w:rsidR="0001501F" w:rsidRPr="00BD4DC6" w:rsidRDefault="0001501F" w:rsidP="00244119">
      <w:pPr>
        <w:tabs>
          <w:tab w:val="left" w:pos="0"/>
        </w:tabs>
        <w:spacing w:line="276" w:lineRule="auto"/>
        <w:ind w:left="426" w:hanging="426"/>
        <w:jc w:val="both"/>
        <w:rPr>
          <w:rFonts w:asciiTheme="minorHAnsi" w:hAnsiTheme="minorHAnsi" w:cstheme="minorHAnsi"/>
          <w:sz w:val="22"/>
          <w:szCs w:val="22"/>
        </w:rPr>
      </w:pPr>
      <w:r w:rsidRPr="00BD4DC6">
        <w:rPr>
          <w:rFonts w:asciiTheme="minorHAnsi" w:hAnsiTheme="minorHAnsi" w:cstheme="minorHAnsi"/>
          <w:sz w:val="22"/>
          <w:szCs w:val="22"/>
        </w:rPr>
        <w:t>3.5</w:t>
      </w:r>
      <w:r w:rsidR="00EF0DC7" w:rsidRPr="00BD4DC6">
        <w:rPr>
          <w:rFonts w:asciiTheme="minorHAnsi" w:hAnsiTheme="minorHAnsi" w:cstheme="minorHAnsi"/>
          <w:sz w:val="22"/>
          <w:szCs w:val="22"/>
        </w:rPr>
        <w:t xml:space="preserve"> </w:t>
      </w:r>
      <w:r w:rsidR="001F30E2" w:rsidRPr="00BD4DC6">
        <w:rPr>
          <w:rFonts w:asciiTheme="minorHAnsi" w:hAnsiTheme="minorHAnsi" w:cstheme="minorHAnsi"/>
          <w:sz w:val="22"/>
          <w:szCs w:val="22"/>
        </w:rPr>
        <w:t xml:space="preserve">Dílo bude splněno písemným předáním/převzetím </w:t>
      </w:r>
      <w:r w:rsidR="00244119" w:rsidRPr="00BD4DC6">
        <w:rPr>
          <w:rFonts w:asciiTheme="minorHAnsi" w:hAnsiTheme="minorHAnsi" w:cstheme="minorHAnsi"/>
          <w:sz w:val="22"/>
          <w:szCs w:val="22"/>
        </w:rPr>
        <w:t xml:space="preserve">díla </w:t>
      </w:r>
      <w:r w:rsidR="001F30E2" w:rsidRPr="00BD4DC6">
        <w:rPr>
          <w:rFonts w:asciiTheme="minorHAnsi" w:hAnsiTheme="minorHAnsi" w:cstheme="minorHAnsi"/>
          <w:sz w:val="22"/>
          <w:szCs w:val="22"/>
        </w:rPr>
        <w:t>mezi zhotovitelem a objednatelem zastoupeným příslušným autorským dozorem (viz článek VI, odstavec 6.1</w:t>
      </w:r>
      <w:r w:rsidRPr="00BD4DC6">
        <w:rPr>
          <w:rFonts w:asciiTheme="minorHAnsi" w:hAnsiTheme="minorHAnsi" w:cstheme="minorHAnsi"/>
          <w:sz w:val="22"/>
          <w:szCs w:val="22"/>
        </w:rPr>
        <w:t xml:space="preserve"> smlouvy</w:t>
      </w:r>
      <w:r w:rsidR="001F30E2" w:rsidRPr="00BD4DC6">
        <w:rPr>
          <w:rFonts w:asciiTheme="minorHAnsi" w:hAnsiTheme="minorHAnsi" w:cstheme="minorHAnsi"/>
          <w:sz w:val="22"/>
          <w:szCs w:val="22"/>
        </w:rPr>
        <w:t xml:space="preserve">) dle výše uvedených požadavků. </w:t>
      </w:r>
    </w:p>
    <w:p w:rsidR="00CE0431" w:rsidRPr="007B268B" w:rsidRDefault="0001501F" w:rsidP="00CE0431">
      <w:pPr>
        <w:tabs>
          <w:tab w:val="left" w:pos="0"/>
        </w:tabs>
        <w:spacing w:line="276" w:lineRule="auto"/>
        <w:ind w:left="426" w:hanging="426"/>
        <w:jc w:val="both"/>
        <w:rPr>
          <w:rFonts w:asciiTheme="minorHAnsi" w:hAnsiTheme="minorHAnsi"/>
          <w:b/>
          <w:sz w:val="22"/>
          <w:szCs w:val="22"/>
        </w:rPr>
      </w:pPr>
      <w:r w:rsidRPr="001621BF">
        <w:rPr>
          <w:rFonts w:asciiTheme="minorHAnsi" w:hAnsiTheme="minorHAnsi"/>
          <w:sz w:val="22"/>
          <w:szCs w:val="22"/>
        </w:rPr>
        <w:t xml:space="preserve">3.6. </w:t>
      </w:r>
      <w:r w:rsidRPr="001621BF">
        <w:rPr>
          <w:rFonts w:asciiTheme="minorHAnsi" w:hAnsiTheme="minorHAnsi"/>
          <w:b/>
          <w:sz w:val="22"/>
          <w:szCs w:val="22"/>
        </w:rPr>
        <w:t xml:space="preserve">Smluvní strany </w:t>
      </w:r>
      <w:r w:rsidR="00CE0431" w:rsidRPr="0001501F">
        <w:rPr>
          <w:rFonts w:asciiTheme="minorHAnsi" w:hAnsiTheme="minorHAnsi"/>
          <w:b/>
          <w:sz w:val="22"/>
          <w:szCs w:val="22"/>
        </w:rPr>
        <w:t xml:space="preserve">se dohodly, že </w:t>
      </w:r>
      <w:r w:rsidR="00CE0431" w:rsidRPr="00D366DA">
        <w:rPr>
          <w:rFonts w:asciiTheme="minorHAnsi" w:hAnsiTheme="minorHAnsi"/>
          <w:b/>
          <w:sz w:val="22"/>
          <w:szCs w:val="22"/>
        </w:rPr>
        <w:t>termín odevzdání všech exemplářů díla bez vad a nedodělků</w:t>
      </w:r>
      <w:r w:rsidR="00682237" w:rsidRPr="00D366DA">
        <w:rPr>
          <w:rFonts w:asciiTheme="minorHAnsi" w:hAnsiTheme="minorHAnsi"/>
          <w:b/>
          <w:sz w:val="22"/>
          <w:szCs w:val="22"/>
        </w:rPr>
        <w:t xml:space="preserve"> v místě dodání díla,</w:t>
      </w:r>
      <w:r w:rsidR="00CE0431" w:rsidRPr="00D366DA">
        <w:rPr>
          <w:rFonts w:asciiTheme="minorHAnsi" w:hAnsiTheme="minorHAnsi"/>
          <w:b/>
          <w:sz w:val="22"/>
          <w:szCs w:val="22"/>
        </w:rPr>
        <w:t xml:space="preserve"> ze strany zhotovitele objednateli</w:t>
      </w:r>
      <w:r w:rsidR="00682237" w:rsidRPr="00D366DA">
        <w:rPr>
          <w:rFonts w:asciiTheme="minorHAnsi" w:hAnsiTheme="minorHAnsi"/>
          <w:b/>
          <w:sz w:val="22"/>
          <w:szCs w:val="22"/>
        </w:rPr>
        <w:t>,</w:t>
      </w:r>
      <w:r w:rsidR="00CE0431" w:rsidRPr="00D366DA">
        <w:rPr>
          <w:rFonts w:asciiTheme="minorHAnsi" w:hAnsiTheme="minorHAnsi"/>
          <w:b/>
          <w:sz w:val="22"/>
          <w:szCs w:val="22"/>
        </w:rPr>
        <w:t xml:space="preserve"> </w:t>
      </w:r>
      <w:r w:rsidR="00CE0431" w:rsidRPr="00B9574A">
        <w:rPr>
          <w:rFonts w:asciiTheme="minorHAnsi" w:hAnsiTheme="minorHAnsi"/>
          <w:b/>
          <w:sz w:val="22"/>
          <w:szCs w:val="22"/>
        </w:rPr>
        <w:t xml:space="preserve">je </w:t>
      </w:r>
      <w:r w:rsidR="00316C1F">
        <w:rPr>
          <w:rFonts w:asciiTheme="minorHAnsi" w:hAnsiTheme="minorHAnsi"/>
          <w:b/>
          <w:sz w:val="22"/>
          <w:szCs w:val="22"/>
        </w:rPr>
        <w:t>do sedmi týdnů od předání podkladů k tisku ze strany objednatele zhotoviteli.</w:t>
      </w:r>
    </w:p>
    <w:p w:rsidR="001F30E2" w:rsidRPr="001621BF" w:rsidRDefault="0001501F" w:rsidP="00244119">
      <w:pPr>
        <w:tabs>
          <w:tab w:val="left" w:pos="0"/>
        </w:tabs>
        <w:spacing w:line="276" w:lineRule="auto"/>
        <w:ind w:left="426" w:hanging="426"/>
        <w:jc w:val="both"/>
        <w:rPr>
          <w:rFonts w:asciiTheme="minorHAnsi" w:hAnsiTheme="minorHAnsi"/>
          <w:sz w:val="22"/>
          <w:szCs w:val="22"/>
        </w:rPr>
      </w:pPr>
      <w:r w:rsidRPr="001621BF">
        <w:rPr>
          <w:rFonts w:asciiTheme="minorHAnsi" w:hAnsiTheme="minorHAnsi"/>
          <w:sz w:val="22"/>
          <w:szCs w:val="22"/>
        </w:rPr>
        <w:t>3.6</w:t>
      </w:r>
      <w:r w:rsidR="00507E21" w:rsidRPr="001621BF">
        <w:rPr>
          <w:rFonts w:asciiTheme="minorHAnsi" w:hAnsiTheme="minorHAnsi"/>
          <w:sz w:val="22"/>
          <w:szCs w:val="22"/>
        </w:rPr>
        <w:t xml:space="preserve"> </w:t>
      </w:r>
      <w:r w:rsidR="001F30E2" w:rsidRPr="001621BF">
        <w:rPr>
          <w:rFonts w:asciiTheme="minorHAnsi" w:hAnsiTheme="minorHAnsi"/>
          <w:sz w:val="22"/>
          <w:szCs w:val="22"/>
        </w:rPr>
        <w:t>Zhotovitel se zavazuje celé dílo řádně zhotovit, ukončit a předa</w:t>
      </w:r>
      <w:r w:rsidR="003426E2" w:rsidRPr="001621BF">
        <w:rPr>
          <w:rFonts w:asciiTheme="minorHAnsi" w:hAnsiTheme="minorHAnsi"/>
          <w:sz w:val="22"/>
          <w:szCs w:val="22"/>
        </w:rPr>
        <w:t>t objednateli</w:t>
      </w:r>
      <w:r w:rsidR="00083511" w:rsidRPr="001621BF">
        <w:rPr>
          <w:rFonts w:asciiTheme="minorHAnsi" w:hAnsiTheme="minorHAnsi"/>
          <w:sz w:val="22"/>
          <w:szCs w:val="22"/>
        </w:rPr>
        <w:t xml:space="preserve"> ve smlouvě určeném místě předání,</w:t>
      </w:r>
      <w:r w:rsidR="003426E2" w:rsidRPr="001621BF">
        <w:rPr>
          <w:rFonts w:asciiTheme="minorHAnsi" w:hAnsiTheme="minorHAnsi"/>
          <w:sz w:val="22"/>
          <w:szCs w:val="22"/>
        </w:rPr>
        <w:t xml:space="preserve"> ve výše uvedeném termínu</w:t>
      </w:r>
      <w:r w:rsidR="001F30E2" w:rsidRPr="001621BF">
        <w:rPr>
          <w:rFonts w:asciiTheme="minorHAnsi" w:hAnsiTheme="minorHAnsi"/>
          <w:sz w:val="22"/>
          <w:szCs w:val="22"/>
        </w:rPr>
        <w:t xml:space="preserve">. </w:t>
      </w:r>
    </w:p>
    <w:p w:rsidR="001F30E2" w:rsidRPr="001621BF" w:rsidRDefault="001F30E2" w:rsidP="00244119">
      <w:pPr>
        <w:tabs>
          <w:tab w:val="left" w:pos="0"/>
        </w:tabs>
        <w:suppressAutoHyphens w:val="0"/>
        <w:spacing w:line="276" w:lineRule="auto"/>
        <w:ind w:left="426" w:hanging="426"/>
        <w:jc w:val="both"/>
        <w:rPr>
          <w:rFonts w:asciiTheme="minorHAnsi" w:hAnsiTheme="minorHAnsi"/>
          <w:sz w:val="22"/>
          <w:szCs w:val="22"/>
        </w:rPr>
      </w:pPr>
      <w:r w:rsidRPr="001621BF">
        <w:rPr>
          <w:rFonts w:asciiTheme="minorHAnsi" w:hAnsiTheme="minorHAnsi"/>
          <w:sz w:val="22"/>
          <w:szCs w:val="22"/>
        </w:rPr>
        <w:t>3.</w:t>
      </w:r>
      <w:r w:rsidR="0001501F" w:rsidRPr="001621BF">
        <w:rPr>
          <w:rFonts w:asciiTheme="minorHAnsi" w:hAnsiTheme="minorHAnsi"/>
          <w:sz w:val="22"/>
          <w:szCs w:val="22"/>
        </w:rPr>
        <w:t>7</w:t>
      </w:r>
      <w:r w:rsidR="00507E21" w:rsidRPr="001621BF">
        <w:rPr>
          <w:rFonts w:asciiTheme="minorHAnsi" w:hAnsiTheme="minorHAnsi"/>
          <w:sz w:val="22"/>
          <w:szCs w:val="22"/>
        </w:rPr>
        <w:t xml:space="preserve"> </w:t>
      </w:r>
      <w:r w:rsidR="00244119" w:rsidRPr="001621BF">
        <w:rPr>
          <w:rFonts w:asciiTheme="minorHAnsi" w:hAnsiTheme="minorHAnsi"/>
          <w:sz w:val="22"/>
          <w:szCs w:val="22"/>
        </w:rPr>
        <w:tab/>
      </w:r>
      <w:r w:rsidRPr="001621BF">
        <w:rPr>
          <w:rFonts w:asciiTheme="minorHAnsi" w:hAnsiTheme="minorHAnsi"/>
          <w:sz w:val="22"/>
          <w:szCs w:val="22"/>
        </w:rPr>
        <w:t>Objednatel se zavazuje dílo</w:t>
      </w:r>
      <w:r w:rsidR="007D7371" w:rsidRPr="001621BF">
        <w:rPr>
          <w:rFonts w:asciiTheme="minorHAnsi" w:hAnsiTheme="minorHAnsi"/>
          <w:sz w:val="22"/>
          <w:szCs w:val="22"/>
        </w:rPr>
        <w:t xml:space="preserve"> bez vad a nedodělků</w:t>
      </w:r>
      <w:r w:rsidRPr="001621BF">
        <w:rPr>
          <w:rFonts w:asciiTheme="minorHAnsi" w:hAnsiTheme="minorHAnsi"/>
          <w:sz w:val="22"/>
          <w:szCs w:val="22"/>
        </w:rPr>
        <w:t xml:space="preserve"> převzít a za jeho provedení zaplatit zhotoviteli cenu uvedenou níže v článku IV. této smlouvy.</w:t>
      </w:r>
    </w:p>
    <w:p w:rsidR="0087014E" w:rsidRPr="00C01F2E" w:rsidRDefault="0087014E" w:rsidP="00244119">
      <w:pPr>
        <w:tabs>
          <w:tab w:val="left" w:pos="426"/>
        </w:tabs>
        <w:suppressAutoHyphens w:val="0"/>
        <w:spacing w:line="276" w:lineRule="auto"/>
        <w:jc w:val="both"/>
        <w:rPr>
          <w:rFonts w:asciiTheme="minorHAnsi" w:hAnsiTheme="minorHAnsi"/>
          <w:sz w:val="22"/>
          <w:szCs w:val="22"/>
        </w:rPr>
      </w:pPr>
    </w:p>
    <w:p w:rsidR="001F30E2" w:rsidRPr="00C01F2E" w:rsidRDefault="001F30E2" w:rsidP="00244119">
      <w:pPr>
        <w:tabs>
          <w:tab w:val="left" w:pos="538"/>
        </w:tabs>
        <w:spacing w:line="276" w:lineRule="auto"/>
        <w:ind w:left="519" w:hanging="538"/>
        <w:jc w:val="center"/>
        <w:rPr>
          <w:rFonts w:asciiTheme="minorHAnsi" w:hAnsiTheme="minorHAnsi"/>
          <w:sz w:val="22"/>
          <w:szCs w:val="22"/>
        </w:rPr>
      </w:pPr>
      <w:r w:rsidRPr="00C01F2E">
        <w:rPr>
          <w:rFonts w:asciiTheme="minorHAnsi" w:hAnsiTheme="minorHAnsi"/>
          <w:b/>
          <w:sz w:val="22"/>
          <w:szCs w:val="22"/>
        </w:rPr>
        <w:t>IV.</w:t>
      </w:r>
      <w:r w:rsidR="00367767" w:rsidRPr="00C01F2E">
        <w:rPr>
          <w:rFonts w:asciiTheme="minorHAnsi" w:hAnsiTheme="minorHAnsi"/>
          <w:b/>
          <w:sz w:val="22"/>
          <w:szCs w:val="22"/>
        </w:rPr>
        <w:t xml:space="preserve"> </w:t>
      </w:r>
      <w:r w:rsidRPr="00C01F2E">
        <w:rPr>
          <w:rFonts w:asciiTheme="minorHAnsi" w:hAnsiTheme="minorHAnsi"/>
          <w:b/>
          <w:sz w:val="22"/>
          <w:szCs w:val="22"/>
        </w:rPr>
        <w:t>Cena za provedení díla</w:t>
      </w:r>
    </w:p>
    <w:p w:rsidR="00063ADA" w:rsidRPr="00800C92" w:rsidRDefault="001F30E2" w:rsidP="007E17EB">
      <w:pPr>
        <w:tabs>
          <w:tab w:val="left"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4.1</w:t>
      </w:r>
      <w:r w:rsidR="00507E21" w:rsidRPr="00C01F2E">
        <w:rPr>
          <w:rFonts w:asciiTheme="minorHAnsi" w:hAnsiTheme="minorHAnsi"/>
          <w:sz w:val="22"/>
          <w:szCs w:val="22"/>
        </w:rPr>
        <w:t xml:space="preserve"> </w:t>
      </w:r>
      <w:r w:rsidR="00244119" w:rsidRPr="00C01F2E">
        <w:rPr>
          <w:rFonts w:asciiTheme="minorHAnsi" w:hAnsiTheme="minorHAnsi"/>
          <w:sz w:val="22"/>
          <w:szCs w:val="22"/>
        </w:rPr>
        <w:tab/>
      </w:r>
      <w:r w:rsidRPr="00C01F2E">
        <w:rPr>
          <w:rFonts w:asciiTheme="minorHAnsi" w:hAnsiTheme="minorHAnsi"/>
          <w:sz w:val="22"/>
          <w:szCs w:val="22"/>
        </w:rPr>
        <w:t>Cena díla bude zaplacena po řádném dokončení plnění předmětu díla specifikovaného v článku III.</w:t>
      </w:r>
      <w:r w:rsidR="00244119" w:rsidRPr="00C01F2E">
        <w:rPr>
          <w:rFonts w:asciiTheme="minorHAnsi" w:hAnsiTheme="minorHAnsi"/>
          <w:sz w:val="22"/>
          <w:szCs w:val="22"/>
        </w:rPr>
        <w:t xml:space="preserve"> </w:t>
      </w:r>
      <w:r w:rsidRPr="00C01F2E">
        <w:rPr>
          <w:rFonts w:asciiTheme="minorHAnsi" w:hAnsiTheme="minorHAnsi"/>
          <w:sz w:val="22"/>
          <w:szCs w:val="22"/>
        </w:rPr>
        <w:t>této smlouvy. Celková cena předmětu plnění (dále jen „</w:t>
      </w:r>
      <w:r w:rsidRPr="00800C92">
        <w:rPr>
          <w:rFonts w:asciiTheme="minorHAnsi" w:hAnsiTheme="minorHAnsi"/>
          <w:sz w:val="22"/>
          <w:szCs w:val="22"/>
        </w:rPr>
        <w:t>cena“) byla stanovena na základě nabídky zhotovitele</w:t>
      </w:r>
      <w:r w:rsidR="00244119" w:rsidRPr="00800C92">
        <w:rPr>
          <w:rFonts w:asciiTheme="minorHAnsi" w:hAnsiTheme="minorHAnsi"/>
          <w:sz w:val="22"/>
          <w:szCs w:val="22"/>
        </w:rPr>
        <w:t>.</w:t>
      </w:r>
      <w:r w:rsidRPr="00800C92">
        <w:rPr>
          <w:rFonts w:asciiTheme="minorHAnsi" w:hAnsiTheme="minorHAnsi"/>
          <w:sz w:val="22"/>
          <w:szCs w:val="22"/>
        </w:rPr>
        <w:t xml:space="preserve"> </w:t>
      </w:r>
    </w:p>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tbl>
      <w:tblPr>
        <w:tblStyle w:val="Mkatabulky"/>
        <w:tblW w:w="8636" w:type="dxa"/>
        <w:tblInd w:w="426" w:type="dxa"/>
        <w:tblLook w:val="04A0" w:firstRow="1" w:lastRow="0" w:firstColumn="1" w:lastColumn="0" w:noHBand="0" w:noVBand="1"/>
      </w:tblPr>
      <w:tblGrid>
        <w:gridCol w:w="3538"/>
        <w:gridCol w:w="1843"/>
        <w:gridCol w:w="1559"/>
        <w:gridCol w:w="1696"/>
      </w:tblGrid>
      <w:tr w:rsidR="00E95BEE" w:rsidRPr="00800C92" w:rsidTr="00E95BEE">
        <w:tc>
          <w:tcPr>
            <w:tcW w:w="3538" w:type="dxa"/>
          </w:tcPr>
          <w:p w:rsidR="00E95BEE" w:rsidRPr="00800C92" w:rsidRDefault="00E95BEE" w:rsidP="009B18A3">
            <w:pPr>
              <w:tabs>
                <w:tab w:val="left" w:pos="0"/>
              </w:tabs>
              <w:suppressAutoHyphens w:val="0"/>
              <w:spacing w:line="276" w:lineRule="auto"/>
              <w:jc w:val="both"/>
              <w:rPr>
                <w:rFonts w:asciiTheme="minorHAnsi" w:hAnsiTheme="minorHAnsi"/>
                <w:sz w:val="22"/>
                <w:szCs w:val="22"/>
              </w:rPr>
            </w:pPr>
          </w:p>
        </w:tc>
        <w:tc>
          <w:tcPr>
            <w:tcW w:w="1843" w:type="dxa"/>
          </w:tcPr>
          <w:p w:rsidR="00E95BEE" w:rsidRPr="00800C92" w:rsidRDefault="00E95BEE" w:rsidP="009B18A3">
            <w:pPr>
              <w:tabs>
                <w:tab w:val="left" w:pos="0"/>
              </w:tabs>
              <w:suppressAutoHyphens w:val="0"/>
              <w:spacing w:line="276" w:lineRule="auto"/>
              <w:jc w:val="both"/>
              <w:rPr>
                <w:rFonts w:asciiTheme="minorHAnsi" w:hAnsiTheme="minorHAnsi"/>
                <w:sz w:val="22"/>
                <w:szCs w:val="22"/>
              </w:rPr>
            </w:pPr>
            <w:r w:rsidRPr="00800C92">
              <w:rPr>
                <w:rFonts w:asciiTheme="minorHAnsi" w:hAnsiTheme="minorHAnsi" w:cstheme="minorHAnsi"/>
                <w:sz w:val="22"/>
                <w:szCs w:val="22"/>
              </w:rPr>
              <w:t xml:space="preserve">Cena </w:t>
            </w:r>
            <w:r>
              <w:rPr>
                <w:rFonts w:asciiTheme="minorHAnsi" w:hAnsiTheme="minorHAnsi" w:cstheme="minorHAnsi"/>
                <w:sz w:val="22"/>
                <w:szCs w:val="22"/>
              </w:rPr>
              <w:t xml:space="preserve">v Kč </w:t>
            </w:r>
            <w:r w:rsidRPr="00800C92">
              <w:rPr>
                <w:rFonts w:asciiTheme="minorHAnsi" w:hAnsiTheme="minorHAnsi" w:cstheme="minorHAnsi"/>
                <w:sz w:val="22"/>
                <w:szCs w:val="22"/>
              </w:rPr>
              <w:t>bez DPH</w:t>
            </w:r>
          </w:p>
        </w:tc>
        <w:tc>
          <w:tcPr>
            <w:tcW w:w="1559" w:type="dxa"/>
          </w:tcPr>
          <w:p w:rsidR="00E95BEE" w:rsidRPr="00800C92" w:rsidRDefault="00E95BEE" w:rsidP="007E17EB">
            <w:pPr>
              <w:tabs>
                <w:tab w:val="left" w:pos="0"/>
              </w:tabs>
              <w:suppressAutoHyphens w:val="0"/>
              <w:spacing w:line="276" w:lineRule="auto"/>
              <w:jc w:val="both"/>
              <w:rPr>
                <w:rFonts w:asciiTheme="minorHAnsi" w:hAnsiTheme="minorHAnsi"/>
                <w:sz w:val="22"/>
                <w:szCs w:val="22"/>
              </w:rPr>
            </w:pPr>
            <w:r w:rsidRPr="00576903">
              <w:rPr>
                <w:rFonts w:asciiTheme="minorHAnsi" w:hAnsiTheme="minorHAnsi"/>
                <w:sz w:val="22"/>
                <w:szCs w:val="22"/>
              </w:rPr>
              <w:t>Výše  DPH v Kč</w:t>
            </w:r>
          </w:p>
        </w:tc>
        <w:tc>
          <w:tcPr>
            <w:tcW w:w="1696" w:type="dxa"/>
          </w:tcPr>
          <w:p w:rsidR="00E95BEE" w:rsidRPr="00800C92" w:rsidRDefault="00E95BEE" w:rsidP="007E17EB">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 xml:space="preserve">Cena </w:t>
            </w:r>
            <w:r>
              <w:rPr>
                <w:rFonts w:asciiTheme="minorHAnsi" w:hAnsiTheme="minorHAnsi" w:cstheme="minorHAnsi"/>
                <w:sz w:val="22"/>
                <w:szCs w:val="22"/>
              </w:rPr>
              <w:t xml:space="preserve">v Kč </w:t>
            </w:r>
            <w:r w:rsidRPr="00800C92">
              <w:rPr>
                <w:rFonts w:asciiTheme="minorHAnsi" w:hAnsiTheme="minorHAnsi"/>
                <w:sz w:val="22"/>
                <w:szCs w:val="22"/>
              </w:rPr>
              <w:t>s DPH</w:t>
            </w:r>
          </w:p>
        </w:tc>
      </w:tr>
      <w:tr w:rsidR="00E95BEE" w:rsidRPr="00800C92" w:rsidTr="00E95BEE">
        <w:tc>
          <w:tcPr>
            <w:tcW w:w="3538" w:type="dxa"/>
          </w:tcPr>
          <w:p w:rsidR="00E95BEE" w:rsidRPr="00800C92" w:rsidRDefault="00E95BEE" w:rsidP="00E95BEE">
            <w:pPr>
              <w:tabs>
                <w:tab w:val="left" w:pos="0"/>
              </w:tabs>
              <w:spacing w:line="276" w:lineRule="auto"/>
              <w:jc w:val="both"/>
              <w:rPr>
                <w:rFonts w:asciiTheme="minorHAnsi" w:hAnsiTheme="minorHAnsi"/>
                <w:sz w:val="22"/>
                <w:szCs w:val="22"/>
              </w:rPr>
            </w:pPr>
            <w:r w:rsidRPr="00800C92">
              <w:rPr>
                <w:rFonts w:asciiTheme="minorHAnsi" w:hAnsiTheme="minorHAnsi"/>
                <w:sz w:val="22"/>
                <w:szCs w:val="22"/>
              </w:rPr>
              <w:t>Tisk publikace „</w:t>
            </w:r>
            <w:r w:rsidR="00316C1F">
              <w:rPr>
                <w:rFonts w:asciiTheme="minorHAnsi" w:hAnsiTheme="minorHAnsi"/>
                <w:b/>
                <w:sz w:val="22"/>
                <w:szCs w:val="22"/>
              </w:rPr>
              <w:t>Collaltové. Italský rod na Moravě</w:t>
            </w:r>
            <w:r w:rsidRPr="00800C92">
              <w:rPr>
                <w:rFonts w:asciiTheme="minorHAnsi" w:hAnsiTheme="minorHAnsi"/>
                <w:sz w:val="22"/>
                <w:szCs w:val="22"/>
              </w:rPr>
              <w:t>“</w:t>
            </w:r>
            <w:r>
              <w:rPr>
                <w:rFonts w:asciiTheme="minorHAnsi" w:hAnsiTheme="minorHAnsi"/>
                <w:sz w:val="22"/>
                <w:szCs w:val="22"/>
              </w:rPr>
              <w:t>, náklad 1</w:t>
            </w:r>
            <w:r w:rsidRPr="00800C92">
              <w:rPr>
                <w:rFonts w:asciiTheme="minorHAnsi" w:hAnsiTheme="minorHAnsi"/>
                <w:sz w:val="22"/>
                <w:szCs w:val="22"/>
              </w:rPr>
              <w:t>000 kusů</w:t>
            </w:r>
          </w:p>
        </w:tc>
        <w:tc>
          <w:tcPr>
            <w:tcW w:w="1843" w:type="dxa"/>
          </w:tcPr>
          <w:p w:rsidR="00E95BEE" w:rsidRPr="00800C92" w:rsidRDefault="0075361D" w:rsidP="00D0014E">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71.200,- Kč</w:t>
            </w:r>
          </w:p>
        </w:tc>
        <w:tc>
          <w:tcPr>
            <w:tcW w:w="1559" w:type="dxa"/>
          </w:tcPr>
          <w:p w:rsidR="00E95BEE" w:rsidRPr="00800C92" w:rsidRDefault="00FE7ED1" w:rsidP="0075361D">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0,- Kč</w:t>
            </w:r>
          </w:p>
        </w:tc>
        <w:tc>
          <w:tcPr>
            <w:tcW w:w="1696" w:type="dxa"/>
          </w:tcPr>
          <w:p w:rsidR="00E95BEE" w:rsidRPr="00800C92" w:rsidRDefault="0075361D" w:rsidP="00D0014E">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71.200,- Kč</w:t>
            </w:r>
          </w:p>
        </w:tc>
      </w:tr>
      <w:tr w:rsidR="00E95BEE" w:rsidRPr="00800C92" w:rsidTr="00E95BEE">
        <w:tc>
          <w:tcPr>
            <w:tcW w:w="3538" w:type="dxa"/>
          </w:tcPr>
          <w:p w:rsidR="00E95BEE" w:rsidRPr="00800C92" w:rsidRDefault="00E95BEE" w:rsidP="00316C1F">
            <w:pPr>
              <w:tabs>
                <w:tab w:val="left" w:pos="0"/>
              </w:tabs>
              <w:spacing w:line="276" w:lineRule="auto"/>
              <w:jc w:val="both"/>
              <w:rPr>
                <w:rFonts w:asciiTheme="minorHAnsi" w:hAnsiTheme="minorHAnsi"/>
                <w:sz w:val="22"/>
                <w:szCs w:val="22"/>
              </w:rPr>
            </w:pPr>
            <w:r>
              <w:rPr>
                <w:rFonts w:asciiTheme="minorHAnsi" w:hAnsiTheme="minorHAnsi"/>
                <w:sz w:val="22"/>
                <w:szCs w:val="22"/>
              </w:rPr>
              <w:t xml:space="preserve">Doprava na </w:t>
            </w:r>
            <w:r w:rsidR="00316C1F">
              <w:rPr>
                <w:rFonts w:asciiTheme="minorHAnsi" w:hAnsiTheme="minorHAnsi"/>
                <w:sz w:val="22"/>
                <w:szCs w:val="22"/>
              </w:rPr>
              <w:t>SZ Uherčice</w:t>
            </w:r>
            <w:r>
              <w:rPr>
                <w:rFonts w:asciiTheme="minorHAnsi" w:hAnsiTheme="minorHAnsi"/>
                <w:sz w:val="22"/>
                <w:szCs w:val="22"/>
              </w:rPr>
              <w:t xml:space="preserve"> </w:t>
            </w:r>
          </w:p>
        </w:tc>
        <w:tc>
          <w:tcPr>
            <w:tcW w:w="1843" w:type="dxa"/>
          </w:tcPr>
          <w:p w:rsidR="00E95BEE" w:rsidRPr="00800C92" w:rsidRDefault="0075361D" w:rsidP="00D0014E">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0,- Kč</w:t>
            </w:r>
          </w:p>
        </w:tc>
        <w:tc>
          <w:tcPr>
            <w:tcW w:w="1559" w:type="dxa"/>
          </w:tcPr>
          <w:p w:rsidR="00E95BEE" w:rsidRPr="00800C92" w:rsidRDefault="0075361D" w:rsidP="0075361D">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0,- Kč</w:t>
            </w:r>
          </w:p>
        </w:tc>
        <w:tc>
          <w:tcPr>
            <w:tcW w:w="1696" w:type="dxa"/>
          </w:tcPr>
          <w:p w:rsidR="00E95BEE" w:rsidRPr="00800C92" w:rsidRDefault="0075361D" w:rsidP="00D0014E">
            <w:pPr>
              <w:tabs>
                <w:tab w:val="left" w:pos="0"/>
              </w:tabs>
              <w:suppressAutoHyphens w:val="0"/>
              <w:spacing w:line="276" w:lineRule="auto"/>
              <w:jc w:val="center"/>
              <w:rPr>
                <w:rFonts w:asciiTheme="minorHAnsi" w:hAnsiTheme="minorHAnsi"/>
                <w:sz w:val="22"/>
                <w:szCs w:val="22"/>
              </w:rPr>
            </w:pPr>
            <w:r>
              <w:rPr>
                <w:rFonts w:asciiTheme="minorHAnsi" w:hAnsiTheme="minorHAnsi"/>
                <w:sz w:val="22"/>
                <w:szCs w:val="22"/>
              </w:rPr>
              <w:t>0,- Kč</w:t>
            </w:r>
          </w:p>
        </w:tc>
      </w:tr>
      <w:tr w:rsidR="002E00D0" w:rsidRPr="00800C92" w:rsidTr="00E95BEE">
        <w:tc>
          <w:tcPr>
            <w:tcW w:w="3538" w:type="dxa"/>
          </w:tcPr>
          <w:p w:rsidR="002E00D0" w:rsidRPr="00800C92" w:rsidRDefault="002E00D0" w:rsidP="002E00D0">
            <w:pPr>
              <w:tabs>
                <w:tab w:val="left" w:pos="0"/>
              </w:tabs>
              <w:suppressAutoHyphens w:val="0"/>
              <w:spacing w:line="276" w:lineRule="auto"/>
              <w:jc w:val="both"/>
              <w:rPr>
                <w:rFonts w:asciiTheme="minorHAnsi" w:hAnsiTheme="minorHAnsi"/>
                <w:sz w:val="22"/>
                <w:szCs w:val="22"/>
              </w:rPr>
            </w:pPr>
            <w:r w:rsidRPr="00800C92">
              <w:rPr>
                <w:rFonts w:asciiTheme="minorHAnsi" w:hAnsiTheme="minorHAnsi"/>
                <w:sz w:val="22"/>
                <w:szCs w:val="22"/>
              </w:rPr>
              <w:t>Cena celkem</w:t>
            </w:r>
          </w:p>
        </w:tc>
        <w:tc>
          <w:tcPr>
            <w:tcW w:w="1843" w:type="dxa"/>
          </w:tcPr>
          <w:p w:rsidR="002E00D0" w:rsidRPr="002E00D0" w:rsidRDefault="002E00D0" w:rsidP="002E00D0">
            <w:pPr>
              <w:tabs>
                <w:tab w:val="left" w:pos="0"/>
              </w:tabs>
              <w:suppressAutoHyphens w:val="0"/>
              <w:spacing w:line="276" w:lineRule="auto"/>
              <w:jc w:val="both"/>
              <w:rPr>
                <w:rFonts w:asciiTheme="minorHAnsi" w:hAnsiTheme="minorHAnsi"/>
                <w:b/>
                <w:sz w:val="22"/>
                <w:szCs w:val="22"/>
              </w:rPr>
            </w:pPr>
          </w:p>
        </w:tc>
        <w:tc>
          <w:tcPr>
            <w:tcW w:w="1559" w:type="dxa"/>
          </w:tcPr>
          <w:p w:rsidR="002E00D0" w:rsidRPr="002E00D0" w:rsidRDefault="002E00D0" w:rsidP="002E00D0">
            <w:pPr>
              <w:tabs>
                <w:tab w:val="left" w:pos="0"/>
              </w:tabs>
              <w:suppressAutoHyphens w:val="0"/>
              <w:spacing w:line="276" w:lineRule="auto"/>
              <w:jc w:val="center"/>
              <w:rPr>
                <w:rFonts w:asciiTheme="minorHAnsi" w:hAnsiTheme="minorHAnsi"/>
                <w:b/>
                <w:sz w:val="22"/>
                <w:szCs w:val="22"/>
              </w:rPr>
            </w:pPr>
          </w:p>
        </w:tc>
        <w:tc>
          <w:tcPr>
            <w:tcW w:w="1696" w:type="dxa"/>
          </w:tcPr>
          <w:p w:rsidR="002E00D0" w:rsidRPr="0075361D" w:rsidRDefault="0075361D" w:rsidP="00D0014E">
            <w:pPr>
              <w:tabs>
                <w:tab w:val="left" w:pos="0"/>
              </w:tabs>
              <w:suppressAutoHyphens w:val="0"/>
              <w:spacing w:line="276" w:lineRule="auto"/>
              <w:jc w:val="center"/>
              <w:rPr>
                <w:rFonts w:asciiTheme="minorHAnsi" w:hAnsiTheme="minorHAnsi"/>
                <w:b/>
                <w:sz w:val="22"/>
                <w:szCs w:val="22"/>
              </w:rPr>
            </w:pPr>
            <w:r w:rsidRPr="0075361D">
              <w:rPr>
                <w:rFonts w:asciiTheme="minorHAnsi" w:hAnsiTheme="minorHAnsi"/>
                <w:b/>
                <w:sz w:val="22"/>
                <w:szCs w:val="22"/>
              </w:rPr>
              <w:t>71.200,- Kč</w:t>
            </w:r>
          </w:p>
        </w:tc>
      </w:tr>
    </w:tbl>
    <w:p w:rsidR="009B18A3" w:rsidRPr="00800C92" w:rsidRDefault="009B18A3" w:rsidP="007E17EB">
      <w:pPr>
        <w:tabs>
          <w:tab w:val="left" w:pos="0"/>
        </w:tabs>
        <w:suppressAutoHyphens w:val="0"/>
        <w:spacing w:line="276" w:lineRule="auto"/>
        <w:ind w:left="426" w:hanging="426"/>
        <w:jc w:val="both"/>
        <w:rPr>
          <w:rFonts w:asciiTheme="minorHAnsi" w:hAnsiTheme="minorHAnsi"/>
          <w:sz w:val="22"/>
          <w:szCs w:val="22"/>
        </w:rPr>
      </w:pPr>
    </w:p>
    <w:p w:rsidR="00632817" w:rsidRPr="00C01F2E" w:rsidRDefault="001F30E2" w:rsidP="00362365">
      <w:pPr>
        <w:tabs>
          <w:tab w:val="decimal" w:pos="7938"/>
        </w:tabs>
        <w:spacing w:line="276" w:lineRule="auto"/>
        <w:ind w:left="426" w:hanging="426"/>
        <w:jc w:val="both"/>
        <w:rPr>
          <w:rFonts w:asciiTheme="minorHAnsi" w:hAnsiTheme="minorHAnsi"/>
          <w:sz w:val="22"/>
          <w:szCs w:val="22"/>
        </w:rPr>
      </w:pPr>
      <w:r w:rsidRPr="00800C92">
        <w:rPr>
          <w:rFonts w:asciiTheme="minorHAnsi" w:hAnsiTheme="minorHAnsi"/>
          <w:sz w:val="22"/>
          <w:szCs w:val="22"/>
        </w:rPr>
        <w:t>4.2</w:t>
      </w:r>
      <w:r w:rsidR="00507E21" w:rsidRPr="00800C92">
        <w:rPr>
          <w:rFonts w:asciiTheme="minorHAnsi" w:hAnsiTheme="minorHAnsi"/>
          <w:sz w:val="22"/>
          <w:szCs w:val="22"/>
        </w:rPr>
        <w:t xml:space="preserve"> </w:t>
      </w:r>
      <w:r w:rsidR="00362365" w:rsidRPr="00800C92">
        <w:rPr>
          <w:rFonts w:asciiTheme="minorHAnsi" w:hAnsiTheme="minorHAnsi"/>
          <w:sz w:val="22"/>
          <w:szCs w:val="22"/>
        </w:rPr>
        <w:tab/>
      </w:r>
      <w:r w:rsidR="007C62AA" w:rsidRPr="00800C92">
        <w:rPr>
          <w:rFonts w:asciiTheme="minorHAnsi" w:hAnsiTheme="minorHAnsi"/>
          <w:sz w:val="22"/>
          <w:szCs w:val="22"/>
        </w:rPr>
        <w:t>Smluvní cen</w:t>
      </w:r>
      <w:r w:rsidR="000242BD" w:rsidRPr="00800C92">
        <w:rPr>
          <w:rFonts w:asciiTheme="minorHAnsi" w:hAnsiTheme="minorHAnsi"/>
          <w:sz w:val="22"/>
          <w:szCs w:val="22"/>
        </w:rPr>
        <w:t>a</w:t>
      </w:r>
      <w:r w:rsidR="007C62AA" w:rsidRPr="00800C92">
        <w:rPr>
          <w:rFonts w:asciiTheme="minorHAnsi" w:hAnsiTheme="minorHAnsi"/>
          <w:sz w:val="22"/>
          <w:szCs w:val="22"/>
        </w:rPr>
        <w:t xml:space="preserve"> za </w:t>
      </w:r>
      <w:r w:rsidR="00632817" w:rsidRPr="00800C92">
        <w:rPr>
          <w:rFonts w:asciiTheme="minorHAnsi" w:hAnsiTheme="minorHAnsi"/>
          <w:sz w:val="22"/>
          <w:szCs w:val="22"/>
        </w:rPr>
        <w:t>publikac</w:t>
      </w:r>
      <w:r w:rsidR="000242BD" w:rsidRPr="00800C92">
        <w:rPr>
          <w:rFonts w:asciiTheme="minorHAnsi" w:hAnsiTheme="minorHAnsi"/>
          <w:sz w:val="22"/>
          <w:szCs w:val="22"/>
        </w:rPr>
        <w:t>i je</w:t>
      </w:r>
      <w:r w:rsidR="007C62AA" w:rsidRPr="00800C92">
        <w:rPr>
          <w:rFonts w:asciiTheme="minorHAnsi" w:hAnsiTheme="minorHAnsi"/>
          <w:sz w:val="22"/>
          <w:szCs w:val="22"/>
        </w:rPr>
        <w:t xml:space="preserve"> cen</w:t>
      </w:r>
      <w:r w:rsidR="000242BD" w:rsidRPr="00800C92">
        <w:rPr>
          <w:rFonts w:asciiTheme="minorHAnsi" w:hAnsiTheme="minorHAnsi"/>
          <w:sz w:val="22"/>
          <w:szCs w:val="22"/>
        </w:rPr>
        <w:t>ou konečnou a nepřekročit</w:t>
      </w:r>
      <w:r w:rsidR="000242BD">
        <w:rPr>
          <w:rFonts w:asciiTheme="minorHAnsi" w:hAnsiTheme="minorHAnsi"/>
          <w:sz w:val="22"/>
          <w:szCs w:val="22"/>
        </w:rPr>
        <w:t>elnou.</w:t>
      </w:r>
      <w:r w:rsidR="007C62AA" w:rsidRPr="00C01F2E">
        <w:rPr>
          <w:rFonts w:asciiTheme="minorHAnsi" w:hAnsiTheme="minorHAnsi"/>
          <w:sz w:val="22"/>
          <w:szCs w:val="22"/>
        </w:rPr>
        <w:t xml:space="preserve"> </w:t>
      </w:r>
    </w:p>
    <w:p w:rsidR="007C62AA" w:rsidRPr="00C01F2E" w:rsidRDefault="001F30E2" w:rsidP="00362365">
      <w:pPr>
        <w:tabs>
          <w:tab w:val="decimal" w:pos="7938"/>
        </w:tabs>
        <w:spacing w:line="276" w:lineRule="auto"/>
        <w:ind w:left="426" w:hanging="426"/>
        <w:jc w:val="both"/>
        <w:rPr>
          <w:rFonts w:asciiTheme="minorHAnsi" w:hAnsiTheme="minorHAnsi"/>
          <w:sz w:val="22"/>
          <w:szCs w:val="22"/>
        </w:rPr>
      </w:pPr>
      <w:r w:rsidRPr="00C01F2E">
        <w:rPr>
          <w:rFonts w:asciiTheme="minorHAnsi" w:hAnsiTheme="minorHAnsi"/>
          <w:sz w:val="22"/>
          <w:szCs w:val="22"/>
        </w:rPr>
        <w:t>4.3</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Výši smluvní ceny je dále možné měnit jen v případě změny zákonné sazby DPH.</w:t>
      </w:r>
    </w:p>
    <w:p w:rsidR="00244119" w:rsidRPr="00C01F2E" w:rsidRDefault="001F30E2" w:rsidP="00362365">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4.4</w:t>
      </w:r>
      <w:r w:rsidR="00507E21" w:rsidRPr="00C01F2E">
        <w:rPr>
          <w:rFonts w:asciiTheme="minorHAnsi" w:hAnsiTheme="minorHAnsi"/>
          <w:sz w:val="22"/>
          <w:szCs w:val="22"/>
        </w:rPr>
        <w:t xml:space="preserve"> </w:t>
      </w:r>
      <w:r w:rsidR="00362365" w:rsidRPr="00C01F2E">
        <w:rPr>
          <w:rFonts w:asciiTheme="minorHAnsi" w:hAnsiTheme="minorHAnsi"/>
          <w:sz w:val="22"/>
          <w:szCs w:val="22"/>
        </w:rPr>
        <w:tab/>
      </w:r>
      <w:r w:rsidR="007C62AA" w:rsidRPr="00C01F2E">
        <w:rPr>
          <w:rFonts w:asciiTheme="minorHAnsi" w:hAnsiTheme="minorHAnsi"/>
          <w:sz w:val="22"/>
          <w:szCs w:val="22"/>
        </w:rPr>
        <w:t>Cena</w:t>
      </w:r>
      <w:r w:rsidR="0087014E">
        <w:rPr>
          <w:rFonts w:asciiTheme="minorHAnsi" w:hAnsiTheme="minorHAnsi"/>
          <w:sz w:val="22"/>
          <w:szCs w:val="22"/>
        </w:rPr>
        <w:t xml:space="preserve"> díla </w:t>
      </w:r>
      <w:r w:rsidR="007C62AA" w:rsidRPr="00C01F2E">
        <w:rPr>
          <w:rFonts w:asciiTheme="minorHAnsi" w:hAnsiTheme="minorHAnsi"/>
          <w:sz w:val="22"/>
          <w:szCs w:val="22"/>
        </w:rPr>
        <w:t>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r w:rsidR="00244119" w:rsidRPr="00C01F2E">
        <w:rPr>
          <w:rFonts w:asciiTheme="minorHAnsi" w:hAnsiTheme="minorHAnsi"/>
          <w:sz w:val="22"/>
          <w:szCs w:val="22"/>
        </w:rPr>
        <w:t xml:space="preserve"> Veškeré práce, dodávky a činnosti požadované k naplnění předmětu díla </w:t>
      </w:r>
      <w:r w:rsidR="00362365" w:rsidRPr="00C01F2E">
        <w:rPr>
          <w:rFonts w:asciiTheme="minorHAnsi" w:hAnsiTheme="minorHAnsi"/>
          <w:sz w:val="22"/>
          <w:szCs w:val="22"/>
        </w:rPr>
        <w:t xml:space="preserve">zhotovitel </w:t>
      </w:r>
      <w:r w:rsidR="00244119" w:rsidRPr="00C01F2E">
        <w:rPr>
          <w:rFonts w:asciiTheme="minorHAnsi" w:hAnsiTheme="minorHAnsi"/>
          <w:sz w:val="22"/>
          <w:szCs w:val="22"/>
        </w:rPr>
        <w:t>zahrnu</w:t>
      </w:r>
      <w:r w:rsidR="00362365" w:rsidRPr="00C01F2E">
        <w:rPr>
          <w:rFonts w:asciiTheme="minorHAnsi" w:hAnsiTheme="minorHAnsi"/>
          <w:sz w:val="22"/>
          <w:szCs w:val="22"/>
        </w:rPr>
        <w:t>l</w:t>
      </w:r>
      <w:r w:rsidR="00244119" w:rsidRPr="00C01F2E">
        <w:rPr>
          <w:rFonts w:asciiTheme="minorHAnsi" w:hAnsiTheme="minorHAnsi"/>
          <w:sz w:val="22"/>
          <w:szCs w:val="22"/>
        </w:rPr>
        <w:t xml:space="preserve"> do nabídkové ceny díla.</w:t>
      </w:r>
    </w:p>
    <w:p w:rsidR="0087014E" w:rsidRPr="005603C9" w:rsidRDefault="001F30E2" w:rsidP="00862533">
      <w:pPr>
        <w:spacing w:line="276" w:lineRule="auto"/>
        <w:ind w:left="426" w:hanging="426"/>
        <w:jc w:val="both"/>
        <w:rPr>
          <w:rFonts w:asciiTheme="minorHAnsi" w:hAnsiTheme="minorHAnsi"/>
          <w:b/>
          <w:sz w:val="22"/>
          <w:szCs w:val="22"/>
        </w:rPr>
      </w:pPr>
      <w:r w:rsidRPr="00C01F2E">
        <w:rPr>
          <w:rFonts w:asciiTheme="minorHAnsi" w:hAnsiTheme="minorHAnsi"/>
          <w:sz w:val="22"/>
          <w:szCs w:val="22"/>
        </w:rPr>
        <w:t>4.5</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87014E" w:rsidRPr="005603C9">
        <w:rPr>
          <w:rFonts w:asciiTheme="minorHAnsi" w:hAnsiTheme="minorHAnsi"/>
          <w:b/>
          <w:sz w:val="22"/>
          <w:szCs w:val="22"/>
        </w:rPr>
        <w:t xml:space="preserve">Fakturační </w:t>
      </w:r>
      <w:r w:rsidR="002D767F">
        <w:rPr>
          <w:rFonts w:asciiTheme="minorHAnsi" w:hAnsiTheme="minorHAnsi"/>
          <w:b/>
          <w:sz w:val="22"/>
          <w:szCs w:val="22"/>
        </w:rPr>
        <w:t>údaje</w:t>
      </w:r>
      <w:r w:rsidR="00C90984">
        <w:rPr>
          <w:rFonts w:asciiTheme="minorHAnsi" w:hAnsiTheme="minorHAnsi"/>
          <w:b/>
          <w:sz w:val="22"/>
          <w:szCs w:val="22"/>
        </w:rPr>
        <w:t xml:space="preserve">: </w:t>
      </w:r>
      <w:r w:rsidR="00862533">
        <w:rPr>
          <w:rFonts w:asciiTheme="minorHAnsi" w:hAnsiTheme="minorHAnsi"/>
          <w:b/>
          <w:sz w:val="22"/>
          <w:szCs w:val="22"/>
        </w:rPr>
        <w:t>Tisk publikace „</w:t>
      </w:r>
      <w:r w:rsidR="00316C1F" w:rsidRPr="00800C92">
        <w:rPr>
          <w:rFonts w:asciiTheme="minorHAnsi" w:hAnsiTheme="minorHAnsi"/>
          <w:sz w:val="22"/>
          <w:szCs w:val="22"/>
        </w:rPr>
        <w:t>„</w:t>
      </w:r>
      <w:r w:rsidR="00316C1F">
        <w:rPr>
          <w:rFonts w:asciiTheme="minorHAnsi" w:hAnsiTheme="minorHAnsi"/>
          <w:b/>
          <w:sz w:val="22"/>
          <w:szCs w:val="22"/>
        </w:rPr>
        <w:t>Collaltové. Italský rod na Moravě</w:t>
      </w:r>
      <w:r w:rsidR="00316C1F" w:rsidRPr="00800C92">
        <w:rPr>
          <w:rFonts w:asciiTheme="minorHAnsi" w:hAnsiTheme="minorHAnsi"/>
          <w:sz w:val="22"/>
          <w:szCs w:val="22"/>
        </w:rPr>
        <w:t>“</w:t>
      </w:r>
      <w:r w:rsidR="0087014E" w:rsidRPr="005603C9">
        <w:rPr>
          <w:rFonts w:asciiTheme="minorHAnsi" w:hAnsiTheme="minorHAnsi"/>
          <w:b/>
          <w:sz w:val="22"/>
          <w:szCs w:val="22"/>
        </w:rPr>
        <w:t>“:</w:t>
      </w:r>
      <w:r w:rsidR="005603C9" w:rsidRPr="005603C9">
        <w:rPr>
          <w:rFonts w:asciiTheme="minorHAnsi" w:hAnsiTheme="minorHAnsi"/>
          <w:b/>
          <w:sz w:val="22"/>
          <w:szCs w:val="22"/>
        </w:rPr>
        <w:t xml:space="preserve"> </w:t>
      </w:r>
    </w:p>
    <w:p w:rsidR="005603C9" w:rsidRPr="005603C9" w:rsidRDefault="005603C9" w:rsidP="005603C9">
      <w:pPr>
        <w:spacing w:line="276" w:lineRule="auto"/>
        <w:ind w:left="426"/>
        <w:jc w:val="both"/>
        <w:rPr>
          <w:rFonts w:asciiTheme="minorHAnsi" w:hAnsiTheme="minorHAnsi"/>
          <w:sz w:val="22"/>
          <w:szCs w:val="22"/>
        </w:rPr>
      </w:pPr>
      <w:r w:rsidRPr="005603C9">
        <w:rPr>
          <w:rFonts w:asciiTheme="minorHAnsi" w:hAnsiTheme="minorHAnsi"/>
          <w:sz w:val="22"/>
          <w:szCs w:val="22"/>
        </w:rPr>
        <w:t>Odběratel: Národní památkový ústav, Valdštejnské náměstí 162/3, 118 00 Praha</w:t>
      </w:r>
    </w:p>
    <w:p w:rsidR="005603C9" w:rsidRDefault="005603C9" w:rsidP="009C3B1A">
      <w:pPr>
        <w:spacing w:line="276" w:lineRule="auto"/>
        <w:ind w:left="426"/>
        <w:jc w:val="both"/>
        <w:rPr>
          <w:rFonts w:asciiTheme="minorHAnsi" w:hAnsiTheme="minorHAnsi"/>
          <w:sz w:val="22"/>
          <w:szCs w:val="22"/>
        </w:rPr>
      </w:pPr>
      <w:r w:rsidRPr="005603C9">
        <w:rPr>
          <w:rFonts w:asciiTheme="minorHAnsi" w:hAnsiTheme="minorHAnsi"/>
          <w:sz w:val="22"/>
          <w:szCs w:val="22"/>
        </w:rPr>
        <w:t xml:space="preserve">Konečný příjemce: </w:t>
      </w:r>
      <w:r w:rsidR="00316C1F">
        <w:rPr>
          <w:rFonts w:asciiTheme="minorHAnsi" w:hAnsiTheme="minorHAnsi"/>
          <w:sz w:val="22"/>
          <w:szCs w:val="22"/>
        </w:rPr>
        <w:t>SZ Uherčice</w:t>
      </w:r>
      <w:r w:rsidR="002D767F" w:rsidRPr="002D767F">
        <w:rPr>
          <w:rFonts w:asciiTheme="minorHAnsi" w:hAnsiTheme="minorHAnsi"/>
          <w:sz w:val="22"/>
          <w:szCs w:val="22"/>
        </w:rPr>
        <w:t xml:space="preserve">, </w:t>
      </w:r>
      <w:r w:rsidR="00316C1F">
        <w:rPr>
          <w:rFonts w:asciiTheme="minorHAnsi" w:hAnsiTheme="minorHAnsi"/>
          <w:sz w:val="22"/>
          <w:szCs w:val="22"/>
        </w:rPr>
        <w:t>Uherčice 1</w:t>
      </w:r>
      <w:r w:rsidR="002D767F" w:rsidRPr="002D767F">
        <w:rPr>
          <w:rFonts w:asciiTheme="minorHAnsi" w:hAnsiTheme="minorHAnsi"/>
          <w:sz w:val="22"/>
          <w:szCs w:val="22"/>
        </w:rPr>
        <w:t xml:space="preserve">, </w:t>
      </w:r>
      <w:r w:rsidR="00316C1F">
        <w:rPr>
          <w:rFonts w:asciiTheme="minorHAnsi" w:hAnsiTheme="minorHAnsi"/>
          <w:sz w:val="22"/>
          <w:szCs w:val="22"/>
        </w:rPr>
        <w:t>671 07 Uherčice</w:t>
      </w:r>
    </w:p>
    <w:p w:rsidR="007C62AA" w:rsidRPr="00D366DA" w:rsidRDefault="005603C9" w:rsidP="005603C9">
      <w:pPr>
        <w:spacing w:line="276" w:lineRule="auto"/>
        <w:ind w:left="426" w:hanging="426"/>
        <w:jc w:val="both"/>
        <w:rPr>
          <w:rFonts w:asciiTheme="minorHAnsi" w:hAnsiTheme="minorHAnsi"/>
          <w:sz w:val="22"/>
          <w:szCs w:val="22"/>
        </w:rPr>
      </w:pPr>
      <w:r>
        <w:rPr>
          <w:rFonts w:asciiTheme="minorHAnsi" w:hAnsiTheme="minorHAnsi"/>
          <w:sz w:val="22"/>
          <w:szCs w:val="22"/>
        </w:rPr>
        <w:t xml:space="preserve">4.6 </w:t>
      </w:r>
      <w:r w:rsidR="000242BD">
        <w:rPr>
          <w:rFonts w:asciiTheme="minorHAnsi" w:hAnsiTheme="minorHAnsi"/>
          <w:sz w:val="22"/>
          <w:szCs w:val="22"/>
        </w:rPr>
        <w:t>Splatnost</w:t>
      </w:r>
      <w:r w:rsidR="009E482F">
        <w:rPr>
          <w:rFonts w:asciiTheme="minorHAnsi" w:hAnsiTheme="minorHAnsi"/>
          <w:sz w:val="22"/>
          <w:szCs w:val="22"/>
        </w:rPr>
        <w:t xml:space="preserve"> f</w:t>
      </w:r>
      <w:r w:rsidR="007C62AA" w:rsidRPr="00C01F2E">
        <w:rPr>
          <w:rFonts w:asciiTheme="minorHAnsi" w:hAnsiTheme="minorHAnsi"/>
          <w:sz w:val="22"/>
          <w:szCs w:val="22"/>
        </w:rPr>
        <w:t>aktur</w:t>
      </w:r>
      <w:r w:rsidR="009E482F">
        <w:rPr>
          <w:rFonts w:asciiTheme="minorHAnsi" w:hAnsiTheme="minorHAnsi"/>
          <w:sz w:val="22"/>
          <w:szCs w:val="22"/>
        </w:rPr>
        <w:t>y</w:t>
      </w:r>
      <w:r w:rsidR="007C62AA" w:rsidRPr="00C01F2E">
        <w:rPr>
          <w:rFonts w:asciiTheme="minorHAnsi" w:hAnsiTheme="minorHAnsi"/>
          <w:sz w:val="22"/>
          <w:szCs w:val="22"/>
        </w:rPr>
        <w:t xml:space="preserve"> je 30 dní po doručení na adresu objednatele</w:t>
      </w:r>
      <w:r>
        <w:rPr>
          <w:rFonts w:asciiTheme="minorHAnsi" w:hAnsiTheme="minorHAnsi"/>
          <w:sz w:val="22"/>
          <w:szCs w:val="22"/>
        </w:rPr>
        <w:t xml:space="preserve"> Národní památkový ústav, ú</w:t>
      </w:r>
      <w:r w:rsidRPr="005603C9">
        <w:rPr>
          <w:rFonts w:asciiTheme="minorHAnsi" w:hAnsiTheme="minorHAnsi"/>
          <w:sz w:val="22"/>
          <w:szCs w:val="22"/>
        </w:rPr>
        <w:t xml:space="preserve">zemní </w:t>
      </w:r>
      <w:r w:rsidRPr="00D366DA">
        <w:rPr>
          <w:rFonts w:asciiTheme="minorHAnsi" w:hAnsiTheme="minorHAnsi"/>
          <w:sz w:val="22"/>
          <w:szCs w:val="22"/>
        </w:rPr>
        <w:t xml:space="preserve">památková správa v Kroměříži, Sněmovní nám. 1, 767 01 Kroměříž </w:t>
      </w:r>
      <w:r w:rsidR="0044067D" w:rsidRPr="00D366DA">
        <w:rPr>
          <w:rFonts w:asciiTheme="minorHAnsi" w:hAnsiTheme="minorHAnsi"/>
          <w:sz w:val="22"/>
          <w:szCs w:val="22"/>
        </w:rPr>
        <w:t xml:space="preserve">nebo na emailovou adresu: </w:t>
      </w:r>
      <w:r w:rsidR="00F017CF">
        <w:rPr>
          <w:rFonts w:asciiTheme="minorHAnsi" w:hAnsiTheme="minorHAnsi"/>
          <w:b/>
          <w:sz w:val="22"/>
          <w:szCs w:val="22"/>
        </w:rPr>
        <w:t>XXXXXXXXXXXX</w:t>
      </w:r>
      <w:r w:rsidR="007C62AA" w:rsidRPr="00D366DA">
        <w:rPr>
          <w:rFonts w:asciiTheme="minorHAnsi" w:hAnsiTheme="minorHAnsi"/>
          <w:sz w:val="22"/>
          <w:szCs w:val="22"/>
        </w:rPr>
        <w:t>.</w:t>
      </w:r>
      <w:r w:rsidR="00362365" w:rsidRPr="00D366DA">
        <w:rPr>
          <w:rFonts w:asciiTheme="minorHAnsi" w:hAnsiTheme="minorHAnsi"/>
          <w:sz w:val="22"/>
          <w:szCs w:val="22"/>
        </w:rPr>
        <w:t xml:space="preserve"> Zhotovitel je oprávněn vystavit fakturu po bezvadném předání díla dle čl</w:t>
      </w:r>
      <w:r w:rsidR="007D7371" w:rsidRPr="00D366DA">
        <w:rPr>
          <w:rFonts w:asciiTheme="minorHAnsi" w:hAnsiTheme="minorHAnsi"/>
          <w:sz w:val="22"/>
          <w:szCs w:val="22"/>
        </w:rPr>
        <w:t>. III.</w:t>
      </w:r>
      <w:r w:rsidR="009E482F" w:rsidRPr="00D366DA">
        <w:t xml:space="preserve"> </w:t>
      </w:r>
      <w:r w:rsidR="009E482F" w:rsidRPr="00D366DA">
        <w:rPr>
          <w:rFonts w:asciiTheme="minorHAnsi" w:hAnsiTheme="minorHAnsi"/>
          <w:sz w:val="22"/>
          <w:szCs w:val="22"/>
        </w:rPr>
        <w:t>Předmět díla a doba plnění,</w:t>
      </w:r>
      <w:r w:rsidR="007D7371" w:rsidRPr="00D366DA">
        <w:rPr>
          <w:rFonts w:asciiTheme="minorHAnsi" w:hAnsiTheme="minorHAnsi"/>
          <w:sz w:val="22"/>
          <w:szCs w:val="22"/>
        </w:rPr>
        <w:t xml:space="preserve"> odst. 3.</w:t>
      </w:r>
      <w:r w:rsidR="009E482F" w:rsidRPr="00D366DA">
        <w:rPr>
          <w:rFonts w:asciiTheme="minorHAnsi" w:hAnsiTheme="minorHAnsi"/>
          <w:sz w:val="22"/>
          <w:szCs w:val="22"/>
        </w:rPr>
        <w:t xml:space="preserve"> </w:t>
      </w:r>
      <w:r w:rsidR="007D7371" w:rsidRPr="00D366DA">
        <w:rPr>
          <w:rFonts w:asciiTheme="minorHAnsi" w:hAnsiTheme="minorHAnsi"/>
          <w:sz w:val="22"/>
          <w:szCs w:val="22"/>
        </w:rPr>
        <w:t>6</w:t>
      </w:r>
      <w:r w:rsidR="00245574" w:rsidRPr="00D366DA">
        <w:rPr>
          <w:rFonts w:asciiTheme="minorHAnsi" w:hAnsiTheme="minorHAnsi"/>
          <w:sz w:val="22"/>
          <w:szCs w:val="22"/>
        </w:rPr>
        <w:t>.</w:t>
      </w:r>
      <w:r w:rsidR="007D7371" w:rsidRPr="00D366DA">
        <w:rPr>
          <w:rFonts w:asciiTheme="minorHAnsi" w:hAnsiTheme="minorHAnsi"/>
          <w:sz w:val="22"/>
          <w:szCs w:val="22"/>
        </w:rPr>
        <w:t xml:space="preserve"> </w:t>
      </w:r>
      <w:r w:rsidR="009E482F" w:rsidRPr="00D366DA">
        <w:rPr>
          <w:rFonts w:asciiTheme="minorHAnsi" w:hAnsiTheme="minorHAnsi"/>
          <w:sz w:val="22"/>
          <w:szCs w:val="22"/>
        </w:rPr>
        <w:t xml:space="preserve">této </w:t>
      </w:r>
      <w:r w:rsidR="007D7371" w:rsidRPr="00D366DA">
        <w:rPr>
          <w:rFonts w:asciiTheme="minorHAnsi" w:hAnsiTheme="minorHAnsi"/>
          <w:sz w:val="22"/>
          <w:szCs w:val="22"/>
        </w:rPr>
        <w:t>smlouvy.</w:t>
      </w:r>
    </w:p>
    <w:p w:rsidR="007C62AA" w:rsidRPr="00C01F2E" w:rsidRDefault="005603C9" w:rsidP="00362365">
      <w:pPr>
        <w:spacing w:line="276" w:lineRule="auto"/>
        <w:ind w:left="426" w:hanging="426"/>
        <w:jc w:val="both"/>
        <w:rPr>
          <w:rFonts w:asciiTheme="minorHAnsi" w:hAnsiTheme="minorHAnsi"/>
          <w:sz w:val="22"/>
          <w:szCs w:val="22"/>
          <w:lang w:eastAsia="cs-CZ"/>
        </w:rPr>
      </w:pPr>
      <w:r w:rsidRPr="00D366DA">
        <w:rPr>
          <w:rFonts w:asciiTheme="minorHAnsi" w:hAnsiTheme="minorHAnsi"/>
          <w:sz w:val="22"/>
          <w:szCs w:val="22"/>
        </w:rPr>
        <w:t>4.7</w:t>
      </w:r>
      <w:r w:rsidR="00632817" w:rsidRPr="00D366DA">
        <w:rPr>
          <w:rFonts w:asciiTheme="minorHAnsi" w:hAnsiTheme="minorHAnsi"/>
          <w:sz w:val="22"/>
          <w:szCs w:val="22"/>
        </w:rPr>
        <w:tab/>
      </w:r>
      <w:r w:rsidR="007C62AA" w:rsidRPr="00D366DA">
        <w:rPr>
          <w:rFonts w:asciiTheme="minorHAnsi" w:hAnsiTheme="minorHAnsi"/>
          <w:sz w:val="22"/>
          <w:szCs w:val="22"/>
        </w:rPr>
        <w:t xml:space="preserve">Faktura - </w:t>
      </w:r>
      <w:r w:rsidR="007C62AA" w:rsidRPr="00D366DA">
        <w:rPr>
          <w:rFonts w:asciiTheme="minorHAnsi" w:hAnsiTheme="minorHAnsi"/>
          <w:sz w:val="22"/>
          <w:szCs w:val="22"/>
          <w:lang w:eastAsia="cs-CZ"/>
        </w:rPr>
        <w:t>Daňový doklad musí obsahovat všechny</w:t>
      </w:r>
      <w:r w:rsidR="007C62AA" w:rsidRPr="00D366DA">
        <w:rPr>
          <w:rFonts w:asciiTheme="minorHAnsi" w:hAnsiTheme="minorHAnsi"/>
          <w:sz w:val="22"/>
          <w:szCs w:val="22"/>
        </w:rPr>
        <w:t xml:space="preserve"> </w:t>
      </w:r>
      <w:r w:rsidR="007C62AA" w:rsidRPr="00D366DA">
        <w:rPr>
          <w:rFonts w:asciiTheme="minorHAnsi" w:hAnsiTheme="minorHAnsi"/>
          <w:sz w:val="22"/>
          <w:szCs w:val="22"/>
          <w:lang w:eastAsia="cs-CZ"/>
        </w:rPr>
        <w:t xml:space="preserve">náležitosti řádného účetního a daňového dokladu dle příslušných </w:t>
      </w:r>
      <w:r w:rsidR="007C62AA" w:rsidRPr="00F14A22">
        <w:rPr>
          <w:rFonts w:asciiTheme="minorHAnsi" w:hAnsiTheme="minorHAnsi"/>
          <w:sz w:val="22"/>
          <w:szCs w:val="22"/>
          <w:lang w:eastAsia="cs-CZ"/>
        </w:rPr>
        <w:t>právních předpisů, zejména</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zákona č. 235/2004 Sb., o dani z přidané hodnoty, ve znění pozdějších předpisů, dále musí</w:t>
      </w:r>
      <w:r w:rsidR="007C62AA" w:rsidRPr="00F14A22">
        <w:rPr>
          <w:rFonts w:asciiTheme="minorHAnsi" w:hAnsiTheme="minorHAnsi"/>
          <w:sz w:val="22"/>
          <w:szCs w:val="22"/>
        </w:rPr>
        <w:t xml:space="preserve"> </w:t>
      </w:r>
      <w:r w:rsidR="007C62AA" w:rsidRPr="00F14A22">
        <w:rPr>
          <w:rFonts w:asciiTheme="minorHAnsi" w:hAnsiTheme="minorHAnsi"/>
          <w:sz w:val="22"/>
          <w:szCs w:val="22"/>
          <w:lang w:eastAsia="cs-CZ"/>
        </w:rPr>
        <w:t>splňovat</w:t>
      </w:r>
      <w:r w:rsidR="007C62AA" w:rsidRPr="00C01F2E">
        <w:rPr>
          <w:rFonts w:asciiTheme="minorHAnsi" w:hAnsiTheme="minorHAnsi"/>
          <w:sz w:val="22"/>
          <w:szCs w:val="22"/>
          <w:lang w:eastAsia="cs-CZ"/>
        </w:rPr>
        <w:t xml:space="preserve"> touto smlouvou stanovené náležitosti, jinak je objednatel oprávněn jej do data splatnosti vrátit</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 xml:space="preserve">s tím, že zhotovitel je poté povinen </w:t>
      </w:r>
      <w:r w:rsidR="007C62AA" w:rsidRPr="00C01F2E">
        <w:rPr>
          <w:rFonts w:asciiTheme="minorHAnsi" w:hAnsiTheme="minorHAnsi"/>
          <w:sz w:val="22"/>
          <w:szCs w:val="22"/>
          <w:lang w:eastAsia="cs-CZ"/>
        </w:rPr>
        <w:lastRenderedPageBreak/>
        <w:t>vystavit nový</w:t>
      </w:r>
      <w:r w:rsidR="007C62AA" w:rsidRPr="00C01F2E">
        <w:rPr>
          <w:rFonts w:asciiTheme="minorHAnsi" w:hAnsiTheme="minorHAnsi"/>
          <w:sz w:val="22"/>
          <w:szCs w:val="22"/>
        </w:rPr>
        <w:t xml:space="preserve"> </w:t>
      </w:r>
      <w:r w:rsidR="007C62AA" w:rsidRPr="00C01F2E">
        <w:rPr>
          <w:rFonts w:asciiTheme="minorHAnsi" w:hAnsiTheme="minorHAnsi"/>
          <w:sz w:val="22"/>
          <w:szCs w:val="22"/>
          <w:lang w:eastAsia="cs-CZ"/>
        </w:rPr>
        <w:t>s novým termínem splatnosti. V takovém případě není objednatel v prodlení s úhradou.</w:t>
      </w:r>
    </w:p>
    <w:p w:rsidR="007C62AA" w:rsidRPr="00C01F2E" w:rsidRDefault="005603C9" w:rsidP="00362365">
      <w:pPr>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4.8</w:t>
      </w:r>
      <w:r w:rsidR="00507E21" w:rsidRPr="00C01F2E">
        <w:rPr>
          <w:rFonts w:asciiTheme="minorHAnsi" w:hAnsiTheme="minorHAnsi"/>
          <w:sz w:val="22"/>
          <w:szCs w:val="22"/>
        </w:rPr>
        <w:t xml:space="preserve"> </w:t>
      </w:r>
      <w:r w:rsidR="00632817" w:rsidRPr="00C01F2E">
        <w:rPr>
          <w:rFonts w:asciiTheme="minorHAnsi" w:hAnsiTheme="minorHAnsi"/>
          <w:sz w:val="22"/>
          <w:szCs w:val="22"/>
        </w:rPr>
        <w:tab/>
      </w:r>
      <w:r w:rsidR="007C62AA" w:rsidRPr="00C01F2E">
        <w:rPr>
          <w:rFonts w:asciiTheme="minorHAnsi" w:hAnsiTheme="minorHAnsi"/>
          <w:sz w:val="22"/>
          <w:szCs w:val="22"/>
        </w:rPr>
        <w:t xml:space="preserve">Na každé faktuře – daňovém dokladu, musí být uvedeno číslo smlouvy a název realizace. Bez uvedení těchto údajů nebude faktura uhrazena a bude zhotoviteli vrácena k opravě. Součástí faktury bude vždy písemné potvrzení o předání díla. </w:t>
      </w:r>
    </w:p>
    <w:p w:rsidR="007C62AA"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lang w:eastAsia="cs-CZ"/>
        </w:rPr>
        <w:t>4.9</w:t>
      </w:r>
      <w:r w:rsidR="00507E21" w:rsidRPr="00C01F2E">
        <w:rPr>
          <w:rFonts w:asciiTheme="minorHAnsi" w:hAnsiTheme="minorHAnsi"/>
          <w:sz w:val="22"/>
          <w:szCs w:val="22"/>
          <w:lang w:eastAsia="cs-CZ"/>
        </w:rPr>
        <w:t xml:space="preserve"> </w:t>
      </w:r>
      <w:r w:rsidR="00632817" w:rsidRPr="00C01F2E">
        <w:rPr>
          <w:rFonts w:asciiTheme="minorHAnsi" w:hAnsiTheme="minorHAnsi"/>
          <w:sz w:val="22"/>
          <w:szCs w:val="22"/>
          <w:lang w:eastAsia="cs-CZ"/>
        </w:rPr>
        <w:tab/>
      </w:r>
      <w:r w:rsidR="007C62AA" w:rsidRPr="00C01F2E">
        <w:rPr>
          <w:rFonts w:asciiTheme="minorHAnsi" w:hAnsiTheme="minorHAnsi"/>
          <w:sz w:val="22"/>
          <w:szCs w:val="22"/>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rsidR="007B268B" w:rsidRDefault="00245574" w:rsidP="006E6051">
      <w:pPr>
        <w:suppressAutoHyphens w:val="0"/>
        <w:spacing w:line="276" w:lineRule="auto"/>
        <w:ind w:left="425" w:hanging="425"/>
        <w:jc w:val="both"/>
        <w:rPr>
          <w:rFonts w:asciiTheme="minorHAnsi" w:hAnsiTheme="minorHAnsi"/>
          <w:sz w:val="22"/>
          <w:szCs w:val="22"/>
        </w:rPr>
      </w:pPr>
      <w:r w:rsidRPr="00C01F2E">
        <w:rPr>
          <w:rFonts w:asciiTheme="minorHAnsi" w:hAnsiTheme="minorHAnsi"/>
          <w:sz w:val="22"/>
          <w:szCs w:val="22"/>
        </w:rPr>
        <w:t>4.</w:t>
      </w:r>
      <w:r w:rsidR="005603C9">
        <w:rPr>
          <w:rFonts w:asciiTheme="minorHAnsi" w:hAnsiTheme="minorHAnsi"/>
          <w:sz w:val="22"/>
          <w:szCs w:val="22"/>
        </w:rPr>
        <w:t xml:space="preserve">10 </w:t>
      </w:r>
      <w:r w:rsidRPr="00C01F2E">
        <w:rPr>
          <w:rFonts w:asciiTheme="minorHAnsi" w:hAnsiTheme="minorHAnsi"/>
          <w:sz w:val="22"/>
          <w:szCs w:val="22"/>
        </w:rPr>
        <w:tab/>
      </w:r>
      <w:r w:rsidR="007B268B" w:rsidRPr="007B268B">
        <w:rPr>
          <w:rFonts w:asciiTheme="minorHAnsi" w:hAnsiTheme="minorHAnsi"/>
          <w:sz w:val="22"/>
          <w:szCs w:val="22"/>
        </w:rPr>
        <w:t xml:space="preserve">Při prodlení s odstraněním vad a nedodělků zaplatí zhotovitel objednateli pokutu ve výši 500,- Kč za každou vadu či nedodělek, a každý den prodlení počínaje dnem, na který bylo odstranění vady, či nedodělku dohodnuto až do doby úplného odstranění vady či nedodělku.  </w:t>
      </w:r>
    </w:p>
    <w:p w:rsidR="00245574" w:rsidRPr="00C01F2E" w:rsidRDefault="005603C9" w:rsidP="006E6051">
      <w:pPr>
        <w:suppressAutoHyphens w:val="0"/>
        <w:spacing w:line="276" w:lineRule="auto"/>
        <w:ind w:left="425" w:hanging="425"/>
        <w:jc w:val="both"/>
        <w:rPr>
          <w:rFonts w:asciiTheme="minorHAnsi" w:hAnsiTheme="minorHAnsi"/>
          <w:sz w:val="22"/>
          <w:szCs w:val="22"/>
        </w:rPr>
      </w:pPr>
      <w:r>
        <w:rPr>
          <w:rFonts w:asciiTheme="minorHAnsi" w:hAnsiTheme="minorHAnsi"/>
          <w:sz w:val="22"/>
          <w:szCs w:val="22"/>
        </w:rPr>
        <w:t>4.11</w:t>
      </w:r>
      <w:r w:rsidR="007B268B">
        <w:rPr>
          <w:rFonts w:asciiTheme="minorHAnsi" w:hAnsiTheme="minorHAnsi"/>
          <w:sz w:val="22"/>
          <w:szCs w:val="22"/>
        </w:rPr>
        <w:t xml:space="preserve"> </w:t>
      </w:r>
      <w:r w:rsidR="00632817" w:rsidRPr="00C01F2E">
        <w:rPr>
          <w:rFonts w:asciiTheme="minorHAnsi" w:hAnsiTheme="minorHAnsi"/>
          <w:sz w:val="22"/>
          <w:szCs w:val="22"/>
        </w:rPr>
        <w:t>Všechny s</w:t>
      </w:r>
      <w:r w:rsidR="00245574" w:rsidRPr="00C01F2E">
        <w:rPr>
          <w:rFonts w:asciiTheme="minorHAnsi" w:hAnsiTheme="minorHAnsi"/>
          <w:sz w:val="22"/>
          <w:szCs w:val="22"/>
        </w:rPr>
        <w:t>mluvní pokuty</w:t>
      </w:r>
      <w:r w:rsidR="00632817" w:rsidRPr="00C01F2E">
        <w:rPr>
          <w:rFonts w:asciiTheme="minorHAnsi" w:hAnsiTheme="minorHAnsi"/>
          <w:sz w:val="22"/>
          <w:szCs w:val="22"/>
        </w:rPr>
        <w:t xml:space="preserve"> uvedené v této smlouvě</w:t>
      </w:r>
      <w:r w:rsidR="00245574" w:rsidRPr="00C01F2E">
        <w:rPr>
          <w:rFonts w:asciiTheme="minorHAnsi" w:hAnsiTheme="minorHAnsi"/>
          <w:sz w:val="22"/>
          <w:szCs w:val="22"/>
        </w:rPr>
        <w:t xml:space="preserve">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507E21" w:rsidRPr="00C01F2E" w:rsidRDefault="00507E21" w:rsidP="00244119">
      <w:pPr>
        <w:suppressAutoHyphens w:val="0"/>
        <w:spacing w:line="276" w:lineRule="auto"/>
        <w:ind w:left="567"/>
        <w:jc w:val="both"/>
        <w:rPr>
          <w:rFonts w:asciiTheme="minorHAnsi" w:hAnsiTheme="minorHAnsi"/>
          <w:b/>
          <w:sz w:val="22"/>
          <w:szCs w:val="22"/>
        </w:rPr>
      </w:pPr>
    </w:p>
    <w:p w:rsidR="001F30E2" w:rsidRPr="00C01F2E" w:rsidRDefault="001F30E2" w:rsidP="00367767">
      <w:pPr>
        <w:suppressAutoHyphens w:val="0"/>
        <w:spacing w:line="276" w:lineRule="auto"/>
        <w:jc w:val="center"/>
        <w:rPr>
          <w:rFonts w:asciiTheme="minorHAnsi" w:hAnsiTheme="minorHAnsi"/>
          <w:b/>
          <w:sz w:val="22"/>
          <w:szCs w:val="22"/>
        </w:rPr>
      </w:pPr>
      <w:r w:rsidRPr="00C01F2E">
        <w:rPr>
          <w:rFonts w:asciiTheme="minorHAnsi" w:hAnsiTheme="minorHAnsi"/>
          <w:b/>
          <w:sz w:val="22"/>
          <w:szCs w:val="22"/>
        </w:rPr>
        <w:t>V.</w:t>
      </w:r>
      <w:r w:rsidR="00367767" w:rsidRPr="00C01F2E">
        <w:rPr>
          <w:rFonts w:asciiTheme="minorHAnsi" w:hAnsiTheme="minorHAnsi"/>
          <w:b/>
          <w:sz w:val="22"/>
          <w:szCs w:val="22"/>
        </w:rPr>
        <w:t xml:space="preserve"> </w:t>
      </w:r>
      <w:r w:rsidRPr="00C01F2E">
        <w:rPr>
          <w:rFonts w:asciiTheme="minorHAnsi" w:hAnsiTheme="minorHAnsi"/>
          <w:b/>
          <w:sz w:val="22"/>
          <w:szCs w:val="22"/>
        </w:rPr>
        <w:t>Odpovědnost zhotovitele za vady</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E4FEA">
        <w:rPr>
          <w:rFonts w:asciiTheme="minorHAnsi" w:hAnsiTheme="minorHAnsi" w:cstheme="minorHAnsi"/>
          <w:sz w:val="22"/>
          <w:szCs w:val="22"/>
        </w:rPr>
        <w:t xml:space="preserve">5.1 </w:t>
      </w:r>
      <w:r w:rsidRPr="007E4FEA">
        <w:rPr>
          <w:rFonts w:asciiTheme="minorHAnsi" w:hAnsiTheme="minorHAnsi" w:cstheme="minorHAnsi"/>
          <w:sz w:val="22"/>
          <w:szCs w:val="22"/>
        </w:rPr>
        <w:tab/>
      </w:r>
      <w:r w:rsidRPr="007B268B">
        <w:rPr>
          <w:rFonts w:asciiTheme="minorHAnsi" w:hAnsiTheme="minorHAnsi" w:cstheme="minorHAnsi"/>
          <w:sz w:val="22"/>
          <w:szCs w:val="22"/>
        </w:rPr>
        <w:t xml:space="preserve">Zhotovitel odpovídá za to, že předmět smlouvy o dílo bude zhotoven podle podmínek této smlouvy a v souladu s cílem předmětu této smlouvy.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 xml:space="preserve">5.2 Zhotovitel odpovídá za vady, jež má dílo v době odevzdání objednateli. Za vady zjištěné po předání, jestliže byly způsobeny porušením povinností zhotovitele, odpovídá po smluvně sjednanou dobu záruky, tj. 60 měsíců. V případě vady díla v záruční době má objednatel právo požadovat a zhotovitel povinnost odstranit vady zdarma. Záruční doba začíná běžet ode dne převzetí díla objednatelem. Zhotovitel se zavazuje zahájit odstraňování vad v nejkratší možné době. </w:t>
      </w:r>
    </w:p>
    <w:p w:rsidR="007B268B" w:rsidRPr="007B268B" w:rsidRDefault="007B268B" w:rsidP="007B268B">
      <w:pPr>
        <w:tabs>
          <w:tab w:val="left" w:pos="0"/>
        </w:tabs>
        <w:spacing w:line="276" w:lineRule="auto"/>
        <w:ind w:left="426" w:hanging="426"/>
        <w:jc w:val="both"/>
        <w:rPr>
          <w:rFonts w:asciiTheme="minorHAnsi" w:hAnsiTheme="minorHAnsi" w:cstheme="minorHAnsi"/>
          <w:sz w:val="22"/>
          <w:szCs w:val="22"/>
        </w:rPr>
      </w:pPr>
      <w:r w:rsidRPr="007B268B">
        <w:rPr>
          <w:rFonts w:asciiTheme="minorHAnsi" w:hAnsiTheme="minorHAnsi" w:cstheme="minorHAnsi"/>
          <w:sz w:val="22"/>
          <w:szCs w:val="22"/>
        </w:rPr>
        <w:t>5.3 Objednatel se zavazuje veškeré vady a nedostatky zjištěné v záruční době oznámit bezodkladně zhotoviteli. Zhotovitel se zavazuje reklamované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7B268B" w:rsidRPr="007E4FEA" w:rsidRDefault="007B268B" w:rsidP="007B268B">
      <w:pPr>
        <w:tabs>
          <w:tab w:val="left" w:pos="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5.4</w:t>
      </w:r>
      <w:r w:rsidRPr="007E4FEA">
        <w:rPr>
          <w:rFonts w:asciiTheme="minorHAnsi" w:hAnsiTheme="minorHAnsi" w:cstheme="minorHAnsi"/>
          <w:sz w:val="22"/>
          <w:szCs w:val="22"/>
        </w:rPr>
        <w:t xml:space="preserve"> </w:t>
      </w:r>
      <w:r w:rsidRPr="007E4FEA">
        <w:rPr>
          <w:rFonts w:asciiTheme="minorHAnsi" w:hAnsiTheme="minorHAnsi" w:cstheme="minorHAnsi"/>
          <w:sz w:val="22"/>
          <w:szCs w:val="22"/>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DE154A" w:rsidRDefault="00DE154A" w:rsidP="007D7371">
      <w:pPr>
        <w:tabs>
          <w:tab w:val="left" w:pos="0"/>
        </w:tabs>
        <w:spacing w:line="276" w:lineRule="auto"/>
        <w:jc w:val="both"/>
        <w:rPr>
          <w:rFonts w:asciiTheme="minorHAnsi" w:hAnsiTheme="minorHAnsi"/>
          <w:b/>
          <w:sz w:val="22"/>
          <w:szCs w:val="22"/>
        </w:rPr>
      </w:pPr>
    </w:p>
    <w:p w:rsidR="009C3B1A" w:rsidRDefault="009C3B1A" w:rsidP="007D7371">
      <w:pPr>
        <w:tabs>
          <w:tab w:val="left" w:pos="0"/>
        </w:tabs>
        <w:spacing w:line="276" w:lineRule="auto"/>
        <w:jc w:val="both"/>
        <w:rPr>
          <w:rFonts w:asciiTheme="minorHAnsi" w:hAnsiTheme="minorHAnsi"/>
          <w:b/>
          <w:sz w:val="22"/>
          <w:szCs w:val="22"/>
        </w:rPr>
      </w:pPr>
    </w:p>
    <w:p w:rsidR="001F30E2" w:rsidRPr="00C01F2E" w:rsidRDefault="001F30E2" w:rsidP="00245574">
      <w:pPr>
        <w:tabs>
          <w:tab w:val="left" w:pos="567"/>
        </w:tabs>
        <w:spacing w:line="276" w:lineRule="auto"/>
        <w:ind w:left="567" w:hanging="567"/>
        <w:jc w:val="center"/>
        <w:rPr>
          <w:rFonts w:asciiTheme="minorHAnsi" w:hAnsiTheme="minorHAnsi"/>
          <w:b/>
          <w:sz w:val="22"/>
          <w:szCs w:val="22"/>
        </w:rPr>
      </w:pPr>
      <w:r w:rsidRPr="00C01F2E">
        <w:rPr>
          <w:rFonts w:asciiTheme="minorHAnsi" w:hAnsiTheme="minorHAnsi"/>
          <w:b/>
          <w:sz w:val="22"/>
          <w:szCs w:val="22"/>
        </w:rPr>
        <w:t>VI.</w:t>
      </w:r>
      <w:r w:rsidR="00367767" w:rsidRPr="00C01F2E">
        <w:rPr>
          <w:rFonts w:asciiTheme="minorHAnsi" w:hAnsiTheme="minorHAnsi"/>
          <w:b/>
          <w:sz w:val="22"/>
          <w:szCs w:val="22"/>
        </w:rPr>
        <w:t xml:space="preserve"> </w:t>
      </w:r>
      <w:r w:rsidRPr="00C01F2E">
        <w:rPr>
          <w:rFonts w:asciiTheme="minorHAnsi" w:hAnsiTheme="minorHAnsi"/>
          <w:b/>
          <w:sz w:val="22"/>
          <w:szCs w:val="22"/>
        </w:rPr>
        <w:t>Zvláštní ujednání</w:t>
      </w:r>
    </w:p>
    <w:p w:rsidR="00506664" w:rsidRPr="00D366DA" w:rsidRDefault="00507E21" w:rsidP="00506664">
      <w:pPr>
        <w:tabs>
          <w:tab w:val="left" w:pos="0"/>
        </w:tabs>
        <w:spacing w:line="276" w:lineRule="auto"/>
        <w:ind w:left="426" w:hanging="426"/>
        <w:jc w:val="both"/>
        <w:rPr>
          <w:rFonts w:asciiTheme="minorHAnsi" w:hAnsiTheme="minorHAnsi" w:cstheme="minorHAnsi"/>
          <w:b/>
          <w:sz w:val="22"/>
          <w:szCs w:val="22"/>
        </w:rPr>
      </w:pPr>
      <w:r w:rsidRPr="00C01F2E">
        <w:rPr>
          <w:rFonts w:asciiTheme="minorHAnsi" w:hAnsiTheme="minorHAnsi"/>
          <w:sz w:val="22"/>
          <w:szCs w:val="22"/>
        </w:rPr>
        <w:t xml:space="preserve"> </w:t>
      </w:r>
      <w:r w:rsidR="001F30E2" w:rsidRPr="00C01F2E">
        <w:rPr>
          <w:rFonts w:asciiTheme="minorHAnsi" w:hAnsiTheme="minorHAnsi"/>
          <w:sz w:val="22"/>
          <w:szCs w:val="22"/>
        </w:rPr>
        <w:t>6.1</w:t>
      </w:r>
      <w:r w:rsidRPr="00C01F2E">
        <w:rPr>
          <w:rFonts w:asciiTheme="minorHAnsi" w:hAnsiTheme="minorHAnsi"/>
          <w:sz w:val="22"/>
          <w:szCs w:val="22"/>
        </w:rPr>
        <w:t xml:space="preserve"> </w:t>
      </w:r>
      <w:r w:rsidR="00632817" w:rsidRPr="00C01F2E">
        <w:rPr>
          <w:rFonts w:asciiTheme="minorHAnsi" w:hAnsiTheme="minorHAnsi"/>
          <w:sz w:val="22"/>
          <w:szCs w:val="22"/>
        </w:rPr>
        <w:tab/>
      </w:r>
      <w:r w:rsidR="001F30E2" w:rsidRPr="004920B3">
        <w:rPr>
          <w:rFonts w:asciiTheme="minorHAnsi" w:hAnsiTheme="minorHAnsi"/>
          <w:b/>
          <w:sz w:val="22"/>
          <w:szCs w:val="22"/>
        </w:rPr>
        <w:t xml:space="preserve">Objednatel požaduje konzultaci s autorským dozorem při předtiskové přípravě </w:t>
      </w:r>
      <w:r w:rsidR="007C62AA" w:rsidRPr="004920B3">
        <w:rPr>
          <w:rFonts w:asciiTheme="minorHAnsi" w:hAnsiTheme="minorHAnsi"/>
          <w:b/>
          <w:sz w:val="22"/>
          <w:szCs w:val="22"/>
        </w:rPr>
        <w:t>publikace</w:t>
      </w:r>
      <w:r w:rsidR="001F30E2" w:rsidRPr="004920B3">
        <w:rPr>
          <w:rFonts w:asciiTheme="minorHAnsi" w:hAnsiTheme="minorHAnsi"/>
          <w:b/>
          <w:sz w:val="22"/>
          <w:szCs w:val="22"/>
        </w:rPr>
        <w:t>.</w:t>
      </w:r>
      <w:r w:rsidR="001F30E2" w:rsidRPr="00C01F2E">
        <w:rPr>
          <w:rFonts w:asciiTheme="minorHAnsi" w:hAnsiTheme="minorHAnsi"/>
          <w:sz w:val="22"/>
          <w:szCs w:val="22"/>
        </w:rPr>
        <w:t xml:space="preserve"> Autorský dozor </w:t>
      </w:r>
      <w:r w:rsidR="007C62AA" w:rsidRPr="00C01F2E">
        <w:rPr>
          <w:rFonts w:asciiTheme="minorHAnsi" w:hAnsiTheme="minorHAnsi"/>
          <w:sz w:val="22"/>
          <w:szCs w:val="22"/>
        </w:rPr>
        <w:t xml:space="preserve">bude </w:t>
      </w:r>
      <w:r w:rsidR="001F30E2" w:rsidRPr="00C01F2E">
        <w:rPr>
          <w:rFonts w:asciiTheme="minorHAnsi" w:hAnsiTheme="minorHAnsi"/>
          <w:sz w:val="22"/>
          <w:szCs w:val="22"/>
        </w:rPr>
        <w:t>k předtiskové přípravě kontaktová</w:t>
      </w:r>
      <w:r w:rsidR="003345ED">
        <w:rPr>
          <w:rFonts w:asciiTheme="minorHAnsi" w:hAnsiTheme="minorHAnsi"/>
          <w:sz w:val="22"/>
          <w:szCs w:val="22"/>
        </w:rPr>
        <w:t>n</w:t>
      </w:r>
      <w:r w:rsidR="0044067D">
        <w:rPr>
          <w:rFonts w:asciiTheme="minorHAnsi" w:hAnsiTheme="minorHAnsi"/>
          <w:sz w:val="22"/>
          <w:szCs w:val="22"/>
        </w:rPr>
        <w:t xml:space="preserve"> nejméně dva dny předem. </w:t>
      </w:r>
      <w:r w:rsidR="0044067D" w:rsidRPr="004920B3">
        <w:rPr>
          <w:rFonts w:asciiTheme="minorHAnsi" w:hAnsiTheme="minorHAnsi"/>
          <w:b/>
          <w:sz w:val="22"/>
          <w:szCs w:val="22"/>
        </w:rPr>
        <w:t>Osobou pověřenou</w:t>
      </w:r>
      <w:r w:rsidR="001F30E2" w:rsidRPr="004920B3">
        <w:rPr>
          <w:rFonts w:asciiTheme="minorHAnsi" w:hAnsiTheme="minorHAnsi"/>
          <w:b/>
          <w:sz w:val="22"/>
          <w:szCs w:val="22"/>
        </w:rPr>
        <w:t xml:space="preserve"> autorským dozorem </w:t>
      </w:r>
      <w:r w:rsidR="001F30E2" w:rsidRPr="006E1FF4">
        <w:rPr>
          <w:rFonts w:asciiTheme="minorHAnsi" w:hAnsiTheme="minorHAnsi"/>
          <w:sz w:val="22"/>
          <w:szCs w:val="22"/>
        </w:rPr>
        <w:t xml:space="preserve">při </w:t>
      </w:r>
      <w:r w:rsidR="001F30E2" w:rsidRPr="00D366DA">
        <w:rPr>
          <w:rFonts w:asciiTheme="minorHAnsi" w:hAnsiTheme="minorHAnsi" w:cstheme="minorHAnsi"/>
          <w:sz w:val="22"/>
          <w:szCs w:val="22"/>
        </w:rPr>
        <w:t xml:space="preserve">předtiskové přípravě </w:t>
      </w:r>
      <w:r w:rsidR="007C62AA" w:rsidRPr="00D366DA">
        <w:rPr>
          <w:rFonts w:asciiTheme="minorHAnsi" w:hAnsiTheme="minorHAnsi" w:cstheme="minorHAnsi"/>
          <w:sz w:val="22"/>
          <w:szCs w:val="22"/>
        </w:rPr>
        <w:t>publikace</w:t>
      </w:r>
      <w:r w:rsidR="001F30E2" w:rsidRPr="00D366DA">
        <w:rPr>
          <w:rFonts w:asciiTheme="minorHAnsi" w:hAnsiTheme="minorHAnsi" w:cstheme="minorHAnsi"/>
          <w:sz w:val="22"/>
          <w:szCs w:val="22"/>
        </w:rPr>
        <w:t xml:space="preserve"> ze strany objednatele </w:t>
      </w:r>
      <w:r w:rsidR="0044067D" w:rsidRPr="004920B3">
        <w:rPr>
          <w:rFonts w:asciiTheme="minorHAnsi" w:hAnsiTheme="minorHAnsi" w:cstheme="minorHAnsi"/>
          <w:b/>
          <w:sz w:val="22"/>
          <w:szCs w:val="22"/>
        </w:rPr>
        <w:t>je</w:t>
      </w:r>
      <w:r w:rsidR="007C62AA" w:rsidRPr="004920B3">
        <w:rPr>
          <w:rFonts w:asciiTheme="minorHAnsi" w:hAnsiTheme="minorHAnsi" w:cstheme="minorHAnsi"/>
          <w:b/>
          <w:sz w:val="22"/>
          <w:szCs w:val="22"/>
        </w:rPr>
        <w:t xml:space="preserve"> </w:t>
      </w:r>
      <w:r w:rsidR="00554701" w:rsidRPr="004920B3">
        <w:rPr>
          <w:rFonts w:asciiTheme="minorHAnsi" w:hAnsiTheme="minorHAnsi" w:cstheme="minorHAnsi"/>
          <w:b/>
          <w:sz w:val="22"/>
          <w:szCs w:val="22"/>
        </w:rPr>
        <w:t>pan</w:t>
      </w:r>
      <w:r w:rsidR="009C3B1A">
        <w:rPr>
          <w:rFonts w:asciiTheme="minorHAnsi" w:hAnsiTheme="minorHAnsi" w:cstheme="minorHAnsi"/>
          <w:sz w:val="22"/>
          <w:szCs w:val="22"/>
        </w:rPr>
        <w:t xml:space="preserve"> </w:t>
      </w:r>
      <w:r w:rsidR="00F017CF">
        <w:rPr>
          <w:rFonts w:asciiTheme="minorHAnsi" w:hAnsiTheme="minorHAnsi" w:cstheme="minorHAnsi"/>
          <w:b/>
          <w:sz w:val="22"/>
          <w:szCs w:val="22"/>
        </w:rPr>
        <w:t>XXXXXXXXXXXXXX</w:t>
      </w:r>
      <w:r w:rsidR="00BF52D0" w:rsidRPr="00D366DA">
        <w:rPr>
          <w:rFonts w:asciiTheme="minorHAnsi" w:hAnsiTheme="minorHAnsi" w:cstheme="minorHAnsi"/>
          <w:sz w:val="22"/>
          <w:szCs w:val="22"/>
        </w:rPr>
        <w:t xml:space="preserve"> </w:t>
      </w:r>
      <w:r w:rsidR="001F30E2" w:rsidRPr="00D366DA">
        <w:rPr>
          <w:rFonts w:asciiTheme="minorHAnsi" w:hAnsiTheme="minorHAnsi" w:cstheme="minorHAnsi"/>
          <w:sz w:val="22"/>
          <w:szCs w:val="22"/>
        </w:rPr>
        <w:t xml:space="preserve">(telefonní </w:t>
      </w:r>
      <w:r w:rsidR="001F30E2" w:rsidRPr="008F2B8E">
        <w:rPr>
          <w:rFonts w:asciiTheme="minorHAnsi" w:hAnsiTheme="minorHAnsi" w:cstheme="minorHAnsi"/>
          <w:sz w:val="22"/>
          <w:szCs w:val="22"/>
        </w:rPr>
        <w:t>kontakt:</w:t>
      </w:r>
      <w:r w:rsidR="008F2B8E" w:rsidRPr="008F2B8E">
        <w:rPr>
          <w:rFonts w:asciiTheme="minorHAnsi" w:hAnsiTheme="minorHAnsi" w:cstheme="minorHAnsi"/>
          <w:sz w:val="22"/>
          <w:szCs w:val="22"/>
        </w:rPr>
        <w:t xml:space="preserve"> </w:t>
      </w:r>
      <w:r w:rsidR="00F017CF">
        <w:rPr>
          <w:rFonts w:asciiTheme="minorHAnsi" w:hAnsiTheme="minorHAnsi" w:cs="Calibri"/>
          <w:bCs/>
          <w:sz w:val="22"/>
          <w:szCs w:val="22"/>
        </w:rPr>
        <w:t>XXXXXXXXXXXXX</w:t>
      </w:r>
      <w:r w:rsidR="00130EE2" w:rsidRPr="00D366DA">
        <w:rPr>
          <w:rFonts w:asciiTheme="minorHAnsi" w:hAnsiTheme="minorHAnsi" w:cstheme="minorHAnsi"/>
          <w:sz w:val="22"/>
          <w:szCs w:val="22"/>
        </w:rPr>
        <w:t xml:space="preserve">; </w:t>
      </w:r>
      <w:r w:rsidR="001F30E2" w:rsidRPr="00D366DA">
        <w:rPr>
          <w:rFonts w:asciiTheme="minorHAnsi" w:hAnsiTheme="minorHAnsi" w:cstheme="minorHAnsi"/>
          <w:sz w:val="22"/>
          <w:szCs w:val="22"/>
        </w:rPr>
        <w:t xml:space="preserve">email: </w:t>
      </w:r>
      <w:r w:rsidR="00F017CF">
        <w:rPr>
          <w:rFonts w:asciiTheme="minorHAnsi" w:hAnsiTheme="minorHAnsi" w:cstheme="minorHAnsi"/>
          <w:b/>
          <w:bCs/>
          <w:color w:val="000000"/>
          <w:sz w:val="22"/>
          <w:szCs w:val="22"/>
        </w:rPr>
        <w:t>XXXXXXXXXXXXX</w:t>
      </w:r>
      <w:r w:rsidR="001F30E2" w:rsidRPr="00D366DA">
        <w:rPr>
          <w:rFonts w:asciiTheme="minorHAnsi" w:hAnsiTheme="minorHAnsi" w:cstheme="minorHAnsi"/>
          <w:b/>
          <w:sz w:val="22"/>
          <w:szCs w:val="22"/>
        </w:rPr>
        <w:t>)</w:t>
      </w:r>
      <w:r w:rsidR="0044067D" w:rsidRPr="00D366DA">
        <w:rPr>
          <w:rFonts w:asciiTheme="minorHAnsi" w:hAnsiTheme="minorHAnsi" w:cstheme="minorHAnsi"/>
          <w:b/>
          <w:sz w:val="22"/>
          <w:szCs w:val="22"/>
        </w:rPr>
        <w:t>.</w:t>
      </w:r>
    </w:p>
    <w:p w:rsidR="001F30E2" w:rsidRPr="00CE0431" w:rsidRDefault="001F30E2" w:rsidP="00245574">
      <w:pPr>
        <w:tabs>
          <w:tab w:val="left" w:pos="0"/>
        </w:tabs>
        <w:spacing w:line="276" w:lineRule="auto"/>
        <w:ind w:left="426" w:hanging="426"/>
        <w:jc w:val="both"/>
        <w:rPr>
          <w:rFonts w:asciiTheme="minorHAnsi" w:hAnsiTheme="minorHAnsi"/>
          <w:sz w:val="22"/>
          <w:szCs w:val="22"/>
        </w:rPr>
      </w:pPr>
      <w:r w:rsidRPr="00D366DA">
        <w:rPr>
          <w:rFonts w:asciiTheme="minorHAnsi" w:hAnsiTheme="minorHAnsi" w:cstheme="minorHAnsi"/>
          <w:sz w:val="22"/>
          <w:szCs w:val="22"/>
        </w:rPr>
        <w:lastRenderedPageBreak/>
        <w:t>6.2</w:t>
      </w:r>
      <w:r w:rsidR="00507E21" w:rsidRPr="00D366DA">
        <w:rPr>
          <w:rFonts w:asciiTheme="minorHAnsi" w:hAnsiTheme="minorHAnsi" w:cstheme="minorHAnsi"/>
          <w:sz w:val="22"/>
          <w:szCs w:val="22"/>
        </w:rPr>
        <w:t xml:space="preserve"> </w:t>
      </w:r>
      <w:r w:rsidR="000D797A" w:rsidRPr="00D366DA">
        <w:rPr>
          <w:rFonts w:asciiTheme="minorHAnsi" w:hAnsiTheme="minorHAnsi" w:cstheme="minorHAnsi"/>
          <w:sz w:val="22"/>
          <w:szCs w:val="22"/>
        </w:rPr>
        <w:tab/>
      </w:r>
      <w:r w:rsidRPr="00D366DA">
        <w:rPr>
          <w:rFonts w:asciiTheme="minorHAnsi" w:hAnsiTheme="minorHAnsi" w:cstheme="minorHAnsi"/>
          <w:sz w:val="22"/>
          <w:szCs w:val="22"/>
        </w:rPr>
        <w:t>Vlastnická práva ke zhotovenému dílu náleží</w:t>
      </w:r>
      <w:r w:rsidRPr="00CE0431">
        <w:rPr>
          <w:rFonts w:asciiTheme="minorHAnsi" w:hAnsiTheme="minorHAnsi"/>
          <w:sz w:val="22"/>
          <w:szCs w:val="22"/>
        </w:rPr>
        <w:t xml:space="preserve"> výlučně objednateli.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6E1FF4">
        <w:rPr>
          <w:rFonts w:asciiTheme="minorHAnsi" w:hAnsiTheme="minorHAnsi"/>
          <w:sz w:val="22"/>
          <w:szCs w:val="22"/>
        </w:rPr>
        <w:t>6.3</w:t>
      </w:r>
      <w:r w:rsidR="00507E21" w:rsidRPr="006E1FF4">
        <w:rPr>
          <w:rFonts w:asciiTheme="minorHAnsi" w:hAnsiTheme="minorHAnsi"/>
          <w:sz w:val="22"/>
          <w:szCs w:val="22"/>
        </w:rPr>
        <w:t xml:space="preserve"> </w:t>
      </w:r>
      <w:r w:rsidRPr="006E1FF4">
        <w:rPr>
          <w:rFonts w:asciiTheme="minorHAnsi" w:hAnsiTheme="minorHAnsi"/>
          <w:sz w:val="22"/>
          <w:szCs w:val="22"/>
        </w:rPr>
        <w:t xml:space="preserve">Zhotovitel se zavazuje, že celkový souhrn vlastností provedeného díla bude odpovídat této </w:t>
      </w:r>
      <w:r w:rsidR="006B1874" w:rsidRPr="006E1FF4">
        <w:rPr>
          <w:rFonts w:asciiTheme="minorHAnsi" w:hAnsiTheme="minorHAnsi"/>
          <w:sz w:val="22"/>
          <w:szCs w:val="22"/>
        </w:rPr>
        <w:t>s</w:t>
      </w:r>
      <w:r w:rsidRPr="006E1FF4">
        <w:rPr>
          <w:rFonts w:asciiTheme="minorHAnsi" w:hAnsiTheme="minorHAnsi"/>
          <w:sz w:val="22"/>
          <w:szCs w:val="22"/>
        </w:rPr>
        <w:t>mlouvě, platné právní úpravě.</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244119" w:rsidRPr="00C01F2E">
        <w:rPr>
          <w:rFonts w:asciiTheme="minorHAnsi" w:hAnsiTheme="minorHAnsi"/>
          <w:sz w:val="22"/>
          <w:szCs w:val="22"/>
        </w:rPr>
        <w:t xml:space="preserve">4 </w:t>
      </w:r>
      <w:r w:rsidR="000D797A" w:rsidRPr="00C01F2E">
        <w:rPr>
          <w:rFonts w:asciiTheme="minorHAnsi" w:hAnsiTheme="minorHAnsi"/>
          <w:sz w:val="22"/>
          <w:szCs w:val="22"/>
        </w:rPr>
        <w:tab/>
      </w:r>
      <w:r w:rsidRPr="00C01F2E">
        <w:rPr>
          <w:rFonts w:asciiTheme="minorHAnsi" w:hAnsiTheme="minorHAnsi"/>
          <w:sz w:val="22"/>
          <w:szCs w:val="22"/>
        </w:rPr>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5</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Smluvní strany se podpisem této smlouvy zavazují, že budou uchovávat veškerou  dokumentaci související s realizací této smlouvy po dobu, která je určena platnými právními předpisy.</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6</w:t>
      </w:r>
      <w:r w:rsidR="00244119" w:rsidRPr="00C01F2E">
        <w:rPr>
          <w:rFonts w:asciiTheme="minorHAnsi" w:hAnsiTheme="minorHAnsi"/>
          <w:sz w:val="22"/>
          <w:szCs w:val="22"/>
        </w:rPr>
        <w:t xml:space="preserve"> </w:t>
      </w:r>
      <w:r w:rsidRPr="00C01F2E">
        <w:rPr>
          <w:rFonts w:asciiTheme="minorHAnsi" w:hAnsiTheme="minorHAnsi"/>
          <w:sz w:val="22"/>
          <w:szCs w:val="22"/>
        </w:rPr>
        <w:t xml:space="preserve">V případě, že o to objednatel požádá, přeruší zhotovitel práce na díle na dobu určenou objednatelem. O tuto dobu se prodlužují veškeré lhůty tím dotčené.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7</w:t>
      </w:r>
      <w:r w:rsidR="00244119" w:rsidRPr="00C01F2E">
        <w:rPr>
          <w:rFonts w:asciiTheme="minorHAnsi" w:hAnsiTheme="minorHAnsi"/>
          <w:sz w:val="22"/>
          <w:szCs w:val="22"/>
        </w:rPr>
        <w:t xml:space="preserve"> </w:t>
      </w:r>
      <w:r w:rsidR="000D797A" w:rsidRPr="00C01F2E">
        <w:rPr>
          <w:rFonts w:asciiTheme="minorHAnsi" w:hAnsiTheme="minorHAnsi"/>
          <w:sz w:val="22"/>
          <w:szCs w:val="22"/>
        </w:rPr>
        <w:tab/>
      </w:r>
      <w:r w:rsidRPr="00C01F2E">
        <w:rPr>
          <w:rFonts w:asciiTheme="minorHAnsi" w:hAnsiTheme="minorHAnsi"/>
          <w:sz w:val="22"/>
          <w:szCs w:val="22"/>
        </w:rPr>
        <w:t xml:space="preserve">Zhotovitel splní svou povinnost provést a dokončit dílo jeho řádným provedením ve sjednaném místě plnění ve stanovené době. </w:t>
      </w:r>
    </w:p>
    <w:p w:rsidR="001F30E2" w:rsidRPr="00C01F2E" w:rsidRDefault="001F30E2" w:rsidP="00245574">
      <w:pPr>
        <w:tabs>
          <w:tab w:val="left"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6.</w:t>
      </w:r>
      <w:r w:rsidR="00632817" w:rsidRPr="00C01F2E">
        <w:rPr>
          <w:rFonts w:asciiTheme="minorHAnsi" w:hAnsiTheme="minorHAnsi"/>
          <w:sz w:val="22"/>
          <w:szCs w:val="22"/>
        </w:rPr>
        <w:t>8</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Zjistí-li zhotovitel při provádění díla skryté překážky bránící řádnému provedení díla, je povinen to bez odkladu písemně oznámit objednateli a navrhnout mu další postup.</w:t>
      </w:r>
    </w:p>
    <w:p w:rsidR="001F30E2" w:rsidRPr="00C01F2E" w:rsidRDefault="00244119" w:rsidP="00245574">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rPr>
        <w:t>6</w:t>
      </w:r>
      <w:r w:rsidR="001F30E2" w:rsidRPr="00C01F2E">
        <w:rPr>
          <w:rFonts w:asciiTheme="minorHAnsi" w:hAnsiTheme="minorHAnsi"/>
          <w:sz w:val="22"/>
          <w:szCs w:val="22"/>
        </w:rPr>
        <w:t>.</w:t>
      </w:r>
      <w:r w:rsidR="00632817" w:rsidRPr="00C01F2E">
        <w:rPr>
          <w:rFonts w:asciiTheme="minorHAnsi" w:hAnsiTheme="minorHAnsi"/>
          <w:sz w:val="22"/>
          <w:szCs w:val="22"/>
        </w:rPr>
        <w:t>9</w:t>
      </w:r>
      <w:r w:rsidRPr="00C01F2E">
        <w:rPr>
          <w:rFonts w:asciiTheme="minorHAnsi" w:hAnsiTheme="minorHAnsi"/>
          <w:sz w:val="22"/>
          <w:szCs w:val="22"/>
        </w:rPr>
        <w:t xml:space="preserve"> </w:t>
      </w:r>
      <w:r w:rsidR="001F30E2" w:rsidRPr="00C01F2E">
        <w:rPr>
          <w:rFonts w:asciiTheme="minorHAnsi" w:hAnsiTheme="minorHAnsi"/>
          <w:sz w:val="22"/>
          <w:szCs w:val="22"/>
          <w:lang w:eastAsia="cs-CZ"/>
        </w:rPr>
        <w:t>Objednatel si vyhrazuje právo zveřejnit obsah této smlouvy včetně případných dodatků k této smlouvě. Zhotovitel dále souhlasí se zveřejněním</w:t>
      </w:r>
      <w:r w:rsidR="001F30E2" w:rsidRPr="00C01F2E">
        <w:rPr>
          <w:rFonts w:asciiTheme="minorHAnsi" w:hAnsiTheme="minorHAnsi"/>
          <w:sz w:val="22"/>
          <w:szCs w:val="22"/>
        </w:rPr>
        <w:t xml:space="preserve"> </w:t>
      </w:r>
      <w:r w:rsidR="001F30E2" w:rsidRPr="00C01F2E">
        <w:rPr>
          <w:rFonts w:asciiTheme="minorHAnsi" w:hAnsiTheme="minorHAnsi"/>
          <w:sz w:val="22"/>
          <w:szCs w:val="22"/>
          <w:lang w:eastAsia="cs-CZ"/>
        </w:rPr>
        <w:t>své identifikace a dalších údajů uvedených ve smlouvě včetně ceny.</w:t>
      </w:r>
    </w:p>
    <w:p w:rsidR="001F30E2" w:rsidRPr="00C01F2E" w:rsidRDefault="001F30E2" w:rsidP="00632817">
      <w:pPr>
        <w:tabs>
          <w:tab w:val="left" w:pos="0"/>
        </w:tabs>
        <w:spacing w:line="276" w:lineRule="auto"/>
        <w:ind w:left="426" w:hanging="426"/>
        <w:jc w:val="both"/>
        <w:rPr>
          <w:rFonts w:asciiTheme="minorHAnsi" w:hAnsiTheme="minorHAnsi"/>
          <w:sz w:val="22"/>
          <w:szCs w:val="22"/>
          <w:lang w:eastAsia="cs-CZ"/>
        </w:rPr>
      </w:pPr>
      <w:r w:rsidRPr="00C01F2E">
        <w:rPr>
          <w:rFonts w:asciiTheme="minorHAnsi" w:hAnsiTheme="minorHAnsi"/>
          <w:sz w:val="22"/>
          <w:szCs w:val="22"/>
          <w:lang w:eastAsia="cs-CZ"/>
        </w:rPr>
        <w:t>6.</w:t>
      </w:r>
      <w:r w:rsidR="00632817" w:rsidRPr="00C01F2E">
        <w:rPr>
          <w:rFonts w:asciiTheme="minorHAnsi" w:hAnsiTheme="minorHAnsi"/>
          <w:sz w:val="22"/>
          <w:szCs w:val="22"/>
          <w:lang w:eastAsia="cs-CZ"/>
        </w:rPr>
        <w:t>10</w:t>
      </w:r>
      <w:r w:rsidR="00244119" w:rsidRPr="00C01F2E">
        <w:rPr>
          <w:rFonts w:asciiTheme="minorHAnsi" w:hAnsiTheme="minorHAnsi"/>
          <w:sz w:val="22"/>
          <w:szCs w:val="22"/>
          <w:lang w:eastAsia="cs-CZ"/>
        </w:rPr>
        <w:t xml:space="preserve"> </w:t>
      </w:r>
      <w:r w:rsidRPr="00C01F2E">
        <w:rPr>
          <w:rFonts w:asciiTheme="minorHAnsi" w:hAnsiTheme="minorHAnsi"/>
          <w:sz w:val="22"/>
          <w:szCs w:val="22"/>
        </w:rPr>
        <w:t>Z</w:t>
      </w:r>
      <w:r w:rsidRPr="00C01F2E">
        <w:rPr>
          <w:rFonts w:asciiTheme="minorHAnsi" w:hAnsiTheme="minorHAnsi"/>
          <w:sz w:val="22"/>
          <w:szCs w:val="22"/>
          <w:lang w:eastAsia="cs-CZ"/>
        </w:rPr>
        <w:t>hotovitel prohlašuje, že ke dni podpisu této smlouvy není nespolehlivým plátcem DPH</w:t>
      </w:r>
      <w:r w:rsidRPr="00C01F2E">
        <w:rPr>
          <w:rFonts w:asciiTheme="minorHAnsi" w:hAnsiTheme="minorHAnsi"/>
          <w:sz w:val="22"/>
          <w:szCs w:val="22"/>
        </w:rPr>
        <w:t xml:space="preserve"> </w:t>
      </w:r>
      <w:r w:rsidRPr="00C01F2E">
        <w:rPr>
          <w:rFonts w:asciiTheme="minorHAnsi" w:hAnsiTheme="minorHAnsi"/>
          <w:sz w:val="22"/>
          <w:szCs w:val="22"/>
          <w:lang w:eastAsia="cs-CZ"/>
        </w:rPr>
        <w:t>dle ustanovení § 106 zákona č. 235/2004 Sb., o dani z přidané hodnoty, v platném znění, a není veden v registru nespolehlivých plátců DPH. Zhotovitel se</w:t>
      </w:r>
      <w:r w:rsidRPr="00C01F2E">
        <w:rPr>
          <w:rFonts w:asciiTheme="minorHAnsi" w:hAnsiTheme="minorHAnsi"/>
          <w:sz w:val="22"/>
          <w:szCs w:val="22"/>
        </w:rPr>
        <w:t xml:space="preserve"> </w:t>
      </w:r>
      <w:r w:rsidRPr="00C01F2E">
        <w:rPr>
          <w:rFonts w:asciiTheme="minorHAnsi" w:hAnsiTheme="minorHAnsi"/>
          <w:sz w:val="22"/>
          <w:szCs w:val="22"/>
          <w:lang w:eastAsia="cs-CZ"/>
        </w:rPr>
        <w:t>dále zavazuje uvádět pro účely bezhotovostního převodu pouze účet či účty, které jsou</w:t>
      </w:r>
      <w:r w:rsidRPr="00C01F2E">
        <w:rPr>
          <w:rFonts w:asciiTheme="minorHAnsi" w:hAnsiTheme="minorHAnsi"/>
          <w:sz w:val="22"/>
          <w:szCs w:val="22"/>
        </w:rPr>
        <w:t xml:space="preserve"> </w:t>
      </w:r>
      <w:r w:rsidRPr="00C01F2E">
        <w:rPr>
          <w:rFonts w:asciiTheme="minorHAnsi" w:hAnsiTheme="minorHAnsi"/>
          <w:sz w:val="22"/>
          <w:szCs w:val="22"/>
          <w:lang w:eastAsia="cs-CZ"/>
        </w:rPr>
        <w:t>správcem daně zveřejněny způsobem umožňujícím dálkový přístup dle zákona č. 235/2004 Sb.,</w:t>
      </w:r>
      <w:r w:rsidRPr="00C01F2E">
        <w:rPr>
          <w:rFonts w:asciiTheme="minorHAnsi" w:hAnsiTheme="minorHAnsi"/>
          <w:sz w:val="22"/>
          <w:szCs w:val="22"/>
        </w:rPr>
        <w:t xml:space="preserve"> </w:t>
      </w:r>
      <w:r w:rsidRPr="00C01F2E">
        <w:rPr>
          <w:rFonts w:asciiTheme="minorHAnsi" w:hAnsiTheme="minorHAnsi"/>
          <w:sz w:val="22"/>
          <w:szCs w:val="22"/>
          <w:lang w:eastAsia="cs-CZ"/>
        </w:rPr>
        <w:t>o dani z přidané hodnoty, v platném znění. V případě, že se zhotovitel stane nespolehlivým plátcem DPH, je povinen tuto skutečnost oznámit</w:t>
      </w:r>
      <w:r w:rsidRPr="00C01F2E">
        <w:rPr>
          <w:rFonts w:asciiTheme="minorHAnsi" w:hAnsiTheme="minorHAnsi"/>
          <w:sz w:val="22"/>
          <w:szCs w:val="22"/>
        </w:rPr>
        <w:t xml:space="preserve"> objednateli </w:t>
      </w:r>
      <w:r w:rsidRPr="00C01F2E">
        <w:rPr>
          <w:rFonts w:asciiTheme="minorHAnsi" w:hAnsiTheme="minorHAnsi"/>
          <w:sz w:val="22"/>
          <w:szCs w:val="22"/>
          <w:lang w:eastAsia="cs-CZ"/>
        </w:rPr>
        <w:t>nejpozději do 5 pracovních dnů ode dne, kdy tato skutečnost nastala, přičemž oznámením</w:t>
      </w:r>
      <w:r w:rsidRPr="00C01F2E">
        <w:rPr>
          <w:rFonts w:asciiTheme="minorHAnsi" w:hAnsiTheme="minorHAnsi"/>
          <w:sz w:val="22"/>
          <w:szCs w:val="22"/>
        </w:rPr>
        <w:t xml:space="preserve"> </w:t>
      </w:r>
      <w:r w:rsidRPr="00C01F2E">
        <w:rPr>
          <w:rFonts w:asciiTheme="minorHAnsi" w:hAnsiTheme="minorHAnsi"/>
          <w:sz w:val="22"/>
          <w:szCs w:val="22"/>
          <w:lang w:eastAsia="cs-CZ"/>
        </w:rPr>
        <w:t>se rozumí den, kdy objednatel předmětnou informaci prokazatelně obdržel. V případě porušení</w:t>
      </w:r>
      <w:r w:rsidRPr="00C01F2E">
        <w:rPr>
          <w:rFonts w:asciiTheme="minorHAnsi" w:hAnsiTheme="minorHAnsi"/>
          <w:sz w:val="22"/>
          <w:szCs w:val="22"/>
        </w:rPr>
        <w:t xml:space="preserve"> </w:t>
      </w:r>
      <w:r w:rsidRPr="00C01F2E">
        <w:rPr>
          <w:rFonts w:asciiTheme="minorHAnsi" w:hAnsiTheme="minorHAnsi"/>
          <w:sz w:val="22"/>
          <w:szCs w:val="22"/>
          <w:lang w:eastAsia="cs-CZ"/>
        </w:rPr>
        <w:t>některé z těchto povinnosti je zhotovitel povinen</w:t>
      </w:r>
      <w:r w:rsidRPr="00C01F2E">
        <w:rPr>
          <w:rFonts w:asciiTheme="minorHAnsi" w:hAnsiTheme="minorHAnsi"/>
          <w:sz w:val="22"/>
          <w:szCs w:val="22"/>
        </w:rPr>
        <w:t xml:space="preserve"> </w:t>
      </w:r>
      <w:r w:rsidRPr="00C01F2E">
        <w:rPr>
          <w:rFonts w:asciiTheme="minorHAnsi" w:hAnsiTheme="minorHAnsi"/>
          <w:sz w:val="22"/>
          <w:szCs w:val="22"/>
          <w:lang w:eastAsia="cs-CZ"/>
        </w:rPr>
        <w:t>uhradit objednateli smluvní pokutu ve výši 50 000,- Kč a to za každý jednotlivý případ</w:t>
      </w:r>
      <w:r w:rsidRPr="00C01F2E">
        <w:rPr>
          <w:rFonts w:asciiTheme="minorHAnsi" w:hAnsiTheme="minorHAnsi"/>
          <w:sz w:val="22"/>
          <w:szCs w:val="22"/>
        </w:rPr>
        <w:t xml:space="preserve"> </w:t>
      </w:r>
      <w:r w:rsidRPr="00C01F2E">
        <w:rPr>
          <w:rFonts w:asciiTheme="minorHAnsi" w:hAnsiTheme="minorHAnsi"/>
          <w:sz w:val="22"/>
          <w:szCs w:val="22"/>
          <w:lang w:eastAsia="cs-CZ"/>
        </w:rPr>
        <w:t>porušení povinnosti. Uhrazení smluvní pokuty se nikterak nedotýká nároku na náhradu škody</w:t>
      </w:r>
      <w:r w:rsidRPr="00C01F2E">
        <w:rPr>
          <w:rFonts w:asciiTheme="minorHAnsi" w:hAnsiTheme="minorHAnsi"/>
          <w:sz w:val="22"/>
          <w:szCs w:val="22"/>
        </w:rPr>
        <w:t xml:space="preserve"> </w:t>
      </w:r>
      <w:r w:rsidRPr="00C01F2E">
        <w:rPr>
          <w:rFonts w:asciiTheme="minorHAnsi" w:hAnsiTheme="minorHAnsi"/>
          <w:sz w:val="22"/>
          <w:szCs w:val="22"/>
          <w:lang w:eastAsia="cs-CZ"/>
        </w:rPr>
        <w:t>způsobené porušením této povinnosti. Zhotovitel dále souhlasí s tím, aby objednatel provedl</w:t>
      </w:r>
      <w:r w:rsidRPr="00C01F2E">
        <w:rPr>
          <w:rFonts w:asciiTheme="minorHAnsi" w:hAnsiTheme="minorHAnsi"/>
          <w:sz w:val="22"/>
          <w:szCs w:val="22"/>
        </w:rPr>
        <w:t xml:space="preserve"> </w:t>
      </w:r>
      <w:r w:rsidRPr="00C01F2E">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C01F2E">
        <w:rPr>
          <w:rFonts w:asciiTheme="minorHAnsi" w:hAnsiTheme="minorHAnsi"/>
          <w:sz w:val="22"/>
          <w:szCs w:val="22"/>
        </w:rPr>
        <w:t xml:space="preserve"> </w:t>
      </w:r>
      <w:r w:rsidRPr="00C01F2E">
        <w:rPr>
          <w:rFonts w:asciiTheme="minorHAnsi" w:hAnsiTheme="minorHAnsi"/>
          <w:sz w:val="22"/>
          <w:szCs w:val="22"/>
          <w:lang w:eastAsia="cs-CZ"/>
        </w:rPr>
        <w:t>v registru nespolehlivých plátců DPH.</w:t>
      </w:r>
    </w:p>
    <w:p w:rsidR="00C01F2E" w:rsidRPr="00C01F2E" w:rsidRDefault="00C01F2E" w:rsidP="00632817">
      <w:pPr>
        <w:tabs>
          <w:tab w:val="left" w:pos="0"/>
        </w:tabs>
        <w:spacing w:line="276" w:lineRule="auto"/>
        <w:ind w:left="426" w:hanging="426"/>
        <w:jc w:val="both"/>
        <w:rPr>
          <w:rFonts w:asciiTheme="minorHAnsi" w:hAnsiTheme="minorHAnsi"/>
          <w:sz w:val="22"/>
          <w:szCs w:val="22"/>
          <w:lang w:eastAsia="cs-CZ"/>
        </w:rPr>
      </w:pPr>
    </w:p>
    <w:p w:rsidR="001F30E2" w:rsidRPr="00C01F2E" w:rsidRDefault="001F30E2" w:rsidP="006B1874">
      <w:pPr>
        <w:spacing w:line="276" w:lineRule="auto"/>
        <w:jc w:val="center"/>
        <w:rPr>
          <w:rFonts w:asciiTheme="minorHAnsi" w:hAnsiTheme="minorHAnsi"/>
          <w:b/>
          <w:sz w:val="22"/>
          <w:szCs w:val="22"/>
        </w:rPr>
      </w:pPr>
      <w:r w:rsidRPr="00C01F2E">
        <w:rPr>
          <w:rFonts w:asciiTheme="minorHAnsi" w:hAnsiTheme="minorHAnsi"/>
          <w:b/>
          <w:sz w:val="22"/>
          <w:szCs w:val="22"/>
        </w:rPr>
        <w:t>VII.</w:t>
      </w:r>
      <w:r w:rsidR="00367767" w:rsidRPr="00C01F2E">
        <w:rPr>
          <w:rFonts w:asciiTheme="minorHAnsi" w:hAnsiTheme="minorHAnsi"/>
          <w:b/>
          <w:sz w:val="22"/>
          <w:szCs w:val="22"/>
        </w:rPr>
        <w:t xml:space="preserve"> </w:t>
      </w:r>
      <w:r w:rsidRPr="00C01F2E">
        <w:rPr>
          <w:rFonts w:asciiTheme="minorHAnsi" w:hAnsiTheme="minorHAnsi"/>
          <w:b/>
          <w:sz w:val="22"/>
          <w:szCs w:val="22"/>
        </w:rPr>
        <w:t>Ukončení smlouvy</w:t>
      </w:r>
    </w:p>
    <w:p w:rsidR="001F30E2" w:rsidRPr="00C01F2E" w:rsidRDefault="001F30E2" w:rsidP="006B1874">
      <w:pPr>
        <w:spacing w:line="276" w:lineRule="auto"/>
        <w:ind w:left="426" w:hanging="426"/>
        <w:jc w:val="both"/>
        <w:rPr>
          <w:rFonts w:asciiTheme="minorHAnsi" w:hAnsiTheme="minorHAnsi"/>
          <w:sz w:val="22"/>
          <w:szCs w:val="22"/>
        </w:rPr>
      </w:pPr>
      <w:r w:rsidRPr="00C01F2E">
        <w:rPr>
          <w:rFonts w:asciiTheme="minorHAnsi" w:hAnsiTheme="minorHAnsi"/>
          <w:sz w:val="22"/>
          <w:szCs w:val="22"/>
        </w:rPr>
        <w:t>7.1</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Jiným způsobem než splněním lze smlouvu ukončit:</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písemnou dohodou smluvních stran</w:t>
      </w:r>
    </w:p>
    <w:p w:rsidR="001F30E2" w:rsidRPr="00C01F2E" w:rsidRDefault="001F30E2" w:rsidP="006B1874">
      <w:pPr>
        <w:numPr>
          <w:ilvl w:val="1"/>
          <w:numId w:val="5"/>
        </w:numPr>
        <w:tabs>
          <w:tab w:val="left" w:pos="567"/>
        </w:tabs>
        <w:suppressAutoHyphens w:val="0"/>
        <w:spacing w:line="276" w:lineRule="auto"/>
        <w:ind w:hanging="1434"/>
        <w:jc w:val="both"/>
        <w:rPr>
          <w:rFonts w:asciiTheme="minorHAnsi" w:hAnsiTheme="minorHAnsi"/>
          <w:sz w:val="22"/>
          <w:szCs w:val="22"/>
        </w:rPr>
      </w:pPr>
      <w:r w:rsidRPr="00C01F2E">
        <w:rPr>
          <w:rFonts w:asciiTheme="minorHAnsi" w:hAnsiTheme="minorHAnsi"/>
          <w:sz w:val="22"/>
          <w:szCs w:val="22"/>
        </w:rPr>
        <w:t>odstoupením od smlouvy.</w:t>
      </w:r>
    </w:p>
    <w:p w:rsidR="001F30E2" w:rsidRPr="00C01F2E" w:rsidRDefault="001F30E2" w:rsidP="006B1874">
      <w:pPr>
        <w:tabs>
          <w:tab w:val="left" w:pos="567"/>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7.2</w:t>
      </w:r>
      <w:r w:rsidR="00244119" w:rsidRPr="00C01F2E">
        <w:rPr>
          <w:rFonts w:asciiTheme="minorHAnsi" w:hAnsiTheme="minorHAnsi"/>
          <w:sz w:val="22"/>
          <w:szCs w:val="22"/>
        </w:rPr>
        <w:t xml:space="preserve"> </w:t>
      </w:r>
      <w:r w:rsidR="006B1874" w:rsidRPr="00C01F2E">
        <w:rPr>
          <w:rFonts w:asciiTheme="minorHAnsi" w:hAnsiTheme="minorHAnsi"/>
          <w:sz w:val="22"/>
          <w:szCs w:val="22"/>
        </w:rPr>
        <w:tab/>
      </w:r>
      <w:r w:rsidRPr="00C01F2E">
        <w:rPr>
          <w:rFonts w:asciiTheme="minorHAnsi" w:hAnsiTheme="minorHAnsi"/>
          <w:sz w:val="22"/>
          <w:szCs w:val="22"/>
        </w:rPr>
        <w:t>Objednatel je dále oprávněn od této smlouvy odstoupit, bude-li splněn některý následujících důvodů:</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6B1874"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lastRenderedPageBreak/>
        <w:t>Zhotovitel bude provádět dílo v rozporu s touto smlouvou a nezjedná nápravu, ačkoliv byl zhotovitel na toto své chování nebo porušování povinností objednatelem písemně upozorněn a vyzván ke zjednání nápravy.</w:t>
      </w:r>
    </w:p>
    <w:p w:rsidR="001F30E2" w:rsidRPr="00C01F2E" w:rsidRDefault="001F30E2" w:rsidP="006B1874">
      <w:pPr>
        <w:numPr>
          <w:ilvl w:val="0"/>
          <w:numId w:val="7"/>
        </w:numPr>
        <w:tabs>
          <w:tab w:val="clear" w:pos="720"/>
          <w:tab w:val="num" w:pos="567"/>
        </w:tabs>
        <w:suppressAutoHyphens w:val="0"/>
        <w:spacing w:line="276" w:lineRule="auto"/>
        <w:ind w:left="709" w:hanging="283"/>
        <w:jc w:val="both"/>
        <w:rPr>
          <w:rFonts w:asciiTheme="minorHAnsi" w:hAnsiTheme="minorHAnsi"/>
          <w:sz w:val="22"/>
          <w:szCs w:val="22"/>
        </w:rPr>
      </w:pPr>
      <w:r w:rsidRPr="00C01F2E">
        <w:rPr>
          <w:rFonts w:asciiTheme="minorHAnsi" w:hAnsiTheme="minorHAnsi"/>
          <w:sz w:val="22"/>
          <w:szCs w:val="22"/>
        </w:rPr>
        <w:t>Zhotovitel bude v prodlení s odstraněním jakékoliv vady nebo nedodělku díla podle této Smlouvy po dobu delší než 15 pracovních dnů.</w:t>
      </w:r>
    </w:p>
    <w:p w:rsidR="001F30E2" w:rsidRPr="00C01F2E" w:rsidRDefault="001F30E2" w:rsidP="006B1874">
      <w:pPr>
        <w:pStyle w:val="Text"/>
        <w:tabs>
          <w:tab w:val="clear" w:pos="227"/>
          <w:tab w:val="left" w:pos="0"/>
        </w:tabs>
        <w:spacing w:line="276" w:lineRule="auto"/>
        <w:ind w:left="426" w:hanging="426"/>
        <w:rPr>
          <w:rFonts w:asciiTheme="minorHAnsi" w:hAnsiTheme="minorHAnsi" w:cs="Times New Roman"/>
          <w:color w:val="auto"/>
          <w:sz w:val="22"/>
          <w:szCs w:val="22"/>
          <w:lang w:val="cs-CZ"/>
        </w:rPr>
      </w:pPr>
      <w:r w:rsidRPr="00C01F2E">
        <w:rPr>
          <w:rFonts w:asciiTheme="minorHAnsi" w:hAnsiTheme="minorHAnsi" w:cs="Times New Roman"/>
          <w:color w:val="auto"/>
          <w:sz w:val="22"/>
          <w:szCs w:val="22"/>
          <w:lang w:val="cs-CZ"/>
        </w:rPr>
        <w:t>7.</w:t>
      </w:r>
      <w:r w:rsidR="00244119" w:rsidRPr="00C01F2E">
        <w:rPr>
          <w:rFonts w:asciiTheme="minorHAnsi" w:hAnsiTheme="minorHAnsi" w:cs="Times New Roman"/>
          <w:color w:val="auto"/>
          <w:sz w:val="22"/>
          <w:szCs w:val="22"/>
          <w:lang w:val="cs-CZ"/>
        </w:rPr>
        <w:t xml:space="preserve">3 </w:t>
      </w:r>
      <w:r w:rsidR="00632817" w:rsidRPr="00C01F2E">
        <w:rPr>
          <w:rFonts w:asciiTheme="minorHAnsi" w:hAnsiTheme="minorHAnsi" w:cs="Times New Roman"/>
          <w:color w:val="auto"/>
          <w:sz w:val="22"/>
          <w:szCs w:val="22"/>
          <w:lang w:val="cs-CZ"/>
        </w:rPr>
        <w:tab/>
      </w:r>
      <w:r w:rsidR="00244119" w:rsidRPr="00C01F2E">
        <w:rPr>
          <w:rFonts w:asciiTheme="minorHAnsi" w:hAnsiTheme="minorHAnsi" w:cs="Times New Roman"/>
          <w:color w:val="auto"/>
          <w:sz w:val="22"/>
          <w:szCs w:val="22"/>
          <w:lang w:val="cs-CZ"/>
        </w:rPr>
        <w:t>O</w:t>
      </w:r>
      <w:r w:rsidRPr="00C01F2E">
        <w:rPr>
          <w:rFonts w:asciiTheme="minorHAnsi" w:hAnsiTheme="minorHAnsi" w:cs="Times New Roman"/>
          <w:color w:val="auto"/>
          <w:sz w:val="22"/>
          <w:szCs w:val="22"/>
          <w:lang w:val="cs-CZ"/>
        </w:rPr>
        <w:t xml:space="preserve">dstoupení musí mít písemnou formu s tím, že je účinné dnem jeho doručení druhé smluvní straně. V případě pochybností se má za to, že je odstoupení doručeno třetí den od jeho odeslání.  </w:t>
      </w:r>
    </w:p>
    <w:p w:rsidR="001F30E2" w:rsidRDefault="001F30E2" w:rsidP="00244119">
      <w:pPr>
        <w:pStyle w:val="Nzev"/>
        <w:tabs>
          <w:tab w:val="num" w:pos="567"/>
        </w:tabs>
        <w:ind w:left="567" w:hanging="709"/>
        <w:jc w:val="both"/>
        <w:rPr>
          <w:rFonts w:asciiTheme="minorHAnsi" w:hAnsiTheme="minorHAnsi"/>
          <w:b w:val="0"/>
          <w:sz w:val="22"/>
          <w:szCs w:val="22"/>
        </w:rPr>
      </w:pPr>
    </w:p>
    <w:p w:rsidR="00CD6037" w:rsidRPr="00CD6037" w:rsidRDefault="00CD6037" w:rsidP="00CD6037">
      <w:pPr>
        <w:pStyle w:val="Zkladntext"/>
      </w:pPr>
    </w:p>
    <w:p w:rsidR="001F30E2" w:rsidRPr="00C01F2E" w:rsidRDefault="001F30E2" w:rsidP="006B1874">
      <w:pPr>
        <w:tabs>
          <w:tab w:val="num" w:pos="567"/>
        </w:tabs>
        <w:spacing w:line="276" w:lineRule="auto"/>
        <w:ind w:left="567" w:hanging="709"/>
        <w:jc w:val="center"/>
        <w:rPr>
          <w:rFonts w:asciiTheme="minorHAnsi" w:hAnsiTheme="minorHAnsi"/>
          <w:b/>
          <w:sz w:val="22"/>
          <w:szCs w:val="22"/>
        </w:rPr>
      </w:pPr>
      <w:r w:rsidRPr="00C01F2E">
        <w:rPr>
          <w:rFonts w:asciiTheme="minorHAnsi" w:hAnsiTheme="minorHAnsi"/>
          <w:b/>
          <w:sz w:val="22"/>
          <w:szCs w:val="22"/>
        </w:rPr>
        <w:t>VIII.</w:t>
      </w:r>
      <w:r w:rsidR="00367767" w:rsidRPr="00C01F2E">
        <w:rPr>
          <w:rFonts w:asciiTheme="minorHAnsi" w:hAnsiTheme="minorHAnsi"/>
          <w:b/>
          <w:sz w:val="22"/>
          <w:szCs w:val="22"/>
        </w:rPr>
        <w:t xml:space="preserve"> </w:t>
      </w:r>
      <w:r w:rsidRPr="00C01F2E">
        <w:rPr>
          <w:rFonts w:asciiTheme="minorHAnsi" w:hAnsiTheme="minorHAnsi"/>
          <w:b/>
          <w:sz w:val="22"/>
          <w:szCs w:val="22"/>
        </w:rPr>
        <w:t>Závěrečná ustanovení</w:t>
      </w:r>
    </w:p>
    <w:p w:rsidR="001F30E2" w:rsidRPr="00C01F2E" w:rsidRDefault="001A0FA9" w:rsidP="006B1874">
      <w:pPr>
        <w:tabs>
          <w:tab w:val="num" w:pos="0"/>
        </w:tabs>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1</w:t>
      </w:r>
      <w:r w:rsidRPr="00C01F2E">
        <w:rPr>
          <w:rFonts w:asciiTheme="minorHAnsi" w:hAnsiTheme="minorHAnsi"/>
          <w:sz w:val="22"/>
          <w:szCs w:val="22"/>
        </w:rPr>
        <w:t xml:space="preserve">  </w:t>
      </w:r>
      <w:r w:rsidR="001F30E2" w:rsidRPr="00C01F2E">
        <w:rPr>
          <w:rFonts w:asciiTheme="minorHAnsi" w:hAnsiTheme="minorHAnsi"/>
          <w:sz w:val="22"/>
          <w:szCs w:val="22"/>
        </w:rPr>
        <w:t>Tato smlouva je vyhotovena v</w:t>
      </w:r>
      <w:r w:rsidR="003345ED">
        <w:rPr>
          <w:rFonts w:asciiTheme="minorHAnsi" w:hAnsiTheme="minorHAnsi"/>
          <w:sz w:val="22"/>
          <w:szCs w:val="22"/>
        </w:rPr>
        <w:t xml:space="preserve">e </w:t>
      </w:r>
      <w:r w:rsidR="00316C1F">
        <w:rPr>
          <w:rFonts w:asciiTheme="minorHAnsi" w:hAnsiTheme="minorHAnsi"/>
          <w:sz w:val="22"/>
          <w:szCs w:val="22"/>
        </w:rPr>
        <w:t>dvou</w:t>
      </w:r>
      <w:r w:rsidR="001F30E2" w:rsidRPr="00C01F2E">
        <w:rPr>
          <w:rFonts w:asciiTheme="minorHAnsi" w:hAnsiTheme="minorHAnsi"/>
          <w:sz w:val="22"/>
          <w:szCs w:val="22"/>
        </w:rPr>
        <w:t xml:space="preserve"> stejnopisech</w:t>
      </w:r>
      <w:r w:rsidR="00316C1F">
        <w:rPr>
          <w:rFonts w:asciiTheme="minorHAnsi" w:hAnsiTheme="minorHAnsi"/>
          <w:sz w:val="22"/>
          <w:szCs w:val="22"/>
        </w:rPr>
        <w:t>; jedno paré je</w:t>
      </w:r>
      <w:r w:rsidR="00862533">
        <w:rPr>
          <w:rFonts w:asciiTheme="minorHAnsi" w:hAnsiTheme="minorHAnsi"/>
          <w:sz w:val="22"/>
          <w:szCs w:val="22"/>
        </w:rPr>
        <w:t xml:space="preserve"> určen</w:t>
      </w:r>
      <w:r w:rsidR="00316C1F">
        <w:rPr>
          <w:rFonts w:asciiTheme="minorHAnsi" w:hAnsiTheme="minorHAnsi"/>
          <w:sz w:val="22"/>
          <w:szCs w:val="22"/>
        </w:rPr>
        <w:t xml:space="preserve">o pro objednatele a </w:t>
      </w:r>
      <w:r w:rsidR="00862533">
        <w:rPr>
          <w:rFonts w:asciiTheme="minorHAnsi" w:hAnsiTheme="minorHAnsi"/>
          <w:sz w:val="22"/>
          <w:szCs w:val="22"/>
        </w:rPr>
        <w:t>jedno paré pro zhotovitele</w:t>
      </w:r>
      <w:r w:rsidR="003345ED">
        <w:rPr>
          <w:rFonts w:asciiTheme="minorHAnsi" w:hAnsiTheme="minorHAnsi"/>
          <w:sz w:val="22"/>
          <w:szCs w:val="22"/>
        </w:rPr>
        <w:t xml:space="preserve">. </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2</w:t>
      </w:r>
      <w:r w:rsidR="006B1874" w:rsidRPr="00C01F2E">
        <w:rPr>
          <w:rFonts w:asciiTheme="minorHAnsi" w:hAnsiTheme="minorHAnsi"/>
          <w:sz w:val="22"/>
          <w:szCs w:val="22"/>
        </w:rPr>
        <w:tab/>
      </w:r>
      <w:r w:rsidR="001F30E2" w:rsidRPr="00C01F2E">
        <w:rPr>
          <w:rFonts w:asciiTheme="minorHAnsi" w:hAnsiTheme="minorHAnsi"/>
          <w:sz w:val="22"/>
          <w:szCs w:val="22"/>
        </w:rPr>
        <w:t>Tuto smlouvu lze měnit pouze a výlučně písemnými, vzestupně číslovanými dodatky. Jakýmkoliv jiný</w:t>
      </w:r>
      <w:r w:rsidR="007C62AA" w:rsidRPr="00C01F2E">
        <w:rPr>
          <w:rFonts w:asciiTheme="minorHAnsi" w:hAnsiTheme="minorHAnsi"/>
          <w:sz w:val="22"/>
          <w:szCs w:val="22"/>
        </w:rPr>
        <w:t>m způsobem dohodnutá ujednání jsou</w:t>
      </w:r>
      <w:r w:rsidR="001F30E2" w:rsidRPr="00C01F2E">
        <w:rPr>
          <w:rFonts w:asciiTheme="minorHAnsi" w:hAnsiTheme="minorHAnsi"/>
          <w:sz w:val="22"/>
          <w:szCs w:val="22"/>
        </w:rPr>
        <w:t xml:space="preserve"> bez uzavření písemného číslované</w:t>
      </w:r>
      <w:r w:rsidR="007C62AA" w:rsidRPr="00C01F2E">
        <w:rPr>
          <w:rFonts w:asciiTheme="minorHAnsi" w:hAnsiTheme="minorHAnsi"/>
          <w:sz w:val="22"/>
          <w:szCs w:val="22"/>
        </w:rPr>
        <w:t>ho dodatku této smlouvy neúčinná</w:t>
      </w:r>
      <w:r w:rsidR="001F30E2" w:rsidRPr="00C01F2E">
        <w:rPr>
          <w:rFonts w:asciiTheme="minorHAnsi" w:hAnsiTheme="minorHAnsi"/>
          <w:sz w:val="22"/>
          <w:szCs w:val="22"/>
        </w:rPr>
        <w:t>.</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3</w:t>
      </w:r>
      <w:r w:rsidR="006B1874" w:rsidRPr="00C01F2E">
        <w:rPr>
          <w:rFonts w:asciiTheme="minorHAnsi" w:hAnsiTheme="minorHAnsi"/>
          <w:sz w:val="22"/>
          <w:szCs w:val="22"/>
        </w:rPr>
        <w:tab/>
      </w:r>
      <w:r w:rsidR="001F30E2" w:rsidRPr="00C01F2E">
        <w:rPr>
          <w:rFonts w:asciiTheme="minorHAnsi" w:hAnsiTheme="minorHAnsi"/>
          <w:sz w:val="22"/>
          <w:szCs w:val="22"/>
        </w:rPr>
        <w:t>Smluvní strany prohlašují, že tato smlouva nahrazuje jakékoliv předchozí návrhy smluvních stran a dohody mezi smluvními stranami, které se týkají anebo souvisí s plněním, které jsou obsaženy v této smlouvě.</w:t>
      </w:r>
    </w:p>
    <w:p w:rsidR="001F30E2" w:rsidRPr="00C01F2E" w:rsidRDefault="001A0FA9" w:rsidP="006B1874">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632817" w:rsidRPr="00C01F2E">
        <w:rPr>
          <w:rFonts w:asciiTheme="minorHAnsi" w:hAnsiTheme="minorHAnsi"/>
          <w:sz w:val="22"/>
          <w:szCs w:val="22"/>
        </w:rPr>
        <w:t>4</w:t>
      </w:r>
      <w:r w:rsidRPr="00C01F2E">
        <w:rPr>
          <w:rFonts w:asciiTheme="minorHAnsi" w:hAnsiTheme="minorHAnsi"/>
          <w:sz w:val="22"/>
          <w:szCs w:val="22"/>
        </w:rPr>
        <w:t xml:space="preserve"> </w:t>
      </w:r>
      <w:r w:rsidR="001F30E2" w:rsidRPr="00C01F2E">
        <w:rPr>
          <w:rFonts w:asciiTheme="minorHAnsi" w:hAnsiTheme="minorHAnsi"/>
          <w:sz w:val="22"/>
          <w:szCs w:val="22"/>
        </w:rPr>
        <w:t>Vztahy touto Smlouvou výslovně neupravené se řídí příslušnými ustanoveními zákona č. 89/2012 Sb., Občanský zákoník, v platném znění a předpisy souvisejícími.</w:t>
      </w:r>
    </w:p>
    <w:p w:rsidR="00CA1C16" w:rsidRPr="00C01F2E" w:rsidRDefault="001A0FA9" w:rsidP="008041A1">
      <w:pPr>
        <w:tabs>
          <w:tab w:val="num" w:pos="0"/>
        </w:tabs>
        <w:suppressAutoHyphens w:val="0"/>
        <w:spacing w:line="276" w:lineRule="auto"/>
        <w:ind w:left="426" w:hanging="426"/>
        <w:jc w:val="both"/>
        <w:rPr>
          <w:rFonts w:ascii="Calibri" w:hAnsi="Calibri" w:cs="Calibri"/>
          <w:sz w:val="22"/>
          <w:szCs w:val="22"/>
        </w:rPr>
      </w:pPr>
      <w:r w:rsidRPr="00C01F2E">
        <w:rPr>
          <w:rFonts w:asciiTheme="minorHAnsi" w:hAnsiTheme="minorHAnsi"/>
          <w:sz w:val="22"/>
          <w:szCs w:val="22"/>
        </w:rPr>
        <w:t>8.</w:t>
      </w:r>
      <w:r w:rsidR="00632817" w:rsidRPr="00C01F2E">
        <w:rPr>
          <w:rFonts w:asciiTheme="minorHAnsi" w:hAnsiTheme="minorHAnsi"/>
          <w:sz w:val="22"/>
          <w:szCs w:val="22"/>
        </w:rPr>
        <w:t>5</w:t>
      </w:r>
      <w:r w:rsidR="006B1874" w:rsidRPr="00C01F2E">
        <w:rPr>
          <w:rFonts w:asciiTheme="minorHAnsi" w:hAnsiTheme="minorHAnsi"/>
          <w:sz w:val="22"/>
          <w:szCs w:val="22"/>
        </w:rPr>
        <w:tab/>
      </w:r>
      <w:r w:rsidR="00632817" w:rsidRPr="00C01F2E">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 osobou povinnou k uveřejňování a zavazuje se zveřejnit ji v registru smluv. Zároveň se zavazuje informovat o účinnosti smlouvy zhotovitele emailem na adresu uvedenou v záhlaví této smlouvy.</w:t>
      </w:r>
    </w:p>
    <w:p w:rsidR="00CA1C16" w:rsidRPr="00C01F2E" w:rsidRDefault="00CA1C16"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6</w:t>
      </w:r>
      <w:r w:rsidRPr="00C01F2E">
        <w:rPr>
          <w:rFonts w:asciiTheme="minorHAnsi" w:hAnsiTheme="minorHAnsi"/>
          <w:sz w:val="22"/>
          <w:szCs w:val="22"/>
        </w:rPr>
        <w:tab/>
        <w:t>Smluvní strany berou na vědomí, že tato smlouva může být předmětem zveřejnění dle platný</w:t>
      </w:r>
      <w:r w:rsidR="008041A1" w:rsidRPr="00C01F2E">
        <w:rPr>
          <w:rFonts w:asciiTheme="minorHAnsi" w:hAnsiTheme="minorHAnsi"/>
          <w:sz w:val="22"/>
          <w:szCs w:val="22"/>
        </w:rPr>
        <w:t>ch a účinných právních předpisů.</w:t>
      </w:r>
    </w:p>
    <w:p w:rsidR="00CA1C16" w:rsidRDefault="001A0FA9" w:rsidP="008041A1">
      <w:pPr>
        <w:tabs>
          <w:tab w:val="num" w:pos="0"/>
        </w:tabs>
        <w:suppressAutoHyphens w:val="0"/>
        <w:spacing w:line="276" w:lineRule="auto"/>
        <w:ind w:left="426" w:hanging="426"/>
        <w:jc w:val="both"/>
        <w:rPr>
          <w:rFonts w:asciiTheme="minorHAnsi" w:hAnsiTheme="minorHAnsi"/>
          <w:sz w:val="22"/>
          <w:szCs w:val="22"/>
        </w:rPr>
      </w:pPr>
      <w:r w:rsidRPr="00C01F2E">
        <w:rPr>
          <w:rFonts w:asciiTheme="minorHAnsi" w:hAnsiTheme="minorHAnsi"/>
          <w:sz w:val="22"/>
          <w:szCs w:val="22"/>
        </w:rPr>
        <w:t>8.</w:t>
      </w:r>
      <w:r w:rsidR="008041A1" w:rsidRPr="00C01F2E">
        <w:rPr>
          <w:rFonts w:asciiTheme="minorHAnsi" w:hAnsiTheme="minorHAnsi"/>
          <w:sz w:val="22"/>
          <w:szCs w:val="22"/>
        </w:rPr>
        <w:t>7</w:t>
      </w:r>
      <w:r w:rsidR="006B1874" w:rsidRPr="00C01F2E">
        <w:rPr>
          <w:rFonts w:asciiTheme="minorHAnsi" w:hAnsiTheme="minorHAnsi"/>
          <w:sz w:val="22"/>
          <w:szCs w:val="22"/>
        </w:rPr>
        <w:tab/>
      </w:r>
      <w:r w:rsidR="001F30E2" w:rsidRPr="00C01F2E">
        <w:rPr>
          <w:rFonts w:asciiTheme="minorHAnsi" w:hAnsiTheme="minorHAns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rsidR="007E17EB" w:rsidRPr="00750C77" w:rsidRDefault="007E17EB" w:rsidP="008041A1">
      <w:pPr>
        <w:tabs>
          <w:tab w:val="num" w:pos="0"/>
        </w:tabs>
        <w:suppressAutoHyphens w:val="0"/>
        <w:spacing w:line="276" w:lineRule="auto"/>
        <w:ind w:left="426" w:hanging="426"/>
        <w:jc w:val="both"/>
        <w:rPr>
          <w:rFonts w:asciiTheme="minorHAnsi" w:hAnsiTheme="minorHAnsi"/>
          <w:sz w:val="22"/>
          <w:szCs w:val="22"/>
        </w:rPr>
      </w:pPr>
      <w:r>
        <w:rPr>
          <w:rFonts w:asciiTheme="minorHAnsi" w:hAnsiTheme="minorHAnsi"/>
          <w:sz w:val="22"/>
          <w:szCs w:val="22"/>
        </w:rPr>
        <w:t xml:space="preserve">8.8 </w:t>
      </w:r>
      <w:r w:rsidRPr="007E17EB">
        <w:rPr>
          <w:rFonts w:asciiTheme="minorHAnsi" w:hAnsiTheme="minorHAnsi"/>
          <w:sz w:val="22"/>
          <w:szCs w:val="22"/>
        </w:rPr>
        <w:t xml:space="preserve">Informace k ochraně </w:t>
      </w:r>
      <w:r w:rsidRPr="00750C77">
        <w:rPr>
          <w:rFonts w:asciiTheme="minorHAnsi" w:hAnsiTheme="minorHAnsi"/>
          <w:sz w:val="22"/>
          <w:szCs w:val="22"/>
        </w:rPr>
        <w:t>osobních údajů jsou ze strany NPÚ uveřejněny na webových stránkách www.npu.cz v sekci „Ochrana osobních údajů“.</w:t>
      </w:r>
    </w:p>
    <w:p w:rsidR="00DE154A" w:rsidRPr="00750C77" w:rsidRDefault="00DE154A" w:rsidP="00742632">
      <w:pPr>
        <w:tabs>
          <w:tab w:val="left" w:pos="538"/>
        </w:tabs>
        <w:spacing w:line="276" w:lineRule="auto"/>
        <w:rPr>
          <w:rFonts w:asciiTheme="minorHAnsi" w:hAnsiTheme="minorHAnsi"/>
          <w:sz w:val="22"/>
          <w:szCs w:val="22"/>
        </w:rPr>
      </w:pPr>
    </w:p>
    <w:p w:rsidR="001F30E2" w:rsidRPr="00750C77" w:rsidRDefault="001F30E2" w:rsidP="00742632">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V Kroměříži dne </w:t>
      </w:r>
      <w:r w:rsidR="0075361D">
        <w:rPr>
          <w:rFonts w:asciiTheme="minorHAnsi" w:hAnsiTheme="minorHAnsi"/>
          <w:sz w:val="22"/>
          <w:szCs w:val="22"/>
        </w:rPr>
        <w:t>19. 5. 2025</w:t>
      </w:r>
      <w:r w:rsidR="006D2DFE">
        <w:rPr>
          <w:rFonts w:asciiTheme="minorHAnsi" w:hAnsiTheme="minorHAnsi"/>
          <w:sz w:val="22"/>
          <w:szCs w:val="22"/>
        </w:rPr>
        <w:t xml:space="preserve">                  </w:t>
      </w:r>
      <w:r w:rsidR="007C62AA" w:rsidRPr="00750C77">
        <w:rPr>
          <w:rFonts w:asciiTheme="minorHAnsi" w:hAnsiTheme="minorHAnsi"/>
          <w:sz w:val="22"/>
          <w:szCs w:val="22"/>
        </w:rPr>
        <w:t xml:space="preserve"> </w:t>
      </w:r>
    </w:p>
    <w:p w:rsidR="007B268B" w:rsidRDefault="007B268B" w:rsidP="00742632">
      <w:pPr>
        <w:tabs>
          <w:tab w:val="left" w:pos="538"/>
        </w:tabs>
        <w:spacing w:line="276" w:lineRule="auto"/>
        <w:rPr>
          <w:rFonts w:asciiTheme="minorHAnsi" w:hAnsiTheme="minorHAnsi"/>
          <w:sz w:val="22"/>
          <w:szCs w:val="22"/>
        </w:rPr>
      </w:pPr>
    </w:p>
    <w:p w:rsidR="002D767F" w:rsidRDefault="002D767F" w:rsidP="00742632">
      <w:pPr>
        <w:tabs>
          <w:tab w:val="left" w:pos="538"/>
        </w:tabs>
        <w:spacing w:line="276" w:lineRule="auto"/>
        <w:rPr>
          <w:rFonts w:asciiTheme="minorHAnsi" w:hAnsiTheme="minorHAnsi"/>
          <w:sz w:val="22"/>
          <w:szCs w:val="22"/>
        </w:rPr>
      </w:pPr>
    </w:p>
    <w:p w:rsidR="002D767F" w:rsidRDefault="002D767F" w:rsidP="00742632">
      <w:pPr>
        <w:tabs>
          <w:tab w:val="left" w:pos="538"/>
        </w:tabs>
        <w:spacing w:line="276" w:lineRule="auto"/>
        <w:rPr>
          <w:rFonts w:asciiTheme="minorHAnsi" w:hAnsiTheme="minorHAnsi"/>
          <w:sz w:val="22"/>
          <w:szCs w:val="22"/>
        </w:rPr>
      </w:pPr>
    </w:p>
    <w:p w:rsidR="002D767F" w:rsidRPr="00750C77" w:rsidRDefault="002D767F" w:rsidP="00742632">
      <w:pPr>
        <w:tabs>
          <w:tab w:val="left" w:pos="538"/>
        </w:tabs>
        <w:spacing w:line="276" w:lineRule="auto"/>
        <w:rPr>
          <w:rFonts w:asciiTheme="minorHAnsi" w:hAnsiTheme="minorHAnsi"/>
          <w:sz w:val="22"/>
          <w:szCs w:val="22"/>
        </w:rPr>
      </w:pPr>
    </w:p>
    <w:p w:rsidR="00554701" w:rsidRPr="00750C77" w:rsidRDefault="001F30E2" w:rsidP="00FD5C28">
      <w:pPr>
        <w:tabs>
          <w:tab w:val="left" w:pos="538"/>
        </w:tabs>
        <w:spacing w:line="276" w:lineRule="auto"/>
        <w:ind w:left="519" w:hanging="538"/>
        <w:rPr>
          <w:rFonts w:asciiTheme="minorHAnsi" w:hAnsiTheme="minorHAnsi"/>
          <w:sz w:val="22"/>
          <w:szCs w:val="22"/>
        </w:rPr>
      </w:pPr>
      <w:r w:rsidRPr="00750C77">
        <w:rPr>
          <w:rFonts w:asciiTheme="minorHAnsi" w:hAnsiTheme="minorHAnsi"/>
          <w:sz w:val="22"/>
          <w:szCs w:val="22"/>
        </w:rPr>
        <w:t xml:space="preserve">Za objednatele:  </w:t>
      </w:r>
      <w:r w:rsidR="006E6051" w:rsidRPr="00750C77">
        <w:rPr>
          <w:rFonts w:asciiTheme="minorHAnsi" w:hAnsiTheme="minorHAnsi"/>
          <w:sz w:val="22"/>
          <w:szCs w:val="22"/>
        </w:rPr>
        <w:t>…………………………….</w:t>
      </w:r>
      <w:r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Pr="00750C77">
        <w:rPr>
          <w:rFonts w:asciiTheme="minorHAnsi" w:hAnsiTheme="minorHAnsi"/>
          <w:sz w:val="22"/>
          <w:szCs w:val="22"/>
        </w:rPr>
        <w:t xml:space="preserve">  Za zhotovitele: </w:t>
      </w:r>
      <w:r w:rsidR="006E6051" w:rsidRPr="00750C77">
        <w:rPr>
          <w:rFonts w:asciiTheme="minorHAnsi" w:hAnsiTheme="minorHAnsi"/>
          <w:sz w:val="22"/>
          <w:szCs w:val="22"/>
        </w:rPr>
        <w:t>.……………………………….</w:t>
      </w:r>
    </w:p>
    <w:p w:rsidR="00CA1C16" w:rsidRPr="00750C77" w:rsidRDefault="00554701" w:rsidP="00554701">
      <w:pPr>
        <w:tabs>
          <w:tab w:val="left" w:pos="538"/>
        </w:tabs>
        <w:spacing w:line="276" w:lineRule="auto"/>
        <w:rPr>
          <w:rFonts w:asciiTheme="minorHAnsi" w:hAnsiTheme="minorHAnsi"/>
          <w:sz w:val="22"/>
          <w:szCs w:val="22"/>
        </w:rPr>
      </w:pPr>
      <w:r w:rsidRPr="00750C77">
        <w:rPr>
          <w:rFonts w:asciiTheme="minorHAnsi" w:hAnsiTheme="minorHAnsi"/>
          <w:sz w:val="22"/>
          <w:szCs w:val="22"/>
        </w:rPr>
        <w:t xml:space="preserve">                       </w:t>
      </w:r>
      <w:r w:rsidR="000666F3" w:rsidRPr="00750C77">
        <w:rPr>
          <w:rFonts w:asciiTheme="minorHAnsi" w:hAnsiTheme="minorHAnsi"/>
          <w:sz w:val="22"/>
          <w:szCs w:val="22"/>
        </w:rPr>
        <w:t xml:space="preserve"> </w:t>
      </w:r>
      <w:r w:rsidR="007B268B" w:rsidRPr="00750C77">
        <w:rPr>
          <w:rFonts w:asciiTheme="minorHAnsi" w:hAnsiTheme="minorHAnsi"/>
          <w:sz w:val="22"/>
          <w:szCs w:val="22"/>
        </w:rPr>
        <w:t xml:space="preserve">   </w:t>
      </w:r>
      <w:r w:rsidR="006E6051" w:rsidRPr="00750C77">
        <w:rPr>
          <w:rFonts w:asciiTheme="minorHAnsi" w:hAnsiTheme="minorHAnsi"/>
          <w:sz w:val="22"/>
          <w:szCs w:val="22"/>
        </w:rPr>
        <w:t xml:space="preserve">Ing. </w:t>
      </w:r>
      <w:r w:rsidRPr="00750C77">
        <w:rPr>
          <w:rFonts w:asciiTheme="minorHAnsi" w:hAnsiTheme="minorHAnsi"/>
          <w:sz w:val="22"/>
          <w:szCs w:val="22"/>
        </w:rPr>
        <w:t>Petr Šubík</w:t>
      </w:r>
      <w:r w:rsidR="00CA1C16" w:rsidRPr="00750C77">
        <w:rPr>
          <w:rFonts w:asciiTheme="minorHAnsi" w:hAnsiTheme="minorHAnsi"/>
          <w:sz w:val="22"/>
          <w:szCs w:val="22"/>
        </w:rPr>
        <w:t>, ředitel</w:t>
      </w:r>
      <w:r w:rsidR="000666F3" w:rsidRPr="00750C77">
        <w:rPr>
          <w:rFonts w:asciiTheme="minorHAnsi" w:hAnsiTheme="minorHAnsi"/>
          <w:sz w:val="22"/>
          <w:szCs w:val="22"/>
        </w:rPr>
        <w:tab/>
      </w:r>
      <w:r w:rsidR="00CA1C16" w:rsidRPr="00750C77">
        <w:rPr>
          <w:rFonts w:asciiTheme="minorHAnsi" w:hAnsiTheme="minorHAnsi"/>
          <w:sz w:val="22"/>
          <w:szCs w:val="22"/>
        </w:rPr>
        <w:tab/>
      </w:r>
      <w:r w:rsidR="00CA1C16" w:rsidRPr="00750C77">
        <w:rPr>
          <w:rFonts w:asciiTheme="minorHAnsi" w:hAnsiTheme="minorHAnsi"/>
          <w:sz w:val="22"/>
          <w:szCs w:val="22"/>
        </w:rPr>
        <w:tab/>
      </w:r>
      <w:r w:rsidR="00750C77" w:rsidRPr="00750C77">
        <w:rPr>
          <w:rFonts w:asciiTheme="minorHAnsi" w:hAnsiTheme="minorHAnsi"/>
          <w:sz w:val="22"/>
          <w:szCs w:val="22"/>
        </w:rPr>
        <w:t xml:space="preserve">               </w:t>
      </w:r>
      <w:r w:rsidR="00F017CF">
        <w:rPr>
          <w:rFonts w:asciiTheme="minorHAnsi" w:hAnsiTheme="minorHAnsi"/>
          <w:sz w:val="22"/>
          <w:szCs w:val="22"/>
        </w:rPr>
        <w:t>XXXXXXXXXXXX</w:t>
      </w:r>
      <w:bookmarkStart w:id="0" w:name="_GoBack"/>
      <w:bookmarkEnd w:id="0"/>
      <w:r w:rsidR="00F51E6D" w:rsidRPr="00F51E6D">
        <w:rPr>
          <w:rFonts w:asciiTheme="minorHAnsi" w:hAnsiTheme="minorHAnsi"/>
          <w:sz w:val="22"/>
          <w:szCs w:val="22"/>
        </w:rPr>
        <w:t>, jednatel</w:t>
      </w:r>
      <w:r w:rsidR="00750C77" w:rsidRPr="00750C77">
        <w:rPr>
          <w:rFonts w:asciiTheme="minorHAnsi" w:hAnsiTheme="minorHAnsi"/>
          <w:sz w:val="22"/>
          <w:szCs w:val="22"/>
        </w:rPr>
        <w:t xml:space="preserve">        </w:t>
      </w:r>
    </w:p>
    <w:p w:rsidR="00C90984" w:rsidRPr="00750C77" w:rsidRDefault="00C90984" w:rsidP="006E6051">
      <w:pPr>
        <w:tabs>
          <w:tab w:val="left" w:pos="538"/>
        </w:tabs>
        <w:spacing w:line="276" w:lineRule="auto"/>
        <w:rPr>
          <w:rFonts w:asciiTheme="minorHAnsi" w:hAnsiTheme="minorHAnsi"/>
          <w:sz w:val="22"/>
          <w:szCs w:val="22"/>
        </w:rPr>
      </w:pPr>
    </w:p>
    <w:p w:rsidR="000666F3" w:rsidRPr="00C01F2E" w:rsidRDefault="00750C77" w:rsidP="006E6051">
      <w:pPr>
        <w:tabs>
          <w:tab w:val="left" w:pos="538"/>
        </w:tabs>
        <w:spacing w:line="276" w:lineRule="auto"/>
        <w:rPr>
          <w:rFonts w:asciiTheme="minorHAnsi" w:hAnsiTheme="minorHAnsi"/>
          <w:sz w:val="22"/>
          <w:szCs w:val="22"/>
        </w:rPr>
      </w:pPr>
      <w:r>
        <w:rPr>
          <w:rFonts w:asciiTheme="minorHAnsi" w:hAnsiTheme="minorHAnsi"/>
          <w:sz w:val="22"/>
          <w:szCs w:val="22"/>
        </w:rPr>
        <w:t xml:space="preserve">Příloha: Cenová nabídka ze dne </w:t>
      </w:r>
      <w:r w:rsidR="0075361D">
        <w:rPr>
          <w:rFonts w:asciiTheme="minorHAnsi" w:hAnsiTheme="minorHAnsi"/>
          <w:sz w:val="22"/>
          <w:szCs w:val="22"/>
        </w:rPr>
        <w:t>19. 5. 2025</w:t>
      </w:r>
    </w:p>
    <w:sectPr w:rsidR="000666F3" w:rsidRPr="00C01F2E" w:rsidSect="006E6051">
      <w:footerReference w:type="even" r:id="rId8"/>
      <w:footerReference w:type="default" r:id="rId9"/>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76" w:rsidRDefault="002B0976">
      <w:r>
        <w:separator/>
      </w:r>
    </w:p>
  </w:endnote>
  <w:endnote w:type="continuationSeparator" w:id="0">
    <w:p w:rsidR="002B0976" w:rsidRDefault="002B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DC" w:rsidRDefault="00E0347B"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rsidR="00D014DC" w:rsidRDefault="00D014DC" w:rsidP="00AD35A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35053"/>
      <w:docPartObj>
        <w:docPartGallery w:val="Page Numbers (Bottom of Page)"/>
        <w:docPartUnique/>
      </w:docPartObj>
    </w:sdtPr>
    <w:sdtEndPr/>
    <w:sdtContent>
      <w:p w:rsidR="006C3647" w:rsidRDefault="00E0347B">
        <w:pPr>
          <w:pStyle w:val="Zpat"/>
          <w:jc w:val="right"/>
        </w:pPr>
        <w:r>
          <w:fldChar w:fldCharType="begin"/>
        </w:r>
        <w:r w:rsidR="006C3647">
          <w:instrText>PAGE   \* MERGEFORMAT</w:instrText>
        </w:r>
        <w:r>
          <w:fldChar w:fldCharType="separate"/>
        </w:r>
        <w:r w:rsidR="00F017CF">
          <w:rPr>
            <w:noProof/>
          </w:rPr>
          <w:t>6</w:t>
        </w:r>
        <w:r>
          <w:fldChar w:fldCharType="end"/>
        </w:r>
      </w:p>
    </w:sdtContent>
  </w:sdt>
  <w:p w:rsidR="00D014DC" w:rsidRDefault="00D014DC" w:rsidP="00AD35A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76" w:rsidRDefault="002B0976">
      <w:r>
        <w:separator/>
      </w:r>
    </w:p>
  </w:footnote>
  <w:footnote w:type="continuationSeparator" w:id="0">
    <w:p w:rsidR="002B0976" w:rsidRDefault="002B0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07E33833"/>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4200D9"/>
    <w:multiLevelType w:val="hybridMultilevel"/>
    <w:tmpl w:val="2C0A05EA"/>
    <w:lvl w:ilvl="0" w:tplc="429CAE3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2A1C2219"/>
    <w:multiLevelType w:val="hybridMultilevel"/>
    <w:tmpl w:val="02DAB45C"/>
    <w:lvl w:ilvl="0" w:tplc="1ABC07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1C2CE6"/>
    <w:multiLevelType w:val="hybridMultilevel"/>
    <w:tmpl w:val="792E5544"/>
    <w:lvl w:ilvl="0" w:tplc="DEE2FD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3" w15:restartNumberingAfterBreak="0">
    <w:nsid w:val="37A273AA"/>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3CC92163"/>
    <w:multiLevelType w:val="hybridMultilevel"/>
    <w:tmpl w:val="647082EC"/>
    <w:lvl w:ilvl="0" w:tplc="904059BE">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4947180"/>
    <w:multiLevelType w:val="hybridMultilevel"/>
    <w:tmpl w:val="FA9CF2D8"/>
    <w:lvl w:ilvl="0" w:tplc="0470BAA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CF31C88"/>
    <w:multiLevelType w:val="hybridMultilevel"/>
    <w:tmpl w:val="97121AD8"/>
    <w:lvl w:ilvl="0" w:tplc="DEE2FD0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80E2497"/>
    <w:multiLevelType w:val="hybridMultilevel"/>
    <w:tmpl w:val="0AEE88F0"/>
    <w:lvl w:ilvl="0" w:tplc="524EFB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8"/>
  </w:num>
  <w:num w:numId="2">
    <w:abstractNumId w:val="14"/>
  </w:num>
  <w:num w:numId="3">
    <w:abstractNumId w:val="17"/>
  </w:num>
  <w:num w:numId="4">
    <w:abstractNumId w:val="32"/>
  </w:num>
  <w:num w:numId="5">
    <w:abstractNumId w:val="11"/>
  </w:num>
  <w:num w:numId="6">
    <w:abstractNumId w:val="30"/>
  </w:num>
  <w:num w:numId="7">
    <w:abstractNumId w:val="15"/>
  </w:num>
  <w:num w:numId="8">
    <w:abstractNumId w:val="33"/>
  </w:num>
  <w:num w:numId="9">
    <w:abstractNumId w:val="38"/>
  </w:num>
  <w:num w:numId="10">
    <w:abstractNumId w:val="27"/>
  </w:num>
  <w:num w:numId="11">
    <w:abstractNumId w:val="24"/>
  </w:num>
  <w:num w:numId="12">
    <w:abstractNumId w:val="29"/>
  </w:num>
  <w:num w:numId="13">
    <w:abstractNumId w:val="16"/>
  </w:num>
  <w:num w:numId="14">
    <w:abstractNumId w:val="39"/>
  </w:num>
  <w:num w:numId="15">
    <w:abstractNumId w:val="21"/>
  </w:num>
  <w:num w:numId="16">
    <w:abstractNumId w:val="35"/>
  </w:num>
  <w:num w:numId="17">
    <w:abstractNumId w:val="18"/>
  </w:num>
  <w:num w:numId="18">
    <w:abstractNumId w:val="37"/>
  </w:num>
  <w:num w:numId="19">
    <w:abstractNumId w:val="40"/>
  </w:num>
  <w:num w:numId="20">
    <w:abstractNumId w:val="8"/>
  </w:num>
  <w:num w:numId="21">
    <w:abstractNumId w:val="22"/>
  </w:num>
  <w:num w:numId="22">
    <w:abstractNumId w:val="31"/>
  </w:num>
  <w:num w:numId="23">
    <w:abstractNumId w:val="12"/>
  </w:num>
  <w:num w:numId="24">
    <w:abstractNumId w:val="34"/>
  </w:num>
  <w:num w:numId="25">
    <w:abstractNumId w:val="20"/>
  </w:num>
  <w:num w:numId="26">
    <w:abstractNumId w:val="23"/>
  </w:num>
  <w:num w:numId="27">
    <w:abstractNumId w:val="13"/>
  </w:num>
  <w:num w:numId="28">
    <w:abstractNumId w:val="36"/>
  </w:num>
  <w:num w:numId="29">
    <w:abstractNumId w:val="19"/>
  </w:num>
  <w:num w:numId="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4DAB"/>
    <w:rsid w:val="00007B81"/>
    <w:rsid w:val="0001387A"/>
    <w:rsid w:val="000140BE"/>
    <w:rsid w:val="000143CC"/>
    <w:rsid w:val="0001501F"/>
    <w:rsid w:val="00021051"/>
    <w:rsid w:val="0002209C"/>
    <w:rsid w:val="00022551"/>
    <w:rsid w:val="00022E77"/>
    <w:rsid w:val="00023317"/>
    <w:rsid w:val="000242BD"/>
    <w:rsid w:val="00026FA1"/>
    <w:rsid w:val="000276CD"/>
    <w:rsid w:val="00031B76"/>
    <w:rsid w:val="00032907"/>
    <w:rsid w:val="000355DE"/>
    <w:rsid w:val="00035867"/>
    <w:rsid w:val="00041EB9"/>
    <w:rsid w:val="000456A4"/>
    <w:rsid w:val="00050FE1"/>
    <w:rsid w:val="000512F6"/>
    <w:rsid w:val="00051890"/>
    <w:rsid w:val="00054B8F"/>
    <w:rsid w:val="000553AB"/>
    <w:rsid w:val="00057859"/>
    <w:rsid w:val="000638D5"/>
    <w:rsid w:val="00063ADA"/>
    <w:rsid w:val="0006597F"/>
    <w:rsid w:val="000666F3"/>
    <w:rsid w:val="00066E63"/>
    <w:rsid w:val="0007147F"/>
    <w:rsid w:val="00083511"/>
    <w:rsid w:val="000835F9"/>
    <w:rsid w:val="000845CE"/>
    <w:rsid w:val="000865B7"/>
    <w:rsid w:val="000955FC"/>
    <w:rsid w:val="00095607"/>
    <w:rsid w:val="000959CB"/>
    <w:rsid w:val="000A031A"/>
    <w:rsid w:val="000A1D0B"/>
    <w:rsid w:val="000A5F69"/>
    <w:rsid w:val="000B422F"/>
    <w:rsid w:val="000B6BFB"/>
    <w:rsid w:val="000C5C65"/>
    <w:rsid w:val="000C6723"/>
    <w:rsid w:val="000D18E5"/>
    <w:rsid w:val="000D43B4"/>
    <w:rsid w:val="000D6818"/>
    <w:rsid w:val="000D797A"/>
    <w:rsid w:val="000D7F69"/>
    <w:rsid w:val="000E3C70"/>
    <w:rsid w:val="000F47D9"/>
    <w:rsid w:val="000F5B61"/>
    <w:rsid w:val="00110967"/>
    <w:rsid w:val="00117939"/>
    <w:rsid w:val="00121A92"/>
    <w:rsid w:val="0012529C"/>
    <w:rsid w:val="00130EE2"/>
    <w:rsid w:val="001332DC"/>
    <w:rsid w:val="00133E4C"/>
    <w:rsid w:val="00133F5F"/>
    <w:rsid w:val="001375D3"/>
    <w:rsid w:val="00143363"/>
    <w:rsid w:val="0014354B"/>
    <w:rsid w:val="00143AF7"/>
    <w:rsid w:val="00146774"/>
    <w:rsid w:val="00146CBB"/>
    <w:rsid w:val="00150B7C"/>
    <w:rsid w:val="001621BF"/>
    <w:rsid w:val="0016526B"/>
    <w:rsid w:val="0016604B"/>
    <w:rsid w:val="00166DAC"/>
    <w:rsid w:val="00172723"/>
    <w:rsid w:val="00173046"/>
    <w:rsid w:val="00174AA7"/>
    <w:rsid w:val="00175576"/>
    <w:rsid w:val="00177D1C"/>
    <w:rsid w:val="001804E7"/>
    <w:rsid w:val="0018374E"/>
    <w:rsid w:val="00184B00"/>
    <w:rsid w:val="00187108"/>
    <w:rsid w:val="00193B68"/>
    <w:rsid w:val="001977E6"/>
    <w:rsid w:val="001A0FA9"/>
    <w:rsid w:val="001A1619"/>
    <w:rsid w:val="001A22CA"/>
    <w:rsid w:val="001A59AF"/>
    <w:rsid w:val="001A7491"/>
    <w:rsid w:val="001B1621"/>
    <w:rsid w:val="001B2467"/>
    <w:rsid w:val="001B6B31"/>
    <w:rsid w:val="001C0BD2"/>
    <w:rsid w:val="001C4245"/>
    <w:rsid w:val="001D18E6"/>
    <w:rsid w:val="001D4CF0"/>
    <w:rsid w:val="001D696E"/>
    <w:rsid w:val="001F0998"/>
    <w:rsid w:val="001F30E2"/>
    <w:rsid w:val="001F40EB"/>
    <w:rsid w:val="001F6D89"/>
    <w:rsid w:val="0020579C"/>
    <w:rsid w:val="002164E0"/>
    <w:rsid w:val="00217982"/>
    <w:rsid w:val="00235375"/>
    <w:rsid w:val="00241F6F"/>
    <w:rsid w:val="002426DC"/>
    <w:rsid w:val="00243520"/>
    <w:rsid w:val="00244119"/>
    <w:rsid w:val="00245574"/>
    <w:rsid w:val="00253F47"/>
    <w:rsid w:val="00261A8B"/>
    <w:rsid w:val="00263103"/>
    <w:rsid w:val="0026327F"/>
    <w:rsid w:val="002677A1"/>
    <w:rsid w:val="00273149"/>
    <w:rsid w:val="00273C8C"/>
    <w:rsid w:val="002740B9"/>
    <w:rsid w:val="0027715D"/>
    <w:rsid w:val="00277F85"/>
    <w:rsid w:val="0028349F"/>
    <w:rsid w:val="00283C47"/>
    <w:rsid w:val="00284E53"/>
    <w:rsid w:val="00285972"/>
    <w:rsid w:val="00285F98"/>
    <w:rsid w:val="0029313A"/>
    <w:rsid w:val="002A1314"/>
    <w:rsid w:val="002B0842"/>
    <w:rsid w:val="002B0976"/>
    <w:rsid w:val="002B1C01"/>
    <w:rsid w:val="002B46A4"/>
    <w:rsid w:val="002B4A87"/>
    <w:rsid w:val="002B5145"/>
    <w:rsid w:val="002B6D82"/>
    <w:rsid w:val="002C28ED"/>
    <w:rsid w:val="002C4BC9"/>
    <w:rsid w:val="002C6CAB"/>
    <w:rsid w:val="002D1CC1"/>
    <w:rsid w:val="002D767F"/>
    <w:rsid w:val="002D7757"/>
    <w:rsid w:val="002E00D0"/>
    <w:rsid w:val="002E4180"/>
    <w:rsid w:val="002F252F"/>
    <w:rsid w:val="002F28F7"/>
    <w:rsid w:val="002F40AE"/>
    <w:rsid w:val="002F4C62"/>
    <w:rsid w:val="002F5EFE"/>
    <w:rsid w:val="00316C1F"/>
    <w:rsid w:val="00322D7C"/>
    <w:rsid w:val="0033074D"/>
    <w:rsid w:val="00331CBD"/>
    <w:rsid w:val="003345ED"/>
    <w:rsid w:val="00340EA3"/>
    <w:rsid w:val="003426E2"/>
    <w:rsid w:val="00352262"/>
    <w:rsid w:val="00354AAA"/>
    <w:rsid w:val="00356635"/>
    <w:rsid w:val="00356C55"/>
    <w:rsid w:val="00362365"/>
    <w:rsid w:val="00362D54"/>
    <w:rsid w:val="00364D59"/>
    <w:rsid w:val="00367767"/>
    <w:rsid w:val="003702C7"/>
    <w:rsid w:val="00372176"/>
    <w:rsid w:val="00373229"/>
    <w:rsid w:val="00375686"/>
    <w:rsid w:val="0037784F"/>
    <w:rsid w:val="003871A5"/>
    <w:rsid w:val="00392EDF"/>
    <w:rsid w:val="00394FD6"/>
    <w:rsid w:val="00396B7E"/>
    <w:rsid w:val="00397644"/>
    <w:rsid w:val="00397814"/>
    <w:rsid w:val="003A5657"/>
    <w:rsid w:val="003B2D32"/>
    <w:rsid w:val="003B3BF8"/>
    <w:rsid w:val="003B6650"/>
    <w:rsid w:val="003C0A02"/>
    <w:rsid w:val="003C3D56"/>
    <w:rsid w:val="003C5DE8"/>
    <w:rsid w:val="003C6502"/>
    <w:rsid w:val="003C6C38"/>
    <w:rsid w:val="003D3105"/>
    <w:rsid w:val="003D515D"/>
    <w:rsid w:val="003E305E"/>
    <w:rsid w:val="003F22BB"/>
    <w:rsid w:val="003F29D1"/>
    <w:rsid w:val="003F306E"/>
    <w:rsid w:val="003F3BDE"/>
    <w:rsid w:val="003F5A20"/>
    <w:rsid w:val="003F635D"/>
    <w:rsid w:val="003F716B"/>
    <w:rsid w:val="003F7227"/>
    <w:rsid w:val="00401ED1"/>
    <w:rsid w:val="004058B7"/>
    <w:rsid w:val="00407B1F"/>
    <w:rsid w:val="004103C9"/>
    <w:rsid w:val="00420270"/>
    <w:rsid w:val="00422231"/>
    <w:rsid w:val="0042301E"/>
    <w:rsid w:val="00425850"/>
    <w:rsid w:val="00435565"/>
    <w:rsid w:val="0043680B"/>
    <w:rsid w:val="00437ECC"/>
    <w:rsid w:val="00437EE3"/>
    <w:rsid w:val="0044067D"/>
    <w:rsid w:val="00441AE3"/>
    <w:rsid w:val="004439D2"/>
    <w:rsid w:val="00444F2E"/>
    <w:rsid w:val="00446963"/>
    <w:rsid w:val="004522B9"/>
    <w:rsid w:val="00456441"/>
    <w:rsid w:val="00457D6E"/>
    <w:rsid w:val="004626F1"/>
    <w:rsid w:val="004646F4"/>
    <w:rsid w:val="00464E3C"/>
    <w:rsid w:val="00472A90"/>
    <w:rsid w:val="004808EF"/>
    <w:rsid w:val="00492026"/>
    <w:rsid w:val="004920B3"/>
    <w:rsid w:val="00496E00"/>
    <w:rsid w:val="0049755C"/>
    <w:rsid w:val="00497E91"/>
    <w:rsid w:val="004A5BFA"/>
    <w:rsid w:val="004A79C6"/>
    <w:rsid w:val="004B6D37"/>
    <w:rsid w:val="004B7543"/>
    <w:rsid w:val="004B7E64"/>
    <w:rsid w:val="004C16AC"/>
    <w:rsid w:val="004C5D5C"/>
    <w:rsid w:val="004D45C3"/>
    <w:rsid w:val="004E0D9D"/>
    <w:rsid w:val="004E2381"/>
    <w:rsid w:val="004E2552"/>
    <w:rsid w:val="004E2EAA"/>
    <w:rsid w:val="004F3EDD"/>
    <w:rsid w:val="004F7C47"/>
    <w:rsid w:val="00506664"/>
    <w:rsid w:val="00507E21"/>
    <w:rsid w:val="00512C0C"/>
    <w:rsid w:val="00513123"/>
    <w:rsid w:val="005141D3"/>
    <w:rsid w:val="005168CB"/>
    <w:rsid w:val="00517F81"/>
    <w:rsid w:val="00520C4C"/>
    <w:rsid w:val="005235D4"/>
    <w:rsid w:val="00524A55"/>
    <w:rsid w:val="00530D7E"/>
    <w:rsid w:val="005434B8"/>
    <w:rsid w:val="00554701"/>
    <w:rsid w:val="00554B07"/>
    <w:rsid w:val="0055541A"/>
    <w:rsid w:val="005603C9"/>
    <w:rsid w:val="0056227B"/>
    <w:rsid w:val="00563131"/>
    <w:rsid w:val="005719F4"/>
    <w:rsid w:val="00572370"/>
    <w:rsid w:val="005851A1"/>
    <w:rsid w:val="00585265"/>
    <w:rsid w:val="005959DF"/>
    <w:rsid w:val="00596F3D"/>
    <w:rsid w:val="005A576D"/>
    <w:rsid w:val="005A6FB4"/>
    <w:rsid w:val="005B232B"/>
    <w:rsid w:val="005B3669"/>
    <w:rsid w:val="005C2961"/>
    <w:rsid w:val="005C3AA0"/>
    <w:rsid w:val="005D0276"/>
    <w:rsid w:val="005E0210"/>
    <w:rsid w:val="005E0241"/>
    <w:rsid w:val="005E22DB"/>
    <w:rsid w:val="005E3375"/>
    <w:rsid w:val="005E3A51"/>
    <w:rsid w:val="005E410E"/>
    <w:rsid w:val="005E4734"/>
    <w:rsid w:val="005E4F42"/>
    <w:rsid w:val="005F7F8E"/>
    <w:rsid w:val="00604A00"/>
    <w:rsid w:val="006061A4"/>
    <w:rsid w:val="006140A3"/>
    <w:rsid w:val="0061678C"/>
    <w:rsid w:val="00617508"/>
    <w:rsid w:val="00622E7D"/>
    <w:rsid w:val="00623BEA"/>
    <w:rsid w:val="00632817"/>
    <w:rsid w:val="006344DF"/>
    <w:rsid w:val="006369CF"/>
    <w:rsid w:val="00645FE8"/>
    <w:rsid w:val="00647201"/>
    <w:rsid w:val="0065171B"/>
    <w:rsid w:val="00660F29"/>
    <w:rsid w:val="00662861"/>
    <w:rsid w:val="00662DE1"/>
    <w:rsid w:val="0066384D"/>
    <w:rsid w:val="00665169"/>
    <w:rsid w:val="00670755"/>
    <w:rsid w:val="00670FC9"/>
    <w:rsid w:val="006717CA"/>
    <w:rsid w:val="00672927"/>
    <w:rsid w:val="0067560C"/>
    <w:rsid w:val="006775AB"/>
    <w:rsid w:val="00680054"/>
    <w:rsid w:val="00682237"/>
    <w:rsid w:val="00686DAE"/>
    <w:rsid w:val="00690C7F"/>
    <w:rsid w:val="00690DE3"/>
    <w:rsid w:val="00692702"/>
    <w:rsid w:val="00693262"/>
    <w:rsid w:val="006942A8"/>
    <w:rsid w:val="006960D2"/>
    <w:rsid w:val="00696B0A"/>
    <w:rsid w:val="006A1A1D"/>
    <w:rsid w:val="006A2E89"/>
    <w:rsid w:val="006A4DA6"/>
    <w:rsid w:val="006B0437"/>
    <w:rsid w:val="006B1874"/>
    <w:rsid w:val="006B270B"/>
    <w:rsid w:val="006B7E34"/>
    <w:rsid w:val="006C3647"/>
    <w:rsid w:val="006C4DCE"/>
    <w:rsid w:val="006C640F"/>
    <w:rsid w:val="006C6D1D"/>
    <w:rsid w:val="006D190B"/>
    <w:rsid w:val="006D2DFE"/>
    <w:rsid w:val="006D2E26"/>
    <w:rsid w:val="006D7AD6"/>
    <w:rsid w:val="006E1FF4"/>
    <w:rsid w:val="006E494B"/>
    <w:rsid w:val="006E6051"/>
    <w:rsid w:val="006E7218"/>
    <w:rsid w:val="006F30D2"/>
    <w:rsid w:val="006F7AA2"/>
    <w:rsid w:val="00702222"/>
    <w:rsid w:val="007024CC"/>
    <w:rsid w:val="00703FFA"/>
    <w:rsid w:val="007071BF"/>
    <w:rsid w:val="00721778"/>
    <w:rsid w:val="0072259E"/>
    <w:rsid w:val="0072589D"/>
    <w:rsid w:val="00730F78"/>
    <w:rsid w:val="00732D27"/>
    <w:rsid w:val="0073452E"/>
    <w:rsid w:val="00735D6F"/>
    <w:rsid w:val="00740BAD"/>
    <w:rsid w:val="00741E55"/>
    <w:rsid w:val="00742632"/>
    <w:rsid w:val="00743EFF"/>
    <w:rsid w:val="00744428"/>
    <w:rsid w:val="00744E9A"/>
    <w:rsid w:val="00745536"/>
    <w:rsid w:val="00745733"/>
    <w:rsid w:val="00750C77"/>
    <w:rsid w:val="007532FA"/>
    <w:rsid w:val="0075361D"/>
    <w:rsid w:val="00760760"/>
    <w:rsid w:val="007617C5"/>
    <w:rsid w:val="00765B73"/>
    <w:rsid w:val="0076782D"/>
    <w:rsid w:val="007845F7"/>
    <w:rsid w:val="00784E2D"/>
    <w:rsid w:val="007A16B1"/>
    <w:rsid w:val="007A1A2C"/>
    <w:rsid w:val="007B268B"/>
    <w:rsid w:val="007C102E"/>
    <w:rsid w:val="007C22B4"/>
    <w:rsid w:val="007C62AA"/>
    <w:rsid w:val="007D24E4"/>
    <w:rsid w:val="007D4ED9"/>
    <w:rsid w:val="007D7371"/>
    <w:rsid w:val="007E17EB"/>
    <w:rsid w:val="007E45A1"/>
    <w:rsid w:val="007F2B32"/>
    <w:rsid w:val="00800C92"/>
    <w:rsid w:val="00801541"/>
    <w:rsid w:val="008041A1"/>
    <w:rsid w:val="0081448B"/>
    <w:rsid w:val="008165A7"/>
    <w:rsid w:val="00817886"/>
    <w:rsid w:val="008202DF"/>
    <w:rsid w:val="008255DC"/>
    <w:rsid w:val="00826C39"/>
    <w:rsid w:val="008323F9"/>
    <w:rsid w:val="00832846"/>
    <w:rsid w:val="008375B2"/>
    <w:rsid w:val="0086009D"/>
    <w:rsid w:val="00861D18"/>
    <w:rsid w:val="008621A2"/>
    <w:rsid w:val="00862533"/>
    <w:rsid w:val="0087014E"/>
    <w:rsid w:val="00876F78"/>
    <w:rsid w:val="00882499"/>
    <w:rsid w:val="00890555"/>
    <w:rsid w:val="00892DD9"/>
    <w:rsid w:val="00896E45"/>
    <w:rsid w:val="008A063E"/>
    <w:rsid w:val="008A0CEF"/>
    <w:rsid w:val="008A1DDC"/>
    <w:rsid w:val="008A3387"/>
    <w:rsid w:val="008A5518"/>
    <w:rsid w:val="008A5AE1"/>
    <w:rsid w:val="008B1DF7"/>
    <w:rsid w:val="008B43B1"/>
    <w:rsid w:val="008C10C9"/>
    <w:rsid w:val="008C1620"/>
    <w:rsid w:val="008C3A3F"/>
    <w:rsid w:val="008D43C3"/>
    <w:rsid w:val="008D6158"/>
    <w:rsid w:val="008D7363"/>
    <w:rsid w:val="008E45BF"/>
    <w:rsid w:val="008E4DC4"/>
    <w:rsid w:val="008E6F94"/>
    <w:rsid w:val="008F1332"/>
    <w:rsid w:val="008F1796"/>
    <w:rsid w:val="008F2B8E"/>
    <w:rsid w:val="00902303"/>
    <w:rsid w:val="00906BDE"/>
    <w:rsid w:val="009077C6"/>
    <w:rsid w:val="009117BE"/>
    <w:rsid w:val="0091181E"/>
    <w:rsid w:val="00911A94"/>
    <w:rsid w:val="0091243C"/>
    <w:rsid w:val="00914677"/>
    <w:rsid w:val="00915550"/>
    <w:rsid w:val="00917D20"/>
    <w:rsid w:val="00925BAB"/>
    <w:rsid w:val="00927955"/>
    <w:rsid w:val="00932306"/>
    <w:rsid w:val="00933044"/>
    <w:rsid w:val="00933C4F"/>
    <w:rsid w:val="009354E3"/>
    <w:rsid w:val="00940077"/>
    <w:rsid w:val="009400E7"/>
    <w:rsid w:val="00942701"/>
    <w:rsid w:val="0095113E"/>
    <w:rsid w:val="00954AA2"/>
    <w:rsid w:val="00962094"/>
    <w:rsid w:val="00966AA1"/>
    <w:rsid w:val="00967BEC"/>
    <w:rsid w:val="009722C9"/>
    <w:rsid w:val="00977A9F"/>
    <w:rsid w:val="00980596"/>
    <w:rsid w:val="0098446A"/>
    <w:rsid w:val="00993DD2"/>
    <w:rsid w:val="00996628"/>
    <w:rsid w:val="00997A60"/>
    <w:rsid w:val="009A0CAD"/>
    <w:rsid w:val="009A65C6"/>
    <w:rsid w:val="009B18A3"/>
    <w:rsid w:val="009B6B7C"/>
    <w:rsid w:val="009B7874"/>
    <w:rsid w:val="009B7BED"/>
    <w:rsid w:val="009C1B14"/>
    <w:rsid w:val="009C3B1A"/>
    <w:rsid w:val="009C4313"/>
    <w:rsid w:val="009C4B56"/>
    <w:rsid w:val="009C544D"/>
    <w:rsid w:val="009C7052"/>
    <w:rsid w:val="009D1818"/>
    <w:rsid w:val="009D20F9"/>
    <w:rsid w:val="009D2475"/>
    <w:rsid w:val="009D3C19"/>
    <w:rsid w:val="009D42D9"/>
    <w:rsid w:val="009E482F"/>
    <w:rsid w:val="009F01B8"/>
    <w:rsid w:val="009F3334"/>
    <w:rsid w:val="009F3E3F"/>
    <w:rsid w:val="00A06EF5"/>
    <w:rsid w:val="00A12126"/>
    <w:rsid w:val="00A122F4"/>
    <w:rsid w:val="00A1505C"/>
    <w:rsid w:val="00A22FAE"/>
    <w:rsid w:val="00A34D75"/>
    <w:rsid w:val="00A400C8"/>
    <w:rsid w:val="00A40380"/>
    <w:rsid w:val="00A41A32"/>
    <w:rsid w:val="00A42957"/>
    <w:rsid w:val="00A43FB9"/>
    <w:rsid w:val="00A44821"/>
    <w:rsid w:val="00A4579F"/>
    <w:rsid w:val="00A51B3F"/>
    <w:rsid w:val="00A52143"/>
    <w:rsid w:val="00A54774"/>
    <w:rsid w:val="00A54F44"/>
    <w:rsid w:val="00A56CF7"/>
    <w:rsid w:val="00A631C7"/>
    <w:rsid w:val="00A6328E"/>
    <w:rsid w:val="00A75935"/>
    <w:rsid w:val="00A761EE"/>
    <w:rsid w:val="00A824FE"/>
    <w:rsid w:val="00A86826"/>
    <w:rsid w:val="00A94678"/>
    <w:rsid w:val="00AA0139"/>
    <w:rsid w:val="00AA29F4"/>
    <w:rsid w:val="00AA45F0"/>
    <w:rsid w:val="00AB1D33"/>
    <w:rsid w:val="00AC328B"/>
    <w:rsid w:val="00AC4B90"/>
    <w:rsid w:val="00AC5C6B"/>
    <w:rsid w:val="00AD35AB"/>
    <w:rsid w:val="00AE5B68"/>
    <w:rsid w:val="00AE62AC"/>
    <w:rsid w:val="00AE7D6F"/>
    <w:rsid w:val="00AF0B43"/>
    <w:rsid w:val="00AF2A0E"/>
    <w:rsid w:val="00AF6C6E"/>
    <w:rsid w:val="00AF7BD3"/>
    <w:rsid w:val="00B004B5"/>
    <w:rsid w:val="00B02A38"/>
    <w:rsid w:val="00B1166F"/>
    <w:rsid w:val="00B201BE"/>
    <w:rsid w:val="00B20704"/>
    <w:rsid w:val="00B24009"/>
    <w:rsid w:val="00B247B3"/>
    <w:rsid w:val="00B30070"/>
    <w:rsid w:val="00B305FA"/>
    <w:rsid w:val="00B35FD7"/>
    <w:rsid w:val="00B41EE6"/>
    <w:rsid w:val="00B4253E"/>
    <w:rsid w:val="00B4273F"/>
    <w:rsid w:val="00B467B6"/>
    <w:rsid w:val="00B4704E"/>
    <w:rsid w:val="00B520FD"/>
    <w:rsid w:val="00B55C73"/>
    <w:rsid w:val="00B65016"/>
    <w:rsid w:val="00B65127"/>
    <w:rsid w:val="00B70A87"/>
    <w:rsid w:val="00B72E2F"/>
    <w:rsid w:val="00B73D22"/>
    <w:rsid w:val="00B764C8"/>
    <w:rsid w:val="00B76FF7"/>
    <w:rsid w:val="00B8113E"/>
    <w:rsid w:val="00B81D90"/>
    <w:rsid w:val="00B82FA1"/>
    <w:rsid w:val="00B831BF"/>
    <w:rsid w:val="00B8690A"/>
    <w:rsid w:val="00B8698A"/>
    <w:rsid w:val="00B9574A"/>
    <w:rsid w:val="00BB01C0"/>
    <w:rsid w:val="00BC6C1D"/>
    <w:rsid w:val="00BC79C4"/>
    <w:rsid w:val="00BD0F45"/>
    <w:rsid w:val="00BD1061"/>
    <w:rsid w:val="00BD1ED1"/>
    <w:rsid w:val="00BD4DC6"/>
    <w:rsid w:val="00BE0054"/>
    <w:rsid w:val="00BE222A"/>
    <w:rsid w:val="00BF1F84"/>
    <w:rsid w:val="00BF5200"/>
    <w:rsid w:val="00BF52D0"/>
    <w:rsid w:val="00BF663C"/>
    <w:rsid w:val="00BF74AB"/>
    <w:rsid w:val="00C018E1"/>
    <w:rsid w:val="00C01F2E"/>
    <w:rsid w:val="00C03F46"/>
    <w:rsid w:val="00C065F4"/>
    <w:rsid w:val="00C10314"/>
    <w:rsid w:val="00C20795"/>
    <w:rsid w:val="00C20CCC"/>
    <w:rsid w:val="00C24943"/>
    <w:rsid w:val="00C24D23"/>
    <w:rsid w:val="00C274F8"/>
    <w:rsid w:val="00C33D0B"/>
    <w:rsid w:val="00C357B1"/>
    <w:rsid w:val="00C41DD8"/>
    <w:rsid w:val="00C422CD"/>
    <w:rsid w:val="00C43BA1"/>
    <w:rsid w:val="00C46C8D"/>
    <w:rsid w:val="00C4722F"/>
    <w:rsid w:val="00C51AB0"/>
    <w:rsid w:val="00C52AEE"/>
    <w:rsid w:val="00C53B55"/>
    <w:rsid w:val="00C550A3"/>
    <w:rsid w:val="00C56DDB"/>
    <w:rsid w:val="00C576C4"/>
    <w:rsid w:val="00C61B9C"/>
    <w:rsid w:val="00C6527D"/>
    <w:rsid w:val="00C65776"/>
    <w:rsid w:val="00C70BFD"/>
    <w:rsid w:val="00C77256"/>
    <w:rsid w:val="00C77544"/>
    <w:rsid w:val="00C77E26"/>
    <w:rsid w:val="00C845E7"/>
    <w:rsid w:val="00C8719E"/>
    <w:rsid w:val="00C873CA"/>
    <w:rsid w:val="00C90984"/>
    <w:rsid w:val="00C95E89"/>
    <w:rsid w:val="00CA1C16"/>
    <w:rsid w:val="00CA42B6"/>
    <w:rsid w:val="00CA7EF5"/>
    <w:rsid w:val="00CB0EE3"/>
    <w:rsid w:val="00CB0EE9"/>
    <w:rsid w:val="00CB1A20"/>
    <w:rsid w:val="00CB4ABB"/>
    <w:rsid w:val="00CB6229"/>
    <w:rsid w:val="00CC3D06"/>
    <w:rsid w:val="00CC634E"/>
    <w:rsid w:val="00CD2E03"/>
    <w:rsid w:val="00CD3A4C"/>
    <w:rsid w:val="00CD3B73"/>
    <w:rsid w:val="00CD6037"/>
    <w:rsid w:val="00CD6D9B"/>
    <w:rsid w:val="00CD70A5"/>
    <w:rsid w:val="00CE0431"/>
    <w:rsid w:val="00CE3F86"/>
    <w:rsid w:val="00CF1553"/>
    <w:rsid w:val="00CF4D0D"/>
    <w:rsid w:val="00D0014E"/>
    <w:rsid w:val="00D014DC"/>
    <w:rsid w:val="00D01977"/>
    <w:rsid w:val="00D01B63"/>
    <w:rsid w:val="00D02012"/>
    <w:rsid w:val="00D054CC"/>
    <w:rsid w:val="00D07AD6"/>
    <w:rsid w:val="00D10F80"/>
    <w:rsid w:val="00D11F94"/>
    <w:rsid w:val="00D12665"/>
    <w:rsid w:val="00D14092"/>
    <w:rsid w:val="00D22970"/>
    <w:rsid w:val="00D234F3"/>
    <w:rsid w:val="00D2480A"/>
    <w:rsid w:val="00D25996"/>
    <w:rsid w:val="00D30E2E"/>
    <w:rsid w:val="00D35183"/>
    <w:rsid w:val="00D35746"/>
    <w:rsid w:val="00D366DA"/>
    <w:rsid w:val="00D36D7B"/>
    <w:rsid w:val="00D4054C"/>
    <w:rsid w:val="00D40554"/>
    <w:rsid w:val="00D41DE9"/>
    <w:rsid w:val="00D570EA"/>
    <w:rsid w:val="00D657A4"/>
    <w:rsid w:val="00D71AC8"/>
    <w:rsid w:val="00D7708F"/>
    <w:rsid w:val="00D959FF"/>
    <w:rsid w:val="00D97B2A"/>
    <w:rsid w:val="00DA4610"/>
    <w:rsid w:val="00DB0BE8"/>
    <w:rsid w:val="00DB1CB2"/>
    <w:rsid w:val="00DB20ED"/>
    <w:rsid w:val="00DD105A"/>
    <w:rsid w:val="00DD438F"/>
    <w:rsid w:val="00DD714D"/>
    <w:rsid w:val="00DE154A"/>
    <w:rsid w:val="00DE2591"/>
    <w:rsid w:val="00DF5F9D"/>
    <w:rsid w:val="00DF73AB"/>
    <w:rsid w:val="00E002CC"/>
    <w:rsid w:val="00E0347B"/>
    <w:rsid w:val="00E03828"/>
    <w:rsid w:val="00E1512E"/>
    <w:rsid w:val="00E229BD"/>
    <w:rsid w:val="00E3744F"/>
    <w:rsid w:val="00E43627"/>
    <w:rsid w:val="00E43906"/>
    <w:rsid w:val="00E43D5D"/>
    <w:rsid w:val="00E44779"/>
    <w:rsid w:val="00E46247"/>
    <w:rsid w:val="00E53D2B"/>
    <w:rsid w:val="00E541D7"/>
    <w:rsid w:val="00E571C7"/>
    <w:rsid w:val="00E57C27"/>
    <w:rsid w:val="00E63058"/>
    <w:rsid w:val="00E673FC"/>
    <w:rsid w:val="00E706EF"/>
    <w:rsid w:val="00E70D53"/>
    <w:rsid w:val="00E73C77"/>
    <w:rsid w:val="00E83635"/>
    <w:rsid w:val="00E87E5B"/>
    <w:rsid w:val="00E95BEE"/>
    <w:rsid w:val="00EB06C7"/>
    <w:rsid w:val="00EC0336"/>
    <w:rsid w:val="00ED04A5"/>
    <w:rsid w:val="00ED084E"/>
    <w:rsid w:val="00ED2684"/>
    <w:rsid w:val="00ED37CA"/>
    <w:rsid w:val="00ED562E"/>
    <w:rsid w:val="00EE0128"/>
    <w:rsid w:val="00EE127C"/>
    <w:rsid w:val="00EE5E92"/>
    <w:rsid w:val="00EE6285"/>
    <w:rsid w:val="00EE77EC"/>
    <w:rsid w:val="00EF0DC7"/>
    <w:rsid w:val="00EF7AEB"/>
    <w:rsid w:val="00F017CF"/>
    <w:rsid w:val="00F0197F"/>
    <w:rsid w:val="00F14A22"/>
    <w:rsid w:val="00F15263"/>
    <w:rsid w:val="00F16D31"/>
    <w:rsid w:val="00F25358"/>
    <w:rsid w:val="00F3323C"/>
    <w:rsid w:val="00F34197"/>
    <w:rsid w:val="00F3730A"/>
    <w:rsid w:val="00F41D40"/>
    <w:rsid w:val="00F43E39"/>
    <w:rsid w:val="00F46988"/>
    <w:rsid w:val="00F51E6D"/>
    <w:rsid w:val="00F61EA7"/>
    <w:rsid w:val="00F7312C"/>
    <w:rsid w:val="00F85DAC"/>
    <w:rsid w:val="00F8696B"/>
    <w:rsid w:val="00F876B0"/>
    <w:rsid w:val="00F9125F"/>
    <w:rsid w:val="00F940C3"/>
    <w:rsid w:val="00F9617D"/>
    <w:rsid w:val="00F97F36"/>
    <w:rsid w:val="00FA163E"/>
    <w:rsid w:val="00FA453A"/>
    <w:rsid w:val="00FA5BD1"/>
    <w:rsid w:val="00FB18CD"/>
    <w:rsid w:val="00FB1C4F"/>
    <w:rsid w:val="00FB6359"/>
    <w:rsid w:val="00FC05D5"/>
    <w:rsid w:val="00FC1A4D"/>
    <w:rsid w:val="00FC26F2"/>
    <w:rsid w:val="00FC2F72"/>
    <w:rsid w:val="00FD3067"/>
    <w:rsid w:val="00FD31A1"/>
    <w:rsid w:val="00FD3987"/>
    <w:rsid w:val="00FD4C0D"/>
    <w:rsid w:val="00FD5A99"/>
    <w:rsid w:val="00FD5C28"/>
    <w:rsid w:val="00FD6720"/>
    <w:rsid w:val="00FD7A08"/>
    <w:rsid w:val="00FE006F"/>
    <w:rsid w:val="00FE7DF7"/>
    <w:rsid w:val="00FE7ED1"/>
    <w:rsid w:val="00FF1BFC"/>
    <w:rsid w:val="00FF1FD0"/>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C00FCF"/>
  <w15:docId w15:val="{87528919-C5EE-45E8-93F6-DE95A593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uiPriority w:val="99"/>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nadpis"/>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nadpis">
    <w:name w:val="Subtitle"/>
    <w:basedOn w:val="Nadpis"/>
    <w:next w:val="Zkladntext"/>
    <w:link w:val="PodnadpisChar"/>
    <w:uiPriority w:val="99"/>
    <w:qFormat/>
    <w:rsid w:val="004C5D5C"/>
    <w:pPr>
      <w:jc w:val="center"/>
    </w:pPr>
    <w:rPr>
      <w:i/>
      <w:iCs/>
    </w:rPr>
  </w:style>
  <w:style w:type="character" w:customStyle="1" w:styleId="PodnadpisChar">
    <w:name w:val="Podnadpis Char"/>
    <w:basedOn w:val="Standardnpsmoodstavce"/>
    <w:link w:val="Podnadpis"/>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locked/>
    <w:rsid w:val="007A1A2C"/>
    <w:rPr>
      <w:rFonts w:ascii="Courier New" w:hAnsi="Courier New" w:cs="Courier New"/>
      <w:sz w:val="20"/>
      <w:szCs w:val="20"/>
      <w:lang w:eastAsia="zh-CN"/>
    </w:rPr>
  </w:style>
  <w:style w:type="character" w:styleId="Hypertextovodkaz">
    <w:name w:val="Hyperlink"/>
    <w:uiPriority w:val="99"/>
    <w:unhideWhenUsed/>
    <w:rsid w:val="00D014DC"/>
    <w:rPr>
      <w:color w:val="0000FF"/>
      <w:u w:val="single"/>
    </w:rPr>
  </w:style>
  <w:style w:type="character" w:customStyle="1" w:styleId="data">
    <w:name w:val="data"/>
    <w:basedOn w:val="Standardnpsmoodstavce"/>
    <w:rsid w:val="00174AA7"/>
  </w:style>
  <w:style w:type="table" w:styleId="Mkatabulky">
    <w:name w:val="Table Grid"/>
    <w:basedOn w:val="Normlntabulka"/>
    <w:locked/>
    <w:rsid w:val="00D0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353921244">
      <w:bodyDiv w:val="1"/>
      <w:marLeft w:val="0"/>
      <w:marRight w:val="0"/>
      <w:marTop w:val="0"/>
      <w:marBottom w:val="0"/>
      <w:divBdr>
        <w:top w:val="none" w:sz="0" w:space="0" w:color="auto"/>
        <w:left w:val="none" w:sz="0" w:space="0" w:color="auto"/>
        <w:bottom w:val="none" w:sz="0" w:space="0" w:color="auto"/>
        <w:right w:val="none" w:sz="0" w:space="0" w:color="auto"/>
      </w:divBdr>
    </w:div>
    <w:div w:id="574707672">
      <w:bodyDiv w:val="1"/>
      <w:marLeft w:val="0"/>
      <w:marRight w:val="0"/>
      <w:marTop w:val="0"/>
      <w:marBottom w:val="0"/>
      <w:divBdr>
        <w:top w:val="none" w:sz="0" w:space="0" w:color="auto"/>
        <w:left w:val="none" w:sz="0" w:space="0" w:color="auto"/>
        <w:bottom w:val="none" w:sz="0" w:space="0" w:color="auto"/>
        <w:right w:val="none" w:sz="0" w:space="0" w:color="auto"/>
      </w:divBdr>
      <w:divsChild>
        <w:div w:id="615453967">
          <w:marLeft w:val="0"/>
          <w:marRight w:val="0"/>
          <w:marTop w:val="0"/>
          <w:marBottom w:val="0"/>
          <w:divBdr>
            <w:top w:val="none" w:sz="0" w:space="0" w:color="auto"/>
            <w:left w:val="none" w:sz="0" w:space="0" w:color="auto"/>
            <w:bottom w:val="none" w:sz="0" w:space="0" w:color="auto"/>
            <w:right w:val="none" w:sz="0" w:space="0" w:color="auto"/>
          </w:divBdr>
        </w:div>
        <w:div w:id="1600525411">
          <w:marLeft w:val="0"/>
          <w:marRight w:val="0"/>
          <w:marTop w:val="0"/>
          <w:marBottom w:val="0"/>
          <w:divBdr>
            <w:top w:val="none" w:sz="0" w:space="0" w:color="auto"/>
            <w:left w:val="none" w:sz="0" w:space="0" w:color="auto"/>
            <w:bottom w:val="none" w:sz="0" w:space="0" w:color="auto"/>
            <w:right w:val="none" w:sz="0" w:space="0" w:color="auto"/>
          </w:divBdr>
        </w:div>
      </w:divsChild>
    </w:div>
    <w:div w:id="866598298">
      <w:bodyDiv w:val="1"/>
      <w:marLeft w:val="0"/>
      <w:marRight w:val="0"/>
      <w:marTop w:val="0"/>
      <w:marBottom w:val="0"/>
      <w:divBdr>
        <w:top w:val="none" w:sz="0" w:space="0" w:color="auto"/>
        <w:left w:val="none" w:sz="0" w:space="0" w:color="auto"/>
        <w:bottom w:val="none" w:sz="0" w:space="0" w:color="auto"/>
        <w:right w:val="none" w:sz="0" w:space="0" w:color="auto"/>
      </w:divBdr>
    </w:div>
    <w:div w:id="1295793596">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00558763">
      <w:bodyDiv w:val="1"/>
      <w:marLeft w:val="0"/>
      <w:marRight w:val="0"/>
      <w:marTop w:val="0"/>
      <w:marBottom w:val="0"/>
      <w:divBdr>
        <w:top w:val="none" w:sz="0" w:space="0" w:color="auto"/>
        <w:left w:val="none" w:sz="0" w:space="0" w:color="auto"/>
        <w:bottom w:val="none" w:sz="0" w:space="0" w:color="auto"/>
        <w:right w:val="none" w:sz="0" w:space="0" w:color="auto"/>
      </w:divBdr>
    </w:div>
    <w:div w:id="1913394244">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 w:id="21027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5635-5A2C-4A13-B0E6-8FCFB450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2130</Words>
  <Characters>12571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2025-05-20T05:01:00Z</cp:lastPrinted>
  <dcterms:created xsi:type="dcterms:W3CDTF">2025-05-26T06:30:00Z</dcterms:created>
  <dcterms:modified xsi:type="dcterms:W3CDTF">2025-05-26T06:30:00Z</dcterms:modified>
</cp:coreProperties>
</file>