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C504" w14:textId="02EA45AF" w:rsidR="007F53D5" w:rsidRPr="00264611" w:rsidRDefault="007F53D5" w:rsidP="00422C9B">
      <w:pPr>
        <w:jc w:val="center"/>
        <w:rPr>
          <w:b/>
        </w:rPr>
      </w:pPr>
      <w:r w:rsidRPr="00264611">
        <w:rPr>
          <w:b/>
        </w:rPr>
        <w:t xml:space="preserve">Číslo </w:t>
      </w:r>
      <w:r w:rsidR="000464FD">
        <w:rPr>
          <w:b/>
        </w:rPr>
        <w:t>85</w:t>
      </w:r>
      <w:r w:rsidR="00C54EB3">
        <w:rPr>
          <w:b/>
        </w:rPr>
        <w:t>/52/202</w:t>
      </w:r>
      <w:r w:rsidR="000464FD">
        <w:rPr>
          <w:b/>
        </w:rPr>
        <w:t>5</w:t>
      </w:r>
    </w:p>
    <w:p w14:paraId="4061C505" w14:textId="77777777" w:rsidR="007F53D5" w:rsidRPr="00EC2282" w:rsidRDefault="007F53D5" w:rsidP="007F53D5">
      <w:pPr>
        <w:pStyle w:val="Nadpis4"/>
        <w:rPr>
          <w:u w:val="single"/>
        </w:rPr>
      </w:pPr>
      <w:r w:rsidRPr="00EC2282">
        <w:rPr>
          <w:u w:val="single"/>
        </w:rPr>
        <w:t>Rámcová kupní smlouva</w:t>
      </w:r>
    </w:p>
    <w:p w14:paraId="511510BC" w14:textId="77777777" w:rsidR="009444FF" w:rsidRDefault="007F53D5" w:rsidP="007F53D5">
      <w:pPr>
        <w:jc w:val="center"/>
      </w:pPr>
      <w:r>
        <w:t>uzavřená v souladu s § 2079 a násl. z. č. 89/2012 Sb., občanský zákoník</w:t>
      </w:r>
    </w:p>
    <w:p w14:paraId="4061C506" w14:textId="3BB2AFF5" w:rsidR="007F53D5" w:rsidRDefault="007F53D5" w:rsidP="007F53D5">
      <w:pPr>
        <w:jc w:val="center"/>
      </w:pPr>
      <w:r>
        <w:t xml:space="preserve"> </w:t>
      </w:r>
    </w:p>
    <w:tbl>
      <w:tblPr>
        <w:tblW w:w="9322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13"/>
        <w:gridCol w:w="729"/>
        <w:gridCol w:w="284"/>
        <w:gridCol w:w="1984"/>
        <w:gridCol w:w="142"/>
        <w:gridCol w:w="2801"/>
      </w:tblGrid>
      <w:tr w:rsidR="007F53D5" w14:paraId="4061C509" w14:textId="77777777" w:rsidTr="00545358"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nil"/>
            </w:tcBorders>
            <w:shd w:val="pct25" w:color="auto" w:fill="auto"/>
          </w:tcPr>
          <w:p w14:paraId="4061C507" w14:textId="77777777" w:rsidR="007F53D5" w:rsidRDefault="007F53D5" w:rsidP="0054535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875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5" w:color="auto" w:fill="auto"/>
          </w:tcPr>
          <w:p w14:paraId="4061C508" w14:textId="77777777" w:rsidR="007F53D5" w:rsidRDefault="007F53D5" w:rsidP="0054535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PRODÁVAJÍCÍ</w:t>
            </w:r>
          </w:p>
        </w:tc>
      </w:tr>
      <w:tr w:rsidR="007F53D5" w14:paraId="4061C50C" w14:textId="77777777" w:rsidTr="00545358">
        <w:tc>
          <w:tcPr>
            <w:tcW w:w="2269" w:type="dxa"/>
            <w:gridSpan w:val="2"/>
            <w:shd w:val="pct10" w:color="auto" w:fill="auto"/>
          </w:tcPr>
          <w:p w14:paraId="4061C50A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Obchodní společnost </w:t>
            </w:r>
            <w:r>
              <w:rPr>
                <w:sz w:val="16"/>
                <w:szCs w:val="16"/>
              </w:rPr>
              <w:t>(dle výpisu z OR)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53" w:type="dxa"/>
            <w:gridSpan w:val="6"/>
          </w:tcPr>
          <w:p w14:paraId="4061C50B" w14:textId="77777777" w:rsidR="007F53D5" w:rsidRPr="00B85991" w:rsidRDefault="007F53D5" w:rsidP="00545358">
            <w:pPr>
              <w:rPr>
                <w:i/>
                <w:sz w:val="16"/>
                <w:szCs w:val="16"/>
              </w:rPr>
            </w:pPr>
            <w:r>
              <w:rPr>
                <w:rStyle w:val="tsubjname"/>
              </w:rPr>
              <w:t>PPG Deco Czech a.s.</w:t>
            </w:r>
          </w:p>
        </w:tc>
      </w:tr>
      <w:tr w:rsidR="007F53D5" w14:paraId="4061C50F" w14:textId="77777777" w:rsidTr="00545358">
        <w:tc>
          <w:tcPr>
            <w:tcW w:w="2269" w:type="dxa"/>
            <w:gridSpan w:val="2"/>
            <w:shd w:val="pct10" w:color="auto" w:fill="auto"/>
          </w:tcPr>
          <w:p w14:paraId="4061C50D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Spisová značka:</w:t>
            </w:r>
          </w:p>
        </w:tc>
        <w:tc>
          <w:tcPr>
            <w:tcW w:w="7053" w:type="dxa"/>
            <w:gridSpan w:val="6"/>
          </w:tcPr>
          <w:p w14:paraId="4061C50E" w14:textId="77777777" w:rsidR="007F53D5" w:rsidRDefault="007F53D5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Pr="0060353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1101 vedená u Krajského soudu v Plzni</w:t>
            </w:r>
          </w:p>
        </w:tc>
      </w:tr>
      <w:tr w:rsidR="007F53D5" w14:paraId="4061C512" w14:textId="77777777" w:rsidTr="00545358">
        <w:tc>
          <w:tcPr>
            <w:tcW w:w="2269" w:type="dxa"/>
            <w:gridSpan w:val="2"/>
            <w:shd w:val="pct10" w:color="auto" w:fill="auto"/>
          </w:tcPr>
          <w:p w14:paraId="4061C510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Sídlo:</w:t>
            </w:r>
          </w:p>
        </w:tc>
        <w:tc>
          <w:tcPr>
            <w:tcW w:w="7053" w:type="dxa"/>
            <w:gridSpan w:val="6"/>
          </w:tcPr>
          <w:p w14:paraId="4061C511" w14:textId="77777777" w:rsidR="007F53D5" w:rsidRDefault="007F53D5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Pr="00603531">
              <w:rPr>
                <w:sz w:val="20"/>
                <w:szCs w:val="20"/>
              </w:rPr>
              <w:t>Břasy 223</w:t>
            </w:r>
            <w:r>
              <w:rPr>
                <w:i/>
                <w:sz w:val="20"/>
              </w:rPr>
              <w:t xml:space="preserve">, </w:t>
            </w:r>
            <w:r w:rsidRPr="00603531">
              <w:rPr>
                <w:rFonts w:cs="Arial"/>
                <w:bCs/>
                <w:sz w:val="20"/>
                <w:szCs w:val="20"/>
              </w:rPr>
              <w:t xml:space="preserve">338 24 </w:t>
            </w:r>
            <w:r w:rsidRPr="00603531">
              <w:rPr>
                <w:sz w:val="20"/>
                <w:szCs w:val="20"/>
              </w:rPr>
              <w:t>Břasy</w:t>
            </w:r>
            <w:r w:rsidRPr="00603531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7F53D5" w14:paraId="4061C516" w14:textId="77777777" w:rsidTr="00545358">
        <w:tc>
          <w:tcPr>
            <w:tcW w:w="2269" w:type="dxa"/>
            <w:gridSpan w:val="2"/>
            <w:shd w:val="pct10" w:color="auto" w:fill="auto"/>
          </w:tcPr>
          <w:p w14:paraId="4061C513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Jednající zástupce:</w:t>
            </w:r>
          </w:p>
          <w:p w14:paraId="4061C514" w14:textId="77777777" w:rsidR="007F53D5" w:rsidRDefault="007F53D5" w:rsidP="00545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(statutární orgán nebo osoba na základě písemné plné moci)</w:t>
            </w:r>
          </w:p>
        </w:tc>
        <w:tc>
          <w:tcPr>
            <w:tcW w:w="7053" w:type="dxa"/>
            <w:gridSpan w:val="6"/>
          </w:tcPr>
          <w:p w14:paraId="4061C515" w14:textId="5DF41AAB" w:rsidR="007F53D5" w:rsidRDefault="007F53D5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vedoucí prodejny </w:t>
            </w:r>
            <w:r w:rsidR="00EF37F6">
              <w:rPr>
                <w:i/>
                <w:sz w:val="20"/>
              </w:rPr>
              <w:t xml:space="preserve">Leona </w:t>
            </w:r>
            <w:proofErr w:type="spellStart"/>
            <w:r w:rsidR="00EF37F6">
              <w:rPr>
                <w:i/>
                <w:sz w:val="20"/>
              </w:rPr>
              <w:t>Balová</w:t>
            </w:r>
            <w:proofErr w:type="spellEnd"/>
            <w:r w:rsidR="00EF37F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na základě plné moci</w:t>
            </w:r>
          </w:p>
        </w:tc>
      </w:tr>
      <w:tr w:rsidR="007F53D5" w14:paraId="4061C520" w14:textId="77777777" w:rsidTr="00545358">
        <w:tc>
          <w:tcPr>
            <w:tcW w:w="2269" w:type="dxa"/>
            <w:gridSpan w:val="2"/>
            <w:shd w:val="pct10" w:color="auto" w:fill="auto"/>
          </w:tcPr>
          <w:p w14:paraId="4061C517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1842" w:type="dxa"/>
            <w:gridSpan w:val="2"/>
          </w:tcPr>
          <w:p w14:paraId="4061C518" w14:textId="77777777" w:rsidR="007F53D5" w:rsidRPr="005F2601" w:rsidRDefault="007F53D5" w:rsidP="00545358">
            <w:pPr>
              <w:rPr>
                <w:i/>
                <w:sz w:val="20"/>
                <w:szCs w:val="20"/>
              </w:rPr>
            </w:pPr>
            <w:r w:rsidRPr="005F2601">
              <w:rPr>
                <w:sz w:val="20"/>
                <w:szCs w:val="20"/>
              </w:rPr>
              <w:t>26052555</w:t>
            </w:r>
          </w:p>
        </w:tc>
        <w:tc>
          <w:tcPr>
            <w:tcW w:w="2268" w:type="dxa"/>
            <w:gridSpan w:val="2"/>
            <w:shd w:val="pct10" w:color="auto" w:fill="auto"/>
          </w:tcPr>
          <w:p w14:paraId="4061C519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č. bankovního účtu</w:t>
            </w:r>
          </w:p>
          <w:p w14:paraId="4061C51A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E0A97">
              <w:rPr>
                <w:sz w:val="20"/>
              </w:rPr>
              <w:t xml:space="preserve">(sledujte, prosím, </w:t>
            </w:r>
            <w:proofErr w:type="spellStart"/>
            <w:r w:rsidRPr="004E0A97">
              <w:rPr>
                <w:sz w:val="20"/>
              </w:rPr>
              <w:t>č.ú</w:t>
            </w:r>
            <w:proofErr w:type="spellEnd"/>
            <w:r w:rsidRPr="004E0A97">
              <w:rPr>
                <w:sz w:val="20"/>
              </w:rPr>
              <w:t>. na vystavených fakturách</w:t>
            </w:r>
            <w:r w:rsidRPr="00691311">
              <w:rPr>
                <w:sz w:val="20"/>
              </w:rPr>
              <w:t>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43" w:type="dxa"/>
            <w:gridSpan w:val="2"/>
          </w:tcPr>
          <w:p w14:paraId="4061C51B" w14:textId="52DF32E8" w:rsidR="007F53D5" w:rsidRPr="00BE7C5D" w:rsidRDefault="00E151E8" w:rsidP="005453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xxxxxxxxxxxx</w:t>
            </w:r>
            <w:proofErr w:type="spellEnd"/>
          </w:p>
          <w:p w14:paraId="4061C51C" w14:textId="17CC5AC1" w:rsidR="007F53D5" w:rsidRDefault="00E151E8" w:rsidP="005453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  <w:p w14:paraId="4061C51D" w14:textId="067F1B9D" w:rsidR="007F53D5" w:rsidRPr="00691311" w:rsidRDefault="00E151E8" w:rsidP="0054535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xxxxxxxxxxxxxxx</w:t>
            </w:r>
            <w:proofErr w:type="spellEnd"/>
          </w:p>
          <w:p w14:paraId="4061C51E" w14:textId="77777777" w:rsidR="007F53D5" w:rsidRPr="00691311" w:rsidRDefault="007F53D5" w:rsidP="00545358">
            <w:pPr>
              <w:rPr>
                <w:sz w:val="18"/>
                <w:szCs w:val="18"/>
              </w:rPr>
            </w:pPr>
            <w:r w:rsidRPr="00691311">
              <w:rPr>
                <w:sz w:val="18"/>
                <w:szCs w:val="18"/>
              </w:rPr>
              <w:t xml:space="preserve">IBAN: </w:t>
            </w:r>
          </w:p>
          <w:p w14:paraId="4061C51F" w14:textId="0DBC0F49" w:rsidR="007F53D5" w:rsidRPr="00BE7C5D" w:rsidRDefault="00E151E8" w:rsidP="0054535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xxxxxxxxxxxxxxxxxxxxx</w:t>
            </w:r>
            <w:proofErr w:type="spellEnd"/>
          </w:p>
        </w:tc>
      </w:tr>
      <w:tr w:rsidR="007F53D5" w14:paraId="4061C528" w14:textId="77777777" w:rsidTr="00545358">
        <w:tc>
          <w:tcPr>
            <w:tcW w:w="2269" w:type="dxa"/>
            <w:gridSpan w:val="2"/>
            <w:shd w:val="pct10" w:color="auto" w:fill="auto"/>
          </w:tcPr>
          <w:p w14:paraId="4061C521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DIČ:</w:t>
            </w:r>
          </w:p>
          <w:p w14:paraId="4061C522" w14:textId="77777777" w:rsidR="007F53D5" w:rsidRDefault="007F53D5" w:rsidP="00545358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14:paraId="4061C523" w14:textId="77777777" w:rsidR="007F53D5" w:rsidRPr="005F2601" w:rsidRDefault="007F53D5" w:rsidP="00545358">
            <w:pPr>
              <w:rPr>
                <w:i/>
                <w:sz w:val="20"/>
              </w:rPr>
            </w:pPr>
            <w:r w:rsidRPr="005F2601">
              <w:rPr>
                <w:rFonts w:cs="Arial"/>
                <w:bCs/>
                <w:sz w:val="20"/>
                <w:szCs w:val="20"/>
              </w:rPr>
              <w:t>CZ26052555</w:t>
            </w:r>
          </w:p>
        </w:tc>
        <w:tc>
          <w:tcPr>
            <w:tcW w:w="2268" w:type="dxa"/>
            <w:gridSpan w:val="2"/>
            <w:shd w:val="pct10" w:color="auto" w:fill="auto"/>
          </w:tcPr>
          <w:p w14:paraId="4061C524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/ Fax:</w:t>
            </w:r>
          </w:p>
          <w:p w14:paraId="4061C525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943" w:type="dxa"/>
            <w:gridSpan w:val="2"/>
          </w:tcPr>
          <w:p w14:paraId="4061C526" w14:textId="017D1761" w:rsidR="007F53D5" w:rsidRDefault="00E151E8" w:rsidP="00545358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xxxxxxxxx</w:t>
            </w:r>
            <w:proofErr w:type="spellEnd"/>
          </w:p>
          <w:p w14:paraId="4061C527" w14:textId="0E316AD5" w:rsidR="007F53D5" w:rsidRDefault="00E151E8" w:rsidP="00545358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xxxxxxxxxxxxxxx</w:t>
            </w:r>
            <w:proofErr w:type="spellEnd"/>
          </w:p>
        </w:tc>
      </w:tr>
      <w:tr w:rsidR="007F53D5" w14:paraId="4061C52B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nil"/>
            </w:tcBorders>
            <w:shd w:val="pct25" w:color="auto" w:fill="auto"/>
          </w:tcPr>
          <w:p w14:paraId="4061C529" w14:textId="77777777" w:rsidR="007F53D5" w:rsidRDefault="007F53D5" w:rsidP="0054535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875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5" w:color="auto" w:fill="auto"/>
          </w:tcPr>
          <w:p w14:paraId="4061C52A" w14:textId="77777777" w:rsidR="007F53D5" w:rsidRDefault="007F53D5" w:rsidP="005453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KUPUJÍCÍ</w:t>
            </w:r>
          </w:p>
        </w:tc>
      </w:tr>
      <w:tr w:rsidR="007F53D5" w14:paraId="4061C52F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2C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Obchodní společnost</w:t>
            </w:r>
            <w:r>
              <w:rPr>
                <w:sz w:val="16"/>
                <w:szCs w:val="16"/>
              </w:rPr>
              <w:t xml:space="preserve"> (dle výpisu z OR)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061C52D" w14:textId="77777777" w:rsidR="008418F9" w:rsidRDefault="008418F9" w:rsidP="006F6D2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Technické služby města Nového Jičína,</w:t>
            </w:r>
          </w:p>
          <w:p w14:paraId="4061C52E" w14:textId="77777777" w:rsidR="007F53D5" w:rsidRPr="00E57C46" w:rsidRDefault="008418F9" w:rsidP="006F6D22">
            <w:pPr>
              <w:rPr>
                <w:i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příspěvková organizace</w:t>
            </w:r>
          </w:p>
        </w:tc>
      </w:tr>
      <w:tr w:rsidR="007F53D5" w14:paraId="4061C532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30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Sídlo: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1C531" w14:textId="77777777" w:rsidR="007F53D5" w:rsidRPr="000C5523" w:rsidRDefault="008418F9" w:rsidP="00545358">
            <w:pPr>
              <w:rPr>
                <w:i/>
              </w:rPr>
            </w:pPr>
            <w:r>
              <w:rPr>
                <w:rFonts w:cs="Arial"/>
                <w:color w:val="000000"/>
              </w:rPr>
              <w:t>Nový Jičín, Suvorovova 909/114</w:t>
            </w:r>
          </w:p>
        </w:tc>
      </w:tr>
      <w:tr w:rsidR="007F53D5" w14:paraId="4061C536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33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Jednající zástupce:</w:t>
            </w:r>
          </w:p>
          <w:p w14:paraId="4061C534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(na základě písemné plné moci, pokud není statutární orgán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1C535" w14:textId="77777777" w:rsidR="00E108C2" w:rsidRPr="008418F9" w:rsidRDefault="003571B9" w:rsidP="008418F9">
            <w:pPr>
              <w:keepNext/>
              <w:rPr>
                <w:sz w:val="22"/>
                <w:szCs w:val="22"/>
              </w:rPr>
            </w:pPr>
            <w:r>
              <w:br/>
            </w:r>
            <w:r w:rsidR="008418F9" w:rsidRPr="008418F9">
              <w:rPr>
                <w:rFonts w:ascii="Verdana" w:hAnsi="Verdana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Ing. Pavel Tichý </w:t>
            </w:r>
          </w:p>
        </w:tc>
      </w:tr>
      <w:tr w:rsidR="004F7EE9" w14:paraId="5DEF6A86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46C25F" w14:textId="72A83DEB" w:rsidR="004F7EE9" w:rsidRPr="0045549F" w:rsidRDefault="004F7EE9" w:rsidP="00545358">
            <w:pPr>
              <w:rPr>
                <w:b/>
                <w:sz w:val="20"/>
              </w:rPr>
            </w:pPr>
            <w:r w:rsidRPr="0045549F">
              <w:rPr>
                <w:b/>
                <w:sz w:val="20"/>
              </w:rPr>
              <w:t>Osoba oprávněna jednat ve věcech t</w:t>
            </w:r>
            <w:r w:rsidR="002D176F" w:rsidRPr="0045549F">
              <w:rPr>
                <w:b/>
                <w:sz w:val="20"/>
              </w:rPr>
              <w:t>echnických</w:t>
            </w:r>
            <w:r w:rsidR="009308D5" w:rsidRPr="0045549F">
              <w:rPr>
                <w:b/>
                <w:sz w:val="20"/>
              </w:rPr>
              <w:t>: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B8950" w14:textId="026ED714" w:rsidR="009308D5" w:rsidRPr="0045549F" w:rsidRDefault="00E151E8" w:rsidP="009308D5">
            <w:pPr>
              <w:keepNext/>
            </w:pPr>
            <w:proofErr w:type="spellStart"/>
            <w:r>
              <w:t>xxxxxxxxxxxx</w:t>
            </w:r>
            <w:proofErr w:type="spellEnd"/>
            <w:r w:rsidR="009308D5" w:rsidRPr="0045549F">
              <w:t>, vedoucí úseku Místní komunikace, Tržnice, Parkování (</w:t>
            </w:r>
            <w:r w:rsidR="002D176F" w:rsidRPr="0045549F">
              <w:t xml:space="preserve">Tel.: </w:t>
            </w:r>
            <w:proofErr w:type="spellStart"/>
            <w:r>
              <w:t>xxxxxxxxx</w:t>
            </w:r>
            <w:proofErr w:type="spellEnd"/>
            <w:r w:rsidR="002D176F" w:rsidRPr="0045549F">
              <w:t xml:space="preserve">, </w:t>
            </w:r>
            <w:r w:rsidR="009308D5" w:rsidRPr="0045549F">
              <w:t xml:space="preserve">e-mail: </w:t>
            </w:r>
            <w:hyperlink r:id="rId7" w:history="1">
              <w:proofErr w:type="spellStart"/>
              <w:r>
                <w:rPr>
                  <w:rStyle w:val="Hypertextovodkaz"/>
                </w:rPr>
                <w:t>xxxxxxxxxxxx</w:t>
              </w:r>
              <w:proofErr w:type="spellEnd"/>
            </w:hyperlink>
            <w:r w:rsidR="009308D5" w:rsidRPr="0045549F">
              <w:t>)</w:t>
            </w:r>
          </w:p>
        </w:tc>
      </w:tr>
      <w:tr w:rsidR="007F53D5" w14:paraId="4061C53B" w14:textId="77777777" w:rsidTr="001D53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37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C538" w14:textId="77777777" w:rsidR="00BB34AD" w:rsidRPr="00C55DD8" w:rsidRDefault="008418F9" w:rsidP="00136932">
            <w:r>
              <w:rPr>
                <w:rFonts w:cs="Arial"/>
                <w:b/>
                <w:bCs/>
                <w:color w:val="000000"/>
              </w:rPr>
              <w:t>00417688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39" w14:textId="77777777" w:rsidR="007F53D5" w:rsidRDefault="007F53D5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č. bankovního účtu: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1C53A" w14:textId="39B9D83B" w:rsidR="007F53D5" w:rsidRPr="008418F9" w:rsidRDefault="00E151E8" w:rsidP="00545358">
            <w:pPr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555555"/>
                <w:sz w:val="20"/>
                <w:szCs w:val="20"/>
                <w:shd w:val="clear" w:color="auto" w:fill="EEEEEE"/>
              </w:rPr>
              <w:t>xxxxxxxxxxxxx</w:t>
            </w:r>
            <w:proofErr w:type="spellEnd"/>
          </w:p>
        </w:tc>
      </w:tr>
      <w:tr w:rsidR="008022B0" w14:paraId="4061C543" w14:textId="77777777" w:rsidTr="00DB137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2269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4061C53C" w14:textId="77777777" w:rsidR="008022B0" w:rsidRDefault="008022B0" w:rsidP="00545358">
            <w:pPr>
              <w:rPr>
                <w:sz w:val="20"/>
              </w:rPr>
            </w:pPr>
            <w:r>
              <w:rPr>
                <w:b/>
                <w:sz w:val="20"/>
              </w:rPr>
              <w:t>DIČ: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61C53D" w14:textId="77777777" w:rsidR="008022B0" w:rsidRPr="008418F9" w:rsidRDefault="008418F9" w:rsidP="009618CF">
            <w:pPr>
              <w:rPr>
                <w:rFonts w:cs="Arial"/>
                <w:b/>
                <w:bCs/>
              </w:rPr>
            </w:pPr>
            <w:r w:rsidRPr="008418F9">
              <w:rPr>
                <w:rFonts w:cs="Arial"/>
                <w:b/>
                <w:bCs/>
                <w:color w:val="555555"/>
                <w:shd w:val="clear" w:color="auto" w:fill="EEEEEE"/>
              </w:rPr>
              <w:t>CZ00417688</w:t>
            </w:r>
            <w:r w:rsidR="008022B0" w:rsidRPr="008418F9">
              <w:rPr>
                <w:rFonts w:cs="Arial"/>
                <w:b/>
                <w:bCs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4061C53E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/ Fax:</w:t>
            </w:r>
          </w:p>
          <w:p w14:paraId="4061C53F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61C541" w14:textId="7B5A2354" w:rsidR="009618CF" w:rsidRPr="00E57C46" w:rsidRDefault="00E151E8" w:rsidP="00E151E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  <w:p w14:paraId="4061C542" w14:textId="76C5D836" w:rsidR="00E57C46" w:rsidRPr="00E57C46" w:rsidRDefault="00E151E8" w:rsidP="00824B3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xxxxxxxxxxxxxxxxxxxxx</w:t>
            </w:r>
            <w:proofErr w:type="spellEnd"/>
          </w:p>
        </w:tc>
      </w:tr>
      <w:tr w:rsidR="008022B0" w14:paraId="4061C546" w14:textId="77777777" w:rsidTr="00545358"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</w:tcPr>
          <w:p w14:paraId="4061C544" w14:textId="77777777" w:rsidR="008022B0" w:rsidRDefault="008022B0" w:rsidP="005453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</w:p>
        </w:tc>
        <w:tc>
          <w:tcPr>
            <w:tcW w:w="87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</w:tcBorders>
            <w:shd w:val="pct25" w:color="auto" w:fill="auto"/>
          </w:tcPr>
          <w:p w14:paraId="4061C545" w14:textId="77777777" w:rsidR="008022B0" w:rsidRDefault="008022B0" w:rsidP="005453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PŘEDMĚT SMLOUVY</w:t>
            </w:r>
          </w:p>
        </w:tc>
      </w:tr>
      <w:tr w:rsidR="008022B0" w14:paraId="4061C548" w14:textId="77777777" w:rsidTr="00545358">
        <w:tc>
          <w:tcPr>
            <w:tcW w:w="9322" w:type="dxa"/>
            <w:gridSpan w:val="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061C547" w14:textId="77777777" w:rsidR="008022B0" w:rsidRDefault="008022B0" w:rsidP="0054535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Dodávky zboží dle požadavků kupujícího</w:t>
            </w:r>
          </w:p>
        </w:tc>
      </w:tr>
      <w:tr w:rsidR="008022B0" w14:paraId="4061C54A" w14:textId="77777777" w:rsidTr="00545358">
        <w:trPr>
          <w:cantSplit/>
          <w:trHeight w:val="230"/>
        </w:trPr>
        <w:tc>
          <w:tcPr>
            <w:tcW w:w="9322" w:type="dxa"/>
            <w:gridSpan w:val="8"/>
            <w:vMerge w:val="restart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4061C549" w14:textId="77777777" w:rsidR="008022B0" w:rsidRDefault="008022B0" w:rsidP="00545358">
            <w:pPr>
              <w:rPr>
                <w:sz w:val="20"/>
              </w:rPr>
            </w:pPr>
            <w:r>
              <w:rPr>
                <w:i/>
                <w:sz w:val="20"/>
              </w:rPr>
              <w:t>zbožím se pro účely této smlouvy rozumí zboží uvedené v MO ceníku prodávajícího, popř. další zboží dodávané po dohodě smluvních stran ze sítě obchodů Dům Barev, které jsou ve vlastnictví prodávajícího.</w:t>
            </w:r>
          </w:p>
        </w:tc>
      </w:tr>
      <w:tr w:rsidR="008022B0" w14:paraId="4061C54C" w14:textId="77777777" w:rsidTr="00545358">
        <w:trPr>
          <w:cantSplit/>
          <w:trHeight w:val="230"/>
        </w:trPr>
        <w:tc>
          <w:tcPr>
            <w:tcW w:w="9322" w:type="dxa"/>
            <w:gridSpan w:val="8"/>
            <w:vMerge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4061C54B" w14:textId="77777777" w:rsidR="008022B0" w:rsidRDefault="008022B0" w:rsidP="00545358">
            <w:pPr>
              <w:rPr>
                <w:i/>
                <w:sz w:val="20"/>
              </w:rPr>
            </w:pPr>
          </w:p>
        </w:tc>
      </w:tr>
      <w:tr w:rsidR="008022B0" w14:paraId="4061C54E" w14:textId="77777777" w:rsidTr="00545358">
        <w:trPr>
          <w:cantSplit/>
          <w:trHeight w:val="230"/>
        </w:trPr>
        <w:tc>
          <w:tcPr>
            <w:tcW w:w="9322" w:type="dxa"/>
            <w:gridSpan w:val="8"/>
            <w:vMerge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4061C54D" w14:textId="77777777" w:rsidR="008022B0" w:rsidRDefault="008022B0" w:rsidP="00545358">
            <w:pPr>
              <w:rPr>
                <w:i/>
                <w:sz w:val="20"/>
              </w:rPr>
            </w:pPr>
          </w:p>
        </w:tc>
      </w:tr>
      <w:tr w:rsidR="008022B0" w14:paraId="4061C551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nil"/>
            </w:tcBorders>
            <w:shd w:val="pct25" w:color="auto" w:fill="auto"/>
          </w:tcPr>
          <w:p w14:paraId="4061C54F" w14:textId="77777777" w:rsidR="008022B0" w:rsidRDefault="008022B0" w:rsidP="00545358">
            <w:pPr>
              <w:jc w:val="center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875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5" w:color="auto" w:fill="auto"/>
          </w:tcPr>
          <w:p w14:paraId="4061C550" w14:textId="77777777" w:rsidR="008022B0" w:rsidRDefault="008022B0" w:rsidP="00545358">
            <w:pPr>
              <w:pStyle w:val="Nadpis3"/>
            </w:pPr>
            <w:r>
              <w:t>DODACÍ PODMÍNKY</w:t>
            </w:r>
          </w:p>
        </w:tc>
      </w:tr>
      <w:tr w:rsidR="008022B0" w14:paraId="4061C554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2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52" w14:textId="3FF57131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Způsob objednávek </w:t>
            </w:r>
            <w:r>
              <w:rPr>
                <w:sz w:val="16"/>
                <w:szCs w:val="16"/>
              </w:rPr>
              <w:t xml:space="preserve">(faxem, písemně, el.  </w:t>
            </w:r>
            <w:proofErr w:type="gramStart"/>
            <w:r>
              <w:rPr>
                <w:sz w:val="16"/>
                <w:szCs w:val="16"/>
              </w:rPr>
              <w:t>poštou,…</w:t>
            </w:r>
            <w:proofErr w:type="gramEnd"/>
            <w:r>
              <w:rPr>
                <w:sz w:val="16"/>
                <w:szCs w:val="16"/>
              </w:rPr>
              <w:t>..):</w:t>
            </w:r>
          </w:p>
        </w:tc>
        <w:tc>
          <w:tcPr>
            <w:tcW w:w="59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61C553" w14:textId="77777777" w:rsidR="008022B0" w:rsidRDefault="008022B0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Osobně, telefonicky, e-mailem</w:t>
            </w:r>
          </w:p>
        </w:tc>
      </w:tr>
      <w:tr w:rsidR="008022B0" w14:paraId="4061C557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55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Příslušná provozovna prodávajícího </w:t>
            </w:r>
            <w:r>
              <w:rPr>
                <w:b/>
                <w:sz w:val="16"/>
                <w:szCs w:val="16"/>
              </w:rPr>
              <w:t>(možno uvést i více prodejních míst)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61C556" w14:textId="77777777" w:rsidR="008022B0" w:rsidRDefault="008022B0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Dostála Bystřiny 2118/1, 741 01 Nový Jičín</w:t>
            </w:r>
          </w:p>
        </w:tc>
      </w:tr>
      <w:tr w:rsidR="008022B0" w14:paraId="4061C55A" w14:textId="77777777" w:rsidTr="00F569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3382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4061C558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Ostatní: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061C559" w14:textId="77777777" w:rsidR="008022B0" w:rsidRDefault="008022B0" w:rsidP="00545358">
            <w:pPr>
              <w:rPr>
                <w:i/>
                <w:sz w:val="20"/>
              </w:rPr>
            </w:pPr>
          </w:p>
        </w:tc>
      </w:tr>
      <w:tr w:rsidR="008022B0" w14:paraId="4061C55D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5" w:color="auto" w:fill="auto"/>
          </w:tcPr>
          <w:p w14:paraId="4061C55B" w14:textId="77777777" w:rsidR="008022B0" w:rsidRDefault="008022B0" w:rsidP="00545358">
            <w:r>
              <w:rPr>
                <w:b/>
              </w:rPr>
              <w:t>E.</w:t>
            </w:r>
          </w:p>
        </w:tc>
        <w:tc>
          <w:tcPr>
            <w:tcW w:w="59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</w:tcPr>
          <w:p w14:paraId="4061C55C" w14:textId="77777777" w:rsidR="008022B0" w:rsidRDefault="008022B0" w:rsidP="00545358">
            <w:pPr>
              <w:jc w:val="center"/>
              <w:rPr>
                <w:b/>
              </w:rPr>
            </w:pPr>
            <w:r>
              <w:rPr>
                <w:b/>
              </w:rPr>
              <w:t>CENA A PLATEBNÍ PODMÍNKY</w:t>
            </w:r>
          </w:p>
        </w:tc>
      </w:tr>
      <w:tr w:rsidR="008022B0" w14:paraId="4061C560" w14:textId="77777777" w:rsidTr="005453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2" w:type="dxa"/>
            <w:gridSpan w:val="3"/>
            <w:tcBorders>
              <w:left w:val="double" w:sz="6" w:space="0" w:color="auto"/>
            </w:tcBorders>
            <w:shd w:val="pct10" w:color="auto" w:fill="auto"/>
          </w:tcPr>
          <w:p w14:paraId="4061C55E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Cena zboží:</w:t>
            </w:r>
          </w:p>
        </w:tc>
        <w:tc>
          <w:tcPr>
            <w:tcW w:w="5940" w:type="dxa"/>
            <w:gridSpan w:val="5"/>
            <w:tcBorders>
              <w:right w:val="double" w:sz="6" w:space="0" w:color="auto"/>
            </w:tcBorders>
          </w:tcPr>
          <w:p w14:paraId="4061C55F" w14:textId="77777777" w:rsidR="008022B0" w:rsidRDefault="008022B0" w:rsidP="00CE595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Cena zboží je určena dle platného ceníku prodávajícího, popř. na </w:t>
            </w:r>
            <w:r w:rsidRPr="008418F9">
              <w:rPr>
                <w:b/>
                <w:i/>
                <w:sz w:val="20"/>
              </w:rPr>
              <w:t>základě zvláštní dohody stran</w:t>
            </w:r>
            <w:r>
              <w:rPr>
                <w:i/>
                <w:sz w:val="20"/>
              </w:rPr>
              <w:t xml:space="preserve">  </w:t>
            </w:r>
          </w:p>
        </w:tc>
      </w:tr>
      <w:tr w:rsidR="008022B0" w14:paraId="4061C563" w14:textId="77777777" w:rsidTr="0054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82" w:type="dxa"/>
            <w:gridSpan w:val="3"/>
            <w:tcBorders>
              <w:left w:val="double" w:sz="6" w:space="0" w:color="auto"/>
              <w:bottom w:val="nil"/>
            </w:tcBorders>
            <w:shd w:val="pct10" w:color="auto" w:fill="auto"/>
          </w:tcPr>
          <w:p w14:paraId="4061C561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Způsob platby (hotově, fakturou)</w:t>
            </w:r>
          </w:p>
        </w:tc>
        <w:tc>
          <w:tcPr>
            <w:tcW w:w="5940" w:type="dxa"/>
            <w:gridSpan w:val="5"/>
            <w:tcBorders>
              <w:bottom w:val="nil"/>
              <w:right w:val="double" w:sz="6" w:space="0" w:color="auto"/>
            </w:tcBorders>
          </w:tcPr>
          <w:p w14:paraId="4061C562" w14:textId="77777777" w:rsidR="008022B0" w:rsidRDefault="008022B0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Fakturou, hotově</w:t>
            </w:r>
          </w:p>
        </w:tc>
      </w:tr>
      <w:tr w:rsidR="008022B0" w14:paraId="4061C567" w14:textId="77777777" w:rsidTr="0054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3382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shd w:val="pct10" w:color="auto" w:fill="auto"/>
          </w:tcPr>
          <w:p w14:paraId="4061C564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Základní sleva: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061C565" w14:textId="77777777" w:rsidR="008022B0" w:rsidRDefault="008418F9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  <w:r w:rsidR="008022B0">
              <w:rPr>
                <w:i/>
                <w:sz w:val="20"/>
              </w:rPr>
              <w:t>%</w:t>
            </w:r>
            <w:r w:rsidR="00567516">
              <w:rPr>
                <w:i/>
                <w:sz w:val="20"/>
              </w:rPr>
              <w:t xml:space="preserve"> </w:t>
            </w:r>
          </w:p>
          <w:p w14:paraId="4061C566" w14:textId="77777777" w:rsidR="008022B0" w:rsidRDefault="008022B0" w:rsidP="00545358">
            <w:pPr>
              <w:rPr>
                <w:i/>
                <w:sz w:val="20"/>
              </w:rPr>
            </w:pPr>
          </w:p>
        </w:tc>
      </w:tr>
      <w:tr w:rsidR="008022B0" w14:paraId="4061C56B" w14:textId="77777777" w:rsidTr="00F56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0"/>
        </w:trPr>
        <w:tc>
          <w:tcPr>
            <w:tcW w:w="338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10" w:color="auto" w:fill="auto"/>
          </w:tcPr>
          <w:p w14:paraId="4061C568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Splatnost (v případě platby fakturou):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061C569" w14:textId="77777777" w:rsidR="008022B0" w:rsidRDefault="000839BE" w:rsidP="0054535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  <w:r w:rsidR="008022B0">
              <w:rPr>
                <w:i/>
                <w:sz w:val="20"/>
              </w:rPr>
              <w:t xml:space="preserve"> dnů </w:t>
            </w:r>
          </w:p>
          <w:p w14:paraId="4061C56A" w14:textId="77777777" w:rsidR="008022B0" w:rsidRDefault="008022B0" w:rsidP="00545358">
            <w:pPr>
              <w:rPr>
                <w:i/>
                <w:sz w:val="20"/>
              </w:rPr>
            </w:pPr>
          </w:p>
        </w:tc>
      </w:tr>
      <w:tr w:rsidR="008022B0" w14:paraId="4061C570" w14:textId="77777777" w:rsidTr="00181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3382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4061C56C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Hromadná fakturace:</w:t>
            </w:r>
          </w:p>
          <w:p w14:paraId="4061C56D" w14:textId="77777777" w:rsidR="008022B0" w:rsidRDefault="008022B0" w:rsidP="00545358">
            <w:pPr>
              <w:rPr>
                <w:b/>
                <w:sz w:val="20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061C56F" w14:textId="3EF1AC87" w:rsidR="008022B0" w:rsidRDefault="008022B0" w:rsidP="00DB137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ANO</w:t>
            </w:r>
            <w:r w:rsidR="00A77228" w:rsidRPr="0045549F">
              <w:rPr>
                <w:i/>
                <w:sz w:val="20"/>
              </w:rPr>
              <w:t xml:space="preserve">, </w:t>
            </w:r>
            <w:r w:rsidR="001D30D8" w:rsidRPr="0045549F">
              <w:rPr>
                <w:i/>
                <w:sz w:val="20"/>
              </w:rPr>
              <w:t xml:space="preserve">prodávající vystaví fakturu </w:t>
            </w:r>
            <w:r w:rsidR="00A77228" w:rsidRPr="0045549F">
              <w:rPr>
                <w:i/>
                <w:sz w:val="20"/>
              </w:rPr>
              <w:t>vždy za uplynulý kalendářní měsíc</w:t>
            </w:r>
            <w:r w:rsidR="001D30D8" w:rsidRPr="0045549F">
              <w:rPr>
                <w:i/>
                <w:sz w:val="20"/>
              </w:rPr>
              <w:t xml:space="preserve"> na všechny objednávky, které se v dan</w:t>
            </w:r>
            <w:r w:rsidR="00FA577F">
              <w:rPr>
                <w:i/>
                <w:sz w:val="20"/>
              </w:rPr>
              <w:t>é</w:t>
            </w:r>
            <w:r w:rsidR="001D30D8" w:rsidRPr="0045549F">
              <w:rPr>
                <w:i/>
                <w:sz w:val="20"/>
              </w:rPr>
              <w:t>m měsíci realizovaly.</w:t>
            </w:r>
          </w:p>
        </w:tc>
      </w:tr>
      <w:tr w:rsidR="008022B0" w14:paraId="4061C573" w14:textId="77777777" w:rsidTr="0054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3382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4061C571" w14:textId="77777777" w:rsidR="008022B0" w:rsidRDefault="008022B0" w:rsidP="00545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Další ujednání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061C572" w14:textId="11AD25BE" w:rsidR="008022B0" w:rsidRDefault="008022B0" w:rsidP="00545358">
            <w:pPr>
              <w:rPr>
                <w:i/>
                <w:sz w:val="20"/>
              </w:rPr>
            </w:pPr>
          </w:p>
        </w:tc>
      </w:tr>
    </w:tbl>
    <w:p w14:paraId="4061C574" w14:textId="77777777" w:rsidR="009E5B01" w:rsidRDefault="009E5B01" w:rsidP="009E5B01"/>
    <w:p w14:paraId="4061C578" w14:textId="77777777" w:rsidR="009E5B01" w:rsidRDefault="009E5B01" w:rsidP="009E5B01">
      <w:pPr>
        <w:shd w:val="pct20" w:color="auto" w:fill="auto"/>
        <w:jc w:val="center"/>
        <w:rPr>
          <w:sz w:val="20"/>
        </w:rPr>
      </w:pPr>
      <w:r>
        <w:rPr>
          <w:b/>
          <w:sz w:val="20"/>
        </w:rPr>
        <w:t>I. Úvodní ustanovení</w:t>
      </w:r>
    </w:p>
    <w:p w14:paraId="4061C579" w14:textId="77777777" w:rsidR="009E5B01" w:rsidRDefault="009E5B01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 xml:space="preserve">1.1. </w:t>
      </w:r>
      <w:r>
        <w:rPr>
          <w:sz w:val="20"/>
        </w:rPr>
        <w:tab/>
        <w:t xml:space="preserve">Smluvní strany prohlašují, že nejsou </w:t>
      </w:r>
      <w:r w:rsidR="0042268E">
        <w:rPr>
          <w:sz w:val="20"/>
        </w:rPr>
        <w:t>v úpadku</w:t>
      </w:r>
      <w:r>
        <w:rPr>
          <w:sz w:val="20"/>
        </w:rPr>
        <w:t xml:space="preserve"> ani </w:t>
      </w:r>
      <w:r w:rsidR="0042268E">
        <w:rPr>
          <w:sz w:val="20"/>
        </w:rPr>
        <w:t xml:space="preserve">proti nim není </w:t>
      </w:r>
      <w:r w:rsidR="0042268E" w:rsidRPr="001761DD">
        <w:rPr>
          <w:sz w:val="20"/>
        </w:rPr>
        <w:t>zahájeno insolven</w:t>
      </w:r>
      <w:r w:rsidR="007765EB" w:rsidRPr="001761DD">
        <w:rPr>
          <w:sz w:val="20"/>
        </w:rPr>
        <w:t>č</w:t>
      </w:r>
      <w:r w:rsidR="0042268E" w:rsidRPr="001761DD">
        <w:rPr>
          <w:sz w:val="20"/>
        </w:rPr>
        <w:t>ní řízení</w:t>
      </w:r>
      <w:r w:rsidR="0042268E">
        <w:rPr>
          <w:sz w:val="20"/>
        </w:rPr>
        <w:t xml:space="preserve">, ani takový návrh u nich </w:t>
      </w:r>
      <w:r>
        <w:rPr>
          <w:sz w:val="20"/>
        </w:rPr>
        <w:t>nebyl zamítnut pro nedostatek majetku, a to bez ohledu na to, zda jsou tyto skutečnosti zapsány</w:t>
      </w:r>
      <w:r w:rsidR="0042268E">
        <w:rPr>
          <w:sz w:val="20"/>
        </w:rPr>
        <w:t xml:space="preserve"> v </w:t>
      </w:r>
      <w:r w:rsidR="001761DD">
        <w:rPr>
          <w:sz w:val="20"/>
        </w:rPr>
        <w:t>insolvenční</w:t>
      </w:r>
      <w:r w:rsidR="00DB6571">
        <w:rPr>
          <w:sz w:val="20"/>
        </w:rPr>
        <w:t>m</w:t>
      </w:r>
      <w:r w:rsidR="0042268E">
        <w:rPr>
          <w:sz w:val="20"/>
        </w:rPr>
        <w:t xml:space="preserve"> nebo </w:t>
      </w:r>
      <w:r>
        <w:rPr>
          <w:sz w:val="20"/>
        </w:rPr>
        <w:t>obchodní</w:t>
      </w:r>
      <w:r w:rsidR="0042268E">
        <w:rPr>
          <w:sz w:val="20"/>
        </w:rPr>
        <w:t>m</w:t>
      </w:r>
      <w:r>
        <w:rPr>
          <w:sz w:val="20"/>
        </w:rPr>
        <w:t xml:space="preserve"> rejstříku.</w:t>
      </w:r>
      <w:r w:rsidR="0042268E">
        <w:rPr>
          <w:sz w:val="20"/>
        </w:rPr>
        <w:t xml:space="preserve"> </w:t>
      </w:r>
      <w:r w:rsidR="00BB1C7C">
        <w:rPr>
          <w:sz w:val="20"/>
        </w:rPr>
        <w:t>Smluvní strany dále prohlašují, že nejsou dlužníky v </w:t>
      </w:r>
      <w:r w:rsidR="001761DD">
        <w:rPr>
          <w:sz w:val="20"/>
        </w:rPr>
        <w:t>insolvenční</w:t>
      </w:r>
      <w:r w:rsidR="000A4D8F">
        <w:rPr>
          <w:sz w:val="20"/>
        </w:rPr>
        <w:t>m</w:t>
      </w:r>
      <w:r w:rsidR="00BB1C7C">
        <w:rPr>
          <w:sz w:val="20"/>
        </w:rPr>
        <w:t xml:space="preserve"> řízení, ani nejsou v hrozícím úpadku a dále, že vůči nim nebyl zamítnut insolven</w:t>
      </w:r>
      <w:r w:rsidR="007765EB">
        <w:rPr>
          <w:sz w:val="20"/>
        </w:rPr>
        <w:t>č</w:t>
      </w:r>
      <w:r w:rsidR="00BB1C7C">
        <w:rPr>
          <w:sz w:val="20"/>
        </w:rPr>
        <w:t>ní návrh pro nedostatek majetku.</w:t>
      </w:r>
    </w:p>
    <w:p w14:paraId="4061C57A" w14:textId="77777777" w:rsidR="009E5B01" w:rsidRDefault="009E5B01" w:rsidP="00C6242B">
      <w:pPr>
        <w:spacing w:after="240"/>
        <w:ind w:left="705" w:hanging="705"/>
        <w:jc w:val="both"/>
        <w:rPr>
          <w:sz w:val="20"/>
        </w:rPr>
      </w:pPr>
      <w:r w:rsidRPr="003C6CE9">
        <w:rPr>
          <w:sz w:val="20"/>
        </w:rPr>
        <w:t xml:space="preserve">1.2. </w:t>
      </w:r>
      <w:r w:rsidRPr="003C6CE9">
        <w:rPr>
          <w:sz w:val="20"/>
        </w:rPr>
        <w:tab/>
        <w:t xml:space="preserve">Smluvní strany, resp. jejich zástupci prohlašují, že jsou oprávněni vstupovat do právních vztahů, a že jsou </w:t>
      </w:r>
      <w:r w:rsidR="003C6CE9" w:rsidRPr="00C6242B">
        <w:rPr>
          <w:sz w:val="20"/>
        </w:rPr>
        <w:t xml:space="preserve">zcela </w:t>
      </w:r>
      <w:r w:rsidRPr="003C6CE9">
        <w:rPr>
          <w:sz w:val="20"/>
        </w:rPr>
        <w:t xml:space="preserve">oprávněni </w:t>
      </w:r>
      <w:r w:rsidR="003C6CE9" w:rsidRPr="00C6242B">
        <w:rPr>
          <w:sz w:val="20"/>
        </w:rPr>
        <w:t>k právním jednáním</w:t>
      </w:r>
      <w:r w:rsidRPr="003C6CE9">
        <w:rPr>
          <w:sz w:val="20"/>
        </w:rPr>
        <w:t>, ke kterým jsou plně způsobilí.</w:t>
      </w:r>
    </w:p>
    <w:p w14:paraId="4061C57B" w14:textId="77777777" w:rsidR="009E5B01" w:rsidRDefault="009E5B01" w:rsidP="00C6242B">
      <w:pPr>
        <w:ind w:left="705" w:hanging="705"/>
        <w:jc w:val="both"/>
        <w:rPr>
          <w:sz w:val="20"/>
        </w:rPr>
      </w:pPr>
      <w:r>
        <w:rPr>
          <w:sz w:val="20"/>
        </w:rPr>
        <w:t xml:space="preserve">1.3. </w:t>
      </w:r>
      <w:r>
        <w:rPr>
          <w:sz w:val="20"/>
        </w:rPr>
        <w:tab/>
        <w:t xml:space="preserve">Smluvní strany si vzájemně odpovídají za </w:t>
      </w:r>
      <w:r w:rsidR="00DE7029">
        <w:rPr>
          <w:sz w:val="20"/>
        </w:rPr>
        <w:t>újmu</w:t>
      </w:r>
      <w:r>
        <w:rPr>
          <w:sz w:val="20"/>
        </w:rPr>
        <w:t xml:space="preserve">, </w:t>
      </w:r>
      <w:r w:rsidR="00DE7029">
        <w:rPr>
          <w:sz w:val="20"/>
        </w:rPr>
        <w:t xml:space="preserve">která </w:t>
      </w:r>
      <w:r>
        <w:rPr>
          <w:sz w:val="20"/>
        </w:rPr>
        <w:t xml:space="preserve">by jim </w:t>
      </w:r>
      <w:r w:rsidR="00DE7029">
        <w:rPr>
          <w:sz w:val="20"/>
        </w:rPr>
        <w:t xml:space="preserve">vznikla </w:t>
      </w:r>
      <w:r>
        <w:rPr>
          <w:sz w:val="20"/>
        </w:rPr>
        <w:t>v důsledku nesprávnosti těchto prohlášení.</w:t>
      </w:r>
    </w:p>
    <w:p w14:paraId="4061C57C" w14:textId="77777777" w:rsidR="009E5B01" w:rsidRDefault="009E5B01" w:rsidP="009E5B01">
      <w:pPr>
        <w:shd w:val="pct20" w:color="auto" w:fill="auto"/>
        <w:jc w:val="center"/>
        <w:rPr>
          <w:b/>
          <w:sz w:val="20"/>
        </w:rPr>
      </w:pPr>
    </w:p>
    <w:p w14:paraId="4061C57D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7E" w14:textId="77777777" w:rsidR="009E5B01" w:rsidRDefault="009E5B01" w:rsidP="009E5B01">
      <w:pPr>
        <w:shd w:val="pct20" w:color="auto" w:fill="auto"/>
        <w:jc w:val="center"/>
        <w:rPr>
          <w:b/>
          <w:i/>
          <w:sz w:val="20"/>
          <w:u w:val="single"/>
        </w:rPr>
      </w:pPr>
      <w:r>
        <w:rPr>
          <w:b/>
          <w:sz w:val="20"/>
        </w:rPr>
        <w:t>II. Předmět smlouvy</w:t>
      </w:r>
    </w:p>
    <w:p w14:paraId="4061C57F" w14:textId="77777777" w:rsidR="009E5B01" w:rsidRDefault="00514655" w:rsidP="00C6242B">
      <w:pPr>
        <w:ind w:left="705" w:hanging="705"/>
        <w:jc w:val="both"/>
        <w:rPr>
          <w:sz w:val="20"/>
        </w:rPr>
      </w:pPr>
      <w:r>
        <w:rPr>
          <w:sz w:val="20"/>
        </w:rPr>
        <w:t>2.1.</w:t>
      </w:r>
      <w:r>
        <w:rPr>
          <w:sz w:val="20"/>
        </w:rPr>
        <w:tab/>
      </w:r>
      <w:r w:rsidR="009E5B01">
        <w:rPr>
          <w:sz w:val="20"/>
        </w:rPr>
        <w:t xml:space="preserve">Předmětem této smlouvy je </w:t>
      </w:r>
      <w:r w:rsidR="007765EB">
        <w:rPr>
          <w:sz w:val="20"/>
        </w:rPr>
        <w:t xml:space="preserve">stanovení principů </w:t>
      </w:r>
      <w:r w:rsidR="009E5B01">
        <w:rPr>
          <w:sz w:val="20"/>
        </w:rPr>
        <w:t>prodej</w:t>
      </w:r>
      <w:r w:rsidR="007765EB">
        <w:rPr>
          <w:sz w:val="20"/>
        </w:rPr>
        <w:t>e</w:t>
      </w:r>
      <w:r w:rsidR="009E5B01">
        <w:rPr>
          <w:sz w:val="20"/>
        </w:rPr>
        <w:t xml:space="preserve"> a koupě zboží ze sortimentu prodávajícího na základě dílčích objednávek kupujícího. Smluvní strany touto smlouvou upravují svá vzájemn</w:t>
      </w:r>
      <w:r w:rsidR="007765EB">
        <w:rPr>
          <w:sz w:val="20"/>
        </w:rPr>
        <w:t>á</w:t>
      </w:r>
      <w:r w:rsidR="009E5B01">
        <w:rPr>
          <w:sz w:val="20"/>
        </w:rPr>
        <w:t xml:space="preserve"> práva a povinnosti při opakovaném prodeji zboží ze sortimentu prodávajícího kupujícímu.</w:t>
      </w:r>
    </w:p>
    <w:p w14:paraId="4061C580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81" w14:textId="77777777" w:rsidR="009E5B01" w:rsidRDefault="009E5B01" w:rsidP="009E5B01">
      <w:pPr>
        <w:shd w:val="pct20" w:color="auto" w:fill="auto"/>
        <w:jc w:val="center"/>
        <w:rPr>
          <w:b/>
          <w:i/>
          <w:sz w:val="20"/>
          <w:u w:val="single"/>
        </w:rPr>
      </w:pPr>
      <w:r>
        <w:rPr>
          <w:b/>
          <w:sz w:val="20"/>
        </w:rPr>
        <w:t>III. Objednávka, dodání zboží</w:t>
      </w:r>
    </w:p>
    <w:p w14:paraId="4061C582" w14:textId="77777777" w:rsidR="009E5B01" w:rsidRDefault="00514655" w:rsidP="00C6242B">
      <w:pPr>
        <w:ind w:left="705" w:hanging="705"/>
        <w:jc w:val="both"/>
        <w:rPr>
          <w:sz w:val="20"/>
        </w:rPr>
      </w:pPr>
      <w:r>
        <w:rPr>
          <w:sz w:val="20"/>
        </w:rPr>
        <w:t>3.1.</w:t>
      </w:r>
      <w:r>
        <w:rPr>
          <w:sz w:val="20"/>
        </w:rPr>
        <w:tab/>
      </w:r>
      <w:r w:rsidR="009E5B01">
        <w:rPr>
          <w:sz w:val="20"/>
        </w:rPr>
        <w:t>Prodávající dodá zboží kupujícímu na základě objednávky kupujícího. Prodávající objednávku nepotvrzuje. Každá dílčí kupn</w:t>
      </w:r>
      <w:r w:rsidR="000A4D8F">
        <w:rPr>
          <w:sz w:val="20"/>
        </w:rPr>
        <w:t xml:space="preserve">í smlouva je uzavřena předáním zboží </w:t>
      </w:r>
      <w:r w:rsidR="009E5B01">
        <w:rPr>
          <w:sz w:val="20"/>
        </w:rPr>
        <w:t>na základě objednávky</w:t>
      </w:r>
      <w:r w:rsidR="007765EB">
        <w:rPr>
          <w:sz w:val="20"/>
        </w:rPr>
        <w:t>. Každé předání zboží bude kupujícím</w:t>
      </w:r>
      <w:r w:rsidR="009E5B01">
        <w:rPr>
          <w:sz w:val="20"/>
        </w:rPr>
        <w:t xml:space="preserve"> potvrzen</w:t>
      </w:r>
      <w:r w:rsidR="007765EB">
        <w:rPr>
          <w:sz w:val="20"/>
        </w:rPr>
        <w:t>o</w:t>
      </w:r>
      <w:r w:rsidR="009E5B01">
        <w:rPr>
          <w:sz w:val="20"/>
        </w:rPr>
        <w:t xml:space="preserve"> </w:t>
      </w:r>
      <w:r w:rsidR="007765EB">
        <w:rPr>
          <w:sz w:val="20"/>
        </w:rPr>
        <w:t xml:space="preserve">na </w:t>
      </w:r>
      <w:r w:rsidR="009E5B01">
        <w:rPr>
          <w:sz w:val="20"/>
        </w:rPr>
        <w:t>dodací</w:t>
      </w:r>
      <w:r w:rsidR="007765EB">
        <w:rPr>
          <w:sz w:val="20"/>
        </w:rPr>
        <w:t>m</w:t>
      </w:r>
      <w:r w:rsidR="009E5B01">
        <w:rPr>
          <w:sz w:val="20"/>
        </w:rPr>
        <w:t xml:space="preserve"> listu (faktu</w:t>
      </w:r>
      <w:r w:rsidR="007765EB">
        <w:rPr>
          <w:sz w:val="20"/>
        </w:rPr>
        <w:t>ře</w:t>
      </w:r>
      <w:r w:rsidR="009E5B01">
        <w:rPr>
          <w:sz w:val="20"/>
        </w:rPr>
        <w:t>). Kupující je povinen převzít i částečné plnění objednávky.</w:t>
      </w:r>
    </w:p>
    <w:p w14:paraId="4061C583" w14:textId="77777777" w:rsidR="000B2053" w:rsidRDefault="000B2053" w:rsidP="009E5B01">
      <w:pPr>
        <w:pStyle w:val="Nadpis1"/>
      </w:pPr>
    </w:p>
    <w:p w14:paraId="4061C584" w14:textId="77777777" w:rsidR="009E5B01" w:rsidRDefault="009E5B01" w:rsidP="009E5B01">
      <w:pPr>
        <w:pStyle w:val="Nadpis1"/>
      </w:pPr>
      <w:r>
        <w:t>IV. Kupní cena</w:t>
      </w:r>
    </w:p>
    <w:p w14:paraId="4061C585" w14:textId="77777777" w:rsidR="009E5B01" w:rsidRDefault="009E5B01" w:rsidP="00C6242B">
      <w:pPr>
        <w:spacing w:after="240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</w:rPr>
        <w:tab/>
        <w:t>Kupní cena je stanovena v části E. této smlouvy.</w:t>
      </w:r>
    </w:p>
    <w:p w14:paraId="4061C586" w14:textId="77777777" w:rsidR="009E5B01" w:rsidRDefault="009E5B01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>4.2.</w:t>
      </w:r>
      <w:r>
        <w:rPr>
          <w:sz w:val="20"/>
        </w:rPr>
        <w:tab/>
        <w:t>Pokud se v této smlouvě nebo v souvisejících dokumentech jedná o cenách, rozumí se tím ceny bez DPH, pokud není uvedeno jinak.</w:t>
      </w:r>
      <w:r w:rsidR="00BB1C7C">
        <w:rPr>
          <w:sz w:val="20"/>
        </w:rPr>
        <w:t xml:space="preserve"> K cenám bude připočtena DPH dle platné právní úpravy.</w:t>
      </w:r>
    </w:p>
    <w:p w14:paraId="4061C587" w14:textId="77777777" w:rsidR="00BB1C7C" w:rsidRDefault="00BB1C7C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>4.3.</w:t>
      </w:r>
      <w:r>
        <w:rPr>
          <w:sz w:val="20"/>
        </w:rPr>
        <w:tab/>
        <w:t>Splatnost je uvedena v části E. této smlouvy. Datem splatnosti se rozumí datum, kdy musí být kupní cena připsána na účet pro</w:t>
      </w:r>
      <w:r w:rsidR="007765EB">
        <w:rPr>
          <w:sz w:val="20"/>
        </w:rPr>
        <w:t>d</w:t>
      </w:r>
      <w:r>
        <w:rPr>
          <w:sz w:val="20"/>
        </w:rPr>
        <w:t>ávajícího.</w:t>
      </w:r>
    </w:p>
    <w:p w14:paraId="4061C588" w14:textId="77777777" w:rsidR="009E5B01" w:rsidRDefault="00BB1C7C" w:rsidP="00C6242B">
      <w:pPr>
        <w:ind w:left="705" w:hanging="705"/>
        <w:jc w:val="both"/>
        <w:rPr>
          <w:sz w:val="20"/>
        </w:rPr>
      </w:pPr>
      <w:r>
        <w:rPr>
          <w:sz w:val="20"/>
        </w:rPr>
        <w:t>4.4.</w:t>
      </w:r>
      <w:r w:rsidR="009E5B01">
        <w:rPr>
          <w:sz w:val="20"/>
        </w:rPr>
        <w:tab/>
        <w:t>V případě, že dohoda smluvních stran dle části E. této smlouvy umožňuje hromadnou fakturaci, budou jednotlivé dílčí dodávky zboží kupujícímu fakturovány prodávajícím v termínu stanoveném v části E. této smlouvy.</w:t>
      </w:r>
    </w:p>
    <w:p w14:paraId="4061C589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8A" w14:textId="77777777" w:rsidR="009E5B01" w:rsidRDefault="009E5B01" w:rsidP="009E5B01">
      <w:pPr>
        <w:shd w:val="pct20" w:color="auto" w:fill="auto"/>
        <w:jc w:val="center"/>
        <w:rPr>
          <w:b/>
          <w:i/>
          <w:sz w:val="20"/>
        </w:rPr>
      </w:pPr>
      <w:r>
        <w:rPr>
          <w:b/>
          <w:sz w:val="20"/>
        </w:rPr>
        <w:t>V.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Sankční ujednání</w:t>
      </w:r>
    </w:p>
    <w:p w14:paraId="4061C58B" w14:textId="77777777" w:rsidR="00201283" w:rsidRPr="00045959" w:rsidRDefault="00201283" w:rsidP="00C6242B">
      <w:pPr>
        <w:spacing w:after="240"/>
        <w:ind w:left="705" w:hanging="705"/>
        <w:jc w:val="both"/>
        <w:rPr>
          <w:sz w:val="20"/>
          <w:szCs w:val="20"/>
        </w:rPr>
      </w:pPr>
      <w:r w:rsidRPr="00045959">
        <w:rPr>
          <w:sz w:val="20"/>
          <w:szCs w:val="20"/>
        </w:rPr>
        <w:t xml:space="preserve">5.1. </w:t>
      </w:r>
      <w:r w:rsidRPr="00045959">
        <w:rPr>
          <w:sz w:val="20"/>
          <w:szCs w:val="20"/>
        </w:rPr>
        <w:tab/>
        <w:t xml:space="preserve">Pro případ prodlení kupujícího s placením ceny více jak 20 dní od splatnosti faktury je prodávající oprávněn účtovat kupujícímu smluvní pokutu ve </w:t>
      </w:r>
      <w:r w:rsidRPr="00691311">
        <w:rPr>
          <w:sz w:val="20"/>
          <w:szCs w:val="20"/>
        </w:rPr>
        <w:t>výši 0,1 %</w:t>
      </w:r>
      <w:r w:rsidRPr="00045959">
        <w:rPr>
          <w:sz w:val="20"/>
          <w:szCs w:val="20"/>
        </w:rPr>
        <w:t xml:space="preserve"> z dlužné částky za každý den prodlení, a to ode dne následujícího po splatnosti faktury. Právo </w:t>
      </w:r>
      <w:r w:rsidR="00C2708A">
        <w:rPr>
          <w:sz w:val="20"/>
          <w:szCs w:val="20"/>
        </w:rPr>
        <w:t xml:space="preserve">prodávajícího </w:t>
      </w:r>
      <w:r w:rsidRPr="00045959">
        <w:rPr>
          <w:sz w:val="20"/>
          <w:szCs w:val="20"/>
        </w:rPr>
        <w:t>na náhradu škody tím není dotčeno.</w:t>
      </w:r>
    </w:p>
    <w:p w14:paraId="4061C58C" w14:textId="77777777" w:rsidR="00201283" w:rsidRPr="00045959" w:rsidRDefault="00201283" w:rsidP="00C6242B">
      <w:pPr>
        <w:pStyle w:val="Normlnweb"/>
        <w:shd w:val="clear" w:color="auto" w:fill="FFFFFF"/>
        <w:spacing w:before="0" w:after="240"/>
        <w:ind w:left="705" w:hanging="705"/>
        <w:rPr>
          <w:rFonts w:ascii="Arial" w:hAnsi="Arial" w:cs="Arial"/>
          <w:color w:val="000000"/>
          <w:sz w:val="20"/>
          <w:szCs w:val="20"/>
        </w:rPr>
      </w:pPr>
      <w:r w:rsidRPr="00045959">
        <w:rPr>
          <w:rFonts w:ascii="Arial" w:hAnsi="Arial" w:cs="Arial"/>
          <w:color w:val="000000"/>
          <w:sz w:val="20"/>
          <w:szCs w:val="20"/>
        </w:rPr>
        <w:t>5.2</w:t>
      </w:r>
      <w:r w:rsidR="00514655">
        <w:rPr>
          <w:rFonts w:ascii="Arial" w:hAnsi="Arial" w:cs="Arial"/>
          <w:color w:val="000000"/>
          <w:sz w:val="20"/>
          <w:szCs w:val="20"/>
        </w:rPr>
        <w:t>.</w:t>
      </w:r>
      <w:r w:rsidR="00514655">
        <w:rPr>
          <w:rFonts w:ascii="Arial" w:hAnsi="Arial" w:cs="Arial"/>
          <w:color w:val="000000"/>
          <w:sz w:val="20"/>
          <w:szCs w:val="20"/>
        </w:rPr>
        <w:tab/>
      </w:r>
      <w:r w:rsidRPr="00045959">
        <w:rPr>
          <w:rFonts w:ascii="Arial" w:hAnsi="Arial" w:cs="Arial"/>
          <w:color w:val="000000"/>
          <w:sz w:val="20"/>
          <w:szCs w:val="20"/>
        </w:rPr>
        <w:t xml:space="preserve">V případě prodlení kupujícího větším než 14 dní s úhradou jakéhokoli finančního závazku vůči prodávajícímu vyplývajícího ze smluvního vztahu, stávají se jeho ostatní závazky vůči prodávajícímu, počínaje </w:t>
      </w:r>
      <w:r w:rsidR="0038795F" w:rsidRPr="00045959">
        <w:rPr>
          <w:rFonts w:ascii="Arial" w:hAnsi="Arial" w:cs="Arial"/>
          <w:color w:val="000000"/>
          <w:sz w:val="20"/>
          <w:szCs w:val="20"/>
        </w:rPr>
        <w:t>15. dnem</w:t>
      </w:r>
      <w:r w:rsidRPr="00045959">
        <w:rPr>
          <w:rFonts w:ascii="Arial" w:hAnsi="Arial" w:cs="Arial"/>
          <w:color w:val="000000"/>
          <w:sz w:val="20"/>
          <w:szCs w:val="20"/>
        </w:rPr>
        <w:t xml:space="preserve"> prodlení, splatné.</w:t>
      </w:r>
    </w:p>
    <w:p w14:paraId="4061C58D" w14:textId="77777777" w:rsidR="00C2708A" w:rsidRPr="00045959" w:rsidRDefault="00201283" w:rsidP="00C2708A">
      <w:pPr>
        <w:spacing w:after="240"/>
        <w:ind w:left="705" w:hanging="705"/>
        <w:jc w:val="both"/>
        <w:rPr>
          <w:sz w:val="20"/>
          <w:szCs w:val="20"/>
        </w:rPr>
      </w:pPr>
      <w:r w:rsidRPr="00045959">
        <w:rPr>
          <w:rFonts w:cs="Arial"/>
          <w:color w:val="000000"/>
          <w:sz w:val="20"/>
          <w:szCs w:val="20"/>
        </w:rPr>
        <w:t>5.3</w:t>
      </w:r>
      <w:r w:rsidR="00514655">
        <w:rPr>
          <w:rFonts w:cs="Arial"/>
          <w:color w:val="000000"/>
          <w:sz w:val="20"/>
          <w:szCs w:val="20"/>
        </w:rPr>
        <w:t>.</w:t>
      </w:r>
      <w:r w:rsidRPr="00045959">
        <w:rPr>
          <w:rFonts w:cs="Arial"/>
          <w:color w:val="000000"/>
          <w:sz w:val="20"/>
          <w:szCs w:val="20"/>
        </w:rPr>
        <w:tab/>
        <w:t>V případě, že mezi smluvními stranami dojde</w:t>
      </w:r>
      <w:r w:rsidR="008C1649" w:rsidRPr="00045959">
        <w:rPr>
          <w:rFonts w:cs="Arial"/>
          <w:color w:val="000000"/>
          <w:sz w:val="20"/>
          <w:szCs w:val="20"/>
        </w:rPr>
        <w:t xml:space="preserve"> k</w:t>
      </w:r>
      <w:r w:rsidRPr="00045959">
        <w:rPr>
          <w:rFonts w:cs="Arial"/>
          <w:color w:val="000000"/>
          <w:sz w:val="20"/>
          <w:szCs w:val="20"/>
        </w:rPr>
        <w:t xml:space="preserve"> uzavření dohody o splácení dlužné částky formou splátkového kalendáře, vzniká prodávajícímu </w:t>
      </w:r>
      <w:r w:rsidR="008C1649" w:rsidRPr="00045959">
        <w:rPr>
          <w:rFonts w:cs="Arial"/>
          <w:color w:val="000000"/>
          <w:sz w:val="20"/>
          <w:szCs w:val="20"/>
        </w:rPr>
        <w:t>nárok na</w:t>
      </w:r>
      <w:r w:rsidRPr="00045959">
        <w:rPr>
          <w:rFonts w:cs="Arial"/>
          <w:color w:val="000000"/>
          <w:sz w:val="20"/>
          <w:szCs w:val="20"/>
        </w:rPr>
        <w:t xml:space="preserve"> smluvní pokutu ve výši </w:t>
      </w:r>
      <w:proofErr w:type="gramStart"/>
      <w:r w:rsidRPr="00045959">
        <w:rPr>
          <w:rFonts w:cs="Arial"/>
          <w:color w:val="000000"/>
          <w:sz w:val="20"/>
          <w:szCs w:val="20"/>
        </w:rPr>
        <w:t>10%</w:t>
      </w:r>
      <w:proofErr w:type="gramEnd"/>
      <w:r w:rsidRPr="00045959">
        <w:rPr>
          <w:rFonts w:cs="Arial"/>
          <w:color w:val="000000"/>
          <w:sz w:val="20"/>
          <w:szCs w:val="20"/>
        </w:rPr>
        <w:t xml:space="preserve"> z celkové hodnoty dlužné částky splátkového kalendáře. </w:t>
      </w:r>
      <w:r w:rsidR="00C2708A" w:rsidRPr="00045959">
        <w:rPr>
          <w:sz w:val="20"/>
          <w:szCs w:val="20"/>
        </w:rPr>
        <w:t xml:space="preserve">Právo </w:t>
      </w:r>
      <w:r w:rsidR="00C2708A">
        <w:rPr>
          <w:sz w:val="20"/>
          <w:szCs w:val="20"/>
        </w:rPr>
        <w:t xml:space="preserve">prodávajícího </w:t>
      </w:r>
      <w:r w:rsidR="00C2708A" w:rsidRPr="00045959">
        <w:rPr>
          <w:sz w:val="20"/>
          <w:szCs w:val="20"/>
        </w:rPr>
        <w:t>na náhradu škody tím není dotčeno.</w:t>
      </w:r>
    </w:p>
    <w:p w14:paraId="4061C58E" w14:textId="77777777" w:rsidR="00814572" w:rsidRPr="00045959" w:rsidRDefault="00814572" w:rsidP="00C6242B">
      <w:pPr>
        <w:ind w:left="705" w:hanging="705"/>
        <w:jc w:val="both"/>
        <w:rPr>
          <w:rFonts w:cs="Arial"/>
          <w:sz w:val="20"/>
          <w:szCs w:val="20"/>
        </w:rPr>
      </w:pPr>
      <w:r w:rsidRPr="00045959">
        <w:rPr>
          <w:rFonts w:cs="Arial"/>
          <w:sz w:val="20"/>
          <w:szCs w:val="20"/>
        </w:rPr>
        <w:t>5.4</w:t>
      </w:r>
      <w:r w:rsidR="00514655">
        <w:rPr>
          <w:rFonts w:cs="Arial"/>
          <w:sz w:val="20"/>
          <w:szCs w:val="20"/>
        </w:rPr>
        <w:t>.</w:t>
      </w:r>
      <w:r w:rsidR="00514655">
        <w:rPr>
          <w:rFonts w:cs="Arial"/>
          <w:sz w:val="20"/>
          <w:szCs w:val="20"/>
        </w:rPr>
        <w:tab/>
      </w:r>
      <w:r w:rsidRPr="00045959">
        <w:rPr>
          <w:rFonts w:cs="Arial"/>
          <w:sz w:val="20"/>
          <w:szCs w:val="20"/>
        </w:rPr>
        <w:t>V případě opakovaného překračování splatností je prodávající oprávněn jednostranně změnit platební podmínky a dodávat zboží pouze oproti hotovostním platbám. O změně platebních podmínek na platby hotovostní je prodávající povinen kupujícího informovat.</w:t>
      </w:r>
    </w:p>
    <w:p w14:paraId="4061C58F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90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91" w14:textId="77777777" w:rsidR="009E5B01" w:rsidRDefault="009E5B01" w:rsidP="009E5B01">
      <w:pPr>
        <w:shd w:val="pct20" w:color="auto" w:fill="auto"/>
        <w:jc w:val="center"/>
        <w:rPr>
          <w:sz w:val="20"/>
        </w:rPr>
      </w:pPr>
      <w:r>
        <w:rPr>
          <w:b/>
          <w:sz w:val="20"/>
        </w:rPr>
        <w:t xml:space="preserve">VI. </w:t>
      </w:r>
      <w:r w:rsidR="00632F14">
        <w:rPr>
          <w:b/>
          <w:sz w:val="20"/>
        </w:rPr>
        <w:t xml:space="preserve">Ukončení </w:t>
      </w:r>
      <w:r>
        <w:rPr>
          <w:b/>
          <w:sz w:val="20"/>
        </w:rPr>
        <w:t>smlouvy</w:t>
      </w:r>
    </w:p>
    <w:p w14:paraId="4061C592" w14:textId="77777777" w:rsidR="009E5B01" w:rsidRDefault="009E5B01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>6.1.</w:t>
      </w:r>
      <w:r>
        <w:rPr>
          <w:sz w:val="20"/>
        </w:rPr>
        <w:tab/>
        <w:t>Prodávající je oprávněn od smlouvy odstoupit, pokud je kupující v prodlení se splacením kupní ceny více jak 30 dní.</w:t>
      </w:r>
    </w:p>
    <w:p w14:paraId="4061C593" w14:textId="2F2594CC" w:rsidR="001761DD" w:rsidRDefault="009E5B01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lastRenderedPageBreak/>
        <w:t>6.2.</w:t>
      </w:r>
      <w:r>
        <w:rPr>
          <w:sz w:val="20"/>
        </w:rPr>
        <w:tab/>
        <w:t>V případě odstoupení od smlouvy hradí strana, která nedodržela podmínky této smlouvy, straně druhé veškeré prokazatelně vzniklé náklady, které se vztahují k tomuto obchodnímu případu a které byly prokazatelně a účelně vynaloženy v dobré víře, že předmět této smlouvy bude naplněn.</w:t>
      </w:r>
    </w:p>
    <w:p w14:paraId="4061C594" w14:textId="77777777" w:rsidR="001761DD" w:rsidRPr="004741F7" w:rsidRDefault="001761DD" w:rsidP="00C6242B">
      <w:pPr>
        <w:spacing w:after="240"/>
        <w:jc w:val="both"/>
        <w:rPr>
          <w:rFonts w:cs="Arial"/>
          <w:sz w:val="18"/>
          <w:szCs w:val="18"/>
        </w:rPr>
      </w:pPr>
      <w:r w:rsidRPr="004741F7">
        <w:rPr>
          <w:sz w:val="18"/>
          <w:szCs w:val="18"/>
        </w:rPr>
        <w:t>6.3.</w:t>
      </w:r>
      <w:r w:rsidRPr="004741F7">
        <w:rPr>
          <w:sz w:val="18"/>
          <w:szCs w:val="18"/>
        </w:rPr>
        <w:tab/>
      </w:r>
      <w:r w:rsidRPr="004741F7">
        <w:rPr>
          <w:rFonts w:cs="Arial"/>
          <w:sz w:val="18"/>
          <w:szCs w:val="18"/>
        </w:rPr>
        <w:t>O</w:t>
      </w:r>
      <w:r w:rsidR="000A4D8F" w:rsidRPr="004741F7">
        <w:rPr>
          <w:rFonts w:cs="Arial"/>
          <w:sz w:val="18"/>
          <w:szCs w:val="18"/>
        </w:rPr>
        <w:t>bě smluvní strany jsou oprávněny</w:t>
      </w:r>
      <w:r w:rsidRPr="004741F7">
        <w:rPr>
          <w:rFonts w:cs="Arial"/>
          <w:sz w:val="18"/>
          <w:szCs w:val="18"/>
        </w:rPr>
        <w:t xml:space="preserve"> vypovědět tuto smlouvu</w:t>
      </w:r>
      <w:r w:rsidR="000A4D8F" w:rsidRPr="004741F7">
        <w:rPr>
          <w:rFonts w:cs="Arial"/>
          <w:sz w:val="18"/>
          <w:szCs w:val="18"/>
        </w:rPr>
        <w:t>,</w:t>
      </w:r>
      <w:r w:rsidRPr="004741F7">
        <w:rPr>
          <w:rFonts w:cs="Arial"/>
          <w:sz w:val="18"/>
          <w:szCs w:val="18"/>
        </w:rPr>
        <w:t xml:space="preserve"> a to i bez udání důvodu.</w:t>
      </w:r>
    </w:p>
    <w:p w14:paraId="4061C595" w14:textId="77777777" w:rsidR="009E5B01" w:rsidRPr="001761DD" w:rsidRDefault="001761DD" w:rsidP="00C6242B">
      <w:pPr>
        <w:ind w:left="705" w:hanging="70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6.4.</w:t>
      </w:r>
      <w:r>
        <w:rPr>
          <w:rFonts w:cs="Arial"/>
          <w:sz w:val="20"/>
          <w:szCs w:val="20"/>
        </w:rPr>
        <w:tab/>
        <w:t>Výpovědní lhůta je 1měsíc a začíná plynout od 1</w:t>
      </w:r>
      <w:r w:rsidR="00DE7029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dne měsíce následujícího po doručení výpovědi.</w:t>
      </w:r>
    </w:p>
    <w:p w14:paraId="4061C596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97" w14:textId="77777777" w:rsidR="009E5B01" w:rsidRPr="001D30D8" w:rsidRDefault="009E5B01" w:rsidP="009E5B01">
      <w:pPr>
        <w:shd w:val="pct20" w:color="auto" w:fill="auto"/>
        <w:jc w:val="center"/>
        <w:rPr>
          <w:b/>
          <w:sz w:val="20"/>
        </w:rPr>
      </w:pPr>
      <w:r w:rsidRPr="001D30D8">
        <w:rPr>
          <w:b/>
          <w:sz w:val="20"/>
        </w:rPr>
        <w:t>VII. Doba platnosti smlouvy</w:t>
      </w:r>
    </w:p>
    <w:p w14:paraId="4061C598" w14:textId="0CD2F1FD" w:rsidR="004E0A97" w:rsidRPr="001D30D8" w:rsidRDefault="009E5B01" w:rsidP="001D30D8">
      <w:pPr>
        <w:spacing w:after="240"/>
        <w:ind w:left="705" w:hanging="705"/>
        <w:jc w:val="both"/>
        <w:rPr>
          <w:sz w:val="20"/>
        </w:rPr>
      </w:pPr>
      <w:r w:rsidRPr="001D30D8">
        <w:rPr>
          <w:sz w:val="20"/>
        </w:rPr>
        <w:t>7.1.</w:t>
      </w:r>
      <w:r w:rsidRPr="001D30D8">
        <w:rPr>
          <w:sz w:val="20"/>
        </w:rPr>
        <w:tab/>
      </w:r>
      <w:r w:rsidR="001D30D8" w:rsidRPr="001D30D8">
        <w:rPr>
          <w:sz w:val="20"/>
        </w:rPr>
        <w:t xml:space="preserve">Tato smlouva se uzavírá na dobu určitou, a to do 16. 05. 2027 nebo do vyčerpání finančního limitu Kč </w:t>
      </w:r>
      <w:proofErr w:type="gramStart"/>
      <w:r w:rsidR="001D30D8" w:rsidRPr="001D30D8">
        <w:rPr>
          <w:sz w:val="20"/>
        </w:rPr>
        <w:t>249.000,-</w:t>
      </w:r>
      <w:proofErr w:type="gramEnd"/>
      <w:r w:rsidR="001D30D8" w:rsidRPr="001D30D8">
        <w:rPr>
          <w:sz w:val="20"/>
        </w:rPr>
        <w:t xml:space="preserve"> bez DPH, podle toho, která z výše uvedených skutečností nastane </w:t>
      </w:r>
      <w:r w:rsidR="001D30D8" w:rsidRPr="004A0457">
        <w:rPr>
          <w:sz w:val="20"/>
        </w:rPr>
        <w:t>dříve</w:t>
      </w:r>
      <w:r w:rsidRPr="004A0457">
        <w:rPr>
          <w:sz w:val="20"/>
        </w:rPr>
        <w:t>.</w:t>
      </w:r>
      <w:r w:rsidRPr="00884BBC">
        <w:rPr>
          <w:sz w:val="20"/>
          <w:highlight w:val="yellow"/>
        </w:rPr>
        <w:t xml:space="preserve"> </w:t>
      </w:r>
      <w:r w:rsidR="00151392" w:rsidRPr="00FB50DB">
        <w:rPr>
          <w:sz w:val="20"/>
        </w:rPr>
        <w:t>Touto smlouvou se ruší v</w:t>
      </w:r>
      <w:r w:rsidR="00F06CA6" w:rsidRPr="00FB50DB">
        <w:rPr>
          <w:sz w:val="20"/>
        </w:rPr>
        <w:t>ešker</w:t>
      </w:r>
      <w:r w:rsidR="00151392" w:rsidRPr="00FB50DB">
        <w:rPr>
          <w:sz w:val="20"/>
        </w:rPr>
        <w:t xml:space="preserve">á </w:t>
      </w:r>
      <w:r w:rsidR="00514655" w:rsidRPr="00FB50DB">
        <w:rPr>
          <w:sz w:val="20"/>
        </w:rPr>
        <w:t xml:space="preserve">dřívější </w:t>
      </w:r>
      <w:r w:rsidR="00151392" w:rsidRPr="00FB50DB">
        <w:rPr>
          <w:sz w:val="20"/>
        </w:rPr>
        <w:t>smluvní ujedn</w:t>
      </w:r>
      <w:r w:rsidR="00AE2105" w:rsidRPr="00FB50DB">
        <w:rPr>
          <w:sz w:val="20"/>
        </w:rPr>
        <w:t>á</w:t>
      </w:r>
      <w:r w:rsidR="00151392" w:rsidRPr="00FB50DB">
        <w:rPr>
          <w:sz w:val="20"/>
        </w:rPr>
        <w:t>ní</w:t>
      </w:r>
      <w:r w:rsidR="00AE2105" w:rsidRPr="00FB50DB">
        <w:rPr>
          <w:sz w:val="20"/>
        </w:rPr>
        <w:t> kupujícího se</w:t>
      </w:r>
      <w:r w:rsidR="00F06CA6" w:rsidRPr="00FB50DB">
        <w:rPr>
          <w:sz w:val="20"/>
        </w:rPr>
        <w:t xml:space="preserve"> společností </w:t>
      </w:r>
      <w:r w:rsidR="00F06CA6" w:rsidRPr="00FB50DB">
        <w:rPr>
          <w:rStyle w:val="tsubjname"/>
          <w:sz w:val="20"/>
          <w:szCs w:val="20"/>
        </w:rPr>
        <w:t>TRIGA TRADE, s.r.o.</w:t>
      </w:r>
      <w:r w:rsidR="00F06CA6" w:rsidRPr="00FB50DB">
        <w:rPr>
          <w:sz w:val="20"/>
        </w:rPr>
        <w:t xml:space="preserve"> </w:t>
      </w:r>
      <w:r w:rsidR="00AE2105" w:rsidRPr="00FB50DB">
        <w:rPr>
          <w:sz w:val="20"/>
        </w:rPr>
        <w:t>IČ 25553852</w:t>
      </w:r>
      <w:r w:rsidR="00F06CA6" w:rsidRPr="00FB50DB">
        <w:rPr>
          <w:sz w:val="20"/>
        </w:rPr>
        <w:t xml:space="preserve"> a</w:t>
      </w:r>
      <w:r w:rsidR="00F06CA6" w:rsidRPr="00FB50DB">
        <w:rPr>
          <w:rFonts w:ascii="Calibri" w:hAnsi="Calibri" w:cs="Calibri"/>
          <w:sz w:val="22"/>
          <w:szCs w:val="22"/>
        </w:rPr>
        <w:t xml:space="preserve"> </w:t>
      </w:r>
      <w:r w:rsidR="00F06CA6" w:rsidRPr="00FB50DB">
        <w:rPr>
          <w:rStyle w:val="tsubjname"/>
          <w:rFonts w:cs="Arial"/>
          <w:sz w:val="20"/>
          <w:szCs w:val="20"/>
        </w:rPr>
        <w:t xml:space="preserve">TRIGA COLOR, a.s. IČ </w:t>
      </w:r>
      <w:r w:rsidR="00F06CA6" w:rsidRPr="00FB50DB">
        <w:rPr>
          <w:sz w:val="20"/>
          <w:szCs w:val="20"/>
        </w:rPr>
        <w:t>29111811</w:t>
      </w:r>
      <w:r w:rsidR="004E0A97" w:rsidRPr="00FB50DB">
        <w:rPr>
          <w:rFonts w:ascii="Calibri" w:hAnsi="Calibri" w:cs="Calibri"/>
          <w:sz w:val="22"/>
          <w:szCs w:val="22"/>
        </w:rPr>
        <w:t>.</w:t>
      </w:r>
    </w:p>
    <w:p w14:paraId="4061C599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9A" w14:textId="77777777" w:rsidR="009E5B01" w:rsidRDefault="009E5B01" w:rsidP="009E5B01">
      <w:pPr>
        <w:shd w:val="pct20" w:color="auto" w:fill="auto"/>
        <w:jc w:val="center"/>
        <w:rPr>
          <w:b/>
          <w:sz w:val="20"/>
        </w:rPr>
      </w:pPr>
      <w:r>
        <w:rPr>
          <w:b/>
          <w:sz w:val="20"/>
        </w:rPr>
        <w:t>VIII.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Salvátorská klauzule</w:t>
      </w:r>
    </w:p>
    <w:p w14:paraId="4061C59B" w14:textId="77777777" w:rsidR="009E5B01" w:rsidRDefault="009E5B01" w:rsidP="00C6242B">
      <w:pPr>
        <w:pStyle w:val="Zkladntext2"/>
        <w:ind w:left="705" w:hanging="705"/>
      </w:pPr>
      <w:r>
        <w:t>8.1.</w:t>
      </w:r>
      <w:r>
        <w:tab/>
      </w:r>
      <w:r w:rsidR="00514655" w:rsidRPr="00514655">
        <w:t>Je-li nebo stane-li se kterékoliv z ustanovení této smlouvy zcela nebo zčásti právně neúčinné či neplatné, zůstává tím nedotčena právní účinnost a platnost ostatních ustanovení této smlouvy. Vzniklá mezera se doplní v souladu se smyslem a účelem této smlouvy tak, aby odpovídala platným právním předpisům, jakož i zásadám poctivého obchodního styku</w:t>
      </w:r>
    </w:p>
    <w:p w14:paraId="4061C59C" w14:textId="77777777" w:rsidR="000B2053" w:rsidRDefault="000B2053" w:rsidP="00C6242B">
      <w:pPr>
        <w:shd w:val="pct20" w:color="auto" w:fill="auto"/>
        <w:spacing w:after="240"/>
        <w:jc w:val="center"/>
        <w:rPr>
          <w:b/>
          <w:sz w:val="20"/>
        </w:rPr>
      </w:pPr>
    </w:p>
    <w:p w14:paraId="4061C59D" w14:textId="77777777" w:rsidR="009E5B01" w:rsidRDefault="009E5B01" w:rsidP="00C6242B">
      <w:pPr>
        <w:shd w:val="pct20" w:color="auto" w:fill="auto"/>
        <w:spacing w:after="240"/>
        <w:jc w:val="center"/>
        <w:rPr>
          <w:b/>
          <w:i/>
          <w:sz w:val="20"/>
          <w:u w:val="single"/>
        </w:rPr>
      </w:pPr>
      <w:r>
        <w:rPr>
          <w:b/>
          <w:sz w:val="20"/>
        </w:rPr>
        <w:t xml:space="preserve">IX. Řešení sporů </w:t>
      </w:r>
      <w:r w:rsidR="00D37ACC">
        <w:rPr>
          <w:b/>
          <w:sz w:val="20"/>
        </w:rPr>
        <w:t>a prorogační dohoda</w:t>
      </w:r>
    </w:p>
    <w:p w14:paraId="4061C59E" w14:textId="77777777" w:rsidR="00D266C9" w:rsidRDefault="00D266C9" w:rsidP="00D266C9">
      <w:pPr>
        <w:pStyle w:val="Normlnweb"/>
        <w:shd w:val="clear" w:color="auto" w:fill="FFFFFF"/>
        <w:spacing w:after="240"/>
        <w:ind w:left="705" w:hanging="705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9</w:t>
      </w:r>
      <w:r w:rsidRPr="00686D7F">
        <w:rPr>
          <w:rFonts w:ascii="Arial" w:hAnsi="Arial" w:cs="Arial"/>
          <w:color w:val="auto"/>
          <w:sz w:val="18"/>
          <w:szCs w:val="18"/>
        </w:rPr>
        <w:t xml:space="preserve">.1 </w:t>
      </w:r>
      <w:r w:rsidRPr="00686D7F">
        <w:rPr>
          <w:rFonts w:ascii="Arial" w:hAnsi="Arial" w:cs="Arial"/>
          <w:color w:val="auto"/>
          <w:sz w:val="18"/>
          <w:szCs w:val="18"/>
        </w:rPr>
        <w:tab/>
        <w:t>Smluvní strany prohlašují, že veškeré spory, které mezi nimi vzniknou, se pokusí řešit smírnou cestou na základě vzájemné dohody, popř. formou změny smlouvy.</w:t>
      </w:r>
    </w:p>
    <w:p w14:paraId="4061C59F" w14:textId="77777777" w:rsidR="00D266C9" w:rsidRDefault="00D266C9" w:rsidP="008E063D">
      <w:pPr>
        <w:pStyle w:val="Normlnweb"/>
        <w:shd w:val="clear" w:color="auto" w:fill="FFFFFF"/>
        <w:spacing w:after="240"/>
        <w:ind w:left="705" w:hanging="705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9</w:t>
      </w:r>
      <w:r w:rsidRPr="00686D7F">
        <w:rPr>
          <w:rFonts w:ascii="Arial" w:hAnsi="Arial" w:cs="Arial"/>
          <w:color w:val="auto"/>
          <w:sz w:val="18"/>
          <w:szCs w:val="18"/>
        </w:rPr>
        <w:t>.2</w:t>
      </w:r>
      <w:r w:rsidRPr="00686D7F">
        <w:rPr>
          <w:rFonts w:ascii="Arial" w:hAnsi="Arial" w:cs="Arial"/>
          <w:color w:val="auto"/>
          <w:sz w:val="18"/>
          <w:szCs w:val="18"/>
        </w:rPr>
        <w:tab/>
      </w:r>
      <w:r w:rsidR="008E063D" w:rsidRPr="008E063D">
        <w:rPr>
          <w:rFonts w:ascii="Arial" w:hAnsi="Arial" w:cs="Arial"/>
          <w:color w:val="auto"/>
          <w:sz w:val="18"/>
          <w:szCs w:val="18"/>
        </w:rPr>
        <w:t xml:space="preserve">Pro případ soudního sporu si smluvní strany v souladu s </w:t>
      </w:r>
      <w:proofErr w:type="spellStart"/>
      <w:r w:rsidR="008E063D" w:rsidRPr="008E063D">
        <w:rPr>
          <w:rFonts w:ascii="Arial" w:hAnsi="Arial" w:cs="Arial"/>
          <w:color w:val="auto"/>
          <w:sz w:val="18"/>
          <w:szCs w:val="18"/>
        </w:rPr>
        <w:t>ust</w:t>
      </w:r>
      <w:proofErr w:type="spellEnd"/>
      <w:r w:rsidR="008E063D" w:rsidRPr="008E063D">
        <w:rPr>
          <w:rFonts w:ascii="Arial" w:hAnsi="Arial" w:cs="Arial"/>
          <w:color w:val="auto"/>
          <w:sz w:val="18"/>
          <w:szCs w:val="18"/>
        </w:rPr>
        <w:t xml:space="preserve">. § 89a zákona č. 99/1963 Sb., občanský soudní řád (OSŘ) sjednávají, že místně příslušným soudem v prvním stupni </w:t>
      </w:r>
      <w:r w:rsidR="008E063D">
        <w:rPr>
          <w:rFonts w:ascii="Arial" w:hAnsi="Arial" w:cs="Arial"/>
          <w:color w:val="auto"/>
          <w:sz w:val="18"/>
          <w:szCs w:val="18"/>
        </w:rPr>
        <w:t xml:space="preserve">je </w:t>
      </w:r>
      <w:r w:rsidR="008E063D" w:rsidRPr="008E063D">
        <w:rPr>
          <w:rFonts w:ascii="Arial" w:hAnsi="Arial" w:cs="Arial"/>
          <w:color w:val="auto"/>
          <w:sz w:val="18"/>
          <w:szCs w:val="18"/>
        </w:rPr>
        <w:t>Obvodní soud pro Prahu 5.</w:t>
      </w:r>
    </w:p>
    <w:p w14:paraId="4061C5A0" w14:textId="77777777" w:rsidR="000B2053" w:rsidRDefault="000B2053" w:rsidP="009E5B01">
      <w:pPr>
        <w:shd w:val="pct20" w:color="auto" w:fill="auto"/>
        <w:jc w:val="center"/>
        <w:rPr>
          <w:b/>
          <w:sz w:val="20"/>
        </w:rPr>
      </w:pPr>
    </w:p>
    <w:p w14:paraId="4061C5A1" w14:textId="77777777" w:rsidR="009E5B01" w:rsidRDefault="009E5B01" w:rsidP="009E5B01">
      <w:pPr>
        <w:shd w:val="pct20" w:color="auto" w:fill="auto"/>
        <w:jc w:val="center"/>
        <w:rPr>
          <w:sz w:val="20"/>
        </w:rPr>
      </w:pPr>
      <w:r>
        <w:rPr>
          <w:b/>
          <w:sz w:val="20"/>
        </w:rPr>
        <w:t>X. Závěrečná ustanovení</w:t>
      </w:r>
    </w:p>
    <w:p w14:paraId="4061C5A2" w14:textId="6F126EC9" w:rsidR="003C6CE9" w:rsidRPr="003C6CE9" w:rsidRDefault="009E5B01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 xml:space="preserve">10.1. </w:t>
      </w:r>
      <w:r>
        <w:rPr>
          <w:sz w:val="20"/>
        </w:rPr>
        <w:tab/>
      </w:r>
      <w:r w:rsidR="003C6CE9" w:rsidRPr="003C6CE9">
        <w:rPr>
          <w:sz w:val="20"/>
        </w:rPr>
        <w:t xml:space="preserve">Tato smlouva </w:t>
      </w:r>
      <w:r w:rsidR="00FA577F">
        <w:rPr>
          <w:sz w:val="20"/>
        </w:rPr>
        <w:t>nabývá platnosti podpisem oběma smluvními stranami a účinností zveřejněním v registru smluv.</w:t>
      </w:r>
    </w:p>
    <w:p w14:paraId="4061C5A3" w14:textId="77777777" w:rsidR="003C6CE9" w:rsidRPr="003C6CE9" w:rsidRDefault="000D5ED5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>10.</w:t>
      </w:r>
      <w:r w:rsidR="003C6CE9" w:rsidRPr="003C6CE9">
        <w:rPr>
          <w:sz w:val="20"/>
        </w:rPr>
        <w:t>2.</w:t>
      </w:r>
      <w:r w:rsidR="003C6CE9" w:rsidRPr="003C6CE9">
        <w:rPr>
          <w:sz w:val="20"/>
        </w:rPr>
        <w:tab/>
        <w:t>Jakákoli práva a povinnosti smluvních stran, jež nejsou v této smlouvě výslovně uvedeny, se řídí příslušnými ustanoveními zákona č. 89/2012 Sb., občanský zákoník</w:t>
      </w:r>
      <w:r w:rsidR="003C6CE9">
        <w:rPr>
          <w:sz w:val="20"/>
        </w:rPr>
        <w:t xml:space="preserve"> (dále jen NOZ)</w:t>
      </w:r>
      <w:r w:rsidR="003C6CE9" w:rsidRPr="003C6CE9">
        <w:rPr>
          <w:sz w:val="20"/>
        </w:rPr>
        <w:t>.</w:t>
      </w:r>
    </w:p>
    <w:p w14:paraId="4061C5A4" w14:textId="77777777" w:rsidR="007C042B" w:rsidRDefault="000D5ED5" w:rsidP="00C6242B">
      <w:pPr>
        <w:spacing w:after="240"/>
        <w:ind w:left="705" w:hanging="705"/>
        <w:jc w:val="both"/>
      </w:pPr>
      <w:r>
        <w:rPr>
          <w:sz w:val="20"/>
        </w:rPr>
        <w:t>10.3</w:t>
      </w:r>
      <w:r w:rsidR="003C6CE9" w:rsidRPr="003C6CE9">
        <w:rPr>
          <w:sz w:val="20"/>
        </w:rPr>
        <w:t>.</w:t>
      </w:r>
      <w:r w:rsidR="003C6CE9" w:rsidRPr="003C6CE9">
        <w:rPr>
          <w:sz w:val="20"/>
        </w:rPr>
        <w:tab/>
        <w:t>Tuto smlouvu lze měnit pouze písemnými a číslovanými dodatky sjednanými mezi smluvními stranami. Jiná forma dodatků nebo změn této smlouvy se vylučuje a výslovně zakazuje. K dodatku či změně této smlouvy uzavřené v jiné než písemné formě se nepřihlíží.</w:t>
      </w:r>
      <w:r w:rsidR="007C042B" w:rsidRPr="007C042B">
        <w:t xml:space="preserve"> </w:t>
      </w:r>
    </w:p>
    <w:p w14:paraId="4061C5A5" w14:textId="77777777" w:rsidR="003C6CE9" w:rsidRDefault="007C042B" w:rsidP="00C6242B">
      <w:pPr>
        <w:spacing w:after="240"/>
        <w:ind w:left="705" w:hanging="705"/>
        <w:jc w:val="both"/>
        <w:rPr>
          <w:sz w:val="20"/>
        </w:rPr>
      </w:pPr>
      <w:r w:rsidRPr="00C6242B">
        <w:rPr>
          <w:sz w:val="20"/>
        </w:rPr>
        <w:t>10.4.</w:t>
      </w:r>
      <w:r w:rsidRPr="00C6242B">
        <w:rPr>
          <w:sz w:val="20"/>
        </w:rPr>
        <w:tab/>
      </w:r>
      <w:r w:rsidR="003C6CE9" w:rsidRPr="003C6CE9">
        <w:rPr>
          <w:sz w:val="20"/>
        </w:rPr>
        <w:tab/>
        <w:t>Ohledně všech promlčecích lhůt se strany dohodly, že si ve smyslu § 630 NOZ nesjednávají promlčecí lhůtu odlišnou od lhůty zákonné.</w:t>
      </w:r>
    </w:p>
    <w:p w14:paraId="4061C5A6" w14:textId="77777777" w:rsidR="007C042B" w:rsidRDefault="007C042B" w:rsidP="00C6242B">
      <w:pPr>
        <w:pStyle w:val="Level2"/>
        <w:numPr>
          <w:ilvl w:val="0"/>
          <w:numId w:val="0"/>
        </w:numPr>
        <w:spacing w:after="200" w:line="276" w:lineRule="auto"/>
        <w:ind w:left="709" w:hanging="709"/>
      </w:pPr>
      <w:r w:rsidRPr="00C6242B">
        <w:rPr>
          <w:rFonts w:eastAsia="Times New Roman"/>
          <w:kern w:val="0"/>
          <w:sz w:val="20"/>
          <w:szCs w:val="24"/>
          <w:lang w:eastAsia="cs-CZ"/>
        </w:rPr>
        <w:t>10.5.</w:t>
      </w:r>
      <w:r w:rsidRPr="00C6242B">
        <w:rPr>
          <w:rFonts w:eastAsia="Times New Roman"/>
          <w:kern w:val="0"/>
          <w:sz w:val="20"/>
          <w:szCs w:val="24"/>
          <w:lang w:eastAsia="cs-CZ"/>
        </w:rPr>
        <w:tab/>
        <w:t>Pro prominutí jakéhokoli dluhu z této smlouvy si strany výslovně sjednaly formu písemnou, k ústnímu prominutí dluhu se nepřihlíží.</w:t>
      </w:r>
      <w:r w:rsidRPr="007C042B">
        <w:t xml:space="preserve"> </w:t>
      </w:r>
    </w:p>
    <w:p w14:paraId="4061C5A7" w14:textId="77777777" w:rsidR="007C042B" w:rsidRPr="00C6242B" w:rsidRDefault="007C042B" w:rsidP="00C6242B">
      <w:pPr>
        <w:pStyle w:val="Level2"/>
        <w:numPr>
          <w:ilvl w:val="0"/>
          <w:numId w:val="0"/>
        </w:numPr>
        <w:spacing w:after="200" w:line="276" w:lineRule="auto"/>
        <w:ind w:left="709" w:hanging="709"/>
        <w:rPr>
          <w:rFonts w:eastAsia="Times New Roman"/>
          <w:kern w:val="0"/>
          <w:sz w:val="20"/>
          <w:szCs w:val="24"/>
          <w:lang w:eastAsia="cs-CZ"/>
        </w:rPr>
      </w:pPr>
      <w:r>
        <w:rPr>
          <w:rFonts w:eastAsia="Times New Roman"/>
          <w:kern w:val="0"/>
          <w:sz w:val="20"/>
          <w:szCs w:val="24"/>
          <w:lang w:eastAsia="cs-CZ"/>
        </w:rPr>
        <w:t>10.6.</w:t>
      </w:r>
      <w:r w:rsidRPr="007C042B">
        <w:rPr>
          <w:rFonts w:eastAsia="Times New Roman"/>
          <w:kern w:val="0"/>
          <w:sz w:val="20"/>
          <w:szCs w:val="24"/>
          <w:lang w:eastAsia="cs-CZ"/>
        </w:rPr>
        <w:tab/>
        <w:t>Pro jakékoliv postoupení práv z této smlouvy se vyžaduje písemného souhlasu druhé smluvní strany.</w:t>
      </w:r>
    </w:p>
    <w:p w14:paraId="4061C5A8" w14:textId="77777777" w:rsidR="003C6CE9" w:rsidRPr="003C6CE9" w:rsidRDefault="000D5ED5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t>10.</w:t>
      </w:r>
      <w:r w:rsidR="007C042B">
        <w:rPr>
          <w:sz w:val="20"/>
        </w:rPr>
        <w:t>7</w:t>
      </w:r>
      <w:r w:rsidR="003C6CE9" w:rsidRPr="003C6CE9">
        <w:rPr>
          <w:sz w:val="20"/>
        </w:rPr>
        <w:t>.</w:t>
      </w:r>
      <w:r w:rsidR="003C6CE9" w:rsidRPr="003C6CE9">
        <w:rPr>
          <w:sz w:val="20"/>
        </w:rPr>
        <w:tab/>
      </w:r>
      <w:r w:rsidR="00EA794E" w:rsidRPr="00EA794E">
        <w:rPr>
          <w:sz w:val="20"/>
        </w:rPr>
        <w:t xml:space="preserve">Pro ujednání o výhradě vlastnického práva, o právu zpětné koupě, o zákazu zcizení nebo zatížení, o výhradě předkupního práva nebo lepšího kupce, jakož i pro ujednání o koupi na zkoušku, </w:t>
      </w:r>
      <w:r w:rsidR="00EA794E">
        <w:rPr>
          <w:sz w:val="20"/>
        </w:rPr>
        <w:t>p</w:t>
      </w:r>
      <w:r w:rsidR="003C6CE9" w:rsidRPr="003C6CE9">
        <w:rPr>
          <w:sz w:val="20"/>
        </w:rPr>
        <w:t>ro ujednání o smluvní pokutě, o sjednání úroků z úroků, o případném prodloužení promlčecí doby si smluvní strany vyhrazují podmínku jejich sj</w:t>
      </w:r>
      <w:r w:rsidR="007D14FA">
        <w:rPr>
          <w:sz w:val="20"/>
        </w:rPr>
        <w:t>ednání písemnou formou</w:t>
      </w:r>
      <w:r w:rsidR="003C6CE9" w:rsidRPr="003C6CE9">
        <w:rPr>
          <w:sz w:val="20"/>
        </w:rPr>
        <w:t>.</w:t>
      </w:r>
    </w:p>
    <w:p w14:paraId="4061C5A9" w14:textId="77777777" w:rsidR="003C6CE9" w:rsidRPr="00084854" w:rsidRDefault="000D5ED5">
      <w:pPr>
        <w:keepNext/>
        <w:ind w:left="720" w:hanging="720"/>
        <w:jc w:val="both"/>
        <w:outlineLvl w:val="0"/>
        <w:rPr>
          <w:sz w:val="20"/>
          <w:szCs w:val="20"/>
        </w:rPr>
      </w:pPr>
      <w:r>
        <w:rPr>
          <w:sz w:val="20"/>
        </w:rPr>
        <w:t>10.</w:t>
      </w:r>
      <w:r w:rsidR="007C042B">
        <w:rPr>
          <w:sz w:val="20"/>
        </w:rPr>
        <w:t>8</w:t>
      </w:r>
      <w:r w:rsidR="003C6CE9" w:rsidRPr="003C6CE9">
        <w:rPr>
          <w:sz w:val="20"/>
        </w:rPr>
        <w:t>.</w:t>
      </w:r>
      <w:r w:rsidR="003C6CE9" w:rsidRPr="003C6CE9">
        <w:rPr>
          <w:sz w:val="20"/>
        </w:rPr>
        <w:tab/>
      </w:r>
      <w:r w:rsidR="003C6CE9">
        <w:rPr>
          <w:sz w:val="20"/>
          <w:szCs w:val="20"/>
        </w:rPr>
        <w:t>Smluvní s</w:t>
      </w:r>
      <w:r w:rsidR="003C6CE9" w:rsidRPr="00084854">
        <w:rPr>
          <w:sz w:val="20"/>
          <w:szCs w:val="20"/>
        </w:rPr>
        <w:t xml:space="preserve">trany se dohodly, že veškeré </w:t>
      </w:r>
      <w:r w:rsidR="003C6CE9">
        <w:rPr>
          <w:sz w:val="20"/>
          <w:szCs w:val="20"/>
        </w:rPr>
        <w:t xml:space="preserve">dokumenty písemně </w:t>
      </w:r>
      <w:r w:rsidR="003C6CE9" w:rsidRPr="00084854">
        <w:rPr>
          <w:sz w:val="20"/>
          <w:szCs w:val="20"/>
        </w:rPr>
        <w:t>doručované</w:t>
      </w:r>
      <w:r w:rsidR="003C6CE9">
        <w:rPr>
          <w:sz w:val="20"/>
          <w:szCs w:val="20"/>
        </w:rPr>
        <w:t xml:space="preserve"> smluvní straně v souvislosti s touto smlouvou </w:t>
      </w:r>
      <w:r w:rsidR="003C6CE9" w:rsidRPr="00084854">
        <w:rPr>
          <w:sz w:val="20"/>
          <w:szCs w:val="20"/>
        </w:rPr>
        <w:t xml:space="preserve">budou doručovány na adresy uvedené v záhlaví této </w:t>
      </w:r>
      <w:r w:rsidR="003C6CE9">
        <w:rPr>
          <w:sz w:val="20"/>
          <w:szCs w:val="20"/>
        </w:rPr>
        <w:t>smlouvy</w:t>
      </w:r>
      <w:r w:rsidR="003C6CE9" w:rsidRPr="00084854">
        <w:rPr>
          <w:sz w:val="20"/>
          <w:szCs w:val="20"/>
        </w:rPr>
        <w:t xml:space="preserve">, popřípadě na </w:t>
      </w:r>
      <w:r w:rsidR="003C6CE9">
        <w:rPr>
          <w:sz w:val="20"/>
          <w:szCs w:val="20"/>
        </w:rPr>
        <w:t>novou</w:t>
      </w:r>
      <w:r w:rsidR="003C6CE9" w:rsidRPr="00084854">
        <w:rPr>
          <w:sz w:val="20"/>
          <w:szCs w:val="20"/>
        </w:rPr>
        <w:t xml:space="preserve"> adresu </w:t>
      </w:r>
      <w:r w:rsidR="003C6CE9">
        <w:rPr>
          <w:sz w:val="20"/>
          <w:szCs w:val="20"/>
        </w:rPr>
        <w:t xml:space="preserve">prokazatelně </w:t>
      </w:r>
      <w:r w:rsidR="003C6CE9" w:rsidRPr="00084854">
        <w:rPr>
          <w:sz w:val="20"/>
          <w:szCs w:val="20"/>
        </w:rPr>
        <w:t xml:space="preserve">písemně sdělenou druhé smluvní straně. </w:t>
      </w:r>
      <w:r w:rsidR="003C6CE9">
        <w:rPr>
          <w:sz w:val="20"/>
          <w:szCs w:val="20"/>
        </w:rPr>
        <w:t xml:space="preserve">V </w:t>
      </w:r>
      <w:r w:rsidR="003C6CE9" w:rsidRPr="00084854">
        <w:rPr>
          <w:sz w:val="20"/>
          <w:szCs w:val="20"/>
        </w:rPr>
        <w:t>případ</w:t>
      </w:r>
      <w:r w:rsidR="003C6CE9">
        <w:rPr>
          <w:sz w:val="20"/>
          <w:szCs w:val="20"/>
        </w:rPr>
        <w:t>ě</w:t>
      </w:r>
      <w:r w:rsidR="003C6CE9" w:rsidRPr="00084854">
        <w:rPr>
          <w:sz w:val="20"/>
          <w:szCs w:val="20"/>
        </w:rPr>
        <w:t xml:space="preserve">, že </w:t>
      </w:r>
      <w:r w:rsidR="003C6CE9">
        <w:rPr>
          <w:sz w:val="20"/>
          <w:szCs w:val="20"/>
        </w:rPr>
        <w:t>zásilka nebude převzata</w:t>
      </w:r>
      <w:r w:rsidR="003C6CE9" w:rsidRPr="00084854">
        <w:rPr>
          <w:sz w:val="20"/>
          <w:szCs w:val="20"/>
        </w:rPr>
        <w:t>, považuje</w:t>
      </w:r>
      <w:r w:rsidR="003C6CE9">
        <w:rPr>
          <w:sz w:val="20"/>
          <w:szCs w:val="20"/>
        </w:rPr>
        <w:t xml:space="preserve"> se za doručenou 10.</w:t>
      </w:r>
      <w:r w:rsidR="003C6CE9" w:rsidRPr="00084854">
        <w:rPr>
          <w:sz w:val="20"/>
          <w:szCs w:val="20"/>
        </w:rPr>
        <w:t xml:space="preserve"> dnem od jejího odeslání.</w:t>
      </w:r>
    </w:p>
    <w:p w14:paraId="4061C5AA" w14:textId="77777777" w:rsidR="003C6CE9" w:rsidRPr="003C6CE9" w:rsidRDefault="003C6CE9">
      <w:pPr>
        <w:ind w:left="705" w:hanging="705"/>
        <w:jc w:val="both"/>
        <w:rPr>
          <w:sz w:val="20"/>
        </w:rPr>
      </w:pPr>
    </w:p>
    <w:p w14:paraId="4061C5AB" w14:textId="77777777" w:rsidR="003C6CE9" w:rsidRPr="003C6CE9" w:rsidRDefault="000D5ED5" w:rsidP="00C6242B">
      <w:pPr>
        <w:spacing w:after="240"/>
        <w:ind w:left="705" w:hanging="705"/>
        <w:jc w:val="both"/>
        <w:rPr>
          <w:sz w:val="20"/>
        </w:rPr>
      </w:pPr>
      <w:r>
        <w:rPr>
          <w:sz w:val="20"/>
        </w:rPr>
        <w:lastRenderedPageBreak/>
        <w:t>10.</w:t>
      </w:r>
      <w:r w:rsidR="007C042B">
        <w:rPr>
          <w:sz w:val="20"/>
        </w:rPr>
        <w:t>9</w:t>
      </w:r>
      <w:r w:rsidR="003C6CE9" w:rsidRPr="003C6CE9">
        <w:rPr>
          <w:sz w:val="20"/>
        </w:rPr>
        <w:t xml:space="preserve">. </w:t>
      </w:r>
      <w:r w:rsidR="003C6CE9">
        <w:rPr>
          <w:sz w:val="20"/>
        </w:rPr>
        <w:tab/>
      </w:r>
      <w:r w:rsidR="003C6CE9" w:rsidRPr="003C6CE9">
        <w:rPr>
          <w:sz w:val="20"/>
        </w:rPr>
        <w:t xml:space="preserve">Tato smlouva bude podepsána ve třech (3) vyhotoveních v češtině, z nichž po podpisu smluvními stranami jedno (1) vyhotovení obdrží </w:t>
      </w:r>
      <w:r w:rsidR="003C6CE9">
        <w:rPr>
          <w:sz w:val="20"/>
        </w:rPr>
        <w:t>kupující</w:t>
      </w:r>
      <w:r w:rsidR="003C6CE9" w:rsidRPr="003C6CE9">
        <w:rPr>
          <w:sz w:val="20"/>
        </w:rPr>
        <w:t xml:space="preserve"> a dvě (2) vyhotovení obdrží </w:t>
      </w:r>
      <w:r w:rsidR="003C6CE9">
        <w:rPr>
          <w:sz w:val="20"/>
        </w:rPr>
        <w:t>prodávající</w:t>
      </w:r>
      <w:r w:rsidR="003C6CE9" w:rsidRPr="003C6CE9">
        <w:rPr>
          <w:sz w:val="20"/>
        </w:rPr>
        <w:t>.</w:t>
      </w:r>
    </w:p>
    <w:p w14:paraId="4061C5AC" w14:textId="77777777" w:rsidR="003C6CE9" w:rsidRPr="003C6CE9" w:rsidRDefault="000D5ED5">
      <w:pPr>
        <w:ind w:left="705" w:hanging="705"/>
        <w:jc w:val="both"/>
        <w:rPr>
          <w:sz w:val="20"/>
        </w:rPr>
      </w:pPr>
      <w:r>
        <w:rPr>
          <w:sz w:val="20"/>
        </w:rPr>
        <w:t>10.</w:t>
      </w:r>
      <w:r w:rsidR="007C042B">
        <w:rPr>
          <w:sz w:val="20"/>
        </w:rPr>
        <w:t>10</w:t>
      </w:r>
      <w:r w:rsidR="003C6CE9" w:rsidRPr="003C6CE9">
        <w:rPr>
          <w:sz w:val="20"/>
        </w:rPr>
        <w:t xml:space="preserve">. </w:t>
      </w:r>
      <w:r w:rsidR="003C6CE9">
        <w:rPr>
          <w:sz w:val="20"/>
        </w:rPr>
        <w:tab/>
      </w:r>
      <w:r w:rsidR="003C6CE9" w:rsidRPr="003C6CE9">
        <w:rPr>
          <w:sz w:val="20"/>
        </w:rPr>
        <w:t>Po přečtení této smlouvy smluvní strany potvrzují, že obsah, prohlášení, práva a závazky v ní uvedené odpovídají jejich pravé, vážné a svobodné vůli a že tato smlouva byla uzavřena po vzájemném projednání, nikoli ve stavu nouze, ani za nápadně nevýhodných podmínek.</w:t>
      </w:r>
    </w:p>
    <w:p w14:paraId="4061C5AD" w14:textId="77777777" w:rsidR="003C6CE9" w:rsidRPr="003C6CE9" w:rsidRDefault="003C6CE9">
      <w:pPr>
        <w:ind w:left="705" w:hanging="705"/>
        <w:jc w:val="both"/>
        <w:rPr>
          <w:sz w:val="20"/>
        </w:rPr>
      </w:pPr>
    </w:p>
    <w:p w14:paraId="4061C5AE" w14:textId="77777777" w:rsidR="003C6CE9" w:rsidRPr="003C6CE9" w:rsidRDefault="003C6CE9">
      <w:pPr>
        <w:ind w:left="705" w:hanging="705"/>
        <w:jc w:val="both"/>
        <w:rPr>
          <w:sz w:val="20"/>
        </w:rPr>
      </w:pPr>
      <w:r w:rsidRPr="003C6CE9">
        <w:rPr>
          <w:sz w:val="20"/>
        </w:rPr>
        <w:t>Na důkaz čehož připojily smluvní strany k této smlouvě své vlastnoruční podpisy.</w:t>
      </w:r>
    </w:p>
    <w:p w14:paraId="4061C5AF" w14:textId="77777777" w:rsidR="003C6CE9" w:rsidRDefault="003C6CE9" w:rsidP="00C6242B">
      <w:pPr>
        <w:ind w:left="705" w:hanging="705"/>
        <w:jc w:val="both"/>
        <w:rPr>
          <w:sz w:val="20"/>
        </w:rPr>
      </w:pPr>
    </w:p>
    <w:p w14:paraId="4C79284C" w14:textId="77777777" w:rsidR="00AA181A" w:rsidRDefault="00AA181A" w:rsidP="00C6242B">
      <w:pPr>
        <w:ind w:left="705" w:hanging="705"/>
        <w:jc w:val="both"/>
        <w:rPr>
          <w:sz w:val="20"/>
        </w:rPr>
      </w:pPr>
    </w:p>
    <w:p w14:paraId="62AB128D" w14:textId="77777777" w:rsidR="00AA181A" w:rsidRDefault="00AA181A" w:rsidP="00C6242B">
      <w:pPr>
        <w:ind w:left="705" w:hanging="705"/>
        <w:jc w:val="both"/>
        <w:rPr>
          <w:sz w:val="20"/>
        </w:rPr>
      </w:pPr>
    </w:p>
    <w:p w14:paraId="650216BB" w14:textId="77777777" w:rsidR="00AA181A" w:rsidRDefault="00AA181A" w:rsidP="00C6242B">
      <w:pPr>
        <w:ind w:left="705" w:hanging="705"/>
        <w:jc w:val="both"/>
        <w:rPr>
          <w:sz w:val="20"/>
        </w:rPr>
      </w:pPr>
    </w:p>
    <w:p w14:paraId="4061C5B0" w14:textId="77777777" w:rsidR="009E5B01" w:rsidRDefault="009E5B01" w:rsidP="009E5B01">
      <w:pPr>
        <w:pStyle w:val="Zkladntext3"/>
        <w:rPr>
          <w:b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28"/>
        <w:gridCol w:w="4202"/>
      </w:tblGrid>
      <w:tr w:rsidR="009E5B01" w14:paraId="4061C5B4" w14:textId="77777777" w:rsidTr="006C51A8">
        <w:trPr>
          <w:trHeight w:val="492"/>
          <w:jc w:val="center"/>
        </w:trPr>
        <w:tc>
          <w:tcPr>
            <w:tcW w:w="4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61C5B1" w14:textId="2581E2B5" w:rsidR="009E5B01" w:rsidRDefault="006C51A8" w:rsidP="00385027">
            <w:pPr>
              <w:rPr>
                <w:b/>
                <w:sz w:val="20"/>
              </w:rPr>
            </w:pPr>
            <w:bookmarkStart w:id="0" w:name="_Hlk197262431"/>
            <w:r>
              <w:rPr>
                <w:b/>
                <w:sz w:val="20"/>
              </w:rPr>
              <w:t>V Novém Jičíně dne:</w:t>
            </w:r>
            <w:r w:rsidR="00EF37F6">
              <w:rPr>
                <w:b/>
                <w:sz w:val="20"/>
              </w:rPr>
              <w:t xml:space="preserve"> 15.05.2025</w:t>
            </w:r>
          </w:p>
        </w:tc>
        <w:tc>
          <w:tcPr>
            <w:tcW w:w="828" w:type="dxa"/>
            <w:tcBorders>
              <w:left w:val="nil"/>
            </w:tcBorders>
          </w:tcPr>
          <w:p w14:paraId="4061C5B2" w14:textId="77777777" w:rsidR="009E5B01" w:rsidRDefault="009E5B01" w:rsidP="00385027">
            <w:pPr>
              <w:jc w:val="center"/>
              <w:rPr>
                <w:sz w:val="20"/>
              </w:rPr>
            </w:pPr>
          </w:p>
        </w:tc>
        <w:tc>
          <w:tcPr>
            <w:tcW w:w="4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61C5B3" w14:textId="4B9D30C8" w:rsidR="009E5B01" w:rsidRDefault="006C51A8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 Novém Jičíně dne</w:t>
            </w:r>
            <w:r w:rsidR="009E5B01">
              <w:rPr>
                <w:b/>
                <w:sz w:val="20"/>
              </w:rPr>
              <w:t>:</w:t>
            </w:r>
            <w:r w:rsidR="00EF37F6">
              <w:rPr>
                <w:b/>
                <w:sz w:val="20"/>
              </w:rPr>
              <w:t xml:space="preserve"> 15.05.2025</w:t>
            </w:r>
          </w:p>
        </w:tc>
      </w:tr>
      <w:tr w:rsidR="009E5B01" w14:paraId="4061C5B8" w14:textId="77777777" w:rsidTr="006C51A8">
        <w:trPr>
          <w:jc w:val="center"/>
        </w:trPr>
        <w:tc>
          <w:tcPr>
            <w:tcW w:w="4181" w:type="dxa"/>
            <w:tcBorders>
              <w:left w:val="double" w:sz="6" w:space="0" w:color="auto"/>
              <w:right w:val="double" w:sz="6" w:space="0" w:color="auto"/>
            </w:tcBorders>
          </w:tcPr>
          <w:p w14:paraId="4061C5B5" w14:textId="62AF41A5" w:rsidR="009E5B01" w:rsidRDefault="00A032CC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9E5B01">
              <w:rPr>
                <w:b/>
                <w:sz w:val="20"/>
              </w:rPr>
              <w:t>rodávající</w:t>
            </w:r>
            <w:r>
              <w:rPr>
                <w:b/>
                <w:sz w:val="20"/>
              </w:rPr>
              <w:t xml:space="preserve"> </w:t>
            </w:r>
            <w:r w:rsidR="009E5B01">
              <w:rPr>
                <w:sz w:val="20"/>
              </w:rPr>
              <w:t>(razítko a podpis)</w:t>
            </w:r>
            <w:r w:rsidR="009E5B01">
              <w:rPr>
                <w:b/>
                <w:sz w:val="20"/>
              </w:rPr>
              <w:t>:</w:t>
            </w:r>
          </w:p>
        </w:tc>
        <w:tc>
          <w:tcPr>
            <w:tcW w:w="828" w:type="dxa"/>
            <w:tcBorders>
              <w:left w:val="nil"/>
            </w:tcBorders>
          </w:tcPr>
          <w:p w14:paraId="4061C5B6" w14:textId="77777777" w:rsidR="009E5B01" w:rsidRDefault="009E5B01" w:rsidP="00385027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right w:val="double" w:sz="6" w:space="0" w:color="auto"/>
            </w:tcBorders>
          </w:tcPr>
          <w:p w14:paraId="4061C5B7" w14:textId="12785D56" w:rsidR="009E5B01" w:rsidRDefault="00A032CC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9E5B01">
              <w:rPr>
                <w:b/>
                <w:sz w:val="20"/>
              </w:rPr>
              <w:t>upující</w:t>
            </w:r>
            <w:r>
              <w:rPr>
                <w:b/>
                <w:sz w:val="20"/>
              </w:rPr>
              <w:t xml:space="preserve"> </w:t>
            </w:r>
            <w:r w:rsidR="009E5B01">
              <w:rPr>
                <w:sz w:val="20"/>
              </w:rPr>
              <w:t>(razítko a podpis):</w:t>
            </w:r>
          </w:p>
        </w:tc>
      </w:tr>
      <w:tr w:rsidR="009E5B01" w14:paraId="4061C5BE" w14:textId="77777777" w:rsidTr="006C51A8">
        <w:trPr>
          <w:jc w:val="center"/>
        </w:trPr>
        <w:tc>
          <w:tcPr>
            <w:tcW w:w="4181" w:type="dxa"/>
            <w:tcBorders>
              <w:left w:val="double" w:sz="6" w:space="0" w:color="auto"/>
              <w:right w:val="double" w:sz="6" w:space="0" w:color="auto"/>
            </w:tcBorders>
          </w:tcPr>
          <w:p w14:paraId="479049E5" w14:textId="77777777" w:rsidR="009E5B01" w:rsidRDefault="009E5B01" w:rsidP="00385027">
            <w:pPr>
              <w:rPr>
                <w:b/>
                <w:sz w:val="20"/>
              </w:rPr>
            </w:pPr>
          </w:p>
          <w:p w14:paraId="27202755" w14:textId="77777777" w:rsidR="00DC0B12" w:rsidRDefault="00DC0B12" w:rsidP="00385027">
            <w:pPr>
              <w:rPr>
                <w:b/>
                <w:sz w:val="20"/>
              </w:rPr>
            </w:pPr>
          </w:p>
          <w:p w14:paraId="6612FC8C" w14:textId="77777777" w:rsidR="00DC0B12" w:rsidRDefault="00DC0B12" w:rsidP="00385027">
            <w:pPr>
              <w:rPr>
                <w:b/>
                <w:sz w:val="20"/>
              </w:rPr>
            </w:pPr>
          </w:p>
          <w:p w14:paraId="34DFC180" w14:textId="77777777" w:rsidR="00AA181A" w:rsidRDefault="00AA181A" w:rsidP="00385027">
            <w:pPr>
              <w:rPr>
                <w:b/>
                <w:sz w:val="20"/>
              </w:rPr>
            </w:pPr>
          </w:p>
          <w:p w14:paraId="65F801D6" w14:textId="77777777" w:rsidR="00AA181A" w:rsidRDefault="00AA181A" w:rsidP="00385027">
            <w:pPr>
              <w:rPr>
                <w:b/>
                <w:sz w:val="20"/>
              </w:rPr>
            </w:pPr>
          </w:p>
          <w:p w14:paraId="626ABD2E" w14:textId="77777777" w:rsidR="009A24B6" w:rsidRDefault="009A24B6" w:rsidP="00385027">
            <w:pPr>
              <w:rPr>
                <w:b/>
                <w:sz w:val="20"/>
              </w:rPr>
            </w:pPr>
          </w:p>
          <w:p w14:paraId="2D838F29" w14:textId="77777777" w:rsidR="00DC0B12" w:rsidRDefault="00DC0B12" w:rsidP="00385027">
            <w:pPr>
              <w:rPr>
                <w:b/>
                <w:sz w:val="20"/>
              </w:rPr>
            </w:pPr>
          </w:p>
          <w:p w14:paraId="4061C5B9" w14:textId="536B5103" w:rsidR="00DC0B12" w:rsidRDefault="0072640F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</w:t>
            </w:r>
          </w:p>
        </w:tc>
        <w:tc>
          <w:tcPr>
            <w:tcW w:w="828" w:type="dxa"/>
            <w:tcBorders>
              <w:left w:val="nil"/>
            </w:tcBorders>
          </w:tcPr>
          <w:p w14:paraId="4061C5BA" w14:textId="77777777" w:rsidR="009E5B01" w:rsidRDefault="009E5B01" w:rsidP="00385027">
            <w:pPr>
              <w:rPr>
                <w:b/>
                <w:sz w:val="20"/>
              </w:rPr>
            </w:pPr>
          </w:p>
          <w:p w14:paraId="4061C5BB" w14:textId="77777777" w:rsidR="009E5B01" w:rsidRDefault="009E5B01" w:rsidP="00385027">
            <w:pPr>
              <w:rPr>
                <w:b/>
                <w:sz w:val="20"/>
              </w:rPr>
            </w:pPr>
          </w:p>
          <w:p w14:paraId="4061C5BC" w14:textId="77777777" w:rsidR="009E5B01" w:rsidRDefault="009E5B01" w:rsidP="00385027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right w:val="double" w:sz="6" w:space="0" w:color="auto"/>
            </w:tcBorders>
          </w:tcPr>
          <w:p w14:paraId="08D0D46C" w14:textId="77777777" w:rsidR="009E5B01" w:rsidRDefault="009E5B01" w:rsidP="00385027">
            <w:pPr>
              <w:rPr>
                <w:b/>
                <w:sz w:val="20"/>
              </w:rPr>
            </w:pPr>
          </w:p>
          <w:p w14:paraId="0098DDB8" w14:textId="77777777" w:rsidR="0072640F" w:rsidRDefault="0072640F" w:rsidP="00385027">
            <w:pPr>
              <w:rPr>
                <w:b/>
                <w:sz w:val="20"/>
              </w:rPr>
            </w:pPr>
          </w:p>
          <w:p w14:paraId="2880F7A5" w14:textId="77777777" w:rsidR="0072640F" w:rsidRDefault="0072640F" w:rsidP="00385027">
            <w:pPr>
              <w:rPr>
                <w:b/>
                <w:sz w:val="20"/>
              </w:rPr>
            </w:pPr>
          </w:p>
          <w:p w14:paraId="57C2E7F2" w14:textId="77777777" w:rsidR="0072640F" w:rsidRDefault="0072640F" w:rsidP="00385027">
            <w:pPr>
              <w:rPr>
                <w:b/>
                <w:sz w:val="20"/>
              </w:rPr>
            </w:pPr>
          </w:p>
          <w:p w14:paraId="1291CB55" w14:textId="77777777" w:rsidR="00AA181A" w:rsidRDefault="00AA181A" w:rsidP="00385027">
            <w:pPr>
              <w:rPr>
                <w:b/>
                <w:sz w:val="20"/>
              </w:rPr>
            </w:pPr>
          </w:p>
          <w:p w14:paraId="6F8ABB9F" w14:textId="77777777" w:rsidR="0072640F" w:rsidRDefault="0072640F" w:rsidP="00385027">
            <w:pPr>
              <w:rPr>
                <w:b/>
                <w:sz w:val="20"/>
              </w:rPr>
            </w:pPr>
          </w:p>
          <w:p w14:paraId="6C2C3FDC" w14:textId="77777777" w:rsidR="00AA181A" w:rsidRDefault="00AA181A" w:rsidP="00385027">
            <w:pPr>
              <w:rPr>
                <w:b/>
                <w:sz w:val="20"/>
              </w:rPr>
            </w:pPr>
          </w:p>
          <w:p w14:paraId="4061C5BD" w14:textId="4BB80C15" w:rsidR="0072640F" w:rsidRDefault="0072640F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…………………………………………………….</w:t>
            </w:r>
          </w:p>
        </w:tc>
      </w:tr>
      <w:tr w:rsidR="009E5B01" w14:paraId="4061C5C2" w14:textId="77777777" w:rsidTr="006C51A8">
        <w:trPr>
          <w:trHeight w:val="561"/>
          <w:jc w:val="center"/>
        </w:trPr>
        <w:tc>
          <w:tcPr>
            <w:tcW w:w="418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6279FB" w14:textId="71B309B5" w:rsidR="00DC0B12" w:rsidRDefault="009A24B6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Leona </w:t>
            </w:r>
            <w:proofErr w:type="spellStart"/>
            <w:r w:rsidR="00DC0B12">
              <w:rPr>
                <w:b/>
                <w:sz w:val="20"/>
              </w:rPr>
              <w:t>Balová</w:t>
            </w:r>
            <w:proofErr w:type="spellEnd"/>
          </w:p>
          <w:p w14:paraId="56116443" w14:textId="77777777" w:rsidR="006F5288" w:rsidRDefault="006F5288" w:rsidP="00385027">
            <w:pPr>
              <w:rPr>
                <w:b/>
                <w:sz w:val="20"/>
              </w:rPr>
            </w:pPr>
          </w:p>
          <w:p w14:paraId="4061C5BF" w14:textId="5B3D6542" w:rsidR="009E5B01" w:rsidRDefault="00DC0B12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Vedoucí prodejny na základě plné moci</w:t>
            </w:r>
          </w:p>
        </w:tc>
        <w:tc>
          <w:tcPr>
            <w:tcW w:w="828" w:type="dxa"/>
            <w:tcBorders>
              <w:left w:val="nil"/>
            </w:tcBorders>
          </w:tcPr>
          <w:p w14:paraId="4061C5C0" w14:textId="77777777" w:rsidR="009E5B01" w:rsidRDefault="009E5B01" w:rsidP="00385027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A75912" w14:textId="77777777" w:rsidR="009E5B01" w:rsidRDefault="009A24B6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Ing. Pavel Tichý</w:t>
            </w:r>
          </w:p>
          <w:p w14:paraId="5E73117C" w14:textId="77777777" w:rsidR="006F5288" w:rsidRDefault="006F5288" w:rsidP="00385027">
            <w:pPr>
              <w:rPr>
                <w:b/>
                <w:sz w:val="20"/>
              </w:rPr>
            </w:pPr>
          </w:p>
          <w:p w14:paraId="4061C5C1" w14:textId="34BEF77F" w:rsidR="009A24B6" w:rsidRDefault="009A24B6" w:rsidP="003850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Ředitel TS Nový Jičín</w:t>
            </w:r>
          </w:p>
        </w:tc>
      </w:tr>
      <w:bookmarkEnd w:id="0"/>
    </w:tbl>
    <w:p w14:paraId="4061C5C3" w14:textId="77777777" w:rsidR="009E5B01" w:rsidRDefault="009E5B01" w:rsidP="009E5B01">
      <w:pPr>
        <w:jc w:val="center"/>
      </w:pPr>
    </w:p>
    <w:p w14:paraId="4061C5C4" w14:textId="77777777" w:rsidR="009E5B01" w:rsidRDefault="009E5B01" w:rsidP="009E5B01">
      <w:pPr>
        <w:jc w:val="center"/>
      </w:pPr>
    </w:p>
    <w:p w14:paraId="4061C5C5" w14:textId="77777777" w:rsidR="007568E0" w:rsidRDefault="007568E0" w:rsidP="009E5B01">
      <w:pPr>
        <w:jc w:val="center"/>
      </w:pPr>
    </w:p>
    <w:p w14:paraId="4061C5C6" w14:textId="77777777" w:rsidR="007568E0" w:rsidRDefault="007568E0" w:rsidP="009E5B01">
      <w:pPr>
        <w:jc w:val="center"/>
      </w:pPr>
    </w:p>
    <w:p w14:paraId="4061C5C7" w14:textId="77777777" w:rsidR="007568E0" w:rsidRDefault="007568E0" w:rsidP="009E5B01">
      <w:pPr>
        <w:jc w:val="center"/>
      </w:pPr>
    </w:p>
    <w:p w14:paraId="4061C5C8" w14:textId="77777777" w:rsidR="007568E0" w:rsidRDefault="007568E0" w:rsidP="009E5B01">
      <w:pPr>
        <w:jc w:val="center"/>
      </w:pPr>
    </w:p>
    <w:p w14:paraId="4061C5C9" w14:textId="77777777" w:rsidR="007568E0" w:rsidRDefault="007568E0" w:rsidP="009E5B01">
      <w:pPr>
        <w:jc w:val="center"/>
      </w:pPr>
    </w:p>
    <w:p w14:paraId="4061C5CA" w14:textId="77777777" w:rsidR="007568E0" w:rsidRDefault="007568E0" w:rsidP="009E5B01">
      <w:pPr>
        <w:jc w:val="center"/>
      </w:pPr>
    </w:p>
    <w:p w14:paraId="4061C5CB" w14:textId="77777777" w:rsidR="007568E0" w:rsidRDefault="007568E0" w:rsidP="009E5B01">
      <w:pPr>
        <w:jc w:val="center"/>
      </w:pPr>
    </w:p>
    <w:p w14:paraId="4061C5CC" w14:textId="77777777" w:rsidR="007568E0" w:rsidRDefault="007568E0" w:rsidP="009E5B01">
      <w:pPr>
        <w:jc w:val="center"/>
      </w:pPr>
    </w:p>
    <w:p w14:paraId="4061C5CD" w14:textId="77777777" w:rsidR="007568E0" w:rsidRDefault="007568E0" w:rsidP="009E5B01">
      <w:pPr>
        <w:jc w:val="center"/>
      </w:pPr>
    </w:p>
    <w:p w14:paraId="4061C5CE" w14:textId="77777777" w:rsidR="007568E0" w:rsidRDefault="007568E0" w:rsidP="009E5B01">
      <w:pPr>
        <w:jc w:val="center"/>
      </w:pPr>
    </w:p>
    <w:p w14:paraId="4061C5CF" w14:textId="77777777" w:rsidR="007568E0" w:rsidRDefault="007568E0" w:rsidP="009E5B01">
      <w:pPr>
        <w:jc w:val="center"/>
      </w:pPr>
    </w:p>
    <w:p w14:paraId="4061C5D0" w14:textId="77777777" w:rsidR="007568E0" w:rsidRDefault="007568E0" w:rsidP="009E5B01">
      <w:pPr>
        <w:jc w:val="center"/>
      </w:pPr>
    </w:p>
    <w:p w14:paraId="4061C5D1" w14:textId="77777777" w:rsidR="007568E0" w:rsidRDefault="007568E0" w:rsidP="009E5B01">
      <w:pPr>
        <w:jc w:val="center"/>
      </w:pPr>
    </w:p>
    <w:p w14:paraId="4061C5D2" w14:textId="77777777" w:rsidR="007568E0" w:rsidRDefault="007568E0" w:rsidP="009E5B01">
      <w:pPr>
        <w:jc w:val="center"/>
      </w:pPr>
    </w:p>
    <w:p w14:paraId="4061C5D3" w14:textId="77777777" w:rsidR="009E5B01" w:rsidRDefault="009E5B01" w:rsidP="009E5B01">
      <w:pPr>
        <w:jc w:val="center"/>
      </w:pPr>
    </w:p>
    <w:p w14:paraId="4061C5D4" w14:textId="77777777" w:rsidR="007568E0" w:rsidRDefault="007568E0" w:rsidP="009E5B01">
      <w:pPr>
        <w:jc w:val="center"/>
      </w:pPr>
    </w:p>
    <w:p w14:paraId="4061C5D5" w14:textId="77777777" w:rsidR="007568E0" w:rsidRDefault="007568E0" w:rsidP="009E5B01">
      <w:pPr>
        <w:jc w:val="center"/>
      </w:pPr>
    </w:p>
    <w:p w14:paraId="4061C5D6" w14:textId="77777777" w:rsidR="007568E0" w:rsidRDefault="007568E0" w:rsidP="009E5B01">
      <w:pPr>
        <w:jc w:val="center"/>
      </w:pPr>
    </w:p>
    <w:p w14:paraId="4061C5D7" w14:textId="77777777" w:rsidR="007568E0" w:rsidRDefault="007568E0" w:rsidP="009E5B01">
      <w:pPr>
        <w:jc w:val="center"/>
      </w:pPr>
    </w:p>
    <w:p w14:paraId="4061C5D8" w14:textId="77777777" w:rsidR="007568E0" w:rsidRDefault="007568E0" w:rsidP="009E5B01">
      <w:pPr>
        <w:jc w:val="center"/>
      </w:pPr>
    </w:p>
    <w:p w14:paraId="4061C5D9" w14:textId="77777777" w:rsidR="007568E0" w:rsidRDefault="007568E0" w:rsidP="009E5B01">
      <w:pPr>
        <w:jc w:val="center"/>
      </w:pPr>
    </w:p>
    <w:p w14:paraId="4061C5DA" w14:textId="77777777" w:rsidR="007568E0" w:rsidRDefault="007568E0" w:rsidP="009E5B01">
      <w:pPr>
        <w:jc w:val="center"/>
      </w:pPr>
    </w:p>
    <w:p w14:paraId="4061C5DB" w14:textId="77777777" w:rsidR="007568E0" w:rsidRDefault="007568E0" w:rsidP="009E5B01">
      <w:pPr>
        <w:jc w:val="center"/>
      </w:pPr>
    </w:p>
    <w:p w14:paraId="4061C5DC" w14:textId="77777777" w:rsidR="007568E0" w:rsidRDefault="007568E0" w:rsidP="009E5B01">
      <w:pPr>
        <w:jc w:val="center"/>
      </w:pPr>
    </w:p>
    <w:p w14:paraId="4061C5DD" w14:textId="77777777" w:rsidR="007568E0" w:rsidRDefault="007568E0" w:rsidP="009E5B01">
      <w:pPr>
        <w:jc w:val="center"/>
      </w:pPr>
    </w:p>
    <w:p w14:paraId="4061C5DE" w14:textId="77777777" w:rsidR="007568E0" w:rsidRDefault="007568E0" w:rsidP="009E5B01">
      <w:pPr>
        <w:jc w:val="center"/>
      </w:pPr>
    </w:p>
    <w:p w14:paraId="4061C5DF" w14:textId="77777777" w:rsidR="007568E0" w:rsidRDefault="007568E0" w:rsidP="009E5B01">
      <w:pPr>
        <w:jc w:val="center"/>
      </w:pPr>
    </w:p>
    <w:p w14:paraId="4061C5E0" w14:textId="77777777" w:rsidR="007568E0" w:rsidRDefault="007568E0" w:rsidP="009E5B01">
      <w:pPr>
        <w:jc w:val="center"/>
      </w:pPr>
    </w:p>
    <w:p w14:paraId="4061C5E4" w14:textId="77777777" w:rsidR="007568E0" w:rsidRDefault="007568E0" w:rsidP="007568E0">
      <w:pPr>
        <w:pStyle w:val="Nadpis4"/>
      </w:pPr>
      <w:r>
        <w:lastRenderedPageBreak/>
        <w:t>Plná moc</w:t>
      </w:r>
    </w:p>
    <w:p w14:paraId="4061C5E5" w14:textId="18A69879" w:rsidR="007568E0" w:rsidRDefault="007568E0" w:rsidP="007568E0">
      <w:pPr>
        <w:pStyle w:val="Zkladntext3"/>
        <w:rPr>
          <w:b w:val="0"/>
        </w:rPr>
      </w:pPr>
      <w:r>
        <w:rPr>
          <w:b w:val="0"/>
        </w:rPr>
        <w:t xml:space="preserve">k rámcové smlouvě číslo </w:t>
      </w:r>
      <w:r w:rsidR="00A80F55">
        <w:rPr>
          <w:b w:val="0"/>
        </w:rPr>
        <w:t>85</w:t>
      </w:r>
      <w:r>
        <w:rPr>
          <w:b w:val="0"/>
        </w:rPr>
        <w:t>/52/202</w:t>
      </w:r>
      <w:r w:rsidR="00A80F55">
        <w:rPr>
          <w:b w:val="0"/>
        </w:rPr>
        <w:t>5</w:t>
      </w:r>
    </w:p>
    <w:tbl>
      <w:tblPr>
        <w:tblW w:w="92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702"/>
        <w:gridCol w:w="2126"/>
        <w:gridCol w:w="2127"/>
        <w:gridCol w:w="141"/>
        <w:gridCol w:w="2620"/>
      </w:tblGrid>
      <w:tr w:rsidR="007568E0" w14:paraId="4061C5E9" w14:textId="77777777" w:rsidTr="00275A35">
        <w:tc>
          <w:tcPr>
            <w:tcW w:w="4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5" w:color="auto" w:fill="auto"/>
            <w:hideMark/>
          </w:tcPr>
          <w:p w14:paraId="4061C5E7" w14:textId="77777777" w:rsidR="007568E0" w:rsidRDefault="007568E0" w:rsidP="00275A35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871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4061C5E8" w14:textId="77777777" w:rsidR="007568E0" w:rsidRDefault="007568E0" w:rsidP="00275A35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PRODÁVAJÍCÍ</w:t>
            </w:r>
          </w:p>
        </w:tc>
      </w:tr>
      <w:tr w:rsidR="007568E0" w14:paraId="4061C5EC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EA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Obchodní firma: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5EB" w14:textId="77777777" w:rsidR="007568E0" w:rsidRDefault="007568E0" w:rsidP="00275A35">
            <w:pPr>
              <w:rPr>
                <w:b/>
                <w:i/>
                <w:sz w:val="20"/>
              </w:rPr>
            </w:pPr>
            <w:r>
              <w:rPr>
                <w:rStyle w:val="tsubjname"/>
              </w:rPr>
              <w:t>PPG Deco Czech a.s.</w:t>
            </w:r>
          </w:p>
        </w:tc>
      </w:tr>
      <w:tr w:rsidR="007568E0" w14:paraId="4061C5EF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ED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Spisová značka: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5EE" w14:textId="77777777" w:rsidR="007568E0" w:rsidRDefault="007568E0" w:rsidP="00275A35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B 1101 vedená u Krajského soudu v Plzni</w:t>
            </w:r>
          </w:p>
        </w:tc>
      </w:tr>
      <w:tr w:rsidR="007568E0" w14:paraId="4061C5F2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F0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Sídlo: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5F1" w14:textId="77777777" w:rsidR="007568E0" w:rsidRDefault="007568E0" w:rsidP="00275A35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Břasy 223</w:t>
            </w:r>
            <w:r>
              <w:rPr>
                <w:i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  <w:szCs w:val="20"/>
              </w:rPr>
              <w:t xml:space="preserve">338 24 </w:t>
            </w:r>
            <w:r>
              <w:rPr>
                <w:sz w:val="20"/>
                <w:szCs w:val="20"/>
              </w:rPr>
              <w:t>Břasy</w:t>
            </w:r>
          </w:p>
        </w:tc>
      </w:tr>
      <w:tr w:rsidR="007568E0" w14:paraId="4061C5F5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F3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Jednající zástupce: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5F4" w14:textId="77777777" w:rsidR="007568E0" w:rsidRDefault="007568E0" w:rsidP="00275A3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vedoucí prodejny Leona </w:t>
            </w:r>
            <w:proofErr w:type="spellStart"/>
            <w:r>
              <w:rPr>
                <w:i/>
                <w:sz w:val="20"/>
              </w:rPr>
              <w:t>Balová</w:t>
            </w:r>
            <w:proofErr w:type="spellEnd"/>
            <w:r>
              <w:rPr>
                <w:i/>
                <w:sz w:val="20"/>
              </w:rPr>
              <w:t xml:space="preserve"> na základě plné moci</w:t>
            </w:r>
          </w:p>
        </w:tc>
      </w:tr>
      <w:tr w:rsidR="007568E0" w14:paraId="4061C5FB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F6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1C5F7" w14:textId="77777777" w:rsidR="007568E0" w:rsidRDefault="007568E0" w:rsidP="00275A35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26052555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F8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č. bankovního účtu: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61C5F9" w14:textId="66B4AB41" w:rsidR="007568E0" w:rsidRDefault="002A3DA0" w:rsidP="00275A3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xxxxxxxxxxxx</w:t>
            </w:r>
            <w:proofErr w:type="spellEnd"/>
          </w:p>
          <w:p w14:paraId="4061C5FA" w14:textId="77777777" w:rsidR="007568E0" w:rsidRDefault="007568E0" w:rsidP="00275A35">
            <w:pPr>
              <w:rPr>
                <w:i/>
                <w:sz w:val="20"/>
              </w:rPr>
            </w:pPr>
          </w:p>
        </w:tc>
      </w:tr>
      <w:tr w:rsidR="007568E0" w14:paraId="4061C603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61C5FC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DIČ:</w:t>
            </w:r>
          </w:p>
          <w:p w14:paraId="4061C5FD" w14:textId="77777777" w:rsidR="007568E0" w:rsidRDefault="007568E0" w:rsidP="00275A3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1C5FE" w14:textId="77777777" w:rsidR="007568E0" w:rsidRDefault="007568E0" w:rsidP="00275A35">
            <w:pPr>
              <w:rPr>
                <w:i/>
                <w:sz w:val="20"/>
              </w:rPr>
            </w:pPr>
            <w:r>
              <w:rPr>
                <w:rFonts w:cs="Arial"/>
                <w:bCs/>
                <w:sz w:val="20"/>
                <w:szCs w:val="20"/>
              </w:rPr>
              <w:t>CZ26052555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5FF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/ Fax:</w:t>
            </w:r>
          </w:p>
          <w:p w14:paraId="4061C600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601" w14:textId="08717C1B" w:rsidR="007568E0" w:rsidRDefault="002A3DA0" w:rsidP="00275A35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xxxxxxxxxxxxx</w:t>
            </w:r>
            <w:proofErr w:type="spellEnd"/>
          </w:p>
          <w:p w14:paraId="4061C602" w14:textId="2F0404CF" w:rsidR="007568E0" w:rsidRDefault="002A3DA0" w:rsidP="00275A35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xxxxxxxxxxxxxx</w:t>
            </w:r>
            <w:proofErr w:type="spellEnd"/>
          </w:p>
        </w:tc>
      </w:tr>
      <w:tr w:rsidR="007568E0" w14:paraId="4061C606" w14:textId="77777777" w:rsidTr="00275A35">
        <w:tc>
          <w:tcPr>
            <w:tcW w:w="4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5" w:color="auto" w:fill="auto"/>
            <w:hideMark/>
          </w:tcPr>
          <w:p w14:paraId="4061C604" w14:textId="77777777" w:rsidR="007568E0" w:rsidRDefault="007568E0" w:rsidP="00275A35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871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4061C605" w14:textId="77777777" w:rsidR="007568E0" w:rsidRDefault="007568E0" w:rsidP="00275A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KUPUJÍCÍ</w:t>
            </w:r>
          </w:p>
        </w:tc>
      </w:tr>
      <w:tr w:rsidR="007568E0" w14:paraId="4061C60A" w14:textId="77777777" w:rsidTr="00275A35">
        <w:tc>
          <w:tcPr>
            <w:tcW w:w="219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07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Obchodní firma:</w:t>
            </w:r>
          </w:p>
        </w:tc>
        <w:tc>
          <w:tcPr>
            <w:tcW w:w="701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608" w14:textId="77777777" w:rsidR="007568E0" w:rsidRDefault="007568E0" w:rsidP="007568E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Technické služby města Nového Jičína,</w:t>
            </w:r>
          </w:p>
          <w:p w14:paraId="4061C609" w14:textId="77777777" w:rsidR="007568E0" w:rsidRPr="00E108C2" w:rsidRDefault="007568E0" w:rsidP="007568E0">
            <w:pPr>
              <w:rPr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příspěvková organizace</w:t>
            </w:r>
          </w:p>
        </w:tc>
      </w:tr>
      <w:tr w:rsidR="007568E0" w14:paraId="4061C60D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0B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Sídlo: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60C" w14:textId="77777777" w:rsidR="007568E0" w:rsidRPr="00136932" w:rsidRDefault="007568E0" w:rsidP="00275A35">
            <w:r>
              <w:rPr>
                <w:rFonts w:cs="Arial"/>
                <w:color w:val="000000"/>
              </w:rPr>
              <w:t>Nový Jičín, Suvorovova 909/114</w:t>
            </w:r>
          </w:p>
        </w:tc>
      </w:tr>
      <w:tr w:rsidR="007568E0" w14:paraId="4061C610" w14:textId="77777777" w:rsidTr="00275A35">
        <w:trPr>
          <w:trHeight w:val="413"/>
        </w:trPr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0E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Jednající zástupce: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60F" w14:textId="77777777" w:rsidR="007568E0" w:rsidRPr="003D7853" w:rsidRDefault="007568E0" w:rsidP="00275A35">
            <w:pPr>
              <w:rPr>
                <w:sz w:val="22"/>
                <w:szCs w:val="22"/>
              </w:rPr>
            </w:pPr>
            <w:r w:rsidRPr="008418F9">
              <w:rPr>
                <w:rFonts w:ascii="Verdana" w:hAnsi="Verdana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Ing. Pavel Tichý</w:t>
            </w:r>
          </w:p>
        </w:tc>
      </w:tr>
      <w:tr w:rsidR="00465F8D" w14:paraId="4957E78F" w14:textId="77777777" w:rsidTr="00275A35">
        <w:trPr>
          <w:trHeight w:val="413"/>
        </w:trPr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ABAF62" w14:textId="28859C64" w:rsidR="00465F8D" w:rsidRPr="00AA181A" w:rsidRDefault="00465F8D" w:rsidP="00465F8D">
            <w:pPr>
              <w:rPr>
                <w:b/>
                <w:sz w:val="20"/>
              </w:rPr>
            </w:pPr>
            <w:r w:rsidRPr="00AA181A">
              <w:t>Osoba oprávněna jednat ve věcech technických:</w:t>
            </w:r>
          </w:p>
        </w:tc>
        <w:tc>
          <w:tcPr>
            <w:tcW w:w="7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740105" w14:textId="57DA646C" w:rsidR="00465F8D" w:rsidRPr="00AA181A" w:rsidRDefault="002A3DA0" w:rsidP="00465F8D">
            <w:pPr>
              <w:rPr>
                <w:rFonts w:ascii="Verdana" w:hAnsi="Verdana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t>xxxxxxxxxxxx</w:t>
            </w:r>
            <w:proofErr w:type="spellEnd"/>
            <w:r w:rsidR="00465F8D" w:rsidRPr="00AA181A">
              <w:t xml:space="preserve">, vedoucí úseku Místní komunikace, Tržnice, Parkování (Tel.: </w:t>
            </w:r>
            <w:proofErr w:type="spellStart"/>
            <w:r>
              <w:t>xxxxxxxxxxx</w:t>
            </w:r>
            <w:proofErr w:type="spellEnd"/>
            <w:r w:rsidR="00465F8D" w:rsidRPr="00AA181A">
              <w:t xml:space="preserve">, e-mail: </w:t>
            </w:r>
            <w:proofErr w:type="spellStart"/>
            <w:r>
              <w:t>xxxxxxxxxxxxxx</w:t>
            </w:r>
            <w:proofErr w:type="spellEnd"/>
            <w:r w:rsidR="00465F8D" w:rsidRPr="00AA181A">
              <w:t>)</w:t>
            </w:r>
          </w:p>
        </w:tc>
      </w:tr>
      <w:tr w:rsidR="007568E0" w14:paraId="4061C615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11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1C612" w14:textId="77777777" w:rsidR="007568E0" w:rsidRPr="00545358" w:rsidRDefault="007568E0" w:rsidP="00275A35">
            <w:r>
              <w:rPr>
                <w:rFonts w:cs="Arial"/>
                <w:b/>
                <w:bCs/>
                <w:color w:val="000000"/>
              </w:rPr>
              <w:t>00417688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13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č. bankovního účtu: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061C614" w14:textId="4A95E0B3" w:rsidR="007568E0" w:rsidRPr="00BB34AD" w:rsidRDefault="002A3DA0" w:rsidP="00275A35">
            <w:pPr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555555"/>
                <w:sz w:val="20"/>
                <w:szCs w:val="20"/>
                <w:shd w:val="clear" w:color="auto" w:fill="EEEEEE"/>
              </w:rPr>
              <w:t>xxxxxxxxxxxxxx</w:t>
            </w:r>
            <w:proofErr w:type="spellEnd"/>
          </w:p>
        </w:tc>
      </w:tr>
      <w:tr w:rsidR="007568E0" w14:paraId="4061C61C" w14:textId="77777777" w:rsidTr="00275A35">
        <w:tc>
          <w:tcPr>
            <w:tcW w:w="21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16" w14:textId="77777777" w:rsidR="007568E0" w:rsidRDefault="007568E0" w:rsidP="00275A35">
            <w:pPr>
              <w:rPr>
                <w:sz w:val="20"/>
              </w:rPr>
            </w:pPr>
            <w:r>
              <w:rPr>
                <w:b/>
                <w:sz w:val="20"/>
              </w:rPr>
              <w:t>DIČ: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061C617" w14:textId="77777777" w:rsidR="007568E0" w:rsidRPr="00BB34AD" w:rsidRDefault="007568E0" w:rsidP="00275A35">
            <w:r>
              <w:rPr>
                <w:rFonts w:cs="Arial"/>
                <w:b/>
                <w:bCs/>
                <w:color w:val="000000"/>
              </w:rPr>
              <w:t>CZ00417688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61C618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/ Fax:</w:t>
            </w:r>
          </w:p>
          <w:p w14:paraId="4061C619" w14:textId="77777777" w:rsidR="007568E0" w:rsidRDefault="007568E0" w:rsidP="00275A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61C61A" w14:textId="7C25197D" w:rsidR="007568E0" w:rsidRDefault="002A3DA0" w:rsidP="007568E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  <w:p w14:paraId="4061C61B" w14:textId="3EA23C98" w:rsidR="007568E0" w:rsidRPr="00DC7947" w:rsidRDefault="007568E0" w:rsidP="007568E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hyperlink r:id="rId8" w:history="1">
              <w:proofErr w:type="spellStart"/>
              <w:r w:rsidR="002A3DA0">
                <w:rPr>
                  <w:rStyle w:val="Hypertextovodkaz"/>
                  <w:rFonts w:cs="Arial"/>
                  <w:sz w:val="20"/>
                  <w:szCs w:val="20"/>
                </w:rPr>
                <w:t>xxxxxxxxxxxxxxxxx</w:t>
              </w:r>
              <w:proofErr w:type="spellEnd"/>
            </w:hyperlink>
          </w:p>
        </w:tc>
      </w:tr>
    </w:tbl>
    <w:p w14:paraId="4061C61D" w14:textId="77777777" w:rsidR="007568E0" w:rsidRDefault="007568E0" w:rsidP="007568E0">
      <w:pPr>
        <w:jc w:val="center"/>
      </w:pPr>
    </w:p>
    <w:p w14:paraId="4061C61F" w14:textId="1BC7CE34" w:rsidR="007568E0" w:rsidRDefault="007568E0" w:rsidP="007568E0">
      <w:pPr>
        <w:jc w:val="both"/>
        <w:rPr>
          <w:sz w:val="20"/>
          <w:szCs w:val="20"/>
        </w:rPr>
      </w:pPr>
      <w:r>
        <w:rPr>
          <w:sz w:val="20"/>
          <w:szCs w:val="20"/>
        </w:rPr>
        <w:t>1.1.    Kupující tímto v souvislosti s uzavřením rámcové kupní smlouvy č.</w:t>
      </w:r>
      <w:r w:rsidR="00A80F55">
        <w:rPr>
          <w:sz w:val="20"/>
          <w:szCs w:val="20"/>
        </w:rPr>
        <w:t>85</w:t>
      </w:r>
      <w:r>
        <w:rPr>
          <w:sz w:val="20"/>
          <w:szCs w:val="20"/>
        </w:rPr>
        <w:t>/52/202</w:t>
      </w:r>
      <w:r w:rsidR="00A80F55">
        <w:rPr>
          <w:sz w:val="20"/>
          <w:szCs w:val="20"/>
        </w:rPr>
        <w:t>5</w:t>
      </w:r>
      <w:r>
        <w:rPr>
          <w:sz w:val="20"/>
          <w:szCs w:val="20"/>
        </w:rPr>
        <w:t xml:space="preserve"> zmocňuje níže uvedené osoby k veškerým jednáním s prodávajícím týkajícím se jednotlivých dílčích dodávek zboží, zejména k provádění objednávek zboží a k převzetí zboží od prodávajícího.</w:t>
      </w:r>
    </w:p>
    <w:p w14:paraId="4061C620" w14:textId="77777777" w:rsidR="007568E0" w:rsidRDefault="007568E0" w:rsidP="007568E0">
      <w:pPr>
        <w:jc w:val="both"/>
        <w:rPr>
          <w:sz w:val="20"/>
          <w:szCs w:val="20"/>
        </w:rPr>
      </w:pPr>
    </w:p>
    <w:p w14:paraId="4061C621" w14:textId="77777777" w:rsidR="007568E0" w:rsidRDefault="007568E0" w:rsidP="007568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      Prodávající bere výše uvedené zmocnění na vědomí a zavazuje se jednat s níže uvedenými osobami jednajícími jménem kupujícího. </w:t>
      </w:r>
    </w:p>
    <w:p w14:paraId="4061C622" w14:textId="77777777" w:rsidR="007568E0" w:rsidRDefault="007568E0" w:rsidP="007568E0">
      <w:pPr>
        <w:jc w:val="both"/>
        <w:rPr>
          <w:sz w:val="20"/>
          <w:szCs w:val="20"/>
        </w:rPr>
      </w:pPr>
    </w:p>
    <w:p w14:paraId="4061C623" w14:textId="77777777" w:rsidR="007568E0" w:rsidRDefault="007568E0" w:rsidP="007568E0">
      <w:pPr>
        <w:jc w:val="both"/>
        <w:rPr>
          <w:sz w:val="20"/>
          <w:szCs w:val="20"/>
        </w:rPr>
      </w:pPr>
      <w:r>
        <w:rPr>
          <w:sz w:val="20"/>
          <w:szCs w:val="20"/>
        </w:rPr>
        <w:t>1.3.       Kupující se zavazuje prodávajícího písemně informovat o jakýchkoliv změnách oprávnění níže uvedených zmocněných osob. V případě udělení plné moci další osobě musí být toto s prodávajícím písemně dohodnuto, popř. se tato další osoba musí prokázat písemnou plnou mocí.</w:t>
      </w:r>
    </w:p>
    <w:p w14:paraId="4061C624" w14:textId="77777777" w:rsidR="007568E0" w:rsidRDefault="007568E0" w:rsidP="007568E0">
      <w:pPr>
        <w:jc w:val="both"/>
        <w:rPr>
          <w:sz w:val="20"/>
          <w:szCs w:val="20"/>
        </w:rPr>
      </w:pPr>
    </w:p>
    <w:p w14:paraId="4061C625" w14:textId="77777777" w:rsidR="007568E0" w:rsidRDefault="007568E0" w:rsidP="007568E0">
      <w:pPr>
        <w:jc w:val="both"/>
        <w:rPr>
          <w:sz w:val="20"/>
          <w:szCs w:val="20"/>
        </w:rPr>
      </w:pPr>
      <w:r>
        <w:rPr>
          <w:sz w:val="20"/>
          <w:szCs w:val="20"/>
        </w:rPr>
        <w:t>Seznam zplnomocněných osob:</w:t>
      </w:r>
    </w:p>
    <w:p w14:paraId="4061C626" w14:textId="77777777" w:rsidR="007568E0" w:rsidRDefault="007568E0" w:rsidP="007568E0">
      <w:pPr>
        <w:jc w:val="both"/>
        <w:rPr>
          <w:sz w:val="20"/>
          <w:szCs w:val="20"/>
        </w:rPr>
      </w:pPr>
    </w:p>
    <w:p w14:paraId="4061C627" w14:textId="3581D8E9" w:rsidR="007568E0" w:rsidRDefault="007568E0" w:rsidP="007568E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Jméno a příjmení</w:t>
      </w:r>
      <w:r w:rsidR="0040614D">
        <w:rPr>
          <w:b/>
          <w:sz w:val="20"/>
          <w:szCs w:val="20"/>
        </w:rPr>
        <w:t>, pracovní zařazení</w:t>
      </w:r>
      <w:r>
        <w:rPr>
          <w:b/>
          <w:sz w:val="20"/>
          <w:szCs w:val="20"/>
        </w:rPr>
        <w:t>:</w:t>
      </w:r>
      <w:r w:rsidR="0040614D">
        <w:rPr>
          <w:b/>
          <w:sz w:val="20"/>
          <w:szCs w:val="20"/>
        </w:rPr>
        <w:tab/>
      </w:r>
      <w:r w:rsidR="0040614D">
        <w:rPr>
          <w:b/>
          <w:sz w:val="20"/>
          <w:szCs w:val="20"/>
        </w:rPr>
        <w:tab/>
      </w:r>
      <w:r w:rsidR="0040614D">
        <w:rPr>
          <w:b/>
          <w:sz w:val="20"/>
          <w:szCs w:val="20"/>
        </w:rPr>
        <w:tab/>
      </w:r>
      <w:r w:rsidR="0040614D">
        <w:rPr>
          <w:b/>
          <w:sz w:val="20"/>
          <w:szCs w:val="20"/>
        </w:rPr>
        <w:tab/>
      </w:r>
      <w:r w:rsidR="0040614D">
        <w:rPr>
          <w:b/>
          <w:sz w:val="20"/>
          <w:szCs w:val="20"/>
        </w:rPr>
        <w:tab/>
      </w:r>
      <w:r w:rsidR="0040614D">
        <w:rPr>
          <w:b/>
          <w:sz w:val="20"/>
          <w:szCs w:val="20"/>
        </w:rPr>
        <w:tab/>
      </w:r>
      <w:r>
        <w:rPr>
          <w:b/>
          <w:sz w:val="20"/>
          <w:szCs w:val="20"/>
        </w:rPr>
        <w:t>Podpisový vzor:</w:t>
      </w:r>
    </w:p>
    <w:p w14:paraId="4061C628" w14:textId="77777777" w:rsidR="007568E0" w:rsidRDefault="007568E0" w:rsidP="007568E0">
      <w:pPr>
        <w:jc w:val="both"/>
        <w:rPr>
          <w:sz w:val="20"/>
          <w:szCs w:val="20"/>
        </w:rPr>
      </w:pPr>
    </w:p>
    <w:p w14:paraId="173352CB" w14:textId="77777777" w:rsidR="0040614D" w:rsidRDefault="0040614D" w:rsidP="007568E0">
      <w:pPr>
        <w:jc w:val="both"/>
        <w:rPr>
          <w:sz w:val="20"/>
          <w:szCs w:val="20"/>
        </w:rPr>
      </w:pPr>
    </w:p>
    <w:p w14:paraId="4061C629" w14:textId="43C81A87" w:rsidR="007568E0" w:rsidRDefault="002A3DA0" w:rsidP="007568E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</w:t>
      </w:r>
      <w:proofErr w:type="spellEnd"/>
      <w:r w:rsidR="00342485">
        <w:rPr>
          <w:sz w:val="20"/>
          <w:szCs w:val="20"/>
        </w:rPr>
        <w:t xml:space="preserve"> (zástupce vedoucího úseku MK, Tržnice, Parkování)</w:t>
      </w:r>
    </w:p>
    <w:p w14:paraId="2CCC97BD" w14:textId="77777777" w:rsidR="0040614D" w:rsidRDefault="0040614D" w:rsidP="007568E0">
      <w:pPr>
        <w:jc w:val="both"/>
        <w:rPr>
          <w:sz w:val="20"/>
          <w:szCs w:val="20"/>
        </w:rPr>
      </w:pPr>
    </w:p>
    <w:p w14:paraId="73453300" w14:textId="77777777" w:rsidR="0040614D" w:rsidRDefault="0040614D" w:rsidP="007568E0">
      <w:pPr>
        <w:jc w:val="both"/>
        <w:rPr>
          <w:sz w:val="20"/>
          <w:szCs w:val="20"/>
        </w:rPr>
      </w:pPr>
    </w:p>
    <w:p w14:paraId="3C71933E" w14:textId="4C09DE78" w:rsidR="00342485" w:rsidRDefault="002A3DA0" w:rsidP="007568E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</w:t>
      </w:r>
      <w:proofErr w:type="spellEnd"/>
      <w:r w:rsidR="00342485">
        <w:rPr>
          <w:sz w:val="20"/>
          <w:szCs w:val="20"/>
        </w:rPr>
        <w:t xml:space="preserve"> (skladník TS Nový Jičín)</w:t>
      </w:r>
    </w:p>
    <w:p w14:paraId="4061C62D" w14:textId="77777777" w:rsidR="007568E0" w:rsidRDefault="007568E0" w:rsidP="007568E0">
      <w:pPr>
        <w:jc w:val="both"/>
        <w:rPr>
          <w:sz w:val="20"/>
          <w:szCs w:val="20"/>
        </w:rPr>
      </w:pPr>
    </w:p>
    <w:p w14:paraId="50A49F2A" w14:textId="77777777" w:rsidR="001D187D" w:rsidRDefault="001D187D" w:rsidP="007568E0">
      <w:pPr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28"/>
        <w:gridCol w:w="4202"/>
      </w:tblGrid>
      <w:tr w:rsidR="00054728" w14:paraId="089F9297" w14:textId="77777777" w:rsidTr="001332CA">
        <w:trPr>
          <w:trHeight w:val="492"/>
          <w:jc w:val="center"/>
        </w:trPr>
        <w:tc>
          <w:tcPr>
            <w:tcW w:w="4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781D4" w14:textId="2C32032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 Novém Jičíně dne:</w:t>
            </w:r>
            <w:r w:rsidR="002A3DA0">
              <w:rPr>
                <w:b/>
                <w:sz w:val="20"/>
              </w:rPr>
              <w:t xml:space="preserve"> 15.05.2025</w:t>
            </w:r>
          </w:p>
        </w:tc>
        <w:tc>
          <w:tcPr>
            <w:tcW w:w="828" w:type="dxa"/>
            <w:tcBorders>
              <w:left w:val="nil"/>
            </w:tcBorders>
          </w:tcPr>
          <w:p w14:paraId="6DFC86F1" w14:textId="77777777" w:rsidR="00054728" w:rsidRDefault="00054728" w:rsidP="001332CA">
            <w:pPr>
              <w:jc w:val="center"/>
              <w:rPr>
                <w:sz w:val="20"/>
              </w:rPr>
            </w:pPr>
          </w:p>
        </w:tc>
        <w:tc>
          <w:tcPr>
            <w:tcW w:w="4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D1BF2B" w14:textId="18952190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 Novém Jičíně dne:</w:t>
            </w:r>
            <w:r w:rsidR="002A3DA0">
              <w:rPr>
                <w:b/>
                <w:sz w:val="20"/>
              </w:rPr>
              <w:t xml:space="preserve"> 15.05.2025</w:t>
            </w:r>
          </w:p>
        </w:tc>
      </w:tr>
      <w:tr w:rsidR="00054728" w14:paraId="61ED21A3" w14:textId="77777777" w:rsidTr="001332CA">
        <w:trPr>
          <w:jc w:val="center"/>
        </w:trPr>
        <w:tc>
          <w:tcPr>
            <w:tcW w:w="4181" w:type="dxa"/>
            <w:tcBorders>
              <w:left w:val="double" w:sz="6" w:space="0" w:color="auto"/>
              <w:right w:val="double" w:sz="6" w:space="0" w:color="auto"/>
            </w:tcBorders>
          </w:tcPr>
          <w:p w14:paraId="6CC766A5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Prodávající </w:t>
            </w:r>
            <w:r>
              <w:rPr>
                <w:sz w:val="20"/>
              </w:rPr>
              <w:t>(razítko a podpis)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828" w:type="dxa"/>
            <w:tcBorders>
              <w:left w:val="nil"/>
            </w:tcBorders>
          </w:tcPr>
          <w:p w14:paraId="38B9C632" w14:textId="77777777" w:rsidR="00054728" w:rsidRDefault="00054728" w:rsidP="001332CA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right w:val="double" w:sz="6" w:space="0" w:color="auto"/>
            </w:tcBorders>
          </w:tcPr>
          <w:p w14:paraId="49F5488D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Kupující </w:t>
            </w:r>
            <w:r>
              <w:rPr>
                <w:sz w:val="20"/>
              </w:rPr>
              <w:t>(razítko a podpis):</w:t>
            </w:r>
          </w:p>
        </w:tc>
      </w:tr>
      <w:tr w:rsidR="00054728" w14:paraId="4B08EDB7" w14:textId="77777777" w:rsidTr="001332CA">
        <w:trPr>
          <w:jc w:val="center"/>
        </w:trPr>
        <w:tc>
          <w:tcPr>
            <w:tcW w:w="4181" w:type="dxa"/>
            <w:tcBorders>
              <w:left w:val="double" w:sz="6" w:space="0" w:color="auto"/>
              <w:right w:val="double" w:sz="6" w:space="0" w:color="auto"/>
            </w:tcBorders>
          </w:tcPr>
          <w:p w14:paraId="613050F1" w14:textId="77777777" w:rsidR="00054728" w:rsidRDefault="00054728" w:rsidP="001332CA">
            <w:pPr>
              <w:rPr>
                <w:b/>
                <w:sz w:val="20"/>
              </w:rPr>
            </w:pPr>
          </w:p>
          <w:p w14:paraId="159E0884" w14:textId="77777777" w:rsidR="00054728" w:rsidRDefault="00054728" w:rsidP="001332CA">
            <w:pPr>
              <w:rPr>
                <w:b/>
                <w:sz w:val="20"/>
              </w:rPr>
            </w:pPr>
          </w:p>
          <w:p w14:paraId="6AB9770F" w14:textId="77777777" w:rsidR="00054728" w:rsidRDefault="00054728" w:rsidP="001332CA">
            <w:pPr>
              <w:rPr>
                <w:b/>
                <w:sz w:val="20"/>
              </w:rPr>
            </w:pPr>
          </w:p>
          <w:p w14:paraId="681962BF" w14:textId="77777777" w:rsidR="00054728" w:rsidRDefault="00054728" w:rsidP="001332CA">
            <w:pPr>
              <w:rPr>
                <w:b/>
                <w:sz w:val="20"/>
              </w:rPr>
            </w:pPr>
          </w:p>
          <w:p w14:paraId="30EE3399" w14:textId="77777777" w:rsidR="00054728" w:rsidRDefault="00054728" w:rsidP="001332CA">
            <w:pPr>
              <w:rPr>
                <w:b/>
                <w:sz w:val="20"/>
              </w:rPr>
            </w:pPr>
          </w:p>
          <w:p w14:paraId="3D3E31E0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</w:t>
            </w:r>
          </w:p>
        </w:tc>
        <w:tc>
          <w:tcPr>
            <w:tcW w:w="828" w:type="dxa"/>
            <w:tcBorders>
              <w:left w:val="nil"/>
            </w:tcBorders>
          </w:tcPr>
          <w:p w14:paraId="160C282F" w14:textId="77777777" w:rsidR="00054728" w:rsidRDefault="00054728" w:rsidP="001332CA">
            <w:pPr>
              <w:rPr>
                <w:b/>
                <w:sz w:val="20"/>
              </w:rPr>
            </w:pPr>
          </w:p>
          <w:p w14:paraId="6B6E4353" w14:textId="77777777" w:rsidR="00054728" w:rsidRDefault="00054728" w:rsidP="001332CA">
            <w:pPr>
              <w:rPr>
                <w:b/>
                <w:sz w:val="20"/>
              </w:rPr>
            </w:pPr>
          </w:p>
          <w:p w14:paraId="0019C676" w14:textId="77777777" w:rsidR="00054728" w:rsidRDefault="00054728" w:rsidP="001332CA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right w:val="double" w:sz="6" w:space="0" w:color="auto"/>
            </w:tcBorders>
          </w:tcPr>
          <w:p w14:paraId="77DF415B" w14:textId="77777777" w:rsidR="00054728" w:rsidRDefault="00054728" w:rsidP="001332CA">
            <w:pPr>
              <w:rPr>
                <w:b/>
                <w:sz w:val="20"/>
              </w:rPr>
            </w:pPr>
          </w:p>
          <w:p w14:paraId="4ADB2B82" w14:textId="77777777" w:rsidR="00054728" w:rsidRDefault="00054728" w:rsidP="001332CA">
            <w:pPr>
              <w:rPr>
                <w:b/>
                <w:sz w:val="20"/>
              </w:rPr>
            </w:pPr>
          </w:p>
          <w:p w14:paraId="5520ED9F" w14:textId="77777777" w:rsidR="00054728" w:rsidRDefault="00054728" w:rsidP="001332CA">
            <w:pPr>
              <w:rPr>
                <w:b/>
                <w:sz w:val="20"/>
              </w:rPr>
            </w:pPr>
          </w:p>
          <w:p w14:paraId="6B48CCF8" w14:textId="77777777" w:rsidR="00054728" w:rsidRDefault="00054728" w:rsidP="001332CA">
            <w:pPr>
              <w:rPr>
                <w:b/>
                <w:sz w:val="20"/>
              </w:rPr>
            </w:pPr>
          </w:p>
          <w:p w14:paraId="62EC289F" w14:textId="77777777" w:rsidR="00054728" w:rsidRDefault="00054728" w:rsidP="001332CA">
            <w:pPr>
              <w:rPr>
                <w:b/>
                <w:sz w:val="20"/>
              </w:rPr>
            </w:pPr>
          </w:p>
          <w:p w14:paraId="18DF5692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…………………………………………………….</w:t>
            </w:r>
          </w:p>
        </w:tc>
      </w:tr>
      <w:tr w:rsidR="00054728" w14:paraId="47D4620D" w14:textId="77777777" w:rsidTr="001332CA">
        <w:trPr>
          <w:trHeight w:val="561"/>
          <w:jc w:val="center"/>
        </w:trPr>
        <w:tc>
          <w:tcPr>
            <w:tcW w:w="418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9454AE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Leona </w:t>
            </w:r>
            <w:proofErr w:type="spellStart"/>
            <w:r>
              <w:rPr>
                <w:b/>
                <w:sz w:val="20"/>
              </w:rPr>
              <w:t>Balová</w:t>
            </w:r>
            <w:proofErr w:type="spellEnd"/>
          </w:p>
          <w:p w14:paraId="458170D3" w14:textId="77777777" w:rsidR="00054728" w:rsidRDefault="00054728" w:rsidP="001332CA">
            <w:pPr>
              <w:rPr>
                <w:b/>
                <w:sz w:val="20"/>
              </w:rPr>
            </w:pPr>
          </w:p>
          <w:p w14:paraId="11D231C9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Vedoucí prodejny na základě plné moci</w:t>
            </w:r>
          </w:p>
        </w:tc>
        <w:tc>
          <w:tcPr>
            <w:tcW w:w="828" w:type="dxa"/>
            <w:tcBorders>
              <w:left w:val="nil"/>
            </w:tcBorders>
          </w:tcPr>
          <w:p w14:paraId="47CCAB69" w14:textId="77777777" w:rsidR="00054728" w:rsidRDefault="00054728" w:rsidP="001332CA">
            <w:pPr>
              <w:rPr>
                <w:b/>
                <w:sz w:val="20"/>
              </w:rPr>
            </w:pPr>
          </w:p>
        </w:tc>
        <w:tc>
          <w:tcPr>
            <w:tcW w:w="420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D8A840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Ing. Pavel Tichý</w:t>
            </w:r>
          </w:p>
          <w:p w14:paraId="3FBB4F34" w14:textId="77777777" w:rsidR="00054728" w:rsidRDefault="00054728" w:rsidP="001332CA">
            <w:pPr>
              <w:rPr>
                <w:b/>
                <w:sz w:val="20"/>
              </w:rPr>
            </w:pPr>
          </w:p>
          <w:p w14:paraId="0FDA6153" w14:textId="77777777" w:rsidR="00054728" w:rsidRDefault="00054728" w:rsidP="001332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Ředitel TS Nový Jičín</w:t>
            </w:r>
          </w:p>
        </w:tc>
      </w:tr>
    </w:tbl>
    <w:p w14:paraId="4061C647" w14:textId="77777777" w:rsidR="007568E0" w:rsidRPr="007568E0" w:rsidRDefault="007568E0" w:rsidP="0040614D">
      <w:pPr>
        <w:jc w:val="both"/>
      </w:pPr>
    </w:p>
    <w:sectPr w:rsidR="007568E0" w:rsidRPr="007568E0" w:rsidSect="00F7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96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9727" w14:textId="77777777" w:rsidR="005C2762" w:rsidRDefault="005C2762">
      <w:r>
        <w:separator/>
      </w:r>
    </w:p>
  </w:endnote>
  <w:endnote w:type="continuationSeparator" w:id="0">
    <w:p w14:paraId="58DDB5B7" w14:textId="77777777" w:rsidR="005C2762" w:rsidRDefault="005C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1607" w14:textId="77777777" w:rsidR="001D187D" w:rsidRDefault="001D18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C64C" w14:textId="47AEAEDE" w:rsidR="00D4210F" w:rsidRDefault="00D4210F">
    <w:pPr>
      <w:pStyle w:val="Zpat"/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A6A7" w14:textId="77777777" w:rsidR="001D187D" w:rsidRDefault="001D1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DA9B" w14:textId="77777777" w:rsidR="005C2762" w:rsidRDefault="005C2762">
      <w:r>
        <w:separator/>
      </w:r>
    </w:p>
  </w:footnote>
  <w:footnote w:type="continuationSeparator" w:id="0">
    <w:p w14:paraId="59E82526" w14:textId="77777777" w:rsidR="005C2762" w:rsidRDefault="005C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5847" w14:textId="77777777" w:rsidR="001D187D" w:rsidRDefault="001D18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17DB" w14:textId="77777777" w:rsidR="001D187D" w:rsidRDefault="001D18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DB27" w14:textId="77777777" w:rsidR="001D187D" w:rsidRDefault="001D1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F7D"/>
    <w:multiLevelType w:val="multilevel"/>
    <w:tmpl w:val="2E68A9B8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993"/>
        </w:tabs>
        <w:ind w:left="993" w:hanging="709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F81922"/>
    <w:multiLevelType w:val="multilevel"/>
    <w:tmpl w:val="D154101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0415976"/>
    <w:multiLevelType w:val="multilevel"/>
    <w:tmpl w:val="9C10883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22463E0"/>
    <w:multiLevelType w:val="multilevel"/>
    <w:tmpl w:val="CE74D9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18932186">
    <w:abstractNumId w:val="3"/>
  </w:num>
  <w:num w:numId="2" w16cid:durableId="1960911237">
    <w:abstractNumId w:val="2"/>
  </w:num>
  <w:num w:numId="3" w16cid:durableId="131942712">
    <w:abstractNumId w:val="1"/>
  </w:num>
  <w:num w:numId="4" w16cid:durableId="90691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01"/>
    <w:rsid w:val="000067CE"/>
    <w:rsid w:val="00020D81"/>
    <w:rsid w:val="000266D4"/>
    <w:rsid w:val="000303B9"/>
    <w:rsid w:val="0003613F"/>
    <w:rsid w:val="00045959"/>
    <w:rsid w:val="000464FD"/>
    <w:rsid w:val="00054728"/>
    <w:rsid w:val="00056B5E"/>
    <w:rsid w:val="00067A4F"/>
    <w:rsid w:val="000839BE"/>
    <w:rsid w:val="00084854"/>
    <w:rsid w:val="00090D01"/>
    <w:rsid w:val="000A4D8F"/>
    <w:rsid w:val="000B2053"/>
    <w:rsid w:val="000B5408"/>
    <w:rsid w:val="000C1D68"/>
    <w:rsid w:val="000C5523"/>
    <w:rsid w:val="000D17DD"/>
    <w:rsid w:val="000D59E8"/>
    <w:rsid w:val="000D5ED5"/>
    <w:rsid w:val="000D6A32"/>
    <w:rsid w:val="000E2F89"/>
    <w:rsid w:val="000E71AD"/>
    <w:rsid w:val="000F5E7F"/>
    <w:rsid w:val="000F6057"/>
    <w:rsid w:val="000F6BC2"/>
    <w:rsid w:val="00102336"/>
    <w:rsid w:val="0010337B"/>
    <w:rsid w:val="001233CE"/>
    <w:rsid w:val="00133B64"/>
    <w:rsid w:val="00136932"/>
    <w:rsid w:val="00151392"/>
    <w:rsid w:val="001761DD"/>
    <w:rsid w:val="00181167"/>
    <w:rsid w:val="00186B6E"/>
    <w:rsid w:val="00191710"/>
    <w:rsid w:val="0019228C"/>
    <w:rsid w:val="001923A7"/>
    <w:rsid w:val="001C6C81"/>
    <w:rsid w:val="001D0E74"/>
    <w:rsid w:val="001D187D"/>
    <w:rsid w:val="001D30D8"/>
    <w:rsid w:val="001D530F"/>
    <w:rsid w:val="001D5618"/>
    <w:rsid w:val="001F24A9"/>
    <w:rsid w:val="00201283"/>
    <w:rsid w:val="00233AF3"/>
    <w:rsid w:val="00237B76"/>
    <w:rsid w:val="00240C89"/>
    <w:rsid w:val="00242007"/>
    <w:rsid w:val="00243C90"/>
    <w:rsid w:val="002466B7"/>
    <w:rsid w:val="00260632"/>
    <w:rsid w:val="00274D8B"/>
    <w:rsid w:val="0028672B"/>
    <w:rsid w:val="002A0C4C"/>
    <w:rsid w:val="002A3CC0"/>
    <w:rsid w:val="002A3DA0"/>
    <w:rsid w:val="002B04BE"/>
    <w:rsid w:val="002C4B96"/>
    <w:rsid w:val="002D176F"/>
    <w:rsid w:val="002E1CF8"/>
    <w:rsid w:val="002E3644"/>
    <w:rsid w:val="002F4582"/>
    <w:rsid w:val="002F4F82"/>
    <w:rsid w:val="00300D51"/>
    <w:rsid w:val="0030343E"/>
    <w:rsid w:val="00305DA6"/>
    <w:rsid w:val="003121A0"/>
    <w:rsid w:val="00342485"/>
    <w:rsid w:val="00346463"/>
    <w:rsid w:val="00356B39"/>
    <w:rsid w:val="003571B9"/>
    <w:rsid w:val="00360A48"/>
    <w:rsid w:val="00360D38"/>
    <w:rsid w:val="00365C41"/>
    <w:rsid w:val="00385027"/>
    <w:rsid w:val="0038795F"/>
    <w:rsid w:val="0039190B"/>
    <w:rsid w:val="00393B77"/>
    <w:rsid w:val="003A45B2"/>
    <w:rsid w:val="003A74FE"/>
    <w:rsid w:val="003C360C"/>
    <w:rsid w:val="003C5AE6"/>
    <w:rsid w:val="003C6CE9"/>
    <w:rsid w:val="003D1ADA"/>
    <w:rsid w:val="003D36FE"/>
    <w:rsid w:val="003D51FF"/>
    <w:rsid w:val="003D7853"/>
    <w:rsid w:val="003E15CD"/>
    <w:rsid w:val="004012E3"/>
    <w:rsid w:val="004018F9"/>
    <w:rsid w:val="004040CF"/>
    <w:rsid w:val="00404959"/>
    <w:rsid w:val="0040614D"/>
    <w:rsid w:val="00406218"/>
    <w:rsid w:val="00406528"/>
    <w:rsid w:val="00406F09"/>
    <w:rsid w:val="0042268E"/>
    <w:rsid w:val="00422C9B"/>
    <w:rsid w:val="00423240"/>
    <w:rsid w:val="004271C2"/>
    <w:rsid w:val="00437D78"/>
    <w:rsid w:val="0044343F"/>
    <w:rsid w:val="00447AFF"/>
    <w:rsid w:val="0045118F"/>
    <w:rsid w:val="00452578"/>
    <w:rsid w:val="0045549F"/>
    <w:rsid w:val="00465F8D"/>
    <w:rsid w:val="00473E8F"/>
    <w:rsid w:val="004741F7"/>
    <w:rsid w:val="004808A5"/>
    <w:rsid w:val="004916A1"/>
    <w:rsid w:val="00495EBC"/>
    <w:rsid w:val="004A0457"/>
    <w:rsid w:val="004B503F"/>
    <w:rsid w:val="004C3EEE"/>
    <w:rsid w:val="004D015D"/>
    <w:rsid w:val="004D0CC6"/>
    <w:rsid w:val="004D3E3B"/>
    <w:rsid w:val="004E0A97"/>
    <w:rsid w:val="004E5466"/>
    <w:rsid w:val="004F7EE9"/>
    <w:rsid w:val="0050166B"/>
    <w:rsid w:val="00505A47"/>
    <w:rsid w:val="0051114C"/>
    <w:rsid w:val="00514655"/>
    <w:rsid w:val="005326BB"/>
    <w:rsid w:val="00540002"/>
    <w:rsid w:val="00542186"/>
    <w:rsid w:val="005425C7"/>
    <w:rsid w:val="00545358"/>
    <w:rsid w:val="0056069C"/>
    <w:rsid w:val="005630C7"/>
    <w:rsid w:val="0056661D"/>
    <w:rsid w:val="00567516"/>
    <w:rsid w:val="00590B4A"/>
    <w:rsid w:val="0059145E"/>
    <w:rsid w:val="005A15D8"/>
    <w:rsid w:val="005C2762"/>
    <w:rsid w:val="005D1419"/>
    <w:rsid w:val="005D1984"/>
    <w:rsid w:val="005F2601"/>
    <w:rsid w:val="005F3B77"/>
    <w:rsid w:val="00603531"/>
    <w:rsid w:val="00603DE0"/>
    <w:rsid w:val="006277C9"/>
    <w:rsid w:val="00632F14"/>
    <w:rsid w:val="00637851"/>
    <w:rsid w:val="00644EA4"/>
    <w:rsid w:val="0065743F"/>
    <w:rsid w:val="00675024"/>
    <w:rsid w:val="00691311"/>
    <w:rsid w:val="0069739B"/>
    <w:rsid w:val="006C267F"/>
    <w:rsid w:val="006C51A8"/>
    <w:rsid w:val="006E70DA"/>
    <w:rsid w:val="006F5288"/>
    <w:rsid w:val="006F6D22"/>
    <w:rsid w:val="0070340A"/>
    <w:rsid w:val="0072640F"/>
    <w:rsid w:val="00740C1E"/>
    <w:rsid w:val="007537B3"/>
    <w:rsid w:val="007568E0"/>
    <w:rsid w:val="00761C27"/>
    <w:rsid w:val="00770912"/>
    <w:rsid w:val="007765EB"/>
    <w:rsid w:val="00777B23"/>
    <w:rsid w:val="007806D9"/>
    <w:rsid w:val="0078693A"/>
    <w:rsid w:val="007910FB"/>
    <w:rsid w:val="007B1013"/>
    <w:rsid w:val="007B13A2"/>
    <w:rsid w:val="007B5AF6"/>
    <w:rsid w:val="007B6E53"/>
    <w:rsid w:val="007C042B"/>
    <w:rsid w:val="007C3C08"/>
    <w:rsid w:val="007C7DBC"/>
    <w:rsid w:val="007D14FA"/>
    <w:rsid w:val="007D18EE"/>
    <w:rsid w:val="007F1AD0"/>
    <w:rsid w:val="007F53D5"/>
    <w:rsid w:val="008022B0"/>
    <w:rsid w:val="008029B3"/>
    <w:rsid w:val="0080647F"/>
    <w:rsid w:val="008115AB"/>
    <w:rsid w:val="00812417"/>
    <w:rsid w:val="00814572"/>
    <w:rsid w:val="0082472A"/>
    <w:rsid w:val="00824B35"/>
    <w:rsid w:val="0083523E"/>
    <w:rsid w:val="008418F9"/>
    <w:rsid w:val="0084788D"/>
    <w:rsid w:val="0085211E"/>
    <w:rsid w:val="00856119"/>
    <w:rsid w:val="00884BBC"/>
    <w:rsid w:val="00895E97"/>
    <w:rsid w:val="00896070"/>
    <w:rsid w:val="008A4035"/>
    <w:rsid w:val="008C1649"/>
    <w:rsid w:val="008C6C23"/>
    <w:rsid w:val="008D50F0"/>
    <w:rsid w:val="008E063D"/>
    <w:rsid w:val="0090088E"/>
    <w:rsid w:val="009073EA"/>
    <w:rsid w:val="00910B22"/>
    <w:rsid w:val="00916705"/>
    <w:rsid w:val="0092347F"/>
    <w:rsid w:val="009308D5"/>
    <w:rsid w:val="00930B0B"/>
    <w:rsid w:val="00934DD8"/>
    <w:rsid w:val="00943E7B"/>
    <w:rsid w:val="009444FF"/>
    <w:rsid w:val="009618CF"/>
    <w:rsid w:val="009669F3"/>
    <w:rsid w:val="009670F2"/>
    <w:rsid w:val="00975B59"/>
    <w:rsid w:val="009762F0"/>
    <w:rsid w:val="00982350"/>
    <w:rsid w:val="009828DD"/>
    <w:rsid w:val="00986316"/>
    <w:rsid w:val="009A0EDB"/>
    <w:rsid w:val="009A1743"/>
    <w:rsid w:val="009A24B6"/>
    <w:rsid w:val="009E5B01"/>
    <w:rsid w:val="009F5BB9"/>
    <w:rsid w:val="009F7344"/>
    <w:rsid w:val="00A03030"/>
    <w:rsid w:val="00A032CC"/>
    <w:rsid w:val="00A07CBD"/>
    <w:rsid w:val="00A17A28"/>
    <w:rsid w:val="00A216C7"/>
    <w:rsid w:val="00A254A6"/>
    <w:rsid w:val="00A42DFA"/>
    <w:rsid w:val="00A66232"/>
    <w:rsid w:val="00A67793"/>
    <w:rsid w:val="00A74A1C"/>
    <w:rsid w:val="00A77228"/>
    <w:rsid w:val="00A80F55"/>
    <w:rsid w:val="00A9245B"/>
    <w:rsid w:val="00AA0511"/>
    <w:rsid w:val="00AA181A"/>
    <w:rsid w:val="00AB0FF2"/>
    <w:rsid w:val="00AC2599"/>
    <w:rsid w:val="00AC4748"/>
    <w:rsid w:val="00AE2105"/>
    <w:rsid w:val="00AE766B"/>
    <w:rsid w:val="00B06396"/>
    <w:rsid w:val="00B44849"/>
    <w:rsid w:val="00B612CB"/>
    <w:rsid w:val="00B63894"/>
    <w:rsid w:val="00B67D77"/>
    <w:rsid w:val="00B75716"/>
    <w:rsid w:val="00B85991"/>
    <w:rsid w:val="00B96CC1"/>
    <w:rsid w:val="00BA767F"/>
    <w:rsid w:val="00BB1C7C"/>
    <w:rsid w:val="00BB34AD"/>
    <w:rsid w:val="00BC4105"/>
    <w:rsid w:val="00BE7C5D"/>
    <w:rsid w:val="00BF0ED8"/>
    <w:rsid w:val="00C16A06"/>
    <w:rsid w:val="00C22268"/>
    <w:rsid w:val="00C2708A"/>
    <w:rsid w:val="00C3033F"/>
    <w:rsid w:val="00C54EB3"/>
    <w:rsid w:val="00C55DD8"/>
    <w:rsid w:val="00C6242B"/>
    <w:rsid w:val="00CA276C"/>
    <w:rsid w:val="00CE595F"/>
    <w:rsid w:val="00CE6F6A"/>
    <w:rsid w:val="00CF24FC"/>
    <w:rsid w:val="00CF7CB9"/>
    <w:rsid w:val="00D266C9"/>
    <w:rsid w:val="00D37ACC"/>
    <w:rsid w:val="00D4210F"/>
    <w:rsid w:val="00D530BD"/>
    <w:rsid w:val="00D64448"/>
    <w:rsid w:val="00D81AA0"/>
    <w:rsid w:val="00D8368E"/>
    <w:rsid w:val="00D851F5"/>
    <w:rsid w:val="00D86EF1"/>
    <w:rsid w:val="00D90517"/>
    <w:rsid w:val="00DB1378"/>
    <w:rsid w:val="00DB60C2"/>
    <w:rsid w:val="00DB6571"/>
    <w:rsid w:val="00DC0B12"/>
    <w:rsid w:val="00DC7947"/>
    <w:rsid w:val="00DE7029"/>
    <w:rsid w:val="00DF4B33"/>
    <w:rsid w:val="00E01667"/>
    <w:rsid w:val="00E03EC1"/>
    <w:rsid w:val="00E108C2"/>
    <w:rsid w:val="00E11013"/>
    <w:rsid w:val="00E1118E"/>
    <w:rsid w:val="00E151E8"/>
    <w:rsid w:val="00E1533C"/>
    <w:rsid w:val="00E30DD3"/>
    <w:rsid w:val="00E352CB"/>
    <w:rsid w:val="00E360D3"/>
    <w:rsid w:val="00E3746C"/>
    <w:rsid w:val="00E47173"/>
    <w:rsid w:val="00E53016"/>
    <w:rsid w:val="00E57C46"/>
    <w:rsid w:val="00E60F18"/>
    <w:rsid w:val="00E93889"/>
    <w:rsid w:val="00E96D44"/>
    <w:rsid w:val="00EA7388"/>
    <w:rsid w:val="00EA794E"/>
    <w:rsid w:val="00EC2270"/>
    <w:rsid w:val="00EC2282"/>
    <w:rsid w:val="00EF37F6"/>
    <w:rsid w:val="00F0645B"/>
    <w:rsid w:val="00F06CA6"/>
    <w:rsid w:val="00F10D74"/>
    <w:rsid w:val="00F264D0"/>
    <w:rsid w:val="00F26597"/>
    <w:rsid w:val="00F2783E"/>
    <w:rsid w:val="00F432DE"/>
    <w:rsid w:val="00F52215"/>
    <w:rsid w:val="00F5697E"/>
    <w:rsid w:val="00F716B1"/>
    <w:rsid w:val="00F71CD0"/>
    <w:rsid w:val="00F83E1B"/>
    <w:rsid w:val="00FA577F"/>
    <w:rsid w:val="00FB38FD"/>
    <w:rsid w:val="00FB50DB"/>
    <w:rsid w:val="00FC3904"/>
    <w:rsid w:val="00FD4F79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1C504"/>
  <w15:docId w15:val="{B7BFFA19-EFFF-44CE-A3C1-D579B94C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5B0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9E5B01"/>
    <w:pPr>
      <w:keepNext/>
      <w:shd w:val="pct20" w:color="auto" w:fill="auto"/>
      <w:jc w:val="center"/>
      <w:outlineLvl w:val="0"/>
    </w:pPr>
    <w:rPr>
      <w:b/>
      <w:sz w:val="20"/>
    </w:rPr>
  </w:style>
  <w:style w:type="paragraph" w:styleId="Nadpis3">
    <w:name w:val="heading 3"/>
    <w:basedOn w:val="Normln"/>
    <w:next w:val="Normln"/>
    <w:qFormat/>
    <w:rsid w:val="009E5B01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9E5B01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E5B01"/>
    <w:pPr>
      <w:jc w:val="both"/>
    </w:pPr>
    <w:rPr>
      <w:rFonts w:cs="Arial"/>
      <w:sz w:val="18"/>
    </w:rPr>
  </w:style>
  <w:style w:type="paragraph" w:styleId="Zkladntext2">
    <w:name w:val="Body Text 2"/>
    <w:basedOn w:val="Normln"/>
    <w:rsid w:val="009E5B01"/>
    <w:pPr>
      <w:jc w:val="both"/>
    </w:pPr>
    <w:rPr>
      <w:rFonts w:cs="Arial"/>
      <w:sz w:val="20"/>
    </w:rPr>
  </w:style>
  <w:style w:type="paragraph" w:styleId="Zkladntext3">
    <w:name w:val="Body Text 3"/>
    <w:basedOn w:val="Normln"/>
    <w:link w:val="Zkladntext3Char"/>
    <w:rsid w:val="009E5B01"/>
    <w:pPr>
      <w:jc w:val="center"/>
    </w:pPr>
    <w:rPr>
      <w:rFonts w:cs="Arial"/>
      <w:b/>
      <w:sz w:val="20"/>
    </w:rPr>
  </w:style>
  <w:style w:type="paragraph" w:styleId="Zpat">
    <w:name w:val="footer"/>
    <w:basedOn w:val="Normln"/>
    <w:rsid w:val="009E5B0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86EF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3746C"/>
    <w:rPr>
      <w:sz w:val="16"/>
      <w:szCs w:val="16"/>
    </w:rPr>
  </w:style>
  <w:style w:type="paragraph" w:styleId="Textkomente">
    <w:name w:val="annotation text"/>
    <w:basedOn w:val="Normln"/>
    <w:semiHidden/>
    <w:rsid w:val="00E3746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3746C"/>
    <w:rPr>
      <w:b/>
      <w:bCs/>
    </w:rPr>
  </w:style>
  <w:style w:type="paragraph" w:styleId="Normlnweb">
    <w:name w:val="Normal (Web)"/>
    <w:basedOn w:val="Normln"/>
    <w:unhideWhenUsed/>
    <w:rsid w:val="00D8368E"/>
    <w:pPr>
      <w:spacing w:before="190"/>
      <w:jc w:val="both"/>
    </w:pPr>
    <w:rPr>
      <w:rFonts w:ascii="Times New Roman" w:hAnsi="Times New Roman"/>
      <w:color w:val="646464"/>
    </w:rPr>
  </w:style>
  <w:style w:type="character" w:styleId="Hypertextovodkaz">
    <w:name w:val="Hyperlink"/>
    <w:basedOn w:val="Standardnpsmoodstavce"/>
    <w:rsid w:val="00201283"/>
    <w:rPr>
      <w:color w:val="0000FF"/>
      <w:u w:val="single"/>
    </w:rPr>
  </w:style>
  <w:style w:type="paragraph" w:styleId="Zhlav">
    <w:name w:val="header"/>
    <w:basedOn w:val="Normln"/>
    <w:link w:val="ZhlavChar"/>
    <w:rsid w:val="004E0A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0A97"/>
    <w:rPr>
      <w:rFonts w:ascii="Arial" w:hAnsi="Arial"/>
      <w:sz w:val="24"/>
      <w:szCs w:val="24"/>
    </w:rPr>
  </w:style>
  <w:style w:type="character" w:customStyle="1" w:styleId="tsubjname">
    <w:name w:val="tsubjname"/>
    <w:basedOn w:val="Standardnpsmoodstavce"/>
    <w:rsid w:val="00FD4F79"/>
  </w:style>
  <w:style w:type="character" w:styleId="Siln">
    <w:name w:val="Strong"/>
    <w:basedOn w:val="Standardnpsmoodstavce"/>
    <w:uiPriority w:val="22"/>
    <w:qFormat/>
    <w:rsid w:val="00F06CA6"/>
    <w:rPr>
      <w:b/>
      <w:bCs/>
    </w:rPr>
  </w:style>
  <w:style w:type="paragraph" w:customStyle="1" w:styleId="Level1">
    <w:name w:val="Level 1"/>
    <w:basedOn w:val="Normln"/>
    <w:next w:val="Normln"/>
    <w:rsid w:val="007C042B"/>
    <w:pPr>
      <w:numPr>
        <w:numId w:val="4"/>
      </w:numPr>
      <w:spacing w:after="210" w:line="264" w:lineRule="auto"/>
      <w:jc w:val="both"/>
      <w:outlineLvl w:val="0"/>
    </w:pPr>
    <w:rPr>
      <w:rFonts w:eastAsia="Batang"/>
      <w:kern w:val="28"/>
      <w:sz w:val="21"/>
      <w:szCs w:val="20"/>
      <w:lang w:eastAsia="en-US"/>
    </w:rPr>
  </w:style>
  <w:style w:type="paragraph" w:customStyle="1" w:styleId="Level2">
    <w:name w:val="Level 2"/>
    <w:basedOn w:val="Normln"/>
    <w:next w:val="Normln"/>
    <w:rsid w:val="007C042B"/>
    <w:pPr>
      <w:numPr>
        <w:ilvl w:val="1"/>
        <w:numId w:val="4"/>
      </w:numPr>
      <w:spacing w:after="210" w:line="264" w:lineRule="auto"/>
      <w:jc w:val="both"/>
      <w:outlineLvl w:val="1"/>
    </w:pPr>
    <w:rPr>
      <w:rFonts w:eastAsia="Batang"/>
      <w:kern w:val="28"/>
      <w:sz w:val="21"/>
      <w:szCs w:val="20"/>
      <w:lang w:eastAsia="en-US"/>
    </w:rPr>
  </w:style>
  <w:style w:type="paragraph" w:customStyle="1" w:styleId="Level3">
    <w:name w:val="Level 3"/>
    <w:basedOn w:val="Normln"/>
    <w:next w:val="Normln"/>
    <w:rsid w:val="007C042B"/>
    <w:pPr>
      <w:numPr>
        <w:ilvl w:val="2"/>
        <w:numId w:val="4"/>
      </w:numPr>
      <w:spacing w:after="210" w:line="264" w:lineRule="auto"/>
      <w:jc w:val="both"/>
      <w:outlineLvl w:val="2"/>
    </w:pPr>
    <w:rPr>
      <w:rFonts w:eastAsia="Batang"/>
      <w:kern w:val="28"/>
      <w:sz w:val="21"/>
      <w:szCs w:val="20"/>
      <w:lang w:eastAsia="en-US"/>
    </w:rPr>
  </w:style>
  <w:style w:type="character" w:customStyle="1" w:styleId="data1">
    <w:name w:val="data1"/>
    <w:basedOn w:val="Standardnpsmoodstavce"/>
    <w:rsid w:val="007F53D5"/>
    <w:rPr>
      <w:rFonts w:ascii="Arial" w:hAnsi="Arial" w:cs="Arial" w:hint="default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CE595F"/>
    <w:rPr>
      <w:rFonts w:ascii="Arial" w:hAnsi="Arial"/>
      <w:b/>
      <w:sz w:val="36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CE595F"/>
    <w:rPr>
      <w:rFonts w:ascii="Arial" w:hAnsi="Arial" w:cs="Arial"/>
      <w:b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3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snj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munikace@tsnj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1638</Words>
  <Characters>9967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Číslo: _ _ _ _ _ _</vt:lpstr>
      <vt:lpstr>Číslo: _ _ _ _ _ _</vt:lpstr>
    </vt:vector>
  </TitlesOfParts>
  <Company>..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Číslo: _ _ _ _ _ _</dc:title>
  <dc:creator>..</dc:creator>
  <cp:lastModifiedBy>Eva Květoňová</cp:lastModifiedBy>
  <cp:revision>17</cp:revision>
  <cp:lastPrinted>2020-03-23T07:48:00Z</cp:lastPrinted>
  <dcterms:created xsi:type="dcterms:W3CDTF">2025-05-06T09:33:00Z</dcterms:created>
  <dcterms:modified xsi:type="dcterms:W3CDTF">2025-05-22T12:18:00Z</dcterms:modified>
</cp:coreProperties>
</file>