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BBD" w:rsidRPr="004002C3" w:rsidRDefault="007A2BBD" w:rsidP="007A2BBD">
      <w:pPr>
        <w:contextualSpacing/>
        <w:jc w:val="center"/>
        <w:rPr>
          <w:rFonts w:asciiTheme="minorHAnsi" w:hAnsiTheme="minorHAnsi" w:cstheme="minorHAnsi"/>
          <w:b/>
          <w:sz w:val="22"/>
          <w:szCs w:val="22"/>
        </w:rPr>
      </w:pPr>
    </w:p>
    <w:p w:rsidR="0087586E" w:rsidRPr="00E319D9" w:rsidRDefault="007A2BBD" w:rsidP="007A2BBD">
      <w:pPr>
        <w:contextualSpacing/>
        <w:jc w:val="center"/>
        <w:rPr>
          <w:rFonts w:asciiTheme="minorHAnsi" w:hAnsiTheme="minorHAnsi" w:cstheme="minorHAnsi"/>
          <w:b/>
        </w:rPr>
      </w:pPr>
      <w:r w:rsidRPr="00E319D9">
        <w:rPr>
          <w:rFonts w:asciiTheme="minorHAnsi" w:hAnsiTheme="minorHAnsi" w:cstheme="minorHAnsi"/>
          <w:b/>
        </w:rPr>
        <w:t xml:space="preserve">Dodatek č. 1 </w:t>
      </w:r>
    </w:p>
    <w:p w:rsidR="007A2BBD" w:rsidRPr="00E319D9" w:rsidRDefault="007A2BBD" w:rsidP="007A2BBD">
      <w:pPr>
        <w:contextualSpacing/>
        <w:jc w:val="center"/>
        <w:rPr>
          <w:rFonts w:asciiTheme="minorHAnsi" w:hAnsiTheme="minorHAnsi" w:cstheme="minorHAnsi"/>
          <w:b/>
        </w:rPr>
      </w:pPr>
      <w:r w:rsidRPr="00E319D9">
        <w:rPr>
          <w:rFonts w:asciiTheme="minorHAnsi" w:hAnsiTheme="minorHAnsi" w:cstheme="minorHAnsi"/>
          <w:b/>
        </w:rPr>
        <w:t xml:space="preserve">ke smlouvě o dílo  </w:t>
      </w:r>
      <w:proofErr w:type="gramStart"/>
      <w:r w:rsidRPr="00E319D9">
        <w:rPr>
          <w:rFonts w:asciiTheme="minorHAnsi" w:hAnsiTheme="minorHAnsi" w:cstheme="minorHAnsi"/>
          <w:b/>
        </w:rPr>
        <w:t>č.j.</w:t>
      </w:r>
      <w:proofErr w:type="gramEnd"/>
      <w:r w:rsidR="00442D6D" w:rsidRPr="00E319D9">
        <w:rPr>
          <w:rFonts w:asciiTheme="minorHAnsi" w:hAnsiTheme="minorHAnsi" w:cstheme="minorHAnsi"/>
          <w:b/>
        </w:rPr>
        <w:t xml:space="preserve"> NPU-450/</w:t>
      </w:r>
      <w:r w:rsidR="005F3766">
        <w:rPr>
          <w:rFonts w:asciiTheme="minorHAnsi" w:hAnsiTheme="minorHAnsi" w:cstheme="minorHAnsi"/>
          <w:b/>
        </w:rPr>
        <w:t>12845</w:t>
      </w:r>
      <w:r w:rsidR="00442D6D" w:rsidRPr="00E319D9">
        <w:rPr>
          <w:rFonts w:asciiTheme="minorHAnsi" w:hAnsiTheme="minorHAnsi" w:cstheme="minorHAnsi"/>
          <w:b/>
        </w:rPr>
        <w:t>/20</w:t>
      </w:r>
      <w:r w:rsidR="005F3766">
        <w:rPr>
          <w:rFonts w:asciiTheme="minorHAnsi" w:hAnsiTheme="minorHAnsi" w:cstheme="minorHAnsi"/>
          <w:b/>
        </w:rPr>
        <w:t>25</w:t>
      </w:r>
      <w:r w:rsidR="00442D6D" w:rsidRPr="00E319D9">
        <w:rPr>
          <w:rFonts w:asciiTheme="minorHAnsi" w:hAnsiTheme="minorHAnsi" w:cstheme="minorHAnsi"/>
          <w:b/>
        </w:rPr>
        <w:t xml:space="preserve"> </w:t>
      </w:r>
      <w:r w:rsidRPr="00E319D9">
        <w:rPr>
          <w:rFonts w:asciiTheme="minorHAnsi" w:hAnsiTheme="minorHAnsi" w:cstheme="minorHAnsi"/>
          <w:b/>
        </w:rPr>
        <w:t xml:space="preserve"> </w:t>
      </w:r>
      <w:r w:rsidR="00425A76" w:rsidRPr="00E319D9">
        <w:rPr>
          <w:rFonts w:asciiTheme="minorHAnsi" w:hAnsiTheme="minorHAnsi" w:cstheme="minorHAnsi"/>
          <w:b/>
        </w:rPr>
        <w:t xml:space="preserve">ze dne </w:t>
      </w:r>
      <w:r w:rsidR="00A97A3C">
        <w:rPr>
          <w:rFonts w:asciiTheme="minorHAnsi" w:hAnsiTheme="minorHAnsi" w:cstheme="minorHAnsi"/>
          <w:b/>
        </w:rPr>
        <w:t>12. 2.</w:t>
      </w:r>
      <w:r w:rsidR="0087586E" w:rsidRPr="00E319D9">
        <w:rPr>
          <w:rFonts w:asciiTheme="minorHAnsi" w:hAnsiTheme="minorHAnsi" w:cstheme="minorHAnsi"/>
          <w:b/>
        </w:rPr>
        <w:t xml:space="preserve"> </w:t>
      </w:r>
      <w:r w:rsidR="005F3766">
        <w:rPr>
          <w:rFonts w:asciiTheme="minorHAnsi" w:hAnsiTheme="minorHAnsi" w:cstheme="minorHAnsi"/>
          <w:b/>
        </w:rPr>
        <w:t>2025</w:t>
      </w:r>
    </w:p>
    <w:p w:rsidR="007A2BBD" w:rsidRPr="00E319D9" w:rsidRDefault="007A2BBD" w:rsidP="007A2BBD">
      <w:pPr>
        <w:contextualSpacing/>
        <w:rPr>
          <w:rFonts w:asciiTheme="minorHAnsi" w:hAnsiTheme="minorHAnsi" w:cstheme="minorHAnsi"/>
          <w:b/>
        </w:rPr>
      </w:pPr>
    </w:p>
    <w:p w:rsidR="007A2BBD" w:rsidRPr="00E319D9" w:rsidRDefault="007A2BBD" w:rsidP="007A2BBD">
      <w:pPr>
        <w:contextualSpacing/>
        <w:rPr>
          <w:rFonts w:asciiTheme="minorHAnsi" w:hAnsiTheme="minorHAnsi" w:cstheme="minorHAnsi"/>
          <w:b/>
        </w:rPr>
      </w:pPr>
    </w:p>
    <w:p w:rsidR="00062DE4" w:rsidRPr="00A14AC4" w:rsidRDefault="00062DE4" w:rsidP="00062DE4">
      <w:pPr>
        <w:rPr>
          <w:rFonts w:asciiTheme="majorHAnsi" w:hAnsiTheme="majorHAnsi" w:cstheme="majorHAnsi"/>
          <w:b/>
          <w:bCs/>
          <w:sz w:val="22"/>
          <w:szCs w:val="22"/>
        </w:rPr>
      </w:pPr>
      <w:r w:rsidRPr="00A14AC4">
        <w:rPr>
          <w:rFonts w:asciiTheme="majorHAnsi" w:hAnsiTheme="majorHAnsi" w:cstheme="majorHAnsi"/>
          <w:b/>
          <w:bCs/>
          <w:sz w:val="22"/>
          <w:szCs w:val="22"/>
        </w:rPr>
        <w:t>Národní památkový ústav, státní příspěvková organizace</w:t>
      </w:r>
    </w:p>
    <w:p w:rsidR="00062DE4" w:rsidRPr="00A14AC4" w:rsidRDefault="00062DE4" w:rsidP="00062DE4">
      <w:pPr>
        <w:rPr>
          <w:rFonts w:asciiTheme="majorHAnsi" w:hAnsiTheme="majorHAnsi" w:cstheme="majorHAnsi"/>
          <w:bCs/>
          <w:sz w:val="22"/>
          <w:szCs w:val="22"/>
        </w:rPr>
      </w:pPr>
      <w:r w:rsidRPr="00A14AC4">
        <w:rPr>
          <w:rFonts w:asciiTheme="majorHAnsi" w:hAnsiTheme="majorHAnsi" w:cstheme="majorHAnsi"/>
          <w:bCs/>
          <w:sz w:val="22"/>
          <w:szCs w:val="22"/>
        </w:rPr>
        <w:t>IČ: 75032333 DIČ: CZ75032333</w:t>
      </w:r>
    </w:p>
    <w:p w:rsidR="00062DE4" w:rsidRPr="00A14AC4" w:rsidRDefault="00062DE4" w:rsidP="00062DE4">
      <w:pPr>
        <w:rPr>
          <w:rFonts w:asciiTheme="majorHAnsi" w:hAnsiTheme="majorHAnsi" w:cstheme="majorHAnsi"/>
          <w:bCs/>
          <w:sz w:val="22"/>
          <w:szCs w:val="22"/>
        </w:rPr>
      </w:pPr>
      <w:r w:rsidRPr="00A14AC4">
        <w:rPr>
          <w:rFonts w:asciiTheme="majorHAnsi" w:hAnsiTheme="majorHAnsi" w:cstheme="majorHAnsi"/>
          <w:bCs/>
          <w:sz w:val="22"/>
          <w:szCs w:val="22"/>
        </w:rPr>
        <w:t>se sídlem Valdštejnské náměstí 16213,1 18 01 Praha 1 - Malá Strana</w:t>
      </w:r>
    </w:p>
    <w:p w:rsidR="005F3766" w:rsidRPr="00A14AC4" w:rsidRDefault="00062DE4" w:rsidP="00062DE4">
      <w:pPr>
        <w:rPr>
          <w:rFonts w:asciiTheme="majorHAnsi" w:hAnsiTheme="majorHAnsi" w:cstheme="majorHAnsi"/>
          <w:bCs/>
          <w:sz w:val="22"/>
          <w:szCs w:val="22"/>
        </w:rPr>
      </w:pPr>
      <w:r w:rsidRPr="00A14AC4">
        <w:rPr>
          <w:rFonts w:asciiTheme="majorHAnsi" w:hAnsiTheme="majorHAnsi" w:cstheme="majorHAnsi"/>
          <w:bCs/>
          <w:sz w:val="22"/>
          <w:szCs w:val="22"/>
        </w:rPr>
        <w:t xml:space="preserve">jednající generální </w:t>
      </w:r>
      <w:r w:rsidR="005F3766" w:rsidRPr="00A14AC4">
        <w:rPr>
          <w:rFonts w:asciiTheme="majorHAnsi" w:hAnsiTheme="majorHAnsi" w:cstheme="majorHAnsi"/>
          <w:bCs/>
          <w:sz w:val="22"/>
          <w:szCs w:val="22"/>
        </w:rPr>
        <w:t xml:space="preserve">ředitelkou </w:t>
      </w:r>
      <w:proofErr w:type="spellStart"/>
      <w:r w:rsidR="005F3766" w:rsidRPr="00A14AC4">
        <w:rPr>
          <w:rFonts w:asciiTheme="majorHAnsi" w:hAnsiTheme="majorHAnsi" w:cstheme="majorHAnsi"/>
          <w:bCs/>
          <w:sz w:val="22"/>
          <w:szCs w:val="22"/>
        </w:rPr>
        <w:t>lng</w:t>
      </w:r>
      <w:proofErr w:type="spellEnd"/>
      <w:r w:rsidR="005F3766" w:rsidRPr="00A14AC4">
        <w:rPr>
          <w:rFonts w:asciiTheme="majorHAnsi" w:hAnsiTheme="majorHAnsi" w:cstheme="majorHAnsi"/>
          <w:bCs/>
          <w:sz w:val="22"/>
          <w:szCs w:val="22"/>
        </w:rPr>
        <w:t xml:space="preserve">. arch. Naděždou </w:t>
      </w:r>
      <w:proofErr w:type="spellStart"/>
      <w:r w:rsidR="005F3766" w:rsidRPr="00A14AC4">
        <w:rPr>
          <w:rFonts w:asciiTheme="majorHAnsi" w:hAnsiTheme="majorHAnsi" w:cstheme="majorHAnsi"/>
          <w:bCs/>
          <w:sz w:val="22"/>
          <w:szCs w:val="22"/>
        </w:rPr>
        <w:t>Goryczkovou</w:t>
      </w:r>
      <w:proofErr w:type="spellEnd"/>
    </w:p>
    <w:p w:rsidR="005F3766" w:rsidRPr="00A14AC4" w:rsidRDefault="005F3766" w:rsidP="005F3766">
      <w:pPr>
        <w:rPr>
          <w:rFonts w:asciiTheme="majorHAnsi" w:hAnsiTheme="majorHAnsi" w:cstheme="majorHAnsi"/>
          <w:bCs/>
          <w:sz w:val="22"/>
          <w:szCs w:val="22"/>
        </w:rPr>
      </w:pPr>
      <w:r w:rsidRPr="00A14AC4">
        <w:rPr>
          <w:rFonts w:asciiTheme="majorHAnsi" w:hAnsiTheme="majorHAnsi" w:cstheme="majorHAnsi"/>
          <w:bCs/>
          <w:sz w:val="22"/>
          <w:szCs w:val="22"/>
        </w:rPr>
        <w:t>kterou zastupuje:</w:t>
      </w:r>
    </w:p>
    <w:p w:rsidR="005F3766" w:rsidRPr="00A14AC4" w:rsidRDefault="005F3766" w:rsidP="005F3766">
      <w:pPr>
        <w:rPr>
          <w:rFonts w:asciiTheme="majorHAnsi" w:hAnsiTheme="majorHAnsi" w:cstheme="majorHAnsi"/>
          <w:bCs/>
          <w:sz w:val="22"/>
          <w:szCs w:val="22"/>
        </w:rPr>
      </w:pPr>
      <w:r w:rsidRPr="00A14AC4">
        <w:rPr>
          <w:rFonts w:asciiTheme="majorHAnsi" w:hAnsiTheme="majorHAnsi" w:cstheme="majorHAnsi"/>
          <w:bCs/>
          <w:sz w:val="22"/>
          <w:szCs w:val="22"/>
        </w:rPr>
        <w:t>Územní památková správa v Kroměříži</w:t>
      </w:r>
    </w:p>
    <w:p w:rsidR="005F3766" w:rsidRPr="00A14AC4" w:rsidRDefault="005F3766" w:rsidP="005F3766">
      <w:pPr>
        <w:rPr>
          <w:rFonts w:asciiTheme="majorHAnsi" w:hAnsiTheme="majorHAnsi" w:cstheme="majorHAnsi"/>
          <w:bCs/>
          <w:sz w:val="22"/>
          <w:szCs w:val="22"/>
        </w:rPr>
      </w:pPr>
      <w:r w:rsidRPr="00A14AC4">
        <w:rPr>
          <w:rFonts w:asciiTheme="majorHAnsi" w:hAnsiTheme="majorHAnsi" w:cstheme="majorHAnsi"/>
          <w:bCs/>
          <w:sz w:val="22"/>
          <w:szCs w:val="22"/>
        </w:rPr>
        <w:t>se sídlem Sněmovní nám. 1, 767 01 Kroměříž</w:t>
      </w:r>
    </w:p>
    <w:p w:rsidR="005F3766" w:rsidRPr="00A14AC4" w:rsidRDefault="005F3766" w:rsidP="005F3766">
      <w:pPr>
        <w:rPr>
          <w:rFonts w:asciiTheme="majorHAnsi" w:hAnsiTheme="majorHAnsi" w:cstheme="majorHAnsi"/>
          <w:b/>
          <w:bCs/>
          <w:sz w:val="22"/>
          <w:szCs w:val="22"/>
        </w:rPr>
      </w:pPr>
      <w:r w:rsidRPr="00A14AC4">
        <w:rPr>
          <w:rFonts w:asciiTheme="majorHAnsi" w:hAnsiTheme="majorHAnsi" w:cstheme="majorHAnsi"/>
          <w:b/>
          <w:bCs/>
          <w:sz w:val="22"/>
          <w:szCs w:val="22"/>
        </w:rPr>
        <w:t xml:space="preserve">jednající ředitelem Ing. Petrem </w:t>
      </w:r>
      <w:proofErr w:type="spellStart"/>
      <w:r w:rsidRPr="00A14AC4">
        <w:rPr>
          <w:rFonts w:asciiTheme="majorHAnsi" w:hAnsiTheme="majorHAnsi" w:cstheme="majorHAnsi"/>
          <w:b/>
          <w:bCs/>
          <w:sz w:val="22"/>
          <w:szCs w:val="22"/>
        </w:rPr>
        <w:t>Šubíkem</w:t>
      </w:r>
      <w:proofErr w:type="spellEnd"/>
    </w:p>
    <w:p w:rsidR="005F3766" w:rsidRPr="00A14AC4" w:rsidRDefault="005F3766" w:rsidP="005F3766">
      <w:pPr>
        <w:rPr>
          <w:rFonts w:asciiTheme="majorHAnsi" w:hAnsiTheme="majorHAnsi" w:cstheme="majorHAnsi"/>
          <w:bCs/>
          <w:sz w:val="22"/>
          <w:szCs w:val="22"/>
        </w:rPr>
      </w:pPr>
      <w:r w:rsidRPr="00A14AC4">
        <w:rPr>
          <w:rFonts w:asciiTheme="majorHAnsi" w:hAnsiTheme="majorHAnsi" w:cstheme="majorHAnsi"/>
          <w:bCs/>
          <w:sz w:val="22"/>
          <w:szCs w:val="22"/>
        </w:rPr>
        <w:t>zástupci pro technické zál</w:t>
      </w:r>
      <w:r w:rsidR="00B2760F">
        <w:rPr>
          <w:rFonts w:asciiTheme="majorHAnsi" w:hAnsiTheme="majorHAnsi" w:cstheme="majorHAnsi"/>
          <w:bCs/>
          <w:sz w:val="22"/>
          <w:szCs w:val="22"/>
        </w:rPr>
        <w:t xml:space="preserve">ežitosti: </w:t>
      </w:r>
      <w:proofErr w:type="spellStart"/>
      <w:r w:rsidR="00B2760F">
        <w:rPr>
          <w:rFonts w:asciiTheme="majorHAnsi" w:hAnsiTheme="majorHAnsi" w:cstheme="majorHAnsi"/>
          <w:bCs/>
          <w:sz w:val="22"/>
          <w:szCs w:val="22"/>
        </w:rPr>
        <w:t>xxxxxxxxxxxxx</w:t>
      </w:r>
      <w:proofErr w:type="spellEnd"/>
      <w:r w:rsidR="00B2760F">
        <w:rPr>
          <w:rFonts w:asciiTheme="majorHAnsi" w:hAnsiTheme="majorHAnsi" w:cstheme="majorHAnsi"/>
          <w:bCs/>
          <w:sz w:val="22"/>
          <w:szCs w:val="22"/>
        </w:rPr>
        <w:t xml:space="preserve">, tel.: </w:t>
      </w:r>
      <w:proofErr w:type="spellStart"/>
      <w:r w:rsidR="00B2760F">
        <w:rPr>
          <w:rFonts w:asciiTheme="majorHAnsi" w:hAnsiTheme="majorHAnsi" w:cstheme="majorHAnsi"/>
          <w:bCs/>
          <w:sz w:val="22"/>
          <w:szCs w:val="22"/>
        </w:rPr>
        <w:t>xxxxxxxxxxxxxxx</w:t>
      </w:r>
      <w:proofErr w:type="spellEnd"/>
    </w:p>
    <w:p w:rsidR="005F3766" w:rsidRPr="00A14AC4" w:rsidRDefault="00B2760F" w:rsidP="005F3766">
      <w:pPr>
        <w:rPr>
          <w:rFonts w:asciiTheme="majorHAnsi" w:hAnsiTheme="majorHAnsi" w:cstheme="majorHAnsi"/>
          <w:bCs/>
          <w:sz w:val="22"/>
          <w:szCs w:val="22"/>
        </w:rPr>
      </w:pPr>
      <w:proofErr w:type="spellStart"/>
      <w:r>
        <w:rPr>
          <w:rFonts w:asciiTheme="majorHAnsi" w:hAnsiTheme="majorHAnsi" w:cstheme="majorHAnsi"/>
          <w:bCs/>
          <w:sz w:val="22"/>
          <w:szCs w:val="22"/>
        </w:rPr>
        <w:t>xxxxxxxxxxxx</w:t>
      </w:r>
      <w:proofErr w:type="spellEnd"/>
      <w:r>
        <w:rPr>
          <w:rFonts w:asciiTheme="majorHAnsi" w:hAnsiTheme="majorHAnsi" w:cstheme="majorHAnsi"/>
          <w:bCs/>
          <w:sz w:val="22"/>
          <w:szCs w:val="22"/>
        </w:rPr>
        <w:t xml:space="preserve">, tel.: </w:t>
      </w:r>
      <w:proofErr w:type="spellStart"/>
      <w:r>
        <w:rPr>
          <w:rFonts w:asciiTheme="majorHAnsi" w:hAnsiTheme="majorHAnsi" w:cstheme="majorHAnsi"/>
          <w:bCs/>
          <w:sz w:val="22"/>
          <w:szCs w:val="22"/>
        </w:rPr>
        <w:t>xxxxxxxxxxxxxx</w:t>
      </w:r>
      <w:proofErr w:type="spellEnd"/>
      <w:r>
        <w:rPr>
          <w:rFonts w:asciiTheme="majorHAnsi" w:hAnsiTheme="majorHAnsi" w:cstheme="majorHAnsi"/>
          <w:bCs/>
          <w:sz w:val="22"/>
          <w:szCs w:val="22"/>
        </w:rPr>
        <w:t xml:space="preserve">, </w:t>
      </w:r>
      <w:proofErr w:type="spellStart"/>
      <w:r>
        <w:rPr>
          <w:rFonts w:asciiTheme="majorHAnsi" w:hAnsiTheme="majorHAnsi" w:cstheme="majorHAnsi"/>
          <w:bCs/>
          <w:sz w:val="22"/>
          <w:szCs w:val="22"/>
        </w:rPr>
        <w:t>xxxxxxxxxxxxx</w:t>
      </w:r>
      <w:proofErr w:type="spellEnd"/>
    </w:p>
    <w:p w:rsidR="005F3766" w:rsidRPr="00A14AC4" w:rsidRDefault="005F3766" w:rsidP="005F3766">
      <w:pPr>
        <w:rPr>
          <w:rFonts w:asciiTheme="majorHAnsi" w:hAnsiTheme="majorHAnsi" w:cstheme="majorHAnsi"/>
          <w:bCs/>
          <w:sz w:val="22"/>
          <w:szCs w:val="22"/>
        </w:rPr>
      </w:pPr>
      <w:r w:rsidRPr="00A14AC4">
        <w:rPr>
          <w:rFonts w:asciiTheme="majorHAnsi" w:hAnsiTheme="majorHAnsi" w:cstheme="majorHAnsi"/>
          <w:bCs/>
          <w:sz w:val="22"/>
          <w:szCs w:val="22"/>
        </w:rPr>
        <w:t>bankovní spojení: Česká národní banka, č. </w:t>
      </w:r>
      <w:proofErr w:type="spellStart"/>
      <w:r w:rsidRPr="00A14AC4">
        <w:rPr>
          <w:rFonts w:asciiTheme="majorHAnsi" w:hAnsiTheme="majorHAnsi" w:cstheme="majorHAnsi"/>
          <w:bCs/>
          <w:sz w:val="22"/>
          <w:szCs w:val="22"/>
        </w:rPr>
        <w:t>ú.</w:t>
      </w:r>
      <w:proofErr w:type="spellEnd"/>
      <w:r w:rsidRPr="00A14AC4">
        <w:rPr>
          <w:rFonts w:asciiTheme="majorHAnsi" w:hAnsiTheme="majorHAnsi" w:cstheme="majorHAnsi"/>
          <w:bCs/>
          <w:sz w:val="22"/>
          <w:szCs w:val="22"/>
        </w:rPr>
        <w:t>: 500005 – 60039011/0710</w:t>
      </w:r>
    </w:p>
    <w:p w:rsidR="005F3766" w:rsidRPr="00A14AC4" w:rsidRDefault="005F3766" w:rsidP="005F3766">
      <w:pPr>
        <w:rPr>
          <w:rFonts w:asciiTheme="majorHAnsi" w:hAnsiTheme="majorHAnsi" w:cstheme="majorHAnsi"/>
          <w:sz w:val="22"/>
          <w:szCs w:val="22"/>
        </w:rPr>
      </w:pPr>
    </w:p>
    <w:p w:rsidR="005F3766" w:rsidRPr="00A14AC4" w:rsidRDefault="005F3766" w:rsidP="005F3766">
      <w:pPr>
        <w:rPr>
          <w:rFonts w:asciiTheme="majorHAnsi" w:hAnsiTheme="majorHAnsi" w:cstheme="majorHAnsi"/>
          <w:sz w:val="22"/>
          <w:szCs w:val="22"/>
        </w:rPr>
      </w:pPr>
      <w:r w:rsidRPr="00A14AC4">
        <w:rPr>
          <w:rFonts w:asciiTheme="majorHAnsi" w:hAnsiTheme="majorHAnsi" w:cstheme="majorHAnsi"/>
          <w:b/>
          <w:bCs/>
          <w:sz w:val="22"/>
          <w:szCs w:val="22"/>
        </w:rPr>
        <w:t>Doručovací adresa:</w:t>
      </w:r>
    </w:p>
    <w:p w:rsidR="005F3766" w:rsidRPr="00A14AC4" w:rsidRDefault="005F3766" w:rsidP="005F3766">
      <w:pPr>
        <w:rPr>
          <w:rFonts w:asciiTheme="majorHAnsi" w:hAnsiTheme="majorHAnsi" w:cstheme="majorHAnsi"/>
          <w:sz w:val="22"/>
          <w:szCs w:val="22"/>
        </w:rPr>
      </w:pPr>
      <w:r w:rsidRPr="00A14AC4">
        <w:rPr>
          <w:rFonts w:asciiTheme="majorHAnsi" w:hAnsiTheme="majorHAnsi" w:cstheme="majorHAnsi"/>
          <w:sz w:val="22"/>
          <w:szCs w:val="22"/>
        </w:rPr>
        <w:t>Národní památkový ústav, Územní památková správa v Kroměříži, Sněmovní náměstí 1, 767 01 Kroměříž,</w:t>
      </w:r>
    </w:p>
    <w:p w:rsidR="005F3766" w:rsidRPr="00A14AC4" w:rsidRDefault="005F3766" w:rsidP="005F3766">
      <w:pPr>
        <w:pStyle w:val="Normln1"/>
        <w:tabs>
          <w:tab w:val="right" w:pos="8931"/>
        </w:tabs>
        <w:jc w:val="both"/>
        <w:rPr>
          <w:rFonts w:asciiTheme="majorHAnsi" w:hAnsiTheme="majorHAnsi" w:cstheme="majorHAnsi"/>
          <w:sz w:val="22"/>
          <w:szCs w:val="22"/>
        </w:rPr>
      </w:pPr>
      <w:r w:rsidRPr="00A14AC4">
        <w:rPr>
          <w:rFonts w:asciiTheme="majorHAnsi" w:hAnsiTheme="majorHAnsi" w:cstheme="majorHAnsi"/>
          <w:sz w:val="22"/>
          <w:szCs w:val="22"/>
        </w:rPr>
        <w:t>(</w:t>
      </w:r>
      <w:r w:rsidRPr="00A14AC4">
        <w:rPr>
          <w:rFonts w:asciiTheme="majorHAnsi" w:hAnsiTheme="majorHAnsi" w:cstheme="majorHAnsi"/>
          <w:iCs/>
          <w:sz w:val="22"/>
          <w:szCs w:val="22"/>
        </w:rPr>
        <w:t>dále jen “</w:t>
      </w:r>
      <w:r w:rsidRPr="00A14AC4">
        <w:rPr>
          <w:rFonts w:asciiTheme="majorHAnsi" w:hAnsiTheme="majorHAnsi" w:cstheme="majorHAnsi"/>
          <w:b/>
          <w:iCs/>
          <w:sz w:val="22"/>
          <w:szCs w:val="22"/>
        </w:rPr>
        <w:t>objednatel</w:t>
      </w:r>
      <w:r w:rsidRPr="00A14AC4">
        <w:rPr>
          <w:rFonts w:asciiTheme="majorHAnsi" w:hAnsiTheme="majorHAnsi" w:cstheme="majorHAnsi"/>
          <w:iCs/>
          <w:sz w:val="22"/>
          <w:szCs w:val="22"/>
        </w:rPr>
        <w:t>”)</w:t>
      </w:r>
      <w:r w:rsidRPr="00A14AC4">
        <w:rPr>
          <w:rFonts w:asciiTheme="majorHAnsi" w:hAnsiTheme="majorHAnsi" w:cstheme="majorHAnsi"/>
          <w:sz w:val="22"/>
          <w:szCs w:val="22"/>
        </w:rPr>
        <w:tab/>
      </w:r>
    </w:p>
    <w:p w:rsidR="005F3766" w:rsidRPr="00A14AC4" w:rsidRDefault="005F3766" w:rsidP="005F3766">
      <w:pPr>
        <w:pStyle w:val="Normln1"/>
        <w:jc w:val="both"/>
        <w:rPr>
          <w:rFonts w:asciiTheme="majorHAnsi" w:hAnsiTheme="majorHAnsi" w:cstheme="majorHAnsi"/>
          <w:sz w:val="22"/>
          <w:szCs w:val="22"/>
        </w:rPr>
      </w:pPr>
    </w:p>
    <w:p w:rsidR="005F3766" w:rsidRPr="00A14AC4" w:rsidRDefault="005F3766" w:rsidP="005F3766">
      <w:pPr>
        <w:pStyle w:val="Normln1"/>
        <w:jc w:val="both"/>
        <w:rPr>
          <w:rFonts w:asciiTheme="majorHAnsi" w:hAnsiTheme="majorHAnsi" w:cstheme="majorHAnsi"/>
          <w:b/>
          <w:sz w:val="22"/>
          <w:szCs w:val="22"/>
        </w:rPr>
      </w:pPr>
      <w:r w:rsidRPr="00A14AC4">
        <w:rPr>
          <w:rFonts w:asciiTheme="majorHAnsi" w:hAnsiTheme="majorHAnsi" w:cstheme="majorHAnsi"/>
          <w:sz w:val="22"/>
          <w:szCs w:val="22"/>
        </w:rPr>
        <w:t>a</w:t>
      </w:r>
    </w:p>
    <w:p w:rsidR="005F3766" w:rsidRPr="00A14AC4" w:rsidRDefault="005F3766" w:rsidP="005F3766">
      <w:pPr>
        <w:autoSpaceDE w:val="0"/>
        <w:autoSpaceDN w:val="0"/>
        <w:adjustRightInd w:val="0"/>
        <w:jc w:val="both"/>
        <w:rPr>
          <w:rFonts w:asciiTheme="majorHAnsi" w:hAnsiTheme="majorHAnsi" w:cstheme="majorHAnsi"/>
          <w:b/>
          <w:sz w:val="22"/>
          <w:szCs w:val="22"/>
        </w:rPr>
      </w:pPr>
    </w:p>
    <w:p w:rsidR="005F3766" w:rsidRPr="00A14AC4" w:rsidRDefault="005F3766" w:rsidP="005F3766">
      <w:pPr>
        <w:autoSpaceDE w:val="0"/>
        <w:autoSpaceDN w:val="0"/>
        <w:adjustRightInd w:val="0"/>
        <w:jc w:val="both"/>
        <w:rPr>
          <w:rFonts w:asciiTheme="majorHAnsi" w:hAnsiTheme="majorHAnsi" w:cstheme="majorHAnsi"/>
          <w:b/>
          <w:sz w:val="22"/>
          <w:szCs w:val="22"/>
        </w:rPr>
      </w:pPr>
      <w:r w:rsidRPr="00A14AC4">
        <w:rPr>
          <w:rFonts w:asciiTheme="majorHAnsi" w:hAnsiTheme="majorHAnsi" w:cstheme="majorHAnsi"/>
          <w:b/>
          <w:sz w:val="22"/>
          <w:szCs w:val="22"/>
        </w:rPr>
        <w:t>Barbora Augustová</w:t>
      </w:r>
    </w:p>
    <w:p w:rsidR="005F3766" w:rsidRPr="00A14AC4" w:rsidRDefault="005F3766" w:rsidP="005F3766">
      <w:pPr>
        <w:autoSpaceDE w:val="0"/>
        <w:autoSpaceDN w:val="0"/>
        <w:adjustRightInd w:val="0"/>
        <w:jc w:val="both"/>
        <w:rPr>
          <w:rFonts w:asciiTheme="majorHAnsi" w:hAnsiTheme="majorHAnsi" w:cstheme="majorHAnsi"/>
          <w:bCs/>
          <w:sz w:val="22"/>
          <w:szCs w:val="22"/>
        </w:rPr>
      </w:pPr>
      <w:r w:rsidRPr="00A14AC4">
        <w:rPr>
          <w:rFonts w:asciiTheme="majorHAnsi" w:hAnsiTheme="majorHAnsi" w:cstheme="majorHAnsi"/>
          <w:bCs/>
          <w:sz w:val="22"/>
          <w:szCs w:val="22"/>
        </w:rPr>
        <w:t>Adresa Molákova 577/34, 186 00 Praha 8</w:t>
      </w:r>
    </w:p>
    <w:p w:rsidR="005F3766" w:rsidRPr="00A14AC4" w:rsidRDefault="005F3766" w:rsidP="005F3766">
      <w:pPr>
        <w:autoSpaceDE w:val="0"/>
        <w:autoSpaceDN w:val="0"/>
        <w:adjustRightInd w:val="0"/>
        <w:jc w:val="both"/>
        <w:rPr>
          <w:rFonts w:asciiTheme="majorHAnsi" w:hAnsiTheme="majorHAnsi" w:cstheme="majorHAnsi"/>
          <w:sz w:val="22"/>
          <w:szCs w:val="22"/>
        </w:rPr>
      </w:pPr>
      <w:r w:rsidRPr="00A14AC4">
        <w:rPr>
          <w:rFonts w:asciiTheme="majorHAnsi" w:hAnsiTheme="majorHAnsi" w:cstheme="majorHAnsi"/>
          <w:sz w:val="22"/>
          <w:szCs w:val="22"/>
        </w:rPr>
        <w:t>IČ: 46161988</w:t>
      </w:r>
    </w:p>
    <w:p w:rsidR="005F3766" w:rsidRPr="00A14AC4" w:rsidRDefault="00B2760F" w:rsidP="005F3766">
      <w:pPr>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DIČ: </w:t>
      </w:r>
      <w:proofErr w:type="spellStart"/>
      <w:r>
        <w:rPr>
          <w:rFonts w:asciiTheme="majorHAnsi" w:hAnsiTheme="majorHAnsi" w:cstheme="majorHAnsi"/>
          <w:sz w:val="22"/>
          <w:szCs w:val="22"/>
        </w:rPr>
        <w:t>xxxxxxxxxxxxx</w:t>
      </w:r>
      <w:proofErr w:type="spellEnd"/>
    </w:p>
    <w:p w:rsidR="005F3766" w:rsidRPr="00A14AC4" w:rsidRDefault="005F3766" w:rsidP="005F3766">
      <w:pPr>
        <w:autoSpaceDE w:val="0"/>
        <w:autoSpaceDN w:val="0"/>
        <w:adjustRightInd w:val="0"/>
        <w:jc w:val="both"/>
        <w:rPr>
          <w:rFonts w:asciiTheme="majorHAnsi" w:hAnsiTheme="majorHAnsi" w:cstheme="majorHAnsi"/>
          <w:sz w:val="22"/>
          <w:szCs w:val="22"/>
        </w:rPr>
      </w:pPr>
      <w:r w:rsidRPr="00A14AC4">
        <w:rPr>
          <w:rFonts w:asciiTheme="majorHAnsi" w:hAnsiTheme="majorHAnsi" w:cstheme="majorHAnsi"/>
          <w:sz w:val="22"/>
          <w:szCs w:val="22"/>
        </w:rPr>
        <w:t>Není plátce DPH</w:t>
      </w:r>
    </w:p>
    <w:p w:rsidR="005F3766" w:rsidRPr="00A14AC4" w:rsidRDefault="00B2760F" w:rsidP="005F3766">
      <w:pPr>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Bankovní spojení: </w:t>
      </w:r>
      <w:proofErr w:type="spellStart"/>
      <w:r>
        <w:rPr>
          <w:rFonts w:asciiTheme="majorHAnsi" w:hAnsiTheme="majorHAnsi" w:cstheme="majorHAnsi"/>
          <w:sz w:val="22"/>
          <w:szCs w:val="22"/>
        </w:rPr>
        <w:t>xxxxxxxxxx</w:t>
      </w:r>
      <w:proofErr w:type="spellEnd"/>
    </w:p>
    <w:p w:rsidR="005F3766" w:rsidRPr="00A14AC4" w:rsidRDefault="00B2760F" w:rsidP="005F3766">
      <w:pPr>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č. účtu: </w:t>
      </w:r>
      <w:proofErr w:type="spellStart"/>
      <w:r>
        <w:rPr>
          <w:rFonts w:asciiTheme="majorHAnsi" w:hAnsiTheme="majorHAnsi" w:cstheme="majorHAnsi"/>
          <w:sz w:val="22"/>
          <w:szCs w:val="22"/>
        </w:rPr>
        <w:t>xxxxxxxxxx</w:t>
      </w:r>
      <w:proofErr w:type="spellEnd"/>
    </w:p>
    <w:p w:rsidR="005F3766" w:rsidRPr="00A14AC4" w:rsidRDefault="00B2760F" w:rsidP="005F3766">
      <w:pPr>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telefonní kontakt: </w:t>
      </w:r>
      <w:proofErr w:type="spellStart"/>
      <w:r>
        <w:rPr>
          <w:rFonts w:asciiTheme="majorHAnsi" w:hAnsiTheme="majorHAnsi" w:cstheme="majorHAnsi"/>
          <w:sz w:val="22"/>
          <w:szCs w:val="22"/>
        </w:rPr>
        <w:t>xxxxxxxxxxx</w:t>
      </w:r>
      <w:proofErr w:type="spellEnd"/>
    </w:p>
    <w:p w:rsidR="005F3766" w:rsidRPr="00A14AC4" w:rsidRDefault="00B2760F" w:rsidP="005F3766">
      <w:pPr>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email: </w:t>
      </w:r>
      <w:proofErr w:type="spellStart"/>
      <w:r>
        <w:rPr>
          <w:rFonts w:asciiTheme="majorHAnsi" w:hAnsiTheme="majorHAnsi" w:cstheme="majorHAnsi"/>
          <w:sz w:val="22"/>
          <w:szCs w:val="22"/>
        </w:rPr>
        <w:t>xxxxxxxxxx</w:t>
      </w:r>
      <w:proofErr w:type="spellEnd"/>
    </w:p>
    <w:p w:rsidR="005F3766" w:rsidRPr="00A14AC4" w:rsidRDefault="005F3766" w:rsidP="005F3766">
      <w:pPr>
        <w:autoSpaceDE w:val="0"/>
        <w:autoSpaceDN w:val="0"/>
        <w:adjustRightInd w:val="0"/>
        <w:jc w:val="both"/>
        <w:rPr>
          <w:rFonts w:asciiTheme="majorHAnsi" w:hAnsiTheme="majorHAnsi" w:cstheme="majorHAnsi"/>
          <w:sz w:val="22"/>
          <w:szCs w:val="22"/>
        </w:rPr>
      </w:pPr>
    </w:p>
    <w:p w:rsidR="005F3766" w:rsidRPr="00A14AC4" w:rsidRDefault="005F3766" w:rsidP="005F3766">
      <w:pPr>
        <w:rPr>
          <w:rFonts w:asciiTheme="majorHAnsi" w:hAnsiTheme="majorHAnsi" w:cstheme="majorHAnsi"/>
          <w:sz w:val="22"/>
          <w:szCs w:val="22"/>
        </w:rPr>
      </w:pPr>
      <w:r w:rsidRPr="00A14AC4">
        <w:rPr>
          <w:rFonts w:asciiTheme="majorHAnsi" w:hAnsiTheme="majorHAnsi" w:cstheme="majorHAnsi"/>
          <w:b/>
          <w:bCs/>
          <w:sz w:val="22"/>
          <w:szCs w:val="22"/>
        </w:rPr>
        <w:t xml:space="preserve">Doručovací adresa: </w:t>
      </w:r>
      <w:r w:rsidRPr="00A14AC4">
        <w:rPr>
          <w:rFonts w:asciiTheme="majorHAnsi" w:hAnsiTheme="majorHAnsi" w:cstheme="majorHAnsi"/>
          <w:sz w:val="22"/>
          <w:szCs w:val="22"/>
        </w:rPr>
        <w:t>Libice nad Doubravou 83, 582 77</w:t>
      </w:r>
    </w:p>
    <w:p w:rsidR="005F3766" w:rsidRPr="00A14AC4" w:rsidRDefault="005F3766" w:rsidP="005F3766">
      <w:pPr>
        <w:pStyle w:val="Normln1"/>
        <w:rPr>
          <w:rFonts w:asciiTheme="majorHAnsi" w:eastAsia="Calibri" w:hAnsiTheme="majorHAnsi" w:cstheme="majorHAnsi"/>
          <w:color w:val="000000"/>
          <w:sz w:val="22"/>
          <w:szCs w:val="22"/>
        </w:rPr>
      </w:pPr>
      <w:r w:rsidRPr="00A14AC4">
        <w:rPr>
          <w:rFonts w:asciiTheme="majorHAnsi" w:eastAsia="Calibri" w:hAnsiTheme="majorHAnsi" w:cstheme="majorHAnsi"/>
          <w:color w:val="000000"/>
          <w:sz w:val="22"/>
          <w:szCs w:val="22"/>
        </w:rPr>
        <w:t>(dále jen „</w:t>
      </w:r>
      <w:r w:rsidRPr="00A14AC4">
        <w:rPr>
          <w:rFonts w:asciiTheme="majorHAnsi" w:eastAsia="Calibri" w:hAnsiTheme="majorHAnsi" w:cstheme="majorHAnsi"/>
          <w:b/>
          <w:color w:val="000000"/>
          <w:sz w:val="22"/>
          <w:szCs w:val="22"/>
        </w:rPr>
        <w:t>autor</w:t>
      </w:r>
      <w:r w:rsidRPr="00A14AC4">
        <w:rPr>
          <w:rFonts w:asciiTheme="majorHAnsi" w:eastAsia="Calibri" w:hAnsiTheme="majorHAnsi" w:cstheme="majorHAnsi"/>
          <w:color w:val="000000"/>
          <w:sz w:val="22"/>
          <w:szCs w:val="22"/>
        </w:rPr>
        <w:t>“)</w:t>
      </w:r>
    </w:p>
    <w:p w:rsidR="0087586E" w:rsidRPr="00E319D9" w:rsidRDefault="0087586E" w:rsidP="0087586E">
      <w:pPr>
        <w:ind w:left="720" w:right="-426"/>
        <w:contextualSpacing/>
        <w:rPr>
          <w:rFonts w:asciiTheme="minorHAnsi" w:hAnsiTheme="minorHAnsi" w:cstheme="minorHAnsi"/>
          <w:b/>
          <w:sz w:val="22"/>
          <w:szCs w:val="22"/>
        </w:rPr>
      </w:pPr>
    </w:p>
    <w:p w:rsidR="007A2BBD" w:rsidRPr="00E319D9" w:rsidRDefault="007A2BBD" w:rsidP="007A2BBD">
      <w:pPr>
        <w:rPr>
          <w:rFonts w:asciiTheme="minorHAnsi" w:hAnsiTheme="minorHAnsi" w:cstheme="minorHAnsi"/>
        </w:rPr>
      </w:pPr>
    </w:p>
    <w:p w:rsidR="00AD031D" w:rsidRPr="00E319D9" w:rsidRDefault="00AD031D">
      <w:pPr>
        <w:rPr>
          <w:rFonts w:asciiTheme="minorHAnsi" w:hAnsiTheme="minorHAnsi" w:cstheme="minorHAnsi"/>
        </w:rPr>
      </w:pPr>
    </w:p>
    <w:p w:rsidR="007A2BBD" w:rsidRPr="00E319D9" w:rsidRDefault="005F3766" w:rsidP="007A2BBD">
      <w:pPr>
        <w:pStyle w:val="Normln0"/>
        <w:jc w:val="center"/>
        <w:rPr>
          <w:rFonts w:asciiTheme="minorHAnsi" w:hAnsiTheme="minorHAnsi" w:cstheme="minorHAnsi"/>
          <w:szCs w:val="22"/>
        </w:rPr>
      </w:pPr>
      <w:r w:rsidRPr="00A14AC4">
        <w:rPr>
          <w:rFonts w:asciiTheme="majorHAnsi" w:eastAsia="Calibri" w:hAnsiTheme="majorHAnsi" w:cstheme="majorHAnsi"/>
          <w:color w:val="000000"/>
          <w:szCs w:val="22"/>
        </w:rPr>
        <w:t xml:space="preserve">jako smluvní strany uzavřely v souladu se zákonem č. 89/2012 Sb., občanský zákoník, ve znění pozdějších předpisů, a zákonem č. 121/2000 Sb., o právu autorském, o právech souvisejících s právem autorským, níže uvedeného dne, měsíce a roku </w:t>
      </w:r>
      <w:r w:rsidR="007A2BBD" w:rsidRPr="00E319D9">
        <w:rPr>
          <w:rFonts w:asciiTheme="minorHAnsi" w:hAnsiTheme="minorHAnsi" w:cstheme="minorHAnsi"/>
          <w:szCs w:val="22"/>
        </w:rPr>
        <w:t xml:space="preserve">tento dodatek </w:t>
      </w:r>
      <w:proofErr w:type="gramStart"/>
      <w:r w:rsidR="007A2BBD" w:rsidRPr="00E319D9">
        <w:rPr>
          <w:rFonts w:asciiTheme="minorHAnsi" w:hAnsiTheme="minorHAnsi" w:cstheme="minorHAnsi"/>
          <w:szCs w:val="22"/>
        </w:rPr>
        <w:t>ke</w:t>
      </w:r>
      <w:proofErr w:type="gramEnd"/>
    </w:p>
    <w:p w:rsidR="007A2BBD" w:rsidRPr="00E319D9" w:rsidRDefault="007A2BBD" w:rsidP="007A2BBD">
      <w:pPr>
        <w:pStyle w:val="Normln0"/>
        <w:jc w:val="center"/>
        <w:rPr>
          <w:rFonts w:asciiTheme="minorHAnsi" w:hAnsiTheme="minorHAnsi" w:cstheme="minorHAnsi"/>
          <w:b/>
          <w:szCs w:val="22"/>
        </w:rPr>
      </w:pPr>
      <w:r w:rsidRPr="00E319D9">
        <w:rPr>
          <w:rFonts w:asciiTheme="minorHAnsi" w:hAnsiTheme="minorHAnsi" w:cstheme="minorHAnsi"/>
          <w:b/>
          <w:szCs w:val="22"/>
        </w:rPr>
        <w:t>smlouvě o dílo:</w:t>
      </w:r>
    </w:p>
    <w:p w:rsidR="007A2BBD" w:rsidRPr="004002C3" w:rsidRDefault="007A2BBD">
      <w:pPr>
        <w:rPr>
          <w:rFonts w:asciiTheme="minorHAnsi" w:hAnsiTheme="minorHAnsi" w:cstheme="minorHAnsi"/>
          <w:sz w:val="22"/>
          <w:szCs w:val="22"/>
        </w:rPr>
      </w:pPr>
    </w:p>
    <w:p w:rsidR="0053526F" w:rsidRPr="004002C3" w:rsidRDefault="0053526F" w:rsidP="0053526F">
      <w:pPr>
        <w:numPr>
          <w:ilvl w:val="0"/>
          <w:numId w:val="3"/>
        </w:numPr>
        <w:jc w:val="center"/>
        <w:rPr>
          <w:rFonts w:asciiTheme="minorHAnsi" w:hAnsiTheme="minorHAnsi" w:cstheme="minorHAnsi"/>
          <w:b/>
          <w:sz w:val="22"/>
          <w:szCs w:val="22"/>
        </w:rPr>
      </w:pPr>
      <w:r w:rsidRPr="004002C3">
        <w:rPr>
          <w:rFonts w:asciiTheme="minorHAnsi" w:hAnsiTheme="minorHAnsi" w:cstheme="minorHAnsi"/>
          <w:b/>
          <w:sz w:val="22"/>
          <w:szCs w:val="22"/>
        </w:rPr>
        <w:t>Předmět dodatku</w:t>
      </w:r>
    </w:p>
    <w:p w:rsidR="0053526F" w:rsidRPr="004002C3" w:rsidRDefault="0053526F" w:rsidP="0053526F">
      <w:pPr>
        <w:jc w:val="center"/>
        <w:rPr>
          <w:rFonts w:asciiTheme="minorHAnsi" w:hAnsiTheme="minorHAnsi" w:cstheme="minorHAnsi"/>
          <w:b/>
          <w:sz w:val="22"/>
          <w:szCs w:val="22"/>
        </w:rPr>
      </w:pPr>
    </w:p>
    <w:p w:rsidR="00E319D9" w:rsidRPr="00E319D9" w:rsidRDefault="00425A76" w:rsidP="00E319D9">
      <w:pPr>
        <w:pStyle w:val="Odstavecseseznamem"/>
        <w:numPr>
          <w:ilvl w:val="0"/>
          <w:numId w:val="4"/>
        </w:numPr>
        <w:ind w:left="284"/>
        <w:rPr>
          <w:rFonts w:asciiTheme="minorHAnsi" w:hAnsiTheme="minorHAnsi" w:cstheme="minorHAnsi"/>
          <w:b/>
          <w:sz w:val="22"/>
        </w:rPr>
      </w:pPr>
      <w:r w:rsidRPr="004B645C">
        <w:rPr>
          <w:rFonts w:asciiTheme="minorHAnsi" w:hAnsiTheme="minorHAnsi" w:cstheme="minorHAnsi"/>
          <w:sz w:val="22"/>
        </w:rPr>
        <w:t>Smluvní stra</w:t>
      </w:r>
      <w:r w:rsidR="007209BC">
        <w:rPr>
          <w:rFonts w:asciiTheme="minorHAnsi" w:hAnsiTheme="minorHAnsi" w:cstheme="minorHAnsi"/>
          <w:sz w:val="22"/>
        </w:rPr>
        <w:t xml:space="preserve">ny prohlašují, že uzavřely dne </w:t>
      </w:r>
      <w:r w:rsidR="005F3766">
        <w:rPr>
          <w:rFonts w:asciiTheme="minorHAnsi" w:hAnsiTheme="minorHAnsi" w:cstheme="minorHAnsi"/>
          <w:sz w:val="22"/>
        </w:rPr>
        <w:t>12. 2. 2025</w:t>
      </w:r>
      <w:r w:rsidRPr="004B645C">
        <w:rPr>
          <w:rFonts w:asciiTheme="minorHAnsi" w:hAnsiTheme="minorHAnsi" w:cstheme="minorHAnsi"/>
          <w:sz w:val="22"/>
        </w:rPr>
        <w:t xml:space="preserve"> Sml</w:t>
      </w:r>
      <w:r w:rsidR="007209BC">
        <w:rPr>
          <w:rFonts w:asciiTheme="minorHAnsi" w:hAnsiTheme="minorHAnsi" w:cstheme="minorHAnsi"/>
          <w:sz w:val="22"/>
        </w:rPr>
        <w:t xml:space="preserve">ouvu o dílo, jejímž předmětem </w:t>
      </w:r>
      <w:r w:rsidR="0087586E">
        <w:rPr>
          <w:rFonts w:asciiTheme="minorHAnsi" w:hAnsiTheme="minorHAnsi" w:cstheme="minorHAnsi"/>
          <w:sz w:val="22"/>
        </w:rPr>
        <w:t xml:space="preserve">je </w:t>
      </w:r>
      <w:r w:rsidR="005F3766">
        <w:rPr>
          <w:rFonts w:asciiTheme="minorHAnsi" w:hAnsiTheme="minorHAnsi" w:cstheme="minorHAnsi"/>
          <w:sz w:val="22"/>
        </w:rPr>
        <w:t xml:space="preserve">soubor grafických prací, specifikovaný v příloze č. 1 této Smlouvy o dílo. </w:t>
      </w:r>
    </w:p>
    <w:p w:rsidR="005F3766" w:rsidRDefault="005F3766" w:rsidP="00DD0352">
      <w:pPr>
        <w:pStyle w:val="Odstavecseseznamem"/>
        <w:numPr>
          <w:ilvl w:val="0"/>
          <w:numId w:val="4"/>
        </w:numPr>
        <w:ind w:left="284"/>
        <w:rPr>
          <w:rFonts w:asciiTheme="minorHAnsi" w:hAnsiTheme="minorHAnsi" w:cstheme="minorHAnsi"/>
          <w:sz w:val="22"/>
        </w:rPr>
      </w:pPr>
      <w:r>
        <w:rPr>
          <w:rFonts w:asciiTheme="minorHAnsi" w:hAnsiTheme="minorHAnsi" w:cstheme="minorHAnsi"/>
          <w:sz w:val="22"/>
        </w:rPr>
        <w:t xml:space="preserve">Z finančních důvodů na straně objednatele nebudou realizovány tyto grafické práce: brožura DL v ceně 12.000,- Kč a 10 výstavních panelů </w:t>
      </w:r>
      <w:r w:rsidR="007422CD">
        <w:rPr>
          <w:rFonts w:asciiTheme="minorHAnsi" w:hAnsiTheme="minorHAnsi" w:cstheme="minorHAnsi"/>
          <w:sz w:val="22"/>
        </w:rPr>
        <w:t>(1000x1200 mm) v ceně 10.000,- K</w:t>
      </w:r>
      <w:r>
        <w:rPr>
          <w:rFonts w:asciiTheme="minorHAnsi" w:hAnsiTheme="minorHAnsi" w:cstheme="minorHAnsi"/>
          <w:sz w:val="22"/>
        </w:rPr>
        <w:t xml:space="preserve">č. Celková cena </w:t>
      </w:r>
      <w:proofErr w:type="spellStart"/>
      <w:r>
        <w:rPr>
          <w:rFonts w:asciiTheme="minorHAnsi" w:hAnsiTheme="minorHAnsi" w:cstheme="minorHAnsi"/>
          <w:sz w:val="22"/>
        </w:rPr>
        <w:t>méněprací</w:t>
      </w:r>
      <w:proofErr w:type="spellEnd"/>
      <w:r>
        <w:rPr>
          <w:rFonts w:asciiTheme="minorHAnsi" w:hAnsiTheme="minorHAnsi" w:cstheme="minorHAnsi"/>
          <w:sz w:val="22"/>
        </w:rPr>
        <w:t xml:space="preserve"> činí 22.000,- Kč</w:t>
      </w:r>
      <w:r w:rsidR="00062DE4">
        <w:rPr>
          <w:rFonts w:asciiTheme="minorHAnsi" w:hAnsiTheme="minorHAnsi" w:cstheme="minorHAnsi"/>
          <w:sz w:val="22"/>
        </w:rPr>
        <w:t>. Celková cena díla nepřesáhne částku 71.500,- Kč.</w:t>
      </w:r>
    </w:p>
    <w:p w:rsidR="00E319D9" w:rsidRPr="00E319D9" w:rsidRDefault="005F3766" w:rsidP="005F3766">
      <w:pPr>
        <w:pStyle w:val="Odstavecseseznamem"/>
        <w:numPr>
          <w:ilvl w:val="0"/>
          <w:numId w:val="4"/>
        </w:numPr>
        <w:ind w:left="284"/>
        <w:rPr>
          <w:rFonts w:asciiTheme="minorHAnsi" w:hAnsiTheme="minorHAnsi" w:cstheme="minorHAnsi"/>
          <w:b/>
          <w:sz w:val="22"/>
        </w:rPr>
      </w:pPr>
      <w:r>
        <w:rPr>
          <w:rFonts w:asciiTheme="minorHAnsi" w:hAnsiTheme="minorHAnsi" w:cstheme="minorHAnsi"/>
          <w:sz w:val="22"/>
        </w:rPr>
        <w:lastRenderedPageBreak/>
        <w:t xml:space="preserve">Z důvodů změny termínu vydání publikace </w:t>
      </w:r>
      <w:r w:rsidR="00A97A3C">
        <w:rPr>
          <w:rFonts w:asciiTheme="minorHAnsi" w:hAnsiTheme="minorHAnsi" w:cstheme="minorHAnsi"/>
          <w:sz w:val="22"/>
        </w:rPr>
        <w:t>Z</w:t>
      </w:r>
      <w:r>
        <w:rPr>
          <w:rFonts w:asciiTheme="minorHAnsi" w:hAnsiTheme="minorHAnsi" w:cstheme="minorHAnsi"/>
          <w:sz w:val="22"/>
        </w:rPr>
        <w:t xml:space="preserve">ámek Uherčice se mění termín odevzdání podkladů autorovi. Podklady budou odevzdány do 14. 9. 2025. Termín zhotovení grafického návrhu publikace je nově 14. 10. 2025. Termín realizace autorského dozoru při tisku publikace je nově stanoven do 10. 12. 2025.  </w:t>
      </w:r>
    </w:p>
    <w:p w:rsidR="00046936" w:rsidRPr="009C0FE9" w:rsidRDefault="00046936" w:rsidP="009C0FE9">
      <w:pPr>
        <w:rPr>
          <w:rFonts w:asciiTheme="minorHAnsi" w:hAnsiTheme="minorHAnsi" w:cstheme="minorHAnsi"/>
          <w:b/>
          <w:sz w:val="22"/>
        </w:rPr>
      </w:pPr>
    </w:p>
    <w:p w:rsidR="0053526F" w:rsidRPr="009C0FE9" w:rsidRDefault="00425A76" w:rsidP="009C0FE9">
      <w:pPr>
        <w:pStyle w:val="Odstavecseseznamem"/>
        <w:numPr>
          <w:ilvl w:val="0"/>
          <w:numId w:val="4"/>
        </w:numPr>
        <w:ind w:left="284" w:hanging="426"/>
        <w:rPr>
          <w:rFonts w:asciiTheme="minorHAnsi" w:hAnsiTheme="minorHAnsi" w:cstheme="minorHAnsi"/>
          <w:b/>
          <w:sz w:val="22"/>
        </w:rPr>
      </w:pPr>
      <w:r w:rsidRPr="009C0FE9">
        <w:rPr>
          <w:rFonts w:asciiTheme="minorHAnsi" w:hAnsiTheme="minorHAnsi" w:cstheme="minorHAnsi"/>
          <w:sz w:val="22"/>
        </w:rPr>
        <w:t>Všechna ostatní smluvní ujednání zůstávají beze změny v platnosti.</w:t>
      </w:r>
    </w:p>
    <w:p w:rsidR="0053526F" w:rsidRPr="004002C3" w:rsidRDefault="0053526F" w:rsidP="0053526F">
      <w:pPr>
        <w:jc w:val="center"/>
        <w:rPr>
          <w:rFonts w:asciiTheme="minorHAnsi" w:hAnsiTheme="minorHAnsi" w:cstheme="minorHAnsi"/>
          <w:b/>
          <w:sz w:val="22"/>
          <w:szCs w:val="22"/>
        </w:rPr>
      </w:pPr>
    </w:p>
    <w:p w:rsidR="0053526F" w:rsidRPr="004002C3" w:rsidRDefault="00EE79BE" w:rsidP="0053526F">
      <w:pPr>
        <w:numPr>
          <w:ilvl w:val="0"/>
          <w:numId w:val="3"/>
        </w:numPr>
        <w:jc w:val="center"/>
        <w:rPr>
          <w:rFonts w:asciiTheme="minorHAnsi" w:hAnsiTheme="minorHAnsi" w:cstheme="minorHAnsi"/>
          <w:b/>
          <w:sz w:val="22"/>
          <w:szCs w:val="22"/>
        </w:rPr>
      </w:pPr>
      <w:r w:rsidRPr="004002C3">
        <w:rPr>
          <w:rFonts w:asciiTheme="minorHAnsi" w:hAnsiTheme="minorHAnsi" w:cstheme="minorHAnsi"/>
          <w:b/>
          <w:sz w:val="22"/>
          <w:szCs w:val="22"/>
        </w:rPr>
        <w:t>Z</w:t>
      </w:r>
      <w:r w:rsidR="0053526F" w:rsidRPr="004002C3">
        <w:rPr>
          <w:rFonts w:asciiTheme="minorHAnsi" w:hAnsiTheme="minorHAnsi" w:cstheme="minorHAnsi"/>
          <w:b/>
          <w:sz w:val="22"/>
          <w:szCs w:val="22"/>
        </w:rPr>
        <w:t>ávěrečná</w:t>
      </w:r>
      <w:r w:rsidRPr="004002C3">
        <w:rPr>
          <w:rFonts w:asciiTheme="minorHAnsi" w:hAnsiTheme="minorHAnsi" w:cstheme="minorHAnsi"/>
          <w:b/>
          <w:sz w:val="22"/>
          <w:szCs w:val="22"/>
        </w:rPr>
        <w:t xml:space="preserve"> </w:t>
      </w:r>
      <w:r w:rsidR="0053526F" w:rsidRPr="004002C3">
        <w:rPr>
          <w:rFonts w:asciiTheme="minorHAnsi" w:hAnsiTheme="minorHAnsi" w:cstheme="minorHAnsi"/>
          <w:b/>
          <w:sz w:val="22"/>
          <w:szCs w:val="22"/>
        </w:rPr>
        <w:t xml:space="preserve"> ustanovení</w:t>
      </w:r>
    </w:p>
    <w:p w:rsidR="003C23F4" w:rsidRPr="004002C3" w:rsidRDefault="003C23F4" w:rsidP="003C23F4">
      <w:pPr>
        <w:jc w:val="center"/>
        <w:rPr>
          <w:rFonts w:asciiTheme="minorHAnsi" w:hAnsiTheme="minorHAnsi" w:cstheme="minorHAnsi"/>
          <w:b/>
          <w:sz w:val="22"/>
          <w:szCs w:val="22"/>
        </w:rPr>
      </w:pPr>
    </w:p>
    <w:p w:rsidR="004002C3" w:rsidRPr="004002C3" w:rsidRDefault="004002C3" w:rsidP="004002C3">
      <w:pPr>
        <w:pStyle w:val="Odstavecseseznamem"/>
        <w:numPr>
          <w:ilvl w:val="0"/>
          <w:numId w:val="8"/>
        </w:numPr>
        <w:ind w:left="284"/>
        <w:rPr>
          <w:rFonts w:asciiTheme="minorHAnsi" w:hAnsiTheme="minorHAnsi" w:cstheme="minorHAnsi"/>
          <w:sz w:val="22"/>
        </w:rPr>
      </w:pPr>
      <w:r w:rsidRPr="004002C3">
        <w:rPr>
          <w:rFonts w:asciiTheme="minorHAnsi" w:hAnsiTheme="minorHAnsi" w:cstheme="minorHAnsi"/>
          <w:sz w:val="22"/>
        </w:rPr>
        <w:t xml:space="preserve">Tento Dodatek č. 1 je vyhotoven ve třech (3) stejnopisech, z nichž každý má platnost originálu. Objednatel obdrží po dvou (2) </w:t>
      </w:r>
      <w:proofErr w:type="spellStart"/>
      <w:r w:rsidRPr="004002C3">
        <w:rPr>
          <w:rFonts w:asciiTheme="minorHAnsi" w:hAnsiTheme="minorHAnsi" w:cstheme="minorHAnsi"/>
          <w:sz w:val="22"/>
        </w:rPr>
        <w:t>paré</w:t>
      </w:r>
      <w:proofErr w:type="spellEnd"/>
      <w:r w:rsidRPr="004002C3">
        <w:rPr>
          <w:rFonts w:asciiTheme="minorHAnsi" w:hAnsiTheme="minorHAnsi" w:cstheme="minorHAnsi"/>
          <w:sz w:val="22"/>
        </w:rPr>
        <w:t xml:space="preserve"> a </w:t>
      </w:r>
      <w:r w:rsidR="00A97A3C">
        <w:rPr>
          <w:rFonts w:asciiTheme="minorHAnsi" w:hAnsiTheme="minorHAnsi" w:cstheme="minorHAnsi"/>
          <w:sz w:val="22"/>
        </w:rPr>
        <w:t>autor</w:t>
      </w:r>
      <w:r w:rsidRPr="004002C3">
        <w:rPr>
          <w:rFonts w:asciiTheme="minorHAnsi" w:hAnsiTheme="minorHAnsi" w:cstheme="minorHAnsi"/>
          <w:sz w:val="22"/>
        </w:rPr>
        <w:t xml:space="preserve"> po jednom (1).</w:t>
      </w:r>
    </w:p>
    <w:p w:rsidR="004002C3" w:rsidRPr="004002C3" w:rsidRDefault="004002C3" w:rsidP="004002C3">
      <w:pPr>
        <w:pStyle w:val="Odstavecseseznamem"/>
        <w:numPr>
          <w:ilvl w:val="0"/>
          <w:numId w:val="8"/>
        </w:numPr>
        <w:ind w:left="284"/>
        <w:rPr>
          <w:rFonts w:asciiTheme="minorHAnsi" w:hAnsiTheme="minorHAnsi" w:cstheme="minorHAnsi"/>
          <w:sz w:val="22"/>
        </w:rPr>
      </w:pPr>
      <w:r w:rsidRPr="004002C3">
        <w:rPr>
          <w:rFonts w:asciiTheme="minorHAnsi" w:hAnsiTheme="minorHAnsi" w:cstheme="minorHAnsi"/>
          <w:sz w:val="22"/>
        </w:rPr>
        <w:t>Tento Dodatek č. 1 nabývá platnosti a účinnosti dnem podpisu oběma smluvními stranami. Pokud tento Dodatek č. 1 podléhá povinnosti uveřejnění dle zákona č. 340/2015 Sb., o zvláštních podmínkách účinnosti některých smluv, uveřejňování těchto smluv a o registru smluv (zákon o registru smluv), nabude účinnosti dnem uveřejnění a její uveřejnění zajistí objednatel. Smluvní strany berou na vědomí, že tato smlouva může být předmětem zveřejnění i dle jiných právních předpisů.</w:t>
      </w:r>
    </w:p>
    <w:p w:rsidR="004002C3" w:rsidRPr="004002C3" w:rsidRDefault="004002C3" w:rsidP="004002C3">
      <w:pPr>
        <w:pStyle w:val="Odstavecseseznamem"/>
        <w:numPr>
          <w:ilvl w:val="0"/>
          <w:numId w:val="8"/>
        </w:numPr>
        <w:ind w:left="284"/>
        <w:rPr>
          <w:rFonts w:asciiTheme="minorHAnsi" w:hAnsiTheme="minorHAnsi" w:cstheme="minorHAnsi"/>
          <w:sz w:val="22"/>
        </w:rPr>
      </w:pPr>
      <w:r w:rsidRPr="004002C3">
        <w:rPr>
          <w:rFonts w:asciiTheme="minorHAnsi" w:hAnsiTheme="minorHAnsi" w:cstheme="minorHAnsi"/>
          <w:sz w:val="22"/>
        </w:rPr>
        <w:t>Účastníci tohoto Dodatku č. 1 po jeho přečtení souhlasně prohlašují, že se seznámili s jeho obsahem, s Dodatkem č. 1 souhlasí a na důkaz toho níže připojují své podpisy.</w:t>
      </w:r>
    </w:p>
    <w:p w:rsidR="007A2BBD" w:rsidRPr="004002C3" w:rsidRDefault="007A2BBD">
      <w:pPr>
        <w:rPr>
          <w:rFonts w:asciiTheme="minorHAnsi" w:hAnsiTheme="minorHAnsi" w:cstheme="minorHAnsi"/>
          <w:sz w:val="22"/>
          <w:szCs w:val="22"/>
        </w:rPr>
      </w:pPr>
    </w:p>
    <w:p w:rsidR="006F57C9" w:rsidRDefault="006F57C9">
      <w:pPr>
        <w:rPr>
          <w:rFonts w:asciiTheme="minorHAnsi" w:hAnsiTheme="minorHAnsi" w:cstheme="minorHAnsi"/>
          <w:sz w:val="22"/>
          <w:szCs w:val="22"/>
        </w:rPr>
      </w:pPr>
    </w:p>
    <w:p w:rsidR="007A2BBD" w:rsidRPr="004002C3" w:rsidRDefault="006F57C9">
      <w:pPr>
        <w:rPr>
          <w:rFonts w:asciiTheme="minorHAnsi" w:hAnsiTheme="minorHAnsi" w:cstheme="minorHAnsi"/>
          <w:sz w:val="22"/>
          <w:szCs w:val="22"/>
        </w:rPr>
      </w:pPr>
      <w:r>
        <w:rPr>
          <w:rFonts w:asciiTheme="minorHAnsi" w:hAnsiTheme="minorHAnsi" w:cstheme="minorHAnsi"/>
          <w:sz w:val="22"/>
          <w:szCs w:val="22"/>
        </w:rPr>
        <w:t xml:space="preserve"> </w:t>
      </w:r>
    </w:p>
    <w:p w:rsidR="007A2BBD" w:rsidRPr="004002C3" w:rsidRDefault="007A2BBD">
      <w:pPr>
        <w:rPr>
          <w:rFonts w:asciiTheme="minorHAnsi" w:hAnsiTheme="minorHAnsi" w:cstheme="minorHAnsi"/>
          <w:sz w:val="22"/>
          <w:szCs w:val="22"/>
        </w:rPr>
      </w:pPr>
    </w:p>
    <w:tbl>
      <w:tblPr>
        <w:tblW w:w="0" w:type="auto"/>
        <w:jc w:val="center"/>
        <w:tblLook w:val="04A0" w:firstRow="1" w:lastRow="0" w:firstColumn="1" w:lastColumn="0" w:noHBand="0" w:noVBand="1"/>
      </w:tblPr>
      <w:tblGrid>
        <w:gridCol w:w="3511"/>
        <w:gridCol w:w="2050"/>
        <w:gridCol w:w="3511"/>
      </w:tblGrid>
      <w:tr w:rsidR="002F01AC" w:rsidRPr="004002C3" w:rsidTr="002F01AC">
        <w:trPr>
          <w:jc w:val="center"/>
        </w:trPr>
        <w:tc>
          <w:tcPr>
            <w:tcW w:w="3511" w:type="dxa"/>
          </w:tcPr>
          <w:p w:rsidR="002F01AC" w:rsidRPr="004002C3" w:rsidRDefault="007209BC" w:rsidP="009C6FAD">
            <w:pPr>
              <w:rPr>
                <w:rFonts w:asciiTheme="minorHAnsi" w:hAnsiTheme="minorHAnsi" w:cstheme="minorHAnsi"/>
                <w:sz w:val="22"/>
                <w:szCs w:val="22"/>
              </w:rPr>
            </w:pPr>
            <w:r>
              <w:rPr>
                <w:rFonts w:asciiTheme="minorHAnsi" w:hAnsiTheme="minorHAnsi" w:cstheme="minorHAnsi"/>
                <w:sz w:val="22"/>
                <w:szCs w:val="22"/>
              </w:rPr>
              <w:t>V Kroměříži</w:t>
            </w:r>
            <w:r w:rsidR="002F01AC" w:rsidRPr="004002C3">
              <w:rPr>
                <w:rFonts w:asciiTheme="minorHAnsi" w:hAnsiTheme="minorHAnsi" w:cstheme="minorHAnsi"/>
                <w:sz w:val="22"/>
                <w:szCs w:val="22"/>
              </w:rPr>
              <w:t xml:space="preserve"> dne </w:t>
            </w:r>
            <w:r w:rsidR="00A97A3C">
              <w:rPr>
                <w:rFonts w:asciiTheme="minorHAnsi" w:hAnsiTheme="minorHAnsi" w:cstheme="minorHAnsi"/>
                <w:sz w:val="22"/>
                <w:szCs w:val="22"/>
              </w:rPr>
              <w:t>24. 4. 2025</w:t>
            </w:r>
          </w:p>
          <w:p w:rsidR="002F01AC" w:rsidRPr="004002C3" w:rsidRDefault="002F01AC" w:rsidP="009C6FAD">
            <w:pPr>
              <w:jc w:val="center"/>
              <w:rPr>
                <w:rFonts w:asciiTheme="minorHAnsi" w:hAnsiTheme="minorHAnsi" w:cstheme="minorHAnsi"/>
                <w:sz w:val="22"/>
                <w:szCs w:val="22"/>
              </w:rPr>
            </w:pPr>
          </w:p>
          <w:p w:rsidR="002F01AC" w:rsidRDefault="002F01AC" w:rsidP="009C6FAD">
            <w:pPr>
              <w:jc w:val="center"/>
              <w:rPr>
                <w:rFonts w:asciiTheme="minorHAnsi" w:hAnsiTheme="minorHAnsi" w:cstheme="minorHAnsi"/>
                <w:sz w:val="22"/>
                <w:szCs w:val="22"/>
              </w:rPr>
            </w:pPr>
          </w:p>
          <w:p w:rsidR="004F1843" w:rsidRDefault="004F1843" w:rsidP="009C6FAD">
            <w:pPr>
              <w:jc w:val="center"/>
              <w:rPr>
                <w:rFonts w:asciiTheme="minorHAnsi" w:hAnsiTheme="minorHAnsi" w:cstheme="minorHAnsi"/>
                <w:sz w:val="22"/>
                <w:szCs w:val="22"/>
              </w:rPr>
            </w:pPr>
          </w:p>
          <w:p w:rsidR="004F1843" w:rsidRPr="004002C3" w:rsidRDefault="004F1843" w:rsidP="009C6FAD">
            <w:pPr>
              <w:jc w:val="center"/>
              <w:rPr>
                <w:rFonts w:asciiTheme="minorHAnsi" w:hAnsiTheme="minorHAnsi" w:cstheme="minorHAnsi"/>
                <w:sz w:val="22"/>
                <w:szCs w:val="22"/>
              </w:rPr>
            </w:pPr>
          </w:p>
          <w:p w:rsidR="002F01AC" w:rsidRPr="004002C3" w:rsidRDefault="002F01AC" w:rsidP="009C6FAD">
            <w:pPr>
              <w:jc w:val="center"/>
              <w:rPr>
                <w:rFonts w:asciiTheme="minorHAnsi" w:hAnsiTheme="minorHAnsi" w:cstheme="minorHAnsi"/>
                <w:sz w:val="22"/>
                <w:szCs w:val="22"/>
              </w:rPr>
            </w:pPr>
          </w:p>
          <w:p w:rsidR="002F01AC" w:rsidRPr="004002C3" w:rsidRDefault="002F01AC" w:rsidP="009C6FAD">
            <w:pPr>
              <w:jc w:val="center"/>
              <w:rPr>
                <w:rFonts w:asciiTheme="minorHAnsi" w:hAnsiTheme="minorHAnsi" w:cstheme="minorHAnsi"/>
                <w:sz w:val="22"/>
                <w:szCs w:val="22"/>
              </w:rPr>
            </w:pPr>
          </w:p>
          <w:p w:rsidR="002F01AC" w:rsidRPr="004002C3" w:rsidRDefault="002F01AC" w:rsidP="009C6FAD">
            <w:pPr>
              <w:jc w:val="center"/>
              <w:rPr>
                <w:rFonts w:asciiTheme="minorHAnsi" w:hAnsiTheme="minorHAnsi" w:cstheme="minorHAnsi"/>
                <w:sz w:val="22"/>
                <w:szCs w:val="22"/>
              </w:rPr>
            </w:pPr>
            <w:r w:rsidRPr="004002C3">
              <w:rPr>
                <w:rFonts w:asciiTheme="minorHAnsi" w:hAnsiTheme="minorHAnsi" w:cstheme="minorHAnsi"/>
                <w:sz w:val="22"/>
                <w:szCs w:val="22"/>
              </w:rPr>
              <w:t>…………………………………………..</w:t>
            </w:r>
          </w:p>
          <w:p w:rsidR="002F01AC" w:rsidRPr="004002C3" w:rsidRDefault="002F01AC" w:rsidP="009C6FAD">
            <w:pPr>
              <w:jc w:val="center"/>
              <w:rPr>
                <w:rFonts w:asciiTheme="minorHAnsi" w:hAnsiTheme="minorHAnsi" w:cstheme="minorHAnsi"/>
                <w:sz w:val="22"/>
                <w:szCs w:val="22"/>
              </w:rPr>
            </w:pPr>
            <w:r w:rsidRPr="004002C3">
              <w:rPr>
                <w:rFonts w:asciiTheme="minorHAnsi" w:hAnsiTheme="minorHAnsi" w:cstheme="minorHAnsi"/>
                <w:sz w:val="22"/>
                <w:szCs w:val="22"/>
              </w:rPr>
              <w:t xml:space="preserve">Ing. Petr </w:t>
            </w:r>
            <w:proofErr w:type="spellStart"/>
            <w:r w:rsidRPr="004002C3">
              <w:rPr>
                <w:rFonts w:asciiTheme="minorHAnsi" w:hAnsiTheme="minorHAnsi" w:cstheme="minorHAnsi"/>
                <w:sz w:val="22"/>
                <w:szCs w:val="22"/>
              </w:rPr>
              <w:t>Šubík</w:t>
            </w:r>
            <w:proofErr w:type="spellEnd"/>
            <w:r w:rsidRPr="004002C3">
              <w:rPr>
                <w:rFonts w:asciiTheme="minorHAnsi" w:hAnsiTheme="minorHAnsi" w:cstheme="minorHAnsi"/>
                <w:sz w:val="22"/>
                <w:szCs w:val="22"/>
              </w:rPr>
              <w:t xml:space="preserve"> </w:t>
            </w:r>
          </w:p>
          <w:p w:rsidR="002F01AC" w:rsidRPr="004002C3" w:rsidRDefault="009C0FE9" w:rsidP="009C6FAD">
            <w:pPr>
              <w:jc w:val="center"/>
              <w:rPr>
                <w:rFonts w:asciiTheme="minorHAnsi" w:hAnsiTheme="minorHAnsi" w:cstheme="minorHAnsi"/>
                <w:sz w:val="22"/>
                <w:szCs w:val="22"/>
              </w:rPr>
            </w:pPr>
            <w:r>
              <w:rPr>
                <w:rFonts w:asciiTheme="minorHAnsi" w:hAnsiTheme="minorHAnsi" w:cstheme="minorHAnsi"/>
                <w:sz w:val="22"/>
                <w:szCs w:val="22"/>
              </w:rPr>
              <w:t>objednatel</w:t>
            </w:r>
          </w:p>
        </w:tc>
        <w:tc>
          <w:tcPr>
            <w:tcW w:w="2050" w:type="dxa"/>
          </w:tcPr>
          <w:p w:rsidR="002F01AC" w:rsidRPr="004002C3" w:rsidRDefault="009C0FE9" w:rsidP="009C0FE9">
            <w:pPr>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3511" w:type="dxa"/>
          </w:tcPr>
          <w:p w:rsidR="002F01AC" w:rsidRPr="004002C3" w:rsidRDefault="002F01AC" w:rsidP="009C6FAD">
            <w:pPr>
              <w:jc w:val="center"/>
              <w:rPr>
                <w:rFonts w:asciiTheme="minorHAnsi" w:hAnsiTheme="minorHAnsi" w:cstheme="minorHAnsi"/>
                <w:sz w:val="22"/>
                <w:szCs w:val="22"/>
              </w:rPr>
            </w:pPr>
          </w:p>
          <w:p w:rsidR="002F01AC" w:rsidRDefault="002F01AC" w:rsidP="009C6FAD">
            <w:pPr>
              <w:jc w:val="center"/>
              <w:rPr>
                <w:rFonts w:asciiTheme="minorHAnsi" w:hAnsiTheme="minorHAnsi" w:cstheme="minorHAnsi"/>
                <w:sz w:val="22"/>
                <w:szCs w:val="22"/>
              </w:rPr>
            </w:pPr>
          </w:p>
          <w:p w:rsidR="004F1843" w:rsidRDefault="004F1843" w:rsidP="009C6FAD">
            <w:pPr>
              <w:jc w:val="center"/>
              <w:rPr>
                <w:rFonts w:asciiTheme="minorHAnsi" w:hAnsiTheme="minorHAnsi" w:cstheme="minorHAnsi"/>
                <w:sz w:val="22"/>
                <w:szCs w:val="22"/>
              </w:rPr>
            </w:pPr>
          </w:p>
          <w:p w:rsidR="004F1843" w:rsidRPr="004002C3" w:rsidRDefault="004F1843" w:rsidP="009C6FAD">
            <w:pPr>
              <w:jc w:val="center"/>
              <w:rPr>
                <w:rFonts w:asciiTheme="minorHAnsi" w:hAnsiTheme="minorHAnsi" w:cstheme="minorHAnsi"/>
                <w:sz w:val="22"/>
                <w:szCs w:val="22"/>
              </w:rPr>
            </w:pPr>
          </w:p>
          <w:p w:rsidR="002F01AC" w:rsidRPr="004002C3" w:rsidRDefault="002F01AC" w:rsidP="009C6FAD">
            <w:pPr>
              <w:jc w:val="center"/>
              <w:rPr>
                <w:rFonts w:asciiTheme="minorHAnsi" w:hAnsiTheme="minorHAnsi" w:cstheme="minorHAnsi"/>
                <w:sz w:val="22"/>
                <w:szCs w:val="22"/>
              </w:rPr>
            </w:pPr>
          </w:p>
          <w:p w:rsidR="002F01AC" w:rsidRPr="004002C3" w:rsidRDefault="002F01AC" w:rsidP="009C6FAD">
            <w:pPr>
              <w:jc w:val="center"/>
              <w:rPr>
                <w:rFonts w:asciiTheme="minorHAnsi" w:hAnsiTheme="minorHAnsi" w:cstheme="minorHAnsi"/>
                <w:sz w:val="22"/>
                <w:szCs w:val="22"/>
              </w:rPr>
            </w:pPr>
          </w:p>
          <w:p w:rsidR="002F01AC" w:rsidRPr="004002C3" w:rsidRDefault="002F01AC" w:rsidP="009C6FAD">
            <w:pPr>
              <w:jc w:val="center"/>
              <w:rPr>
                <w:rFonts w:asciiTheme="minorHAnsi" w:hAnsiTheme="minorHAnsi" w:cstheme="minorHAnsi"/>
                <w:sz w:val="22"/>
                <w:szCs w:val="22"/>
              </w:rPr>
            </w:pPr>
            <w:r w:rsidRPr="004002C3">
              <w:rPr>
                <w:rFonts w:asciiTheme="minorHAnsi" w:hAnsiTheme="minorHAnsi" w:cstheme="minorHAnsi"/>
                <w:sz w:val="22"/>
                <w:szCs w:val="22"/>
              </w:rPr>
              <w:t>…………………………………………..</w:t>
            </w:r>
          </w:p>
          <w:p w:rsidR="00A97A3C" w:rsidRDefault="00B2760F" w:rsidP="00A97A3C">
            <w:pPr>
              <w:rPr>
                <w:rFonts w:asciiTheme="minorHAnsi" w:hAnsiTheme="minorHAnsi" w:cstheme="minorHAnsi"/>
                <w:sz w:val="22"/>
                <w:szCs w:val="22"/>
              </w:rPr>
            </w:pPr>
            <w:r>
              <w:rPr>
                <w:rFonts w:ascii="Calibri" w:eastAsia="Calibri" w:hAnsi="Calibri" w:cs="Calibri"/>
                <w:color w:val="000000"/>
                <w:sz w:val="22"/>
                <w:szCs w:val="22"/>
              </w:rPr>
              <w:t xml:space="preserve">              xxxxxxxxxxxxxxxxx</w:t>
            </w:r>
            <w:bookmarkStart w:id="0" w:name="_GoBack"/>
            <w:bookmarkEnd w:id="0"/>
            <w:r w:rsidR="009C0FE9">
              <w:rPr>
                <w:rFonts w:asciiTheme="minorHAnsi" w:hAnsiTheme="minorHAnsi" w:cstheme="minorHAnsi"/>
                <w:sz w:val="22"/>
                <w:szCs w:val="22"/>
              </w:rPr>
              <w:t xml:space="preserve">           </w:t>
            </w:r>
            <w:r w:rsidR="00A97A3C">
              <w:rPr>
                <w:rFonts w:asciiTheme="minorHAnsi" w:hAnsiTheme="minorHAnsi" w:cstheme="minorHAnsi"/>
                <w:sz w:val="22"/>
                <w:szCs w:val="22"/>
              </w:rPr>
              <w:t xml:space="preserve">                    </w:t>
            </w:r>
          </w:p>
          <w:p w:rsidR="002F01AC" w:rsidRPr="009C0FE9" w:rsidRDefault="00A97A3C" w:rsidP="00A97A3C">
            <w:pPr>
              <w:ind w:firstLine="708"/>
              <w:rPr>
                <w:rFonts w:asciiTheme="minorHAnsi" w:hAnsiTheme="minorHAnsi" w:cstheme="minorHAnsi"/>
                <w:sz w:val="22"/>
                <w:szCs w:val="22"/>
              </w:rPr>
            </w:pPr>
            <w:r>
              <w:rPr>
                <w:rFonts w:asciiTheme="minorHAnsi" w:hAnsiTheme="minorHAnsi" w:cstheme="minorHAnsi"/>
                <w:sz w:val="22"/>
                <w:szCs w:val="22"/>
              </w:rPr>
              <w:t xml:space="preserve">            autor</w:t>
            </w:r>
          </w:p>
        </w:tc>
      </w:tr>
    </w:tbl>
    <w:p w:rsidR="007A2BBD" w:rsidRPr="004002C3" w:rsidRDefault="007A2BBD" w:rsidP="007A2BBD">
      <w:pPr>
        <w:rPr>
          <w:rFonts w:asciiTheme="minorHAnsi" w:hAnsiTheme="minorHAnsi" w:cstheme="minorHAnsi"/>
          <w:sz w:val="22"/>
          <w:szCs w:val="22"/>
        </w:rPr>
      </w:pPr>
    </w:p>
    <w:p w:rsidR="007A2BBD" w:rsidRPr="004002C3" w:rsidRDefault="007A2BBD">
      <w:pPr>
        <w:rPr>
          <w:rFonts w:asciiTheme="minorHAnsi" w:hAnsiTheme="minorHAnsi" w:cstheme="minorHAnsi"/>
          <w:sz w:val="22"/>
          <w:szCs w:val="22"/>
        </w:rPr>
      </w:pPr>
    </w:p>
    <w:sectPr w:rsidR="007A2BBD" w:rsidRPr="004002C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849" w:rsidRDefault="00043849" w:rsidP="007A2BBD">
      <w:r>
        <w:separator/>
      </w:r>
    </w:p>
  </w:endnote>
  <w:endnote w:type="continuationSeparator" w:id="0">
    <w:p w:rsidR="00043849" w:rsidRDefault="00043849" w:rsidP="007A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445494"/>
      <w:docPartObj>
        <w:docPartGallery w:val="Page Numbers (Bottom of Page)"/>
        <w:docPartUnique/>
      </w:docPartObj>
    </w:sdtPr>
    <w:sdtEndPr/>
    <w:sdtContent>
      <w:p w:rsidR="00052827" w:rsidRDefault="00052827">
        <w:pPr>
          <w:pStyle w:val="Zpat"/>
          <w:jc w:val="right"/>
        </w:pPr>
        <w:r>
          <w:fldChar w:fldCharType="begin"/>
        </w:r>
        <w:r>
          <w:instrText>PAGE   \* MERGEFORMAT</w:instrText>
        </w:r>
        <w:r>
          <w:fldChar w:fldCharType="separate"/>
        </w:r>
        <w:r w:rsidR="00B2760F">
          <w:rPr>
            <w:noProof/>
          </w:rPr>
          <w:t>1</w:t>
        </w:r>
        <w:r>
          <w:fldChar w:fldCharType="end"/>
        </w:r>
      </w:p>
    </w:sdtContent>
  </w:sdt>
  <w:p w:rsidR="00052827" w:rsidRDefault="000528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849" w:rsidRDefault="00043849" w:rsidP="007A2BBD">
      <w:r>
        <w:separator/>
      </w:r>
    </w:p>
  </w:footnote>
  <w:footnote w:type="continuationSeparator" w:id="0">
    <w:p w:rsidR="00043849" w:rsidRDefault="00043849" w:rsidP="007A2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BD" w:rsidRDefault="007A2BBD">
    <w:pPr>
      <w:pStyle w:val="Zhlav"/>
      <w:rPr>
        <w:rFonts w:asciiTheme="minorHAnsi" w:hAnsiTheme="minorHAnsi"/>
        <w:sz w:val="22"/>
        <w:szCs w:val="22"/>
      </w:rPr>
    </w:pPr>
    <w:r>
      <w:t xml:space="preserve">                                                                                                             </w:t>
    </w:r>
    <w:r w:rsidR="00EB3053">
      <w:rPr>
        <w:rFonts w:asciiTheme="minorHAnsi" w:hAnsiTheme="minorHAnsi"/>
        <w:sz w:val="22"/>
        <w:szCs w:val="22"/>
      </w:rPr>
      <w:t>č.</w:t>
    </w:r>
    <w:r w:rsidRPr="007A2BBD">
      <w:rPr>
        <w:rFonts w:asciiTheme="minorHAnsi" w:hAnsiTheme="minorHAnsi"/>
        <w:sz w:val="22"/>
        <w:szCs w:val="22"/>
      </w:rPr>
      <w:t xml:space="preserve"> </w:t>
    </w:r>
    <w:r w:rsidR="0006645C">
      <w:rPr>
        <w:rFonts w:asciiTheme="minorHAnsi" w:hAnsiTheme="minorHAnsi"/>
        <w:sz w:val="22"/>
        <w:szCs w:val="22"/>
      </w:rPr>
      <w:t>NPU-450/</w:t>
    </w:r>
    <w:r w:rsidR="00A97A3C">
      <w:rPr>
        <w:rFonts w:asciiTheme="minorHAnsi" w:hAnsiTheme="minorHAnsi"/>
        <w:sz w:val="22"/>
        <w:szCs w:val="22"/>
      </w:rPr>
      <w:t>35364/2025</w:t>
    </w:r>
  </w:p>
  <w:p w:rsidR="00EB3053" w:rsidRPr="007A2BBD" w:rsidRDefault="00EB3053">
    <w:pPr>
      <w:pStyle w:val="Zhlav"/>
      <w:rPr>
        <w:rFonts w:asciiTheme="minorHAnsi" w:hAnsiTheme="minorHAnsi"/>
        <w:sz w:val="22"/>
        <w:szCs w:val="22"/>
      </w:rPr>
    </w:pPr>
    <w:r>
      <w:rPr>
        <w:rFonts w:asciiTheme="minorHAnsi" w:hAnsiTheme="minorHAnsi"/>
        <w:sz w:val="22"/>
        <w:szCs w:val="22"/>
      </w:rPr>
      <w:tab/>
      <w:t xml:space="preserve">                                                                                                               </w:t>
    </w:r>
    <w:r w:rsidR="00DD0352">
      <w:rPr>
        <w:rFonts w:asciiTheme="minorHAnsi" w:hAnsiTheme="minorHAns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7EF4"/>
    <w:multiLevelType w:val="hybridMultilevel"/>
    <w:tmpl w:val="79F8C454"/>
    <w:lvl w:ilvl="0" w:tplc="2052607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9F8186B"/>
    <w:multiLevelType w:val="multilevel"/>
    <w:tmpl w:val="9EBE6CAA"/>
    <w:lvl w:ilvl="0">
      <w:start w:val="1"/>
      <w:numFmt w:val="decimal"/>
      <w:lvlText w:val="%1."/>
      <w:lvlJc w:val="left"/>
      <w:pPr>
        <w:ind w:left="720" w:hanging="360"/>
      </w:pPr>
    </w:lvl>
    <w:lvl w:ilvl="1">
      <w:start w:val="1"/>
      <w:numFmt w:val="decimal"/>
      <w:isLgl/>
      <w:lvlText w:val="%1.%2."/>
      <w:lvlJc w:val="left"/>
      <w:pPr>
        <w:ind w:left="1110" w:hanging="390"/>
      </w:pPr>
      <w:rPr>
        <w:rFonts w:asciiTheme="minorHAnsi" w:eastAsia="Calibri" w:hAnsiTheme="minorHAnsi" w:cstheme="minorHAnsi" w:hint="default"/>
        <w:i/>
        <w:color w:val="auto"/>
      </w:rPr>
    </w:lvl>
    <w:lvl w:ilvl="2">
      <w:start w:val="1"/>
      <w:numFmt w:val="decimal"/>
      <w:isLgl/>
      <w:lvlText w:val="%1.%2.%3."/>
      <w:lvlJc w:val="left"/>
      <w:pPr>
        <w:ind w:left="1800" w:hanging="720"/>
      </w:pPr>
      <w:rPr>
        <w:rFonts w:asciiTheme="minorHAnsi" w:eastAsia="Calibri" w:hAnsiTheme="minorHAnsi" w:cstheme="minorHAnsi" w:hint="default"/>
        <w:i/>
        <w:color w:val="auto"/>
      </w:rPr>
    </w:lvl>
    <w:lvl w:ilvl="3">
      <w:start w:val="1"/>
      <w:numFmt w:val="decimal"/>
      <w:isLgl/>
      <w:lvlText w:val="%1.%2.%3.%4."/>
      <w:lvlJc w:val="left"/>
      <w:pPr>
        <w:ind w:left="2160" w:hanging="720"/>
      </w:pPr>
      <w:rPr>
        <w:rFonts w:asciiTheme="minorHAnsi" w:eastAsia="Calibri" w:hAnsiTheme="minorHAnsi" w:cstheme="minorHAnsi" w:hint="default"/>
        <w:i/>
        <w:color w:val="auto"/>
      </w:rPr>
    </w:lvl>
    <w:lvl w:ilvl="4">
      <w:start w:val="1"/>
      <w:numFmt w:val="decimal"/>
      <w:isLgl/>
      <w:lvlText w:val="%1.%2.%3.%4.%5."/>
      <w:lvlJc w:val="left"/>
      <w:pPr>
        <w:ind w:left="2880" w:hanging="1080"/>
      </w:pPr>
      <w:rPr>
        <w:rFonts w:asciiTheme="minorHAnsi" w:eastAsia="Calibri" w:hAnsiTheme="minorHAnsi" w:cstheme="minorHAnsi" w:hint="default"/>
        <w:i/>
        <w:color w:val="auto"/>
      </w:rPr>
    </w:lvl>
    <w:lvl w:ilvl="5">
      <w:start w:val="1"/>
      <w:numFmt w:val="decimal"/>
      <w:isLgl/>
      <w:lvlText w:val="%1.%2.%3.%4.%5.%6."/>
      <w:lvlJc w:val="left"/>
      <w:pPr>
        <w:ind w:left="3240" w:hanging="1080"/>
      </w:pPr>
      <w:rPr>
        <w:rFonts w:asciiTheme="minorHAnsi" w:eastAsia="Calibri" w:hAnsiTheme="minorHAnsi" w:cstheme="minorHAnsi" w:hint="default"/>
        <w:i/>
        <w:color w:val="auto"/>
      </w:rPr>
    </w:lvl>
    <w:lvl w:ilvl="6">
      <w:start w:val="1"/>
      <w:numFmt w:val="decimal"/>
      <w:isLgl/>
      <w:lvlText w:val="%1.%2.%3.%4.%5.%6.%7."/>
      <w:lvlJc w:val="left"/>
      <w:pPr>
        <w:ind w:left="3960" w:hanging="1440"/>
      </w:pPr>
      <w:rPr>
        <w:rFonts w:asciiTheme="minorHAnsi" w:eastAsia="Calibri" w:hAnsiTheme="minorHAnsi" w:cstheme="minorHAnsi" w:hint="default"/>
        <w:i/>
        <w:color w:val="auto"/>
      </w:rPr>
    </w:lvl>
    <w:lvl w:ilvl="7">
      <w:start w:val="1"/>
      <w:numFmt w:val="decimal"/>
      <w:isLgl/>
      <w:lvlText w:val="%1.%2.%3.%4.%5.%6.%7.%8."/>
      <w:lvlJc w:val="left"/>
      <w:pPr>
        <w:ind w:left="4320" w:hanging="1440"/>
      </w:pPr>
      <w:rPr>
        <w:rFonts w:asciiTheme="minorHAnsi" w:eastAsia="Calibri" w:hAnsiTheme="minorHAnsi" w:cstheme="minorHAnsi" w:hint="default"/>
        <w:i/>
        <w:color w:val="auto"/>
      </w:rPr>
    </w:lvl>
    <w:lvl w:ilvl="8">
      <w:start w:val="1"/>
      <w:numFmt w:val="decimal"/>
      <w:isLgl/>
      <w:lvlText w:val="%1.%2.%3.%4.%5.%6.%7.%8.%9."/>
      <w:lvlJc w:val="left"/>
      <w:pPr>
        <w:ind w:left="5040" w:hanging="1800"/>
      </w:pPr>
      <w:rPr>
        <w:rFonts w:asciiTheme="minorHAnsi" w:eastAsia="Calibri" w:hAnsiTheme="minorHAnsi" w:cstheme="minorHAnsi" w:hint="default"/>
        <w:i/>
        <w:color w:val="auto"/>
      </w:rPr>
    </w:lvl>
  </w:abstractNum>
  <w:abstractNum w:abstractNumId="2" w15:restartNumberingAfterBreak="0">
    <w:nsid w:val="103B4931"/>
    <w:multiLevelType w:val="hybridMultilevel"/>
    <w:tmpl w:val="06927358"/>
    <w:lvl w:ilvl="0" w:tplc="A676A554">
      <w:start w:val="99"/>
      <w:numFmt w:val="bullet"/>
      <w:lvlText w:val="-"/>
      <w:lvlJc w:val="left"/>
      <w:pPr>
        <w:ind w:left="1244" w:hanging="360"/>
      </w:pPr>
      <w:rPr>
        <w:rFonts w:ascii="Calibri" w:eastAsia="Calibri" w:hAnsi="Calibri" w:cstheme="minorHAnsi" w:hint="default"/>
      </w:rPr>
    </w:lvl>
    <w:lvl w:ilvl="1" w:tplc="04050003" w:tentative="1">
      <w:start w:val="1"/>
      <w:numFmt w:val="bullet"/>
      <w:lvlText w:val="o"/>
      <w:lvlJc w:val="left"/>
      <w:pPr>
        <w:ind w:left="1964" w:hanging="360"/>
      </w:pPr>
      <w:rPr>
        <w:rFonts w:ascii="Courier New" w:hAnsi="Courier New" w:cs="Courier New" w:hint="default"/>
      </w:rPr>
    </w:lvl>
    <w:lvl w:ilvl="2" w:tplc="04050005" w:tentative="1">
      <w:start w:val="1"/>
      <w:numFmt w:val="bullet"/>
      <w:lvlText w:val=""/>
      <w:lvlJc w:val="left"/>
      <w:pPr>
        <w:ind w:left="2684" w:hanging="360"/>
      </w:pPr>
      <w:rPr>
        <w:rFonts w:ascii="Wingdings" w:hAnsi="Wingdings" w:hint="default"/>
      </w:rPr>
    </w:lvl>
    <w:lvl w:ilvl="3" w:tplc="04050001" w:tentative="1">
      <w:start w:val="1"/>
      <w:numFmt w:val="bullet"/>
      <w:lvlText w:val=""/>
      <w:lvlJc w:val="left"/>
      <w:pPr>
        <w:ind w:left="3404" w:hanging="360"/>
      </w:pPr>
      <w:rPr>
        <w:rFonts w:ascii="Symbol" w:hAnsi="Symbol" w:hint="default"/>
      </w:rPr>
    </w:lvl>
    <w:lvl w:ilvl="4" w:tplc="04050003" w:tentative="1">
      <w:start w:val="1"/>
      <w:numFmt w:val="bullet"/>
      <w:lvlText w:val="o"/>
      <w:lvlJc w:val="left"/>
      <w:pPr>
        <w:ind w:left="4124" w:hanging="360"/>
      </w:pPr>
      <w:rPr>
        <w:rFonts w:ascii="Courier New" w:hAnsi="Courier New" w:cs="Courier New" w:hint="default"/>
      </w:rPr>
    </w:lvl>
    <w:lvl w:ilvl="5" w:tplc="04050005" w:tentative="1">
      <w:start w:val="1"/>
      <w:numFmt w:val="bullet"/>
      <w:lvlText w:val=""/>
      <w:lvlJc w:val="left"/>
      <w:pPr>
        <w:ind w:left="4844" w:hanging="360"/>
      </w:pPr>
      <w:rPr>
        <w:rFonts w:ascii="Wingdings" w:hAnsi="Wingdings" w:hint="default"/>
      </w:rPr>
    </w:lvl>
    <w:lvl w:ilvl="6" w:tplc="04050001" w:tentative="1">
      <w:start w:val="1"/>
      <w:numFmt w:val="bullet"/>
      <w:lvlText w:val=""/>
      <w:lvlJc w:val="left"/>
      <w:pPr>
        <w:ind w:left="5564" w:hanging="360"/>
      </w:pPr>
      <w:rPr>
        <w:rFonts w:ascii="Symbol" w:hAnsi="Symbol" w:hint="default"/>
      </w:rPr>
    </w:lvl>
    <w:lvl w:ilvl="7" w:tplc="04050003" w:tentative="1">
      <w:start w:val="1"/>
      <w:numFmt w:val="bullet"/>
      <w:lvlText w:val="o"/>
      <w:lvlJc w:val="left"/>
      <w:pPr>
        <w:ind w:left="6284" w:hanging="360"/>
      </w:pPr>
      <w:rPr>
        <w:rFonts w:ascii="Courier New" w:hAnsi="Courier New" w:cs="Courier New" w:hint="default"/>
      </w:rPr>
    </w:lvl>
    <w:lvl w:ilvl="8" w:tplc="04050005" w:tentative="1">
      <w:start w:val="1"/>
      <w:numFmt w:val="bullet"/>
      <w:lvlText w:val=""/>
      <w:lvlJc w:val="left"/>
      <w:pPr>
        <w:ind w:left="7004" w:hanging="360"/>
      </w:pPr>
      <w:rPr>
        <w:rFonts w:ascii="Wingdings" w:hAnsi="Wingdings" w:hint="default"/>
      </w:rPr>
    </w:lvl>
  </w:abstractNum>
  <w:abstractNum w:abstractNumId="3"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AA20FA7"/>
    <w:multiLevelType w:val="multilevel"/>
    <w:tmpl w:val="4D10F22C"/>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1211"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9A6FD9"/>
    <w:multiLevelType w:val="hybridMultilevel"/>
    <w:tmpl w:val="8730E750"/>
    <w:lvl w:ilvl="0" w:tplc="2C7E2C28">
      <w:start w:val="99"/>
      <w:numFmt w:val="bullet"/>
      <w:lvlText w:val="-"/>
      <w:lvlJc w:val="left"/>
      <w:pPr>
        <w:ind w:left="1305" w:hanging="360"/>
      </w:pPr>
      <w:rPr>
        <w:rFonts w:ascii="Calibri" w:eastAsia="Times New Roman" w:hAnsi="Calibri" w:cstheme="minorHAnsi" w:hint="default"/>
      </w:rPr>
    </w:lvl>
    <w:lvl w:ilvl="1" w:tplc="04050003" w:tentative="1">
      <w:start w:val="1"/>
      <w:numFmt w:val="bullet"/>
      <w:lvlText w:val="o"/>
      <w:lvlJc w:val="left"/>
      <w:pPr>
        <w:ind w:left="2025" w:hanging="360"/>
      </w:pPr>
      <w:rPr>
        <w:rFonts w:ascii="Courier New" w:hAnsi="Courier New" w:cs="Courier New" w:hint="default"/>
      </w:rPr>
    </w:lvl>
    <w:lvl w:ilvl="2" w:tplc="04050005" w:tentative="1">
      <w:start w:val="1"/>
      <w:numFmt w:val="bullet"/>
      <w:lvlText w:val=""/>
      <w:lvlJc w:val="left"/>
      <w:pPr>
        <w:ind w:left="2745" w:hanging="360"/>
      </w:pPr>
      <w:rPr>
        <w:rFonts w:ascii="Wingdings" w:hAnsi="Wingdings" w:hint="default"/>
      </w:rPr>
    </w:lvl>
    <w:lvl w:ilvl="3" w:tplc="04050001" w:tentative="1">
      <w:start w:val="1"/>
      <w:numFmt w:val="bullet"/>
      <w:lvlText w:val=""/>
      <w:lvlJc w:val="left"/>
      <w:pPr>
        <w:ind w:left="3465" w:hanging="360"/>
      </w:pPr>
      <w:rPr>
        <w:rFonts w:ascii="Symbol" w:hAnsi="Symbol" w:hint="default"/>
      </w:rPr>
    </w:lvl>
    <w:lvl w:ilvl="4" w:tplc="04050003" w:tentative="1">
      <w:start w:val="1"/>
      <w:numFmt w:val="bullet"/>
      <w:lvlText w:val="o"/>
      <w:lvlJc w:val="left"/>
      <w:pPr>
        <w:ind w:left="4185" w:hanging="360"/>
      </w:pPr>
      <w:rPr>
        <w:rFonts w:ascii="Courier New" w:hAnsi="Courier New" w:cs="Courier New" w:hint="default"/>
      </w:rPr>
    </w:lvl>
    <w:lvl w:ilvl="5" w:tplc="04050005" w:tentative="1">
      <w:start w:val="1"/>
      <w:numFmt w:val="bullet"/>
      <w:lvlText w:val=""/>
      <w:lvlJc w:val="left"/>
      <w:pPr>
        <w:ind w:left="4905" w:hanging="360"/>
      </w:pPr>
      <w:rPr>
        <w:rFonts w:ascii="Wingdings" w:hAnsi="Wingdings" w:hint="default"/>
      </w:rPr>
    </w:lvl>
    <w:lvl w:ilvl="6" w:tplc="04050001" w:tentative="1">
      <w:start w:val="1"/>
      <w:numFmt w:val="bullet"/>
      <w:lvlText w:val=""/>
      <w:lvlJc w:val="left"/>
      <w:pPr>
        <w:ind w:left="5625" w:hanging="360"/>
      </w:pPr>
      <w:rPr>
        <w:rFonts w:ascii="Symbol" w:hAnsi="Symbol" w:hint="default"/>
      </w:rPr>
    </w:lvl>
    <w:lvl w:ilvl="7" w:tplc="04050003" w:tentative="1">
      <w:start w:val="1"/>
      <w:numFmt w:val="bullet"/>
      <w:lvlText w:val="o"/>
      <w:lvlJc w:val="left"/>
      <w:pPr>
        <w:ind w:left="6345" w:hanging="360"/>
      </w:pPr>
      <w:rPr>
        <w:rFonts w:ascii="Courier New" w:hAnsi="Courier New" w:cs="Courier New" w:hint="default"/>
      </w:rPr>
    </w:lvl>
    <w:lvl w:ilvl="8" w:tplc="04050005" w:tentative="1">
      <w:start w:val="1"/>
      <w:numFmt w:val="bullet"/>
      <w:lvlText w:val=""/>
      <w:lvlJc w:val="left"/>
      <w:pPr>
        <w:ind w:left="7065" w:hanging="360"/>
      </w:pPr>
      <w:rPr>
        <w:rFonts w:ascii="Wingdings" w:hAnsi="Wingdings" w:hint="default"/>
      </w:rPr>
    </w:lvl>
  </w:abstractNum>
  <w:abstractNum w:abstractNumId="6"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5AA82223"/>
    <w:multiLevelType w:val="hybridMultilevel"/>
    <w:tmpl w:val="97AADB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72D74B3"/>
    <w:multiLevelType w:val="hybridMultilevel"/>
    <w:tmpl w:val="D4C8B8AE"/>
    <w:lvl w:ilvl="0" w:tplc="9A621B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6"/>
  </w:num>
  <w:num w:numId="3">
    <w:abstractNumId w:val="9"/>
  </w:num>
  <w:num w:numId="4">
    <w:abstractNumId w:val="8"/>
  </w:num>
  <w:num w:numId="5">
    <w:abstractNumId w:val="2"/>
  </w:num>
  <w:num w:numId="6">
    <w:abstractNumId w:val="5"/>
  </w:num>
  <w:num w:numId="7">
    <w:abstractNumId w:val="1"/>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BD"/>
    <w:rsid w:val="0000162B"/>
    <w:rsid w:val="00002552"/>
    <w:rsid w:val="00004B6E"/>
    <w:rsid w:val="000075F6"/>
    <w:rsid w:val="00010081"/>
    <w:rsid w:val="00013622"/>
    <w:rsid w:val="00017120"/>
    <w:rsid w:val="0002001F"/>
    <w:rsid w:val="0002298A"/>
    <w:rsid w:val="00030088"/>
    <w:rsid w:val="000306D0"/>
    <w:rsid w:val="00032D9D"/>
    <w:rsid w:val="0003626D"/>
    <w:rsid w:val="00043849"/>
    <w:rsid w:val="00043AB4"/>
    <w:rsid w:val="00046936"/>
    <w:rsid w:val="00047176"/>
    <w:rsid w:val="0005160D"/>
    <w:rsid w:val="00052827"/>
    <w:rsid w:val="00055B12"/>
    <w:rsid w:val="00056109"/>
    <w:rsid w:val="00061F98"/>
    <w:rsid w:val="00062DE4"/>
    <w:rsid w:val="0006429B"/>
    <w:rsid w:val="000655F2"/>
    <w:rsid w:val="0006645C"/>
    <w:rsid w:val="00067459"/>
    <w:rsid w:val="00067B8A"/>
    <w:rsid w:val="000720CA"/>
    <w:rsid w:val="000775D7"/>
    <w:rsid w:val="00080CE8"/>
    <w:rsid w:val="00082372"/>
    <w:rsid w:val="000830BE"/>
    <w:rsid w:val="000831F2"/>
    <w:rsid w:val="00083974"/>
    <w:rsid w:val="00085FA8"/>
    <w:rsid w:val="00087133"/>
    <w:rsid w:val="00091939"/>
    <w:rsid w:val="00092934"/>
    <w:rsid w:val="00092BFC"/>
    <w:rsid w:val="0009496F"/>
    <w:rsid w:val="00095F2A"/>
    <w:rsid w:val="00097E2D"/>
    <w:rsid w:val="000A087A"/>
    <w:rsid w:val="000A1388"/>
    <w:rsid w:val="000A1B6B"/>
    <w:rsid w:val="000A4CBD"/>
    <w:rsid w:val="000A4F3E"/>
    <w:rsid w:val="000A7E5F"/>
    <w:rsid w:val="000B3945"/>
    <w:rsid w:val="000B3E96"/>
    <w:rsid w:val="000B4927"/>
    <w:rsid w:val="000B64D9"/>
    <w:rsid w:val="000C29A9"/>
    <w:rsid w:val="000C410B"/>
    <w:rsid w:val="000C760D"/>
    <w:rsid w:val="000D0042"/>
    <w:rsid w:val="000D0B03"/>
    <w:rsid w:val="000D31DB"/>
    <w:rsid w:val="000D5A06"/>
    <w:rsid w:val="000D79A2"/>
    <w:rsid w:val="000E006C"/>
    <w:rsid w:val="000E0DC0"/>
    <w:rsid w:val="000E37F7"/>
    <w:rsid w:val="000E5C45"/>
    <w:rsid w:val="000E6AEE"/>
    <w:rsid w:val="000F39F4"/>
    <w:rsid w:val="000F3DD8"/>
    <w:rsid w:val="0010185A"/>
    <w:rsid w:val="00102A9F"/>
    <w:rsid w:val="00103E09"/>
    <w:rsid w:val="001047C0"/>
    <w:rsid w:val="00104F9D"/>
    <w:rsid w:val="00105353"/>
    <w:rsid w:val="001056BD"/>
    <w:rsid w:val="00106018"/>
    <w:rsid w:val="00106DC6"/>
    <w:rsid w:val="00107FA6"/>
    <w:rsid w:val="001155F6"/>
    <w:rsid w:val="0011597C"/>
    <w:rsid w:val="00115AA8"/>
    <w:rsid w:val="00115BFD"/>
    <w:rsid w:val="001206D5"/>
    <w:rsid w:val="00124C67"/>
    <w:rsid w:val="00125E14"/>
    <w:rsid w:val="00131CAE"/>
    <w:rsid w:val="001321EF"/>
    <w:rsid w:val="00132723"/>
    <w:rsid w:val="00134A6E"/>
    <w:rsid w:val="00137D13"/>
    <w:rsid w:val="00142871"/>
    <w:rsid w:val="001474FA"/>
    <w:rsid w:val="001560D5"/>
    <w:rsid w:val="0015643A"/>
    <w:rsid w:val="001612A6"/>
    <w:rsid w:val="00161F83"/>
    <w:rsid w:val="001649CA"/>
    <w:rsid w:val="00167A92"/>
    <w:rsid w:val="001701A8"/>
    <w:rsid w:val="0017394F"/>
    <w:rsid w:val="00176280"/>
    <w:rsid w:val="0018172B"/>
    <w:rsid w:val="0018482B"/>
    <w:rsid w:val="00186430"/>
    <w:rsid w:val="0018741B"/>
    <w:rsid w:val="0019378F"/>
    <w:rsid w:val="00194922"/>
    <w:rsid w:val="00195C4E"/>
    <w:rsid w:val="001A177C"/>
    <w:rsid w:val="001A299E"/>
    <w:rsid w:val="001A5719"/>
    <w:rsid w:val="001A5738"/>
    <w:rsid w:val="001A57E1"/>
    <w:rsid w:val="001B2F97"/>
    <w:rsid w:val="001C2240"/>
    <w:rsid w:val="001C2EBF"/>
    <w:rsid w:val="001C4755"/>
    <w:rsid w:val="001D07AE"/>
    <w:rsid w:val="001D11AF"/>
    <w:rsid w:val="001D474D"/>
    <w:rsid w:val="001E3BF9"/>
    <w:rsid w:val="001F1D81"/>
    <w:rsid w:val="001F39AF"/>
    <w:rsid w:val="001F3F6E"/>
    <w:rsid w:val="001F474D"/>
    <w:rsid w:val="001F4FE8"/>
    <w:rsid w:val="0020245D"/>
    <w:rsid w:val="00202BD0"/>
    <w:rsid w:val="0020315D"/>
    <w:rsid w:val="00206168"/>
    <w:rsid w:val="00207704"/>
    <w:rsid w:val="002116C9"/>
    <w:rsid w:val="00211814"/>
    <w:rsid w:val="002118A0"/>
    <w:rsid w:val="00213B58"/>
    <w:rsid w:val="00214A05"/>
    <w:rsid w:val="002161D4"/>
    <w:rsid w:val="0021698B"/>
    <w:rsid w:val="00217CD1"/>
    <w:rsid w:val="002331B3"/>
    <w:rsid w:val="00233BBA"/>
    <w:rsid w:val="00236D3D"/>
    <w:rsid w:val="00240F64"/>
    <w:rsid w:val="00241E8C"/>
    <w:rsid w:val="002504AE"/>
    <w:rsid w:val="00251028"/>
    <w:rsid w:val="0025531B"/>
    <w:rsid w:val="00260399"/>
    <w:rsid w:val="002607A9"/>
    <w:rsid w:val="002611C1"/>
    <w:rsid w:val="0026426A"/>
    <w:rsid w:val="00264318"/>
    <w:rsid w:val="0026447B"/>
    <w:rsid w:val="00264648"/>
    <w:rsid w:val="00266D7C"/>
    <w:rsid w:val="00274FBA"/>
    <w:rsid w:val="002759D3"/>
    <w:rsid w:val="002779D2"/>
    <w:rsid w:val="00277D00"/>
    <w:rsid w:val="00285241"/>
    <w:rsid w:val="002860B4"/>
    <w:rsid w:val="0029127D"/>
    <w:rsid w:val="0029251E"/>
    <w:rsid w:val="00294E48"/>
    <w:rsid w:val="00296B64"/>
    <w:rsid w:val="00296DEF"/>
    <w:rsid w:val="002A0038"/>
    <w:rsid w:val="002A087E"/>
    <w:rsid w:val="002A224A"/>
    <w:rsid w:val="002A6CE5"/>
    <w:rsid w:val="002A6E75"/>
    <w:rsid w:val="002A7611"/>
    <w:rsid w:val="002B634E"/>
    <w:rsid w:val="002B67D7"/>
    <w:rsid w:val="002B7BDC"/>
    <w:rsid w:val="002C3CEF"/>
    <w:rsid w:val="002C4B69"/>
    <w:rsid w:val="002C4F25"/>
    <w:rsid w:val="002C6F7E"/>
    <w:rsid w:val="002D01B2"/>
    <w:rsid w:val="002D350E"/>
    <w:rsid w:val="002D4445"/>
    <w:rsid w:val="002D695E"/>
    <w:rsid w:val="002E3225"/>
    <w:rsid w:val="002E3C72"/>
    <w:rsid w:val="002E66C7"/>
    <w:rsid w:val="002E70C6"/>
    <w:rsid w:val="002E7B30"/>
    <w:rsid w:val="002E7E83"/>
    <w:rsid w:val="002E7F5C"/>
    <w:rsid w:val="002E7FB4"/>
    <w:rsid w:val="002F01AC"/>
    <w:rsid w:val="002F0FE6"/>
    <w:rsid w:val="002F173B"/>
    <w:rsid w:val="002F20FB"/>
    <w:rsid w:val="002F361D"/>
    <w:rsid w:val="002F3893"/>
    <w:rsid w:val="002F447D"/>
    <w:rsid w:val="002F5E1D"/>
    <w:rsid w:val="002F6313"/>
    <w:rsid w:val="002F772D"/>
    <w:rsid w:val="002F7D73"/>
    <w:rsid w:val="00301E69"/>
    <w:rsid w:val="0030366A"/>
    <w:rsid w:val="003102B0"/>
    <w:rsid w:val="0031064C"/>
    <w:rsid w:val="00314E19"/>
    <w:rsid w:val="00315EE0"/>
    <w:rsid w:val="00317DC3"/>
    <w:rsid w:val="00317EF4"/>
    <w:rsid w:val="00321A30"/>
    <w:rsid w:val="00325CA8"/>
    <w:rsid w:val="0032655C"/>
    <w:rsid w:val="003312AA"/>
    <w:rsid w:val="00331416"/>
    <w:rsid w:val="003317E4"/>
    <w:rsid w:val="00332CCA"/>
    <w:rsid w:val="00340511"/>
    <w:rsid w:val="00346DA8"/>
    <w:rsid w:val="003518D6"/>
    <w:rsid w:val="00351A8A"/>
    <w:rsid w:val="003536B1"/>
    <w:rsid w:val="00353E4F"/>
    <w:rsid w:val="003615A3"/>
    <w:rsid w:val="003626F2"/>
    <w:rsid w:val="00362D4C"/>
    <w:rsid w:val="00362E3F"/>
    <w:rsid w:val="003631F6"/>
    <w:rsid w:val="00364BB4"/>
    <w:rsid w:val="003650EF"/>
    <w:rsid w:val="0036557E"/>
    <w:rsid w:val="00366091"/>
    <w:rsid w:val="00367257"/>
    <w:rsid w:val="0036751E"/>
    <w:rsid w:val="0037131C"/>
    <w:rsid w:val="003751F8"/>
    <w:rsid w:val="0038045D"/>
    <w:rsid w:val="00382212"/>
    <w:rsid w:val="00382402"/>
    <w:rsid w:val="00384740"/>
    <w:rsid w:val="003966FB"/>
    <w:rsid w:val="00396879"/>
    <w:rsid w:val="003A0A07"/>
    <w:rsid w:val="003A2435"/>
    <w:rsid w:val="003A3AC9"/>
    <w:rsid w:val="003A5087"/>
    <w:rsid w:val="003A5E12"/>
    <w:rsid w:val="003A5F75"/>
    <w:rsid w:val="003A625F"/>
    <w:rsid w:val="003B1739"/>
    <w:rsid w:val="003B3AFF"/>
    <w:rsid w:val="003B7753"/>
    <w:rsid w:val="003C0616"/>
    <w:rsid w:val="003C23F4"/>
    <w:rsid w:val="003C2FBF"/>
    <w:rsid w:val="003C443E"/>
    <w:rsid w:val="003D0D21"/>
    <w:rsid w:val="003D1CBF"/>
    <w:rsid w:val="003D2FEA"/>
    <w:rsid w:val="003D3EF2"/>
    <w:rsid w:val="003D60A1"/>
    <w:rsid w:val="003E0B06"/>
    <w:rsid w:val="003E1D7A"/>
    <w:rsid w:val="003E3B53"/>
    <w:rsid w:val="003F1CD4"/>
    <w:rsid w:val="003F5111"/>
    <w:rsid w:val="003F73E6"/>
    <w:rsid w:val="003F7BC9"/>
    <w:rsid w:val="004002C3"/>
    <w:rsid w:val="00406480"/>
    <w:rsid w:val="00412D91"/>
    <w:rsid w:val="0041351E"/>
    <w:rsid w:val="00414B4A"/>
    <w:rsid w:val="004150A4"/>
    <w:rsid w:val="00415467"/>
    <w:rsid w:val="00415993"/>
    <w:rsid w:val="00421BE8"/>
    <w:rsid w:val="00422F14"/>
    <w:rsid w:val="00423949"/>
    <w:rsid w:val="00424BE4"/>
    <w:rsid w:val="00425A76"/>
    <w:rsid w:val="00426AC2"/>
    <w:rsid w:val="004278B1"/>
    <w:rsid w:val="00431482"/>
    <w:rsid w:val="0043708A"/>
    <w:rsid w:val="00437716"/>
    <w:rsid w:val="00441666"/>
    <w:rsid w:val="00442D6D"/>
    <w:rsid w:val="0045231E"/>
    <w:rsid w:val="00452725"/>
    <w:rsid w:val="00453828"/>
    <w:rsid w:val="00456581"/>
    <w:rsid w:val="00457795"/>
    <w:rsid w:val="00457AEF"/>
    <w:rsid w:val="00463F91"/>
    <w:rsid w:val="00465909"/>
    <w:rsid w:val="00465BDE"/>
    <w:rsid w:val="0046605F"/>
    <w:rsid w:val="004675AD"/>
    <w:rsid w:val="00474303"/>
    <w:rsid w:val="00475E01"/>
    <w:rsid w:val="004806AE"/>
    <w:rsid w:val="004816DB"/>
    <w:rsid w:val="00481785"/>
    <w:rsid w:val="00482389"/>
    <w:rsid w:val="00484E22"/>
    <w:rsid w:val="00484FA4"/>
    <w:rsid w:val="00485BBC"/>
    <w:rsid w:val="00485C85"/>
    <w:rsid w:val="004863A6"/>
    <w:rsid w:val="00495DDB"/>
    <w:rsid w:val="0049629F"/>
    <w:rsid w:val="004A1FF3"/>
    <w:rsid w:val="004A2149"/>
    <w:rsid w:val="004A6E49"/>
    <w:rsid w:val="004A6F1B"/>
    <w:rsid w:val="004A70CE"/>
    <w:rsid w:val="004B1FD1"/>
    <w:rsid w:val="004B2941"/>
    <w:rsid w:val="004B4E08"/>
    <w:rsid w:val="004B5619"/>
    <w:rsid w:val="004B645C"/>
    <w:rsid w:val="004C0F20"/>
    <w:rsid w:val="004C3CC5"/>
    <w:rsid w:val="004D24C3"/>
    <w:rsid w:val="004D465B"/>
    <w:rsid w:val="004E593E"/>
    <w:rsid w:val="004E7B95"/>
    <w:rsid w:val="004F15A6"/>
    <w:rsid w:val="004F1843"/>
    <w:rsid w:val="004F1984"/>
    <w:rsid w:val="004F1A82"/>
    <w:rsid w:val="004F28AF"/>
    <w:rsid w:val="004F3027"/>
    <w:rsid w:val="004F30B1"/>
    <w:rsid w:val="004F3491"/>
    <w:rsid w:val="004F7120"/>
    <w:rsid w:val="00500371"/>
    <w:rsid w:val="00500B88"/>
    <w:rsid w:val="005031C5"/>
    <w:rsid w:val="0050701B"/>
    <w:rsid w:val="0050735B"/>
    <w:rsid w:val="00523A3A"/>
    <w:rsid w:val="00523B5F"/>
    <w:rsid w:val="00524418"/>
    <w:rsid w:val="005251BF"/>
    <w:rsid w:val="00526105"/>
    <w:rsid w:val="00532F82"/>
    <w:rsid w:val="0053526F"/>
    <w:rsid w:val="00535739"/>
    <w:rsid w:val="00537D52"/>
    <w:rsid w:val="005412A8"/>
    <w:rsid w:val="00541E67"/>
    <w:rsid w:val="00542757"/>
    <w:rsid w:val="00542A28"/>
    <w:rsid w:val="0054355E"/>
    <w:rsid w:val="00543FE9"/>
    <w:rsid w:val="00544903"/>
    <w:rsid w:val="005451C2"/>
    <w:rsid w:val="00546A7B"/>
    <w:rsid w:val="005513E8"/>
    <w:rsid w:val="005513EC"/>
    <w:rsid w:val="00551443"/>
    <w:rsid w:val="00551F2C"/>
    <w:rsid w:val="00552853"/>
    <w:rsid w:val="00554CFE"/>
    <w:rsid w:val="00557879"/>
    <w:rsid w:val="00563BB0"/>
    <w:rsid w:val="00564C9D"/>
    <w:rsid w:val="005657DB"/>
    <w:rsid w:val="00566BDA"/>
    <w:rsid w:val="00571362"/>
    <w:rsid w:val="00572E44"/>
    <w:rsid w:val="005737E7"/>
    <w:rsid w:val="00573AC4"/>
    <w:rsid w:val="00574292"/>
    <w:rsid w:val="00576140"/>
    <w:rsid w:val="00576C32"/>
    <w:rsid w:val="00583852"/>
    <w:rsid w:val="005841E9"/>
    <w:rsid w:val="00585F06"/>
    <w:rsid w:val="00591926"/>
    <w:rsid w:val="005B0927"/>
    <w:rsid w:val="005B166C"/>
    <w:rsid w:val="005B1854"/>
    <w:rsid w:val="005B29D8"/>
    <w:rsid w:val="005B4B71"/>
    <w:rsid w:val="005B4C91"/>
    <w:rsid w:val="005C3C58"/>
    <w:rsid w:val="005C6C18"/>
    <w:rsid w:val="005D102A"/>
    <w:rsid w:val="005D1C6C"/>
    <w:rsid w:val="005D2BCF"/>
    <w:rsid w:val="005D43FB"/>
    <w:rsid w:val="005D72CB"/>
    <w:rsid w:val="005D7442"/>
    <w:rsid w:val="005E4ECC"/>
    <w:rsid w:val="005E5472"/>
    <w:rsid w:val="005E5DC7"/>
    <w:rsid w:val="005F34EB"/>
    <w:rsid w:val="005F3766"/>
    <w:rsid w:val="0060020D"/>
    <w:rsid w:val="00601FF3"/>
    <w:rsid w:val="00602D16"/>
    <w:rsid w:val="00605C8B"/>
    <w:rsid w:val="0061275C"/>
    <w:rsid w:val="00615CC3"/>
    <w:rsid w:val="00616516"/>
    <w:rsid w:val="00617957"/>
    <w:rsid w:val="006217A0"/>
    <w:rsid w:val="00624481"/>
    <w:rsid w:val="0062491F"/>
    <w:rsid w:val="006260FD"/>
    <w:rsid w:val="006266EA"/>
    <w:rsid w:val="006279A8"/>
    <w:rsid w:val="00627E3C"/>
    <w:rsid w:val="00631F97"/>
    <w:rsid w:val="00634614"/>
    <w:rsid w:val="00637C79"/>
    <w:rsid w:val="00640B02"/>
    <w:rsid w:val="00640E8D"/>
    <w:rsid w:val="00643D2D"/>
    <w:rsid w:val="0064426B"/>
    <w:rsid w:val="0065033B"/>
    <w:rsid w:val="00654017"/>
    <w:rsid w:val="00655C0C"/>
    <w:rsid w:val="00655F42"/>
    <w:rsid w:val="0065780E"/>
    <w:rsid w:val="00661E8C"/>
    <w:rsid w:val="0066590B"/>
    <w:rsid w:val="0066606D"/>
    <w:rsid w:val="006678FC"/>
    <w:rsid w:val="0067084A"/>
    <w:rsid w:val="006709D9"/>
    <w:rsid w:val="00674295"/>
    <w:rsid w:val="0067466A"/>
    <w:rsid w:val="00680899"/>
    <w:rsid w:val="00681386"/>
    <w:rsid w:val="006821E2"/>
    <w:rsid w:val="006848F9"/>
    <w:rsid w:val="0068532C"/>
    <w:rsid w:val="006854EB"/>
    <w:rsid w:val="006873C7"/>
    <w:rsid w:val="006873F3"/>
    <w:rsid w:val="006878D7"/>
    <w:rsid w:val="006A0F89"/>
    <w:rsid w:val="006A3EA9"/>
    <w:rsid w:val="006A5D54"/>
    <w:rsid w:val="006A684B"/>
    <w:rsid w:val="006B10E8"/>
    <w:rsid w:val="006B6367"/>
    <w:rsid w:val="006C0458"/>
    <w:rsid w:val="006C1145"/>
    <w:rsid w:val="006C1CFF"/>
    <w:rsid w:val="006C39CE"/>
    <w:rsid w:val="006C43BE"/>
    <w:rsid w:val="006D14A5"/>
    <w:rsid w:val="006D3831"/>
    <w:rsid w:val="006D55EE"/>
    <w:rsid w:val="006D735E"/>
    <w:rsid w:val="006D7E9D"/>
    <w:rsid w:val="006E2869"/>
    <w:rsid w:val="006E3AB9"/>
    <w:rsid w:val="006E443A"/>
    <w:rsid w:val="006E4CA9"/>
    <w:rsid w:val="006E5E62"/>
    <w:rsid w:val="006F1E9B"/>
    <w:rsid w:val="006F2D33"/>
    <w:rsid w:val="006F54F5"/>
    <w:rsid w:val="006F57C9"/>
    <w:rsid w:val="006F677B"/>
    <w:rsid w:val="007016DF"/>
    <w:rsid w:val="00703E0C"/>
    <w:rsid w:val="0070568C"/>
    <w:rsid w:val="00707635"/>
    <w:rsid w:val="0071117D"/>
    <w:rsid w:val="00717E2A"/>
    <w:rsid w:val="00717F2B"/>
    <w:rsid w:val="0072091A"/>
    <w:rsid w:val="007209BC"/>
    <w:rsid w:val="00721DE6"/>
    <w:rsid w:val="00725523"/>
    <w:rsid w:val="007264F9"/>
    <w:rsid w:val="00726542"/>
    <w:rsid w:val="007273F0"/>
    <w:rsid w:val="007325D6"/>
    <w:rsid w:val="00732A50"/>
    <w:rsid w:val="00732C83"/>
    <w:rsid w:val="007348E2"/>
    <w:rsid w:val="007370DD"/>
    <w:rsid w:val="007371CA"/>
    <w:rsid w:val="00740500"/>
    <w:rsid w:val="00740AFC"/>
    <w:rsid w:val="007418FC"/>
    <w:rsid w:val="007422CD"/>
    <w:rsid w:val="00742319"/>
    <w:rsid w:val="007436DA"/>
    <w:rsid w:val="007441BB"/>
    <w:rsid w:val="00747126"/>
    <w:rsid w:val="00747AD7"/>
    <w:rsid w:val="0075149D"/>
    <w:rsid w:val="00751962"/>
    <w:rsid w:val="00753D7A"/>
    <w:rsid w:val="007542E9"/>
    <w:rsid w:val="00754CB4"/>
    <w:rsid w:val="007624C2"/>
    <w:rsid w:val="0076327E"/>
    <w:rsid w:val="00764BD3"/>
    <w:rsid w:val="007703A0"/>
    <w:rsid w:val="00770E2A"/>
    <w:rsid w:val="00773596"/>
    <w:rsid w:val="007736A3"/>
    <w:rsid w:val="00774D56"/>
    <w:rsid w:val="00777BB7"/>
    <w:rsid w:val="0078195C"/>
    <w:rsid w:val="00790035"/>
    <w:rsid w:val="007906C5"/>
    <w:rsid w:val="0079108E"/>
    <w:rsid w:val="00794A36"/>
    <w:rsid w:val="00794DC7"/>
    <w:rsid w:val="00795DB2"/>
    <w:rsid w:val="00795E72"/>
    <w:rsid w:val="007960FD"/>
    <w:rsid w:val="007A1ED7"/>
    <w:rsid w:val="007A2945"/>
    <w:rsid w:val="007A2BBD"/>
    <w:rsid w:val="007B148C"/>
    <w:rsid w:val="007B5860"/>
    <w:rsid w:val="007B702A"/>
    <w:rsid w:val="007C2383"/>
    <w:rsid w:val="007C4BBF"/>
    <w:rsid w:val="007C577F"/>
    <w:rsid w:val="007D07E3"/>
    <w:rsid w:val="007D5806"/>
    <w:rsid w:val="007E5013"/>
    <w:rsid w:val="007E6414"/>
    <w:rsid w:val="007E7981"/>
    <w:rsid w:val="007F1536"/>
    <w:rsid w:val="007F5310"/>
    <w:rsid w:val="0080005E"/>
    <w:rsid w:val="008053B4"/>
    <w:rsid w:val="0080627C"/>
    <w:rsid w:val="00816E79"/>
    <w:rsid w:val="00817A1E"/>
    <w:rsid w:val="008219CF"/>
    <w:rsid w:val="00822ED7"/>
    <w:rsid w:val="00823764"/>
    <w:rsid w:val="008279C4"/>
    <w:rsid w:val="008305C4"/>
    <w:rsid w:val="00840A94"/>
    <w:rsid w:val="00840BE1"/>
    <w:rsid w:val="00842C69"/>
    <w:rsid w:val="00843DDE"/>
    <w:rsid w:val="00844668"/>
    <w:rsid w:val="008449F8"/>
    <w:rsid w:val="00844B6F"/>
    <w:rsid w:val="00845E3B"/>
    <w:rsid w:val="00850812"/>
    <w:rsid w:val="00850DE6"/>
    <w:rsid w:val="00851316"/>
    <w:rsid w:val="00856F44"/>
    <w:rsid w:val="00862A03"/>
    <w:rsid w:val="008658EE"/>
    <w:rsid w:val="00866F85"/>
    <w:rsid w:val="008716BF"/>
    <w:rsid w:val="00872703"/>
    <w:rsid w:val="00872B9B"/>
    <w:rsid w:val="00875292"/>
    <w:rsid w:val="0087586E"/>
    <w:rsid w:val="00877131"/>
    <w:rsid w:val="0087731C"/>
    <w:rsid w:val="00881496"/>
    <w:rsid w:val="00882682"/>
    <w:rsid w:val="0088270A"/>
    <w:rsid w:val="00882A02"/>
    <w:rsid w:val="0088393C"/>
    <w:rsid w:val="008862D5"/>
    <w:rsid w:val="00892DCE"/>
    <w:rsid w:val="00892F4A"/>
    <w:rsid w:val="008956F0"/>
    <w:rsid w:val="008978AF"/>
    <w:rsid w:val="008A0257"/>
    <w:rsid w:val="008A11D2"/>
    <w:rsid w:val="008A3A16"/>
    <w:rsid w:val="008A5731"/>
    <w:rsid w:val="008A5E0E"/>
    <w:rsid w:val="008A79CC"/>
    <w:rsid w:val="008B3518"/>
    <w:rsid w:val="008B3D89"/>
    <w:rsid w:val="008B5BBE"/>
    <w:rsid w:val="008C24C3"/>
    <w:rsid w:val="008C3CF5"/>
    <w:rsid w:val="008C7CE1"/>
    <w:rsid w:val="008D084E"/>
    <w:rsid w:val="008D165C"/>
    <w:rsid w:val="008D26A1"/>
    <w:rsid w:val="008D28B1"/>
    <w:rsid w:val="008D2CB6"/>
    <w:rsid w:val="008D3B6D"/>
    <w:rsid w:val="008D55A0"/>
    <w:rsid w:val="008D779C"/>
    <w:rsid w:val="008D7A17"/>
    <w:rsid w:val="008F2C6F"/>
    <w:rsid w:val="008F3D04"/>
    <w:rsid w:val="008F7804"/>
    <w:rsid w:val="00901333"/>
    <w:rsid w:val="009028E5"/>
    <w:rsid w:val="00905704"/>
    <w:rsid w:val="00906010"/>
    <w:rsid w:val="00906597"/>
    <w:rsid w:val="0091552A"/>
    <w:rsid w:val="009224A1"/>
    <w:rsid w:val="0092286C"/>
    <w:rsid w:val="00924DB7"/>
    <w:rsid w:val="00925048"/>
    <w:rsid w:val="009261CD"/>
    <w:rsid w:val="009338E5"/>
    <w:rsid w:val="0093517B"/>
    <w:rsid w:val="00944C59"/>
    <w:rsid w:val="0094601E"/>
    <w:rsid w:val="00950D58"/>
    <w:rsid w:val="00954062"/>
    <w:rsid w:val="0095440F"/>
    <w:rsid w:val="0095509E"/>
    <w:rsid w:val="00955291"/>
    <w:rsid w:val="009564C7"/>
    <w:rsid w:val="00957F1A"/>
    <w:rsid w:val="00963BBC"/>
    <w:rsid w:val="00965935"/>
    <w:rsid w:val="00965B3A"/>
    <w:rsid w:val="0097791F"/>
    <w:rsid w:val="00981232"/>
    <w:rsid w:val="00985A2D"/>
    <w:rsid w:val="0098767B"/>
    <w:rsid w:val="00990975"/>
    <w:rsid w:val="00992B3B"/>
    <w:rsid w:val="0099552C"/>
    <w:rsid w:val="009973AA"/>
    <w:rsid w:val="00997896"/>
    <w:rsid w:val="009A0B73"/>
    <w:rsid w:val="009A0FD8"/>
    <w:rsid w:val="009A53DE"/>
    <w:rsid w:val="009A640E"/>
    <w:rsid w:val="009A7320"/>
    <w:rsid w:val="009A793F"/>
    <w:rsid w:val="009A7BFF"/>
    <w:rsid w:val="009B29F0"/>
    <w:rsid w:val="009B2B7C"/>
    <w:rsid w:val="009C075E"/>
    <w:rsid w:val="009C0FE9"/>
    <w:rsid w:val="009C69A1"/>
    <w:rsid w:val="009C7C80"/>
    <w:rsid w:val="009D3576"/>
    <w:rsid w:val="009D3A51"/>
    <w:rsid w:val="009D40DF"/>
    <w:rsid w:val="009E0729"/>
    <w:rsid w:val="009E2B59"/>
    <w:rsid w:val="009E4CFA"/>
    <w:rsid w:val="009E59BD"/>
    <w:rsid w:val="009F0674"/>
    <w:rsid w:val="009F0D24"/>
    <w:rsid w:val="009F3175"/>
    <w:rsid w:val="009F35FC"/>
    <w:rsid w:val="009F4BD5"/>
    <w:rsid w:val="009F4F32"/>
    <w:rsid w:val="009F5DCC"/>
    <w:rsid w:val="009F68DA"/>
    <w:rsid w:val="009F7E80"/>
    <w:rsid w:val="00A05BB8"/>
    <w:rsid w:val="00A13224"/>
    <w:rsid w:val="00A153FC"/>
    <w:rsid w:val="00A22C53"/>
    <w:rsid w:val="00A237D1"/>
    <w:rsid w:val="00A268EE"/>
    <w:rsid w:val="00A3150B"/>
    <w:rsid w:val="00A31760"/>
    <w:rsid w:val="00A3201D"/>
    <w:rsid w:val="00A34BB2"/>
    <w:rsid w:val="00A34FE7"/>
    <w:rsid w:val="00A358C6"/>
    <w:rsid w:val="00A40FF9"/>
    <w:rsid w:val="00A430B0"/>
    <w:rsid w:val="00A45D9E"/>
    <w:rsid w:val="00A5131E"/>
    <w:rsid w:val="00A518EC"/>
    <w:rsid w:val="00A538FB"/>
    <w:rsid w:val="00A54A7D"/>
    <w:rsid w:val="00A5562B"/>
    <w:rsid w:val="00A55AA4"/>
    <w:rsid w:val="00A5706A"/>
    <w:rsid w:val="00A64871"/>
    <w:rsid w:val="00A65325"/>
    <w:rsid w:val="00A653DA"/>
    <w:rsid w:val="00A71B7C"/>
    <w:rsid w:val="00A908BA"/>
    <w:rsid w:val="00A90CFB"/>
    <w:rsid w:val="00A9296B"/>
    <w:rsid w:val="00A93839"/>
    <w:rsid w:val="00A94F79"/>
    <w:rsid w:val="00A96EB8"/>
    <w:rsid w:val="00A97A3C"/>
    <w:rsid w:val="00AA0055"/>
    <w:rsid w:val="00AA08B5"/>
    <w:rsid w:val="00AA148D"/>
    <w:rsid w:val="00AA1984"/>
    <w:rsid w:val="00AA497A"/>
    <w:rsid w:val="00AA4A6E"/>
    <w:rsid w:val="00AA7392"/>
    <w:rsid w:val="00AB04BB"/>
    <w:rsid w:val="00AB377F"/>
    <w:rsid w:val="00AB3B2E"/>
    <w:rsid w:val="00AB3EC9"/>
    <w:rsid w:val="00AB480D"/>
    <w:rsid w:val="00AB4E8B"/>
    <w:rsid w:val="00AB78FD"/>
    <w:rsid w:val="00AC275A"/>
    <w:rsid w:val="00AC281F"/>
    <w:rsid w:val="00AC4889"/>
    <w:rsid w:val="00AC4F99"/>
    <w:rsid w:val="00AC5297"/>
    <w:rsid w:val="00AC68F6"/>
    <w:rsid w:val="00AD00F4"/>
    <w:rsid w:val="00AD031D"/>
    <w:rsid w:val="00AD3896"/>
    <w:rsid w:val="00AD45B0"/>
    <w:rsid w:val="00AD4F62"/>
    <w:rsid w:val="00AD711A"/>
    <w:rsid w:val="00AE12A1"/>
    <w:rsid w:val="00AE1C02"/>
    <w:rsid w:val="00AE2FC3"/>
    <w:rsid w:val="00AF0395"/>
    <w:rsid w:val="00AF180B"/>
    <w:rsid w:val="00AF18D9"/>
    <w:rsid w:val="00AF2292"/>
    <w:rsid w:val="00AF40BB"/>
    <w:rsid w:val="00AF4A99"/>
    <w:rsid w:val="00AF5014"/>
    <w:rsid w:val="00AF562A"/>
    <w:rsid w:val="00AF763E"/>
    <w:rsid w:val="00B00D6D"/>
    <w:rsid w:val="00B10845"/>
    <w:rsid w:val="00B11437"/>
    <w:rsid w:val="00B11664"/>
    <w:rsid w:val="00B120AD"/>
    <w:rsid w:val="00B1258A"/>
    <w:rsid w:val="00B12BD3"/>
    <w:rsid w:val="00B15B8E"/>
    <w:rsid w:val="00B21715"/>
    <w:rsid w:val="00B23174"/>
    <w:rsid w:val="00B23B2F"/>
    <w:rsid w:val="00B24D73"/>
    <w:rsid w:val="00B24D75"/>
    <w:rsid w:val="00B2760F"/>
    <w:rsid w:val="00B3002E"/>
    <w:rsid w:val="00B30FF3"/>
    <w:rsid w:val="00B335CC"/>
    <w:rsid w:val="00B3371C"/>
    <w:rsid w:val="00B34A80"/>
    <w:rsid w:val="00B35BBA"/>
    <w:rsid w:val="00B371DA"/>
    <w:rsid w:val="00B44927"/>
    <w:rsid w:val="00B452FF"/>
    <w:rsid w:val="00B47165"/>
    <w:rsid w:val="00B47AB3"/>
    <w:rsid w:val="00B5382F"/>
    <w:rsid w:val="00B61D95"/>
    <w:rsid w:val="00B63183"/>
    <w:rsid w:val="00B636D8"/>
    <w:rsid w:val="00B65335"/>
    <w:rsid w:val="00B661BE"/>
    <w:rsid w:val="00B720B7"/>
    <w:rsid w:val="00B7402F"/>
    <w:rsid w:val="00B7736B"/>
    <w:rsid w:val="00B80340"/>
    <w:rsid w:val="00B8053B"/>
    <w:rsid w:val="00B812AB"/>
    <w:rsid w:val="00B83127"/>
    <w:rsid w:val="00B85651"/>
    <w:rsid w:val="00B86623"/>
    <w:rsid w:val="00B86760"/>
    <w:rsid w:val="00B902CD"/>
    <w:rsid w:val="00BA1E4A"/>
    <w:rsid w:val="00BA33FF"/>
    <w:rsid w:val="00BA4435"/>
    <w:rsid w:val="00BA4D56"/>
    <w:rsid w:val="00BA59EB"/>
    <w:rsid w:val="00BA7280"/>
    <w:rsid w:val="00BB0BA6"/>
    <w:rsid w:val="00BB0F87"/>
    <w:rsid w:val="00BB1ED1"/>
    <w:rsid w:val="00BB2929"/>
    <w:rsid w:val="00BB4C2E"/>
    <w:rsid w:val="00BB5C10"/>
    <w:rsid w:val="00BB6F77"/>
    <w:rsid w:val="00BB7492"/>
    <w:rsid w:val="00BC099D"/>
    <w:rsid w:val="00BC3857"/>
    <w:rsid w:val="00BC4265"/>
    <w:rsid w:val="00BC56AF"/>
    <w:rsid w:val="00BC650A"/>
    <w:rsid w:val="00BC77CF"/>
    <w:rsid w:val="00BD45DA"/>
    <w:rsid w:val="00BD5288"/>
    <w:rsid w:val="00BD6CCB"/>
    <w:rsid w:val="00BE1FDC"/>
    <w:rsid w:val="00BE3374"/>
    <w:rsid w:val="00BE69C5"/>
    <w:rsid w:val="00BF0DCE"/>
    <w:rsid w:val="00BF1E90"/>
    <w:rsid w:val="00BF4239"/>
    <w:rsid w:val="00BF4529"/>
    <w:rsid w:val="00BF5CBC"/>
    <w:rsid w:val="00BF62F1"/>
    <w:rsid w:val="00BF7B73"/>
    <w:rsid w:val="00C02694"/>
    <w:rsid w:val="00C03141"/>
    <w:rsid w:val="00C037BA"/>
    <w:rsid w:val="00C038C1"/>
    <w:rsid w:val="00C11F73"/>
    <w:rsid w:val="00C21957"/>
    <w:rsid w:val="00C237E2"/>
    <w:rsid w:val="00C2695E"/>
    <w:rsid w:val="00C269BB"/>
    <w:rsid w:val="00C34435"/>
    <w:rsid w:val="00C35530"/>
    <w:rsid w:val="00C37474"/>
    <w:rsid w:val="00C47D47"/>
    <w:rsid w:val="00C5073F"/>
    <w:rsid w:val="00C55038"/>
    <w:rsid w:val="00C61E30"/>
    <w:rsid w:val="00C63AEC"/>
    <w:rsid w:val="00C67B5D"/>
    <w:rsid w:val="00C7321E"/>
    <w:rsid w:val="00C803BB"/>
    <w:rsid w:val="00C81C1E"/>
    <w:rsid w:val="00C86244"/>
    <w:rsid w:val="00C86C81"/>
    <w:rsid w:val="00C9533F"/>
    <w:rsid w:val="00C954AF"/>
    <w:rsid w:val="00C96725"/>
    <w:rsid w:val="00CA0A21"/>
    <w:rsid w:val="00CA154D"/>
    <w:rsid w:val="00CA25CA"/>
    <w:rsid w:val="00CA62E8"/>
    <w:rsid w:val="00CA6868"/>
    <w:rsid w:val="00CA74DF"/>
    <w:rsid w:val="00CB0EAD"/>
    <w:rsid w:val="00CB2E71"/>
    <w:rsid w:val="00CB467E"/>
    <w:rsid w:val="00CB5A21"/>
    <w:rsid w:val="00CB6451"/>
    <w:rsid w:val="00CB7793"/>
    <w:rsid w:val="00CC1190"/>
    <w:rsid w:val="00CC1D8C"/>
    <w:rsid w:val="00CC265F"/>
    <w:rsid w:val="00CC26F5"/>
    <w:rsid w:val="00CC2C04"/>
    <w:rsid w:val="00CC4839"/>
    <w:rsid w:val="00CC50E7"/>
    <w:rsid w:val="00CC742C"/>
    <w:rsid w:val="00CD33F2"/>
    <w:rsid w:val="00CD47F1"/>
    <w:rsid w:val="00CD531A"/>
    <w:rsid w:val="00CE41CF"/>
    <w:rsid w:val="00CE499A"/>
    <w:rsid w:val="00CE747B"/>
    <w:rsid w:val="00CF5140"/>
    <w:rsid w:val="00CF55A6"/>
    <w:rsid w:val="00D00E8D"/>
    <w:rsid w:val="00D02EF7"/>
    <w:rsid w:val="00D04F3C"/>
    <w:rsid w:val="00D064E3"/>
    <w:rsid w:val="00D06872"/>
    <w:rsid w:val="00D119B7"/>
    <w:rsid w:val="00D12671"/>
    <w:rsid w:val="00D12F47"/>
    <w:rsid w:val="00D13989"/>
    <w:rsid w:val="00D14B26"/>
    <w:rsid w:val="00D207FE"/>
    <w:rsid w:val="00D20DB3"/>
    <w:rsid w:val="00D21EE7"/>
    <w:rsid w:val="00D22B0C"/>
    <w:rsid w:val="00D25362"/>
    <w:rsid w:val="00D265DB"/>
    <w:rsid w:val="00D30ABD"/>
    <w:rsid w:val="00D33DB8"/>
    <w:rsid w:val="00D3571E"/>
    <w:rsid w:val="00D362B0"/>
    <w:rsid w:val="00D42D12"/>
    <w:rsid w:val="00D434FF"/>
    <w:rsid w:val="00D44153"/>
    <w:rsid w:val="00D44646"/>
    <w:rsid w:val="00D47D5B"/>
    <w:rsid w:val="00D51AD0"/>
    <w:rsid w:val="00D53F9C"/>
    <w:rsid w:val="00D57212"/>
    <w:rsid w:val="00D658C4"/>
    <w:rsid w:val="00D66E55"/>
    <w:rsid w:val="00D6741A"/>
    <w:rsid w:val="00D703AB"/>
    <w:rsid w:val="00D7386F"/>
    <w:rsid w:val="00D73A2E"/>
    <w:rsid w:val="00D80D2B"/>
    <w:rsid w:val="00D8142D"/>
    <w:rsid w:val="00D83BB5"/>
    <w:rsid w:val="00D94AC2"/>
    <w:rsid w:val="00D95A1C"/>
    <w:rsid w:val="00D96F12"/>
    <w:rsid w:val="00DA0A43"/>
    <w:rsid w:val="00DA27BB"/>
    <w:rsid w:val="00DA2D91"/>
    <w:rsid w:val="00DA4880"/>
    <w:rsid w:val="00DA48B7"/>
    <w:rsid w:val="00DA58C7"/>
    <w:rsid w:val="00DA5F77"/>
    <w:rsid w:val="00DB02E5"/>
    <w:rsid w:val="00DB4C3A"/>
    <w:rsid w:val="00DC0411"/>
    <w:rsid w:val="00DC06B5"/>
    <w:rsid w:val="00DD003E"/>
    <w:rsid w:val="00DD0352"/>
    <w:rsid w:val="00DD0A8A"/>
    <w:rsid w:val="00DD1F9D"/>
    <w:rsid w:val="00DD5465"/>
    <w:rsid w:val="00DE232F"/>
    <w:rsid w:val="00DE2C75"/>
    <w:rsid w:val="00DE2CDC"/>
    <w:rsid w:val="00DF05BC"/>
    <w:rsid w:val="00DF1B16"/>
    <w:rsid w:val="00DF6679"/>
    <w:rsid w:val="00DF68DF"/>
    <w:rsid w:val="00E0240A"/>
    <w:rsid w:val="00E046F4"/>
    <w:rsid w:val="00E054DA"/>
    <w:rsid w:val="00E11639"/>
    <w:rsid w:val="00E149DA"/>
    <w:rsid w:val="00E16148"/>
    <w:rsid w:val="00E17671"/>
    <w:rsid w:val="00E20F47"/>
    <w:rsid w:val="00E251AF"/>
    <w:rsid w:val="00E2685F"/>
    <w:rsid w:val="00E319D9"/>
    <w:rsid w:val="00E32A76"/>
    <w:rsid w:val="00E46FBB"/>
    <w:rsid w:val="00E475C9"/>
    <w:rsid w:val="00E50F79"/>
    <w:rsid w:val="00E5144D"/>
    <w:rsid w:val="00E52E50"/>
    <w:rsid w:val="00E54AC0"/>
    <w:rsid w:val="00E5610A"/>
    <w:rsid w:val="00E61489"/>
    <w:rsid w:val="00E61C20"/>
    <w:rsid w:val="00E64093"/>
    <w:rsid w:val="00E65B78"/>
    <w:rsid w:val="00E67D2A"/>
    <w:rsid w:val="00E67E13"/>
    <w:rsid w:val="00E70A8B"/>
    <w:rsid w:val="00E72F37"/>
    <w:rsid w:val="00E7713E"/>
    <w:rsid w:val="00E7738F"/>
    <w:rsid w:val="00E82FCE"/>
    <w:rsid w:val="00E91608"/>
    <w:rsid w:val="00E91E8E"/>
    <w:rsid w:val="00E928FA"/>
    <w:rsid w:val="00E9667E"/>
    <w:rsid w:val="00E96B75"/>
    <w:rsid w:val="00EA758F"/>
    <w:rsid w:val="00EB3053"/>
    <w:rsid w:val="00EB4214"/>
    <w:rsid w:val="00EB589C"/>
    <w:rsid w:val="00EB5DEA"/>
    <w:rsid w:val="00EB6481"/>
    <w:rsid w:val="00EB6575"/>
    <w:rsid w:val="00EC03D9"/>
    <w:rsid w:val="00EC11E3"/>
    <w:rsid w:val="00EC205D"/>
    <w:rsid w:val="00ED0CAD"/>
    <w:rsid w:val="00ED4A03"/>
    <w:rsid w:val="00ED629B"/>
    <w:rsid w:val="00ED6AEF"/>
    <w:rsid w:val="00EE1F22"/>
    <w:rsid w:val="00EE2E00"/>
    <w:rsid w:val="00EE4359"/>
    <w:rsid w:val="00EE604B"/>
    <w:rsid w:val="00EE79BE"/>
    <w:rsid w:val="00EF13B1"/>
    <w:rsid w:val="00EF3318"/>
    <w:rsid w:val="00EF393A"/>
    <w:rsid w:val="00EF5277"/>
    <w:rsid w:val="00F02D56"/>
    <w:rsid w:val="00F0526B"/>
    <w:rsid w:val="00F061BA"/>
    <w:rsid w:val="00F11EBF"/>
    <w:rsid w:val="00F13733"/>
    <w:rsid w:val="00F13FA3"/>
    <w:rsid w:val="00F16A31"/>
    <w:rsid w:val="00F226FA"/>
    <w:rsid w:val="00F23A08"/>
    <w:rsid w:val="00F2404C"/>
    <w:rsid w:val="00F24B4F"/>
    <w:rsid w:val="00F25165"/>
    <w:rsid w:val="00F27A1E"/>
    <w:rsid w:val="00F30453"/>
    <w:rsid w:val="00F306DB"/>
    <w:rsid w:val="00F33F33"/>
    <w:rsid w:val="00F34A11"/>
    <w:rsid w:val="00F3582E"/>
    <w:rsid w:val="00F36056"/>
    <w:rsid w:val="00F360FC"/>
    <w:rsid w:val="00F406EF"/>
    <w:rsid w:val="00F40F72"/>
    <w:rsid w:val="00F418A0"/>
    <w:rsid w:val="00F43F1E"/>
    <w:rsid w:val="00F448E9"/>
    <w:rsid w:val="00F505BC"/>
    <w:rsid w:val="00F520DC"/>
    <w:rsid w:val="00F54831"/>
    <w:rsid w:val="00F575BB"/>
    <w:rsid w:val="00F61074"/>
    <w:rsid w:val="00F614B5"/>
    <w:rsid w:val="00F61C53"/>
    <w:rsid w:val="00F632A3"/>
    <w:rsid w:val="00F64B87"/>
    <w:rsid w:val="00F653F9"/>
    <w:rsid w:val="00F705C8"/>
    <w:rsid w:val="00F70C4E"/>
    <w:rsid w:val="00F717CB"/>
    <w:rsid w:val="00F7673F"/>
    <w:rsid w:val="00F771B3"/>
    <w:rsid w:val="00F81BAE"/>
    <w:rsid w:val="00F85714"/>
    <w:rsid w:val="00F8578B"/>
    <w:rsid w:val="00F879A9"/>
    <w:rsid w:val="00F96C8F"/>
    <w:rsid w:val="00F97662"/>
    <w:rsid w:val="00F97D03"/>
    <w:rsid w:val="00FA0B92"/>
    <w:rsid w:val="00FA1A8D"/>
    <w:rsid w:val="00FA71D0"/>
    <w:rsid w:val="00FB057D"/>
    <w:rsid w:val="00FB3E49"/>
    <w:rsid w:val="00FB7260"/>
    <w:rsid w:val="00FC1EEA"/>
    <w:rsid w:val="00FC23FF"/>
    <w:rsid w:val="00FC3B86"/>
    <w:rsid w:val="00FC3DF8"/>
    <w:rsid w:val="00FC3E66"/>
    <w:rsid w:val="00FC5BD4"/>
    <w:rsid w:val="00FC5E90"/>
    <w:rsid w:val="00FC61F8"/>
    <w:rsid w:val="00FD1FED"/>
    <w:rsid w:val="00FD4AC6"/>
    <w:rsid w:val="00FE077B"/>
    <w:rsid w:val="00FE0D0C"/>
    <w:rsid w:val="00FE0F25"/>
    <w:rsid w:val="00FE663A"/>
    <w:rsid w:val="00FE6788"/>
    <w:rsid w:val="00FF18E3"/>
    <w:rsid w:val="00FF2E69"/>
    <w:rsid w:val="00FF52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B0CC1"/>
  <w15:chartTrackingRefBased/>
  <w15:docId w15:val="{D84C2F27-DBB0-45AF-89EE-6018D48F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2BB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
    <w:qFormat/>
    <w:rsid w:val="0053526F"/>
    <w:pPr>
      <w:keepNext/>
      <w:keepLines/>
      <w:numPr>
        <w:numId w:val="1"/>
      </w:numPr>
      <w:spacing w:before="240" w:after="240"/>
      <w:jc w:val="center"/>
      <w:outlineLvl w:val="0"/>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A2BBD"/>
    <w:rPr>
      <w:color w:val="0000FF"/>
      <w:u w:val="single"/>
    </w:rPr>
  </w:style>
  <w:style w:type="character" w:styleId="Siln">
    <w:name w:val="Strong"/>
    <w:qFormat/>
    <w:rsid w:val="007A2BBD"/>
    <w:rPr>
      <w:b/>
      <w:bCs/>
    </w:rPr>
  </w:style>
  <w:style w:type="paragraph" w:customStyle="1" w:styleId="Default">
    <w:name w:val="Default"/>
    <w:rsid w:val="007A2BBD"/>
    <w:pPr>
      <w:suppressAutoHyphens/>
      <w:spacing w:after="0" w:line="240" w:lineRule="auto"/>
    </w:pPr>
    <w:rPr>
      <w:rFonts w:ascii="Calibri" w:eastAsia="Times New Roman" w:hAnsi="Calibri" w:cs="Calibri"/>
      <w:color w:val="000000"/>
      <w:kern w:val="1"/>
      <w:sz w:val="24"/>
      <w:szCs w:val="24"/>
    </w:rPr>
  </w:style>
  <w:style w:type="paragraph" w:styleId="Zhlav">
    <w:name w:val="header"/>
    <w:basedOn w:val="Normln"/>
    <w:link w:val="ZhlavChar"/>
    <w:uiPriority w:val="99"/>
    <w:unhideWhenUsed/>
    <w:rsid w:val="007A2BBD"/>
    <w:pPr>
      <w:tabs>
        <w:tab w:val="center" w:pos="4536"/>
        <w:tab w:val="right" w:pos="9072"/>
      </w:tabs>
    </w:pPr>
  </w:style>
  <w:style w:type="character" w:customStyle="1" w:styleId="ZhlavChar">
    <w:name w:val="Záhlaví Char"/>
    <w:basedOn w:val="Standardnpsmoodstavce"/>
    <w:link w:val="Zhlav"/>
    <w:uiPriority w:val="99"/>
    <w:rsid w:val="007A2BB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A2BBD"/>
    <w:pPr>
      <w:tabs>
        <w:tab w:val="center" w:pos="4536"/>
        <w:tab w:val="right" w:pos="9072"/>
      </w:tabs>
    </w:pPr>
  </w:style>
  <w:style w:type="character" w:customStyle="1" w:styleId="ZpatChar">
    <w:name w:val="Zápatí Char"/>
    <w:basedOn w:val="Standardnpsmoodstavce"/>
    <w:link w:val="Zpat"/>
    <w:uiPriority w:val="99"/>
    <w:rsid w:val="007A2BBD"/>
    <w:rPr>
      <w:rFonts w:ascii="Times New Roman" w:eastAsia="Times New Roman" w:hAnsi="Times New Roman" w:cs="Times New Roman"/>
      <w:sz w:val="24"/>
      <w:szCs w:val="24"/>
      <w:lang w:eastAsia="cs-CZ"/>
    </w:rPr>
  </w:style>
  <w:style w:type="paragraph" w:customStyle="1" w:styleId="Normln0">
    <w:name w:val="Normální~"/>
    <w:basedOn w:val="Normln"/>
    <w:rsid w:val="007A2BBD"/>
    <w:pPr>
      <w:widowControl w:val="0"/>
      <w:jc w:val="both"/>
    </w:pPr>
    <w:rPr>
      <w:rFonts w:ascii="Arial" w:hAnsi="Arial" w:cs="Arial"/>
      <w:sz w:val="22"/>
      <w:szCs w:val="20"/>
    </w:rPr>
  </w:style>
  <w:style w:type="character" w:customStyle="1" w:styleId="Nadpis1Char">
    <w:name w:val="Nadpis 1 Char"/>
    <w:basedOn w:val="Standardnpsmoodstavce"/>
    <w:link w:val="Nadpis1"/>
    <w:uiPriority w:val="9"/>
    <w:rsid w:val="0053526F"/>
    <w:rPr>
      <w:rFonts w:ascii="Times New Roman" w:eastAsia="Times New Roman" w:hAnsi="Times New Roman" w:cs="Times New Roman"/>
      <w:b/>
      <w:bCs/>
      <w:sz w:val="28"/>
      <w:szCs w:val="28"/>
    </w:rPr>
  </w:style>
  <w:style w:type="paragraph" w:styleId="Odstavecseseznamem">
    <w:name w:val="List Paragraph"/>
    <w:basedOn w:val="Normln"/>
    <w:uiPriority w:val="34"/>
    <w:qFormat/>
    <w:rsid w:val="0053526F"/>
    <w:pPr>
      <w:numPr>
        <w:ilvl w:val="1"/>
        <w:numId w:val="1"/>
      </w:numPr>
      <w:spacing w:after="120"/>
      <w:jc w:val="both"/>
    </w:pPr>
    <w:rPr>
      <w:rFonts w:eastAsia="Calibri"/>
      <w:szCs w:val="22"/>
      <w:lang w:eastAsia="en-US"/>
    </w:rPr>
  </w:style>
  <w:style w:type="paragraph" w:customStyle="1" w:styleId="Pododstavec">
    <w:name w:val="Pododstavec"/>
    <w:basedOn w:val="Normln"/>
    <w:qFormat/>
    <w:rsid w:val="0053526F"/>
    <w:pPr>
      <w:numPr>
        <w:ilvl w:val="2"/>
        <w:numId w:val="1"/>
      </w:numPr>
      <w:spacing w:after="120"/>
      <w:contextualSpacing/>
      <w:jc w:val="both"/>
    </w:pPr>
    <w:rPr>
      <w:rFonts w:eastAsia="Calibri"/>
      <w:szCs w:val="22"/>
      <w:lang w:eastAsia="en-US"/>
    </w:rPr>
  </w:style>
  <w:style w:type="paragraph" w:styleId="Bezmezer">
    <w:name w:val="No Spacing"/>
    <w:uiPriority w:val="1"/>
    <w:qFormat/>
    <w:rsid w:val="00ED629B"/>
    <w:pPr>
      <w:suppressAutoHyphens/>
      <w:spacing w:after="0" w:line="240" w:lineRule="auto"/>
    </w:pPr>
    <w:rPr>
      <w:rFonts w:ascii="Calibri" w:eastAsia="Calibri" w:hAnsi="Calibri" w:cs="Times New Roman"/>
      <w:kern w:val="1"/>
    </w:rPr>
  </w:style>
  <w:style w:type="paragraph" w:customStyle="1" w:styleId="Odstavecseseznamem1">
    <w:name w:val="Odstavec se seznamem1"/>
    <w:basedOn w:val="Normln"/>
    <w:rsid w:val="00425A76"/>
    <w:pPr>
      <w:suppressAutoHyphens/>
      <w:spacing w:after="200" w:line="276" w:lineRule="auto"/>
      <w:ind w:left="720"/>
      <w:contextualSpacing/>
    </w:pPr>
    <w:rPr>
      <w:rFonts w:ascii="Calibri" w:eastAsia="Calibri" w:hAnsi="Calibri"/>
      <w:kern w:val="1"/>
      <w:sz w:val="22"/>
      <w:szCs w:val="22"/>
      <w:lang w:eastAsia="en-US"/>
    </w:rPr>
  </w:style>
  <w:style w:type="paragraph" w:styleId="Textbubliny">
    <w:name w:val="Balloon Text"/>
    <w:basedOn w:val="Normln"/>
    <w:link w:val="TextbublinyChar"/>
    <w:uiPriority w:val="99"/>
    <w:semiHidden/>
    <w:unhideWhenUsed/>
    <w:rsid w:val="0005282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2827"/>
    <w:rPr>
      <w:rFonts w:ascii="Segoe UI" w:eastAsia="Times New Roman" w:hAnsi="Segoe UI" w:cs="Segoe UI"/>
      <w:sz w:val="18"/>
      <w:szCs w:val="18"/>
      <w:lang w:eastAsia="cs-CZ"/>
    </w:rPr>
  </w:style>
  <w:style w:type="paragraph" w:customStyle="1" w:styleId="Normln1">
    <w:name w:val="Normální1"/>
    <w:rsid w:val="005F376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225219">
      <w:bodyDiv w:val="1"/>
      <w:marLeft w:val="0"/>
      <w:marRight w:val="0"/>
      <w:marTop w:val="0"/>
      <w:marBottom w:val="0"/>
      <w:divBdr>
        <w:top w:val="none" w:sz="0" w:space="0" w:color="auto"/>
        <w:left w:val="none" w:sz="0" w:space="0" w:color="auto"/>
        <w:bottom w:val="none" w:sz="0" w:space="0" w:color="auto"/>
        <w:right w:val="none" w:sz="0" w:space="0" w:color="auto"/>
      </w:divBdr>
    </w:div>
    <w:div w:id="193273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12145-589A-48F6-B489-A6A3314A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2703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2023-04-19T07:33:00Z</cp:lastPrinted>
  <dcterms:created xsi:type="dcterms:W3CDTF">2025-05-23T13:33:00Z</dcterms:created>
  <dcterms:modified xsi:type="dcterms:W3CDTF">2025-05-23T13:33:00Z</dcterms:modified>
</cp:coreProperties>
</file>