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7241300228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Chotěnov</w:t>
      </w:r>
    </w:p>
    <w:p>
      <w:pPr>
        <w:pStyle w:val="BodyText"/>
        <w:tabs>
          <w:tab w:pos="2982" w:val="left" w:leader="none"/>
        </w:tabs>
        <w:ind w:left="102" w:right="1597"/>
      </w:pPr>
      <w:r>
        <w:rPr/>
        <w:t>kontaktní adresa:</w:t>
        <w:tab/>
        <w:t>Obecní</w:t>
      </w:r>
      <w:r>
        <w:rPr>
          <w:spacing w:val="-7"/>
        </w:rPr>
        <w:t> </w:t>
      </w:r>
      <w:r>
        <w:rPr/>
        <w:t>úřad</w:t>
      </w:r>
      <w:r>
        <w:rPr>
          <w:spacing w:val="-7"/>
        </w:rPr>
        <w:t> </w:t>
      </w:r>
      <w:r>
        <w:rPr/>
        <w:t>Chotěnov,</w:t>
      </w:r>
      <w:r>
        <w:rPr>
          <w:spacing w:val="-6"/>
        </w:rPr>
        <w:t> </w:t>
      </w:r>
      <w:r>
        <w:rPr/>
        <w:t>Chotěnov</w:t>
      </w:r>
      <w:r>
        <w:rPr>
          <w:spacing w:val="-4"/>
        </w:rPr>
        <w:t> </w:t>
      </w:r>
      <w:r>
        <w:rPr/>
        <w:t>č.p.</w:t>
      </w:r>
      <w:r>
        <w:rPr>
          <w:spacing w:val="-6"/>
        </w:rPr>
        <w:t> </w:t>
      </w:r>
      <w:r>
        <w:rPr/>
        <w:t>23,</w:t>
      </w:r>
      <w:r>
        <w:rPr>
          <w:spacing w:val="-7"/>
        </w:rPr>
        <w:t> </w:t>
      </w:r>
      <w:r>
        <w:rPr/>
        <w:t>570</w:t>
      </w:r>
      <w:r>
        <w:rPr>
          <w:spacing w:val="-5"/>
        </w:rPr>
        <w:t> </w:t>
      </w:r>
      <w:r>
        <w:rPr/>
        <w:t>01</w:t>
      </w:r>
      <w:r>
        <w:rPr>
          <w:spacing w:val="-5"/>
        </w:rPr>
        <w:t> </w:t>
      </w:r>
      <w:r>
        <w:rPr/>
        <w:t>Litomyšl </w:t>
      </w:r>
      <w:r>
        <w:rPr>
          <w:spacing w:val="-4"/>
        </w:rPr>
        <w:t>IČO:</w:t>
      </w:r>
      <w:r>
        <w:rPr/>
        <w:tab/>
      </w:r>
      <w:r>
        <w:rPr>
          <w:spacing w:val="-2"/>
        </w:rPr>
        <w:t>00276707</w:t>
      </w:r>
    </w:p>
    <w:p>
      <w:pPr>
        <w:pStyle w:val="BodyText"/>
        <w:tabs>
          <w:tab w:pos="2982" w:val="left" w:leader="none"/>
        </w:tabs>
        <w:spacing w:before="1"/>
        <w:ind w:left="102"/>
      </w:pPr>
      <w:r>
        <w:rPr>
          <w:spacing w:val="-2"/>
        </w:rPr>
        <w:t>zastoupená:</w:t>
      </w:r>
      <w:r>
        <w:rPr/>
        <w:tab/>
        <w:t>Jitkou</w:t>
      </w:r>
      <w:r>
        <w:rPr>
          <w:spacing w:val="-2"/>
        </w:rPr>
        <w:t> </w:t>
      </w:r>
      <w:r>
        <w:rPr/>
        <w:t>B o</w:t>
      </w:r>
      <w:r>
        <w:rPr>
          <w:spacing w:val="-2"/>
        </w:rPr>
        <w:t> </w:t>
      </w:r>
      <w:r>
        <w:rPr/>
        <w:t>š</w:t>
      </w:r>
      <w:r>
        <w:rPr>
          <w:spacing w:val="-3"/>
        </w:rPr>
        <w:t> </w:t>
      </w:r>
      <w:r>
        <w:rPr/>
        <w:t>t</w:t>
      </w:r>
      <w:r>
        <w:rPr>
          <w:spacing w:val="-2"/>
        </w:rPr>
        <w:t> </w:t>
      </w:r>
      <w:r>
        <w:rPr/>
        <w:t>í</w:t>
      </w:r>
      <w:r>
        <w:rPr>
          <w:spacing w:val="-2"/>
        </w:rPr>
        <w:t> </w:t>
      </w:r>
      <w:r>
        <w:rPr/>
        <w:t>k</w:t>
      </w:r>
      <w:r>
        <w:rPr>
          <w:spacing w:val="-2"/>
        </w:rPr>
        <w:t> </w:t>
      </w:r>
      <w:r>
        <w:rPr/>
        <w:t>o</w:t>
      </w:r>
      <w:r>
        <w:rPr>
          <w:spacing w:val="-1"/>
        </w:rPr>
        <w:t> </w:t>
      </w:r>
      <w:r>
        <w:rPr/>
        <w:t>v o</w:t>
      </w:r>
      <w:r>
        <w:rPr>
          <w:spacing w:val="-1"/>
        </w:rPr>
        <w:t> </w:t>
      </w:r>
      <w:r>
        <w:rPr/>
        <w:t>u,</w:t>
      </w:r>
      <w:r>
        <w:rPr>
          <w:spacing w:val="-3"/>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918591/0710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7241300228 o poskytnutí finančních prostředků ze Státního fondu životního prostředí ČR ze dne 29. 1.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1"/>
        <w:spacing w:before="120"/>
        <w:ind w:right="1057"/>
      </w:pPr>
      <w:r>
        <w:rPr/>
        <w:t>„OBEC</w:t>
      </w:r>
      <w:r>
        <w:rPr>
          <w:spacing w:val="-10"/>
        </w:rPr>
        <w:t> </w:t>
      </w:r>
      <w:r>
        <w:rPr/>
        <w:t>CHOTĚNOV</w:t>
      </w:r>
      <w:r>
        <w:rPr>
          <w:spacing w:val="-9"/>
        </w:rPr>
        <w:t> </w:t>
      </w:r>
      <w:r>
        <w:rPr/>
        <w:t>–</w:t>
      </w:r>
      <w:r>
        <w:rPr>
          <w:spacing w:val="-9"/>
        </w:rPr>
        <w:t> </w:t>
      </w:r>
      <w:r>
        <w:rPr/>
        <w:t>FOTOVOLTAICKÁ</w:t>
      </w:r>
      <w:r>
        <w:rPr>
          <w:spacing w:val="-9"/>
        </w:rPr>
        <w:t> </w:t>
      </w:r>
      <w:r>
        <w:rPr>
          <w:spacing w:val="-2"/>
        </w:rPr>
        <w:t>ELEKTRÁRNA“</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1780" w:bottom="960" w:left="1600" w:right="1020"/>
          <w:pgNumType w:start="1"/>
        </w:sectPr>
      </w:pPr>
    </w:p>
    <w:p>
      <w:pPr>
        <w:pStyle w:val="Heading1"/>
        <w:spacing w:before="89"/>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2"/>
          <w:sz w:val="20"/>
        </w:rPr>
        <w:t> </w:t>
      </w:r>
      <w:r>
        <w:rPr>
          <w:sz w:val="20"/>
        </w:rPr>
        <w:t>ve</w:t>
      </w:r>
      <w:r>
        <w:rPr>
          <w:spacing w:val="-4"/>
          <w:sz w:val="20"/>
        </w:rPr>
        <w:t> </w:t>
      </w:r>
      <w:r>
        <w:rPr>
          <w:sz w:val="20"/>
        </w:rPr>
        <w:t>výši</w:t>
      </w:r>
      <w:r>
        <w:rPr>
          <w:spacing w:val="-1"/>
          <w:sz w:val="20"/>
        </w:rPr>
        <w:t> </w:t>
      </w:r>
      <w:r>
        <w:rPr>
          <w:b/>
          <w:sz w:val="20"/>
        </w:rPr>
        <w:t>596 794,16</w:t>
      </w:r>
      <w:r>
        <w:rPr>
          <w:b/>
          <w:spacing w:val="-2"/>
          <w:sz w:val="20"/>
        </w:rPr>
        <w:t> </w:t>
      </w:r>
      <w:r>
        <w:rPr>
          <w:b/>
          <w:sz w:val="20"/>
        </w:rPr>
        <w:t>Kč</w:t>
      </w:r>
      <w:r>
        <w:rPr>
          <w:b/>
          <w:spacing w:val="-3"/>
          <w:sz w:val="20"/>
        </w:rPr>
        <w:t> </w:t>
      </w:r>
      <w:r>
        <w:rPr>
          <w:sz w:val="20"/>
        </w:rPr>
        <w:t>(slovy:</w:t>
      </w:r>
      <w:r>
        <w:rPr>
          <w:spacing w:val="-3"/>
          <w:sz w:val="20"/>
        </w:rPr>
        <w:t> </w:t>
      </w:r>
      <w:r>
        <w:rPr>
          <w:sz w:val="20"/>
        </w:rPr>
        <w:t>pět</w:t>
      </w:r>
      <w:r>
        <w:rPr>
          <w:spacing w:val="-4"/>
          <w:sz w:val="20"/>
        </w:rPr>
        <w:t> </w:t>
      </w:r>
      <w:r>
        <w:rPr>
          <w:sz w:val="20"/>
        </w:rPr>
        <w:t>set</w:t>
      </w:r>
      <w:r>
        <w:rPr>
          <w:spacing w:val="-4"/>
          <w:sz w:val="20"/>
        </w:rPr>
        <w:t> </w:t>
      </w:r>
      <w:r>
        <w:rPr>
          <w:sz w:val="20"/>
        </w:rPr>
        <w:t>devadesát</w:t>
      </w:r>
      <w:r>
        <w:rPr>
          <w:spacing w:val="-2"/>
          <w:sz w:val="20"/>
        </w:rPr>
        <w:t> </w:t>
      </w:r>
      <w:r>
        <w:rPr>
          <w:sz w:val="20"/>
        </w:rPr>
        <w:t>šest</w:t>
      </w:r>
      <w:r>
        <w:rPr>
          <w:spacing w:val="-4"/>
          <w:sz w:val="20"/>
        </w:rPr>
        <w:t> </w:t>
      </w:r>
      <w:r>
        <w:rPr>
          <w:sz w:val="20"/>
        </w:rPr>
        <w:t>tisíc</w:t>
      </w:r>
      <w:r>
        <w:rPr>
          <w:spacing w:val="-2"/>
          <w:sz w:val="20"/>
        </w:rPr>
        <w:t> </w:t>
      </w:r>
      <w:r>
        <w:rPr>
          <w:sz w:val="20"/>
        </w:rPr>
        <w:t>sedm</w:t>
      </w:r>
      <w:r>
        <w:rPr>
          <w:spacing w:val="-2"/>
          <w:sz w:val="20"/>
        </w:rPr>
        <w:t> </w:t>
      </w:r>
      <w:r>
        <w:rPr>
          <w:sz w:val="20"/>
        </w:rPr>
        <w:t>set</w:t>
      </w:r>
      <w:r>
        <w:rPr>
          <w:spacing w:val="-1"/>
          <w:sz w:val="20"/>
        </w:rPr>
        <w:t> </w:t>
      </w:r>
      <w:r>
        <w:rPr>
          <w:sz w:val="20"/>
        </w:rPr>
        <w:t>devadesát</w:t>
      </w:r>
      <w:r>
        <w:rPr>
          <w:spacing w:val="-4"/>
          <w:sz w:val="20"/>
        </w:rPr>
        <w:t> </w:t>
      </w:r>
      <w:r>
        <w:rPr>
          <w:sz w:val="20"/>
        </w:rPr>
        <w:t>čtyři korun českých, šestnáct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931 579,00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4"/>
          <w:sz w:val="20"/>
        </w:rPr>
        <w:t> </w:t>
      </w:r>
      <w:r>
        <w:rPr>
          <w:sz w:val="20"/>
        </w:rPr>
        <w:t>účel</w:t>
      </w:r>
      <w:r>
        <w:rPr>
          <w:spacing w:val="5"/>
          <w:sz w:val="20"/>
        </w:rPr>
        <w:t> </w:t>
      </w:r>
      <w:r>
        <w:rPr>
          <w:sz w:val="20"/>
        </w:rPr>
        <w:t>akce</w:t>
      </w:r>
      <w:r>
        <w:rPr>
          <w:spacing w:val="5"/>
          <w:sz w:val="20"/>
        </w:rPr>
        <w:t> </w:t>
      </w:r>
      <w:r>
        <w:rPr>
          <w:sz w:val="20"/>
        </w:rPr>
        <w:t>„OBEC</w:t>
      </w:r>
      <w:r>
        <w:rPr>
          <w:spacing w:val="5"/>
          <w:sz w:val="20"/>
        </w:rPr>
        <w:t> </w:t>
      </w:r>
      <w:r>
        <w:rPr>
          <w:sz w:val="20"/>
        </w:rPr>
        <w:t>CHOTĚNOV</w:t>
      </w:r>
      <w:r>
        <w:rPr>
          <w:spacing w:val="8"/>
          <w:sz w:val="20"/>
        </w:rPr>
        <w:t> </w:t>
      </w:r>
      <w:r>
        <w:rPr>
          <w:sz w:val="20"/>
        </w:rPr>
        <w:t>–</w:t>
      </w:r>
      <w:r>
        <w:rPr>
          <w:spacing w:val="4"/>
          <w:sz w:val="20"/>
        </w:rPr>
        <w:t> </w:t>
      </w:r>
      <w:r>
        <w:rPr>
          <w:sz w:val="20"/>
        </w:rPr>
        <w:t>FOTOVOLTAICKÁ</w:t>
      </w:r>
      <w:r>
        <w:rPr>
          <w:spacing w:val="6"/>
          <w:sz w:val="20"/>
        </w:rPr>
        <w:t> </w:t>
      </w:r>
      <w:r>
        <w:rPr>
          <w:sz w:val="20"/>
        </w:rPr>
        <w:t>ELEKTRÁRNA“</w:t>
      </w:r>
      <w:r>
        <w:rPr>
          <w:spacing w:val="5"/>
          <w:sz w:val="20"/>
        </w:rPr>
        <w:t> </w:t>
      </w:r>
      <w:r>
        <w:rPr>
          <w:sz w:val="20"/>
        </w:rPr>
        <w:t>tím,</w:t>
      </w:r>
      <w:r>
        <w:rPr>
          <w:spacing w:val="5"/>
          <w:sz w:val="20"/>
        </w:rPr>
        <w:t> </w:t>
      </w:r>
      <w:r>
        <w:rPr>
          <w:sz w:val="20"/>
        </w:rPr>
        <w:t>že</w:t>
      </w:r>
      <w:r>
        <w:rPr>
          <w:spacing w:val="5"/>
          <w:sz w:val="20"/>
        </w:rPr>
        <w:t> </w:t>
      </w:r>
      <w:r>
        <w:rPr>
          <w:sz w:val="20"/>
        </w:rPr>
        <w:t>akce</w:t>
      </w:r>
      <w:r>
        <w:rPr>
          <w:spacing w:val="7"/>
          <w:sz w:val="20"/>
        </w:rPr>
        <w:t> </w:t>
      </w:r>
      <w:r>
        <w:rPr>
          <w:sz w:val="20"/>
        </w:rPr>
        <w:t>bude</w:t>
      </w:r>
      <w:r>
        <w:rPr>
          <w:spacing w:val="4"/>
          <w:sz w:val="20"/>
        </w:rPr>
        <w:t> </w:t>
      </w:r>
      <w:r>
        <w:rPr>
          <w:spacing w:val="-2"/>
          <w:sz w:val="20"/>
        </w:rPr>
        <w:t>provedena</w:t>
      </w:r>
    </w:p>
    <w:p>
      <w:pPr>
        <w:pStyle w:val="BodyText"/>
        <w:spacing w:before="1"/>
        <w:ind w:left="745"/>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06"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6"/>
        </w:rPr>
        <w:t> </w:t>
      </w:r>
      <w:r>
        <w:rPr/>
        <w:t>výkonem</w:t>
      </w:r>
      <w:r>
        <w:rPr>
          <w:spacing w:val="-5"/>
        </w:rPr>
        <w:t> </w:t>
      </w:r>
      <w:r>
        <w:rPr/>
        <w:t>18,02</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13,82</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13.82</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18.02</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14.12</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42.69</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16.42</w:t>
            </w:r>
          </w:p>
        </w:tc>
      </w:tr>
    </w:tbl>
    <w:p>
      <w:pPr>
        <w:pStyle w:val="ListParagraph"/>
        <w:numPr>
          <w:ilvl w:val="1"/>
          <w:numId w:val="4"/>
        </w:numPr>
        <w:tabs>
          <w:tab w:pos="746" w:val="left" w:leader="none"/>
        </w:tabs>
        <w:spacing w:line="240"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19" w:after="0"/>
        <w:ind w:left="745" w:right="0" w:hanging="361"/>
        <w:jc w:val="both"/>
        <w:rPr>
          <w:sz w:val="20"/>
        </w:rPr>
      </w:pPr>
      <w:r>
        <w:rPr>
          <w:sz w:val="20"/>
        </w:rPr>
        <w:t>dodrží</w:t>
      </w:r>
      <w:r>
        <w:rPr>
          <w:spacing w:val="28"/>
          <w:sz w:val="20"/>
        </w:rPr>
        <w:t> </w:t>
      </w:r>
      <w:r>
        <w:rPr>
          <w:sz w:val="20"/>
        </w:rPr>
        <w:t>termín</w:t>
      </w:r>
      <w:r>
        <w:rPr>
          <w:spacing w:val="29"/>
          <w:sz w:val="20"/>
        </w:rPr>
        <w:t> </w:t>
      </w:r>
      <w:r>
        <w:rPr>
          <w:sz w:val="20"/>
        </w:rPr>
        <w:t>ukončení</w:t>
      </w:r>
      <w:r>
        <w:rPr>
          <w:spacing w:val="31"/>
          <w:sz w:val="20"/>
        </w:rPr>
        <w:t> </w:t>
      </w:r>
      <w:r>
        <w:rPr>
          <w:sz w:val="20"/>
        </w:rPr>
        <w:t>projektu</w:t>
      </w:r>
      <w:r>
        <w:rPr>
          <w:spacing w:val="29"/>
          <w:sz w:val="20"/>
        </w:rPr>
        <w:t> </w:t>
      </w:r>
      <w:r>
        <w:rPr>
          <w:sz w:val="20"/>
        </w:rPr>
        <w:t>do</w:t>
      </w:r>
      <w:r>
        <w:rPr>
          <w:spacing w:val="30"/>
          <w:sz w:val="20"/>
        </w:rPr>
        <w:t> </w:t>
      </w:r>
      <w:r>
        <w:rPr>
          <w:sz w:val="20"/>
        </w:rPr>
        <w:t>3</w:t>
      </w:r>
      <w:r>
        <w:rPr>
          <w:spacing w:val="29"/>
          <w:sz w:val="20"/>
        </w:rPr>
        <w:t> </w:t>
      </w:r>
      <w:r>
        <w:rPr>
          <w:sz w:val="20"/>
        </w:rPr>
        <w:t>let</w:t>
      </w:r>
      <w:r>
        <w:rPr>
          <w:spacing w:val="29"/>
          <w:sz w:val="20"/>
        </w:rPr>
        <w:t> </w:t>
      </w:r>
      <w:r>
        <w:rPr>
          <w:sz w:val="20"/>
        </w:rPr>
        <w:t>od</w:t>
      </w:r>
      <w:r>
        <w:rPr>
          <w:spacing w:val="29"/>
          <w:sz w:val="20"/>
        </w:rPr>
        <w:t> </w:t>
      </w:r>
      <w:r>
        <w:rPr>
          <w:sz w:val="20"/>
        </w:rPr>
        <w:t>vydání</w:t>
      </w:r>
      <w:r>
        <w:rPr>
          <w:spacing w:val="-3"/>
          <w:sz w:val="20"/>
        </w:rPr>
        <w:t> </w:t>
      </w:r>
      <w:r>
        <w:rPr>
          <w:sz w:val="20"/>
        </w:rPr>
        <w:t>Rozhodnutí;</w:t>
      </w:r>
      <w:r>
        <w:rPr>
          <w:spacing w:val="29"/>
          <w:sz w:val="20"/>
        </w:rPr>
        <w:t> </w:t>
      </w:r>
      <w:r>
        <w:rPr>
          <w:sz w:val="20"/>
        </w:rPr>
        <w:t>ukončením</w:t>
      </w:r>
      <w:r>
        <w:rPr>
          <w:spacing w:val="30"/>
          <w:sz w:val="20"/>
        </w:rPr>
        <w:t> </w:t>
      </w:r>
      <w:r>
        <w:rPr>
          <w:sz w:val="20"/>
        </w:rPr>
        <w:t>projektu</w:t>
      </w:r>
      <w:r>
        <w:rPr>
          <w:spacing w:val="29"/>
          <w:sz w:val="20"/>
        </w:rPr>
        <w:t> </w:t>
      </w:r>
      <w:r>
        <w:rPr>
          <w:sz w:val="20"/>
        </w:rPr>
        <w:t>se</w:t>
      </w:r>
      <w:r>
        <w:rPr>
          <w:spacing w:val="28"/>
          <w:sz w:val="20"/>
        </w:rPr>
        <w:t> </w:t>
      </w:r>
      <w:r>
        <w:rPr>
          <w:spacing w:val="-2"/>
          <w:sz w:val="20"/>
        </w:rPr>
        <w:t>rozumí</w:t>
      </w:r>
    </w:p>
    <w:p>
      <w:pPr>
        <w:pStyle w:val="BodyText"/>
        <w:ind w:left="745"/>
        <w:jc w:val="both"/>
      </w:pPr>
      <w:r>
        <w:rPr/>
        <w:t>datum</w:t>
      </w:r>
      <w:r>
        <w:rPr>
          <w:spacing w:val="-5"/>
        </w:rPr>
        <w:t> </w:t>
      </w:r>
      <w:r>
        <w:rPr/>
        <w:t>předložení</w:t>
      </w:r>
      <w:r>
        <w:rPr>
          <w:spacing w:val="-6"/>
        </w:rPr>
        <w:t> </w:t>
      </w:r>
      <w:r>
        <w:rPr/>
        <w:t>podkladů</w:t>
      </w:r>
      <w:r>
        <w:rPr>
          <w:spacing w:val="-3"/>
        </w:rPr>
        <w:t> </w:t>
      </w:r>
      <w:r>
        <w:rPr/>
        <w:t>pro</w:t>
      </w:r>
      <w:r>
        <w:rPr>
          <w:spacing w:val="-5"/>
        </w:rPr>
        <w:t> </w:t>
      </w:r>
      <w:r>
        <w:rPr/>
        <w:t>ZVA</w:t>
      </w:r>
      <w:r>
        <w:rPr>
          <w:spacing w:val="-4"/>
        </w:rPr>
        <w:t> </w:t>
      </w:r>
      <w:r>
        <w:rPr/>
        <w:t>dle</w:t>
      </w:r>
      <w:r>
        <w:rPr>
          <w:spacing w:val="-4"/>
        </w:rPr>
        <w:t> </w:t>
      </w:r>
      <w:r>
        <w:rPr/>
        <w:t>čl.</w:t>
      </w:r>
      <w:r>
        <w:rPr>
          <w:spacing w:val="-5"/>
        </w:rPr>
        <w:t> </w:t>
      </w:r>
      <w:r>
        <w:rPr/>
        <w:t>14.4</w:t>
      </w:r>
      <w:r>
        <w:rPr>
          <w:spacing w:val="-5"/>
        </w:rPr>
        <w:t> </w:t>
      </w:r>
      <w:r>
        <w:rPr>
          <w:spacing w:val="-2"/>
        </w:rPr>
        <w:t>Výzvy,</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w:t>
      </w:r>
      <w:r>
        <w:rPr>
          <w:spacing w:val="33"/>
          <w:sz w:val="20"/>
        </w:rPr>
        <w:t> </w:t>
      </w:r>
      <w:r>
        <w:rPr>
          <w:sz w:val="20"/>
        </w:rPr>
        <w:t>že</w:t>
      </w:r>
      <w:r>
        <w:rPr>
          <w:spacing w:val="32"/>
          <w:sz w:val="20"/>
        </w:rPr>
        <w:t> </w:t>
      </w:r>
      <w:r>
        <w:rPr>
          <w:sz w:val="20"/>
        </w:rPr>
        <w:t>účel,</w:t>
      </w:r>
      <w:r>
        <w:rPr>
          <w:spacing w:val="33"/>
          <w:sz w:val="20"/>
        </w:rPr>
        <w:t> </w:t>
      </w:r>
      <w:r>
        <w:rPr>
          <w:sz w:val="20"/>
        </w:rPr>
        <w:t>pro</w:t>
      </w:r>
      <w:r>
        <w:rPr>
          <w:spacing w:val="34"/>
          <w:sz w:val="20"/>
        </w:rPr>
        <w:t> </w:t>
      </w:r>
      <w:r>
        <w:rPr>
          <w:sz w:val="20"/>
        </w:rPr>
        <w:t>který</w:t>
      </w:r>
      <w:r>
        <w:rPr>
          <w:spacing w:val="33"/>
          <w:sz w:val="20"/>
        </w:rPr>
        <w:t> </w:t>
      </w:r>
      <w:r>
        <w:rPr>
          <w:sz w:val="20"/>
        </w:rPr>
        <w:t>je</w:t>
      </w:r>
      <w:r>
        <w:rPr>
          <w:spacing w:val="32"/>
          <w:sz w:val="20"/>
        </w:rPr>
        <w:t> </w:t>
      </w:r>
      <w:r>
        <w:rPr>
          <w:sz w:val="20"/>
        </w:rPr>
        <w:t>poskytnuta</w:t>
      </w:r>
      <w:r>
        <w:rPr>
          <w:spacing w:val="32"/>
          <w:sz w:val="20"/>
        </w:rPr>
        <w:t> </w:t>
      </w:r>
      <w:r>
        <w:rPr>
          <w:sz w:val="20"/>
        </w:rPr>
        <w:t>podpora</w:t>
      </w:r>
      <w:r>
        <w:rPr>
          <w:spacing w:val="35"/>
          <w:sz w:val="20"/>
        </w:rPr>
        <w:t> </w:t>
      </w:r>
      <w:r>
        <w:rPr>
          <w:sz w:val="20"/>
        </w:rPr>
        <w:t>podle</w:t>
      </w:r>
      <w:r>
        <w:rPr>
          <w:spacing w:val="32"/>
          <w:sz w:val="20"/>
        </w:rPr>
        <w:t> </w:t>
      </w:r>
      <w:r>
        <w:rPr>
          <w:sz w:val="20"/>
        </w:rPr>
        <w:t>této</w:t>
      </w:r>
      <w:r>
        <w:rPr>
          <w:spacing w:val="34"/>
          <w:sz w:val="20"/>
        </w:rPr>
        <w:t> </w:t>
      </w:r>
      <w:r>
        <w:rPr>
          <w:sz w:val="20"/>
        </w:rPr>
        <w:t>Smlouvy,</w:t>
      </w:r>
      <w:r>
        <w:rPr>
          <w:spacing w:val="33"/>
          <w:sz w:val="20"/>
        </w:rPr>
        <w:t> </w:t>
      </w:r>
      <w:r>
        <w:rPr>
          <w:sz w:val="20"/>
        </w:rPr>
        <w:t>bude</w:t>
      </w:r>
      <w:r>
        <w:rPr>
          <w:spacing w:val="34"/>
          <w:sz w:val="20"/>
        </w:rPr>
        <w:t> </w:t>
      </w:r>
      <w:r>
        <w:rPr>
          <w:sz w:val="20"/>
        </w:rPr>
        <w:t>řádně</w:t>
      </w:r>
      <w:r>
        <w:rPr>
          <w:spacing w:val="32"/>
          <w:sz w:val="20"/>
        </w:rPr>
        <w:t> </w:t>
      </w:r>
      <w:r>
        <w:rPr>
          <w:sz w:val="20"/>
        </w:rPr>
        <w:t>plněn</w:t>
      </w:r>
      <w:r>
        <w:rPr>
          <w:spacing w:val="33"/>
          <w:sz w:val="20"/>
        </w:rPr>
        <w:t> </w:t>
      </w:r>
      <w:r>
        <w:rPr>
          <w:sz w:val="20"/>
        </w:rPr>
        <w:t>po</w:t>
      </w:r>
    </w:p>
    <w:p>
      <w:pPr>
        <w:spacing w:after="0" w:line="240" w:lineRule="auto"/>
        <w:jc w:val="both"/>
        <w:rPr>
          <w:sz w:val="20"/>
        </w:rPr>
        <w:sectPr>
          <w:pgSz w:w="12240" w:h="15840"/>
          <w:pgMar w:header="708" w:footer="771" w:top="1780" w:bottom="960" w:left="1600" w:right="1020"/>
        </w:sectPr>
      </w:pPr>
    </w:p>
    <w:p>
      <w:pPr>
        <w:pStyle w:val="BodyText"/>
        <w:spacing w:before="89"/>
        <w:ind w:left="745"/>
        <w:jc w:val="both"/>
      </w:pPr>
      <w:r>
        <w:rPr/>
        <w:t>stanovenou</w:t>
      </w:r>
      <w:r>
        <w:rPr>
          <w:spacing w:val="-7"/>
        </w:rPr>
        <w:t> </w:t>
      </w:r>
      <w:r>
        <w:rPr/>
        <w:t>dobu.</w:t>
      </w:r>
      <w:r>
        <w:rPr>
          <w:spacing w:val="-6"/>
        </w:rPr>
        <w:t> </w:t>
      </w:r>
      <w:r>
        <w:rPr/>
        <w:t>Po</w:t>
      </w:r>
      <w:r>
        <w:rPr>
          <w:spacing w:val="-7"/>
        </w:rPr>
        <w:t> </w:t>
      </w:r>
      <w:r>
        <w:rPr/>
        <w:t>tutéž</w:t>
      </w:r>
      <w:r>
        <w:rPr>
          <w:spacing w:val="-4"/>
        </w:rPr>
        <w:t> </w:t>
      </w:r>
      <w:r>
        <w:rPr/>
        <w:t>dobu</w:t>
      </w:r>
      <w:r>
        <w:rPr>
          <w:spacing w:val="-6"/>
        </w:rPr>
        <w:t> </w:t>
      </w:r>
      <w:r>
        <w:rPr/>
        <w:t>příjemce</w:t>
      </w:r>
      <w:r>
        <w:rPr>
          <w:spacing w:val="-8"/>
        </w:rPr>
        <w:t> </w:t>
      </w:r>
      <w:r>
        <w:rPr/>
        <w:t>podpory</w:t>
      </w:r>
      <w:r>
        <w:rPr>
          <w:spacing w:val="-7"/>
        </w:rPr>
        <w:t> </w:t>
      </w:r>
      <w:r>
        <w:rPr/>
        <w:t>zabezpečí</w:t>
      </w:r>
      <w:r>
        <w:rPr>
          <w:spacing w:val="-7"/>
        </w:rPr>
        <w:t> </w:t>
      </w:r>
      <w:r>
        <w:rPr/>
        <w:t>řádný</w:t>
      </w:r>
      <w:r>
        <w:rPr>
          <w:spacing w:val="-8"/>
        </w:rPr>
        <w:t> </w:t>
      </w:r>
      <w:r>
        <w:rPr/>
        <w:t>provoz</w:t>
      </w:r>
      <w:r>
        <w:rPr>
          <w:spacing w:val="-5"/>
        </w:rPr>
        <w:t> </w:t>
      </w:r>
      <w:r>
        <w:rPr/>
        <w:t>předmětu</w:t>
      </w:r>
      <w:r>
        <w:rPr>
          <w:spacing w:val="-8"/>
        </w:rPr>
        <w:t> </w:t>
      </w:r>
      <w:r>
        <w:rPr>
          <w:spacing w:val="-2"/>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2"/>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6"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w:t>
      </w:r>
    </w:p>
    <w:p>
      <w:pPr>
        <w:spacing w:after="0" w:line="240" w:lineRule="auto"/>
        <w:jc w:val="both"/>
        <w:rPr>
          <w:sz w:val="20"/>
        </w:rPr>
        <w:sectPr>
          <w:pgSz w:w="12240" w:h="15840"/>
          <w:pgMar w:header="708" w:footer="771" w:top="1780" w:bottom="960" w:left="1600" w:right="1020"/>
        </w:sectPr>
      </w:pPr>
    </w:p>
    <w:p>
      <w:pPr>
        <w:pStyle w:val="BodyText"/>
        <w:spacing w:before="89"/>
        <w:ind w:left="668"/>
        <w:jc w:val="both"/>
      </w:pPr>
      <w:r>
        <w:rPr/>
        <w:t>(popřípadě</w:t>
      </w:r>
      <w:r>
        <w:rPr>
          <w:spacing w:val="-9"/>
        </w:rPr>
        <w:t> </w:t>
      </w:r>
      <w:r>
        <w:rPr/>
        <w:t>oboustranné</w:t>
      </w:r>
      <w:r>
        <w:rPr>
          <w:spacing w:val="-8"/>
        </w:rPr>
        <w:t> </w:t>
      </w:r>
      <w:r>
        <w:rPr/>
        <w:t>konstatování</w:t>
      </w:r>
      <w:r>
        <w:rPr>
          <w:spacing w:val="-8"/>
        </w:rPr>
        <w:t> </w:t>
      </w:r>
      <w:r>
        <w:rPr/>
        <w:t>vycházející</w:t>
      </w:r>
      <w:r>
        <w:rPr>
          <w:spacing w:val="-8"/>
        </w:rPr>
        <w:t> </w:t>
      </w:r>
      <w:r>
        <w:rPr/>
        <w:t>z</w:t>
      </w:r>
      <w:r>
        <w:rPr>
          <w:spacing w:val="-6"/>
        </w:rPr>
        <w:t> </w:t>
      </w:r>
      <w:r>
        <w:rPr/>
        <w:t>jím</w:t>
      </w:r>
      <w:r>
        <w:rPr>
          <w:spacing w:val="-9"/>
        </w:rPr>
        <w:t> </w:t>
      </w:r>
      <w:r>
        <w:rPr/>
        <w:t>podané</w:t>
      </w:r>
      <w:r>
        <w:rPr>
          <w:spacing w:val="-9"/>
        </w:rPr>
        <w:t> </w:t>
      </w:r>
      <w:r>
        <w:rPr/>
        <w:t>informace)</w:t>
      </w:r>
      <w:r>
        <w:rPr>
          <w:spacing w:val="-8"/>
        </w:rPr>
        <w:t> </w:t>
      </w:r>
      <w:r>
        <w:rPr/>
        <w:t>uvedené</w:t>
      </w:r>
      <w:r>
        <w:rPr>
          <w:spacing w:val="-8"/>
        </w:rPr>
        <w:t> </w:t>
      </w:r>
      <w:r>
        <w:rPr/>
        <w:t>v</w:t>
      </w:r>
      <w:r>
        <w:rPr>
          <w:spacing w:val="-7"/>
        </w:rPr>
        <w:t> </w:t>
      </w:r>
      <w:r>
        <w:rPr/>
        <w:t>této</w:t>
      </w:r>
      <w:r>
        <w:rPr>
          <w:spacing w:val="-7"/>
        </w:rPr>
        <w:t> </w:t>
      </w:r>
      <w:r>
        <w:rPr/>
        <w:t>Smlouvě</w:t>
      </w:r>
      <w:r>
        <w:rPr>
          <w:spacing w:val="-8"/>
        </w:rPr>
        <w:t> </w:t>
      </w:r>
      <w:r>
        <w:rPr>
          <w:spacing w:val="-10"/>
        </w:rPr>
        <w:t>a</w:t>
      </w:r>
    </w:p>
    <w:p>
      <w:pPr>
        <w:pStyle w:val="BodyText"/>
        <w:ind w:left="668"/>
        <w:jc w:val="both"/>
      </w:pPr>
      <w:r>
        <w:rPr/>
        <w:t>v</w:t>
      </w:r>
      <w:r>
        <w:rPr>
          <w:spacing w:val="-5"/>
        </w:rPr>
        <w:t> </w:t>
      </w:r>
      <w:r>
        <w:rPr/>
        <w:t>AIS</w:t>
      </w:r>
      <w:r>
        <w:rPr>
          <w:spacing w:val="-6"/>
        </w:rPr>
        <w:t> </w:t>
      </w:r>
      <w:r>
        <w:rPr/>
        <w:t>SFŽP</w:t>
      </w:r>
      <w:r>
        <w:rPr>
          <w:spacing w:val="-4"/>
        </w:rPr>
        <w:t> </w:t>
      </w:r>
      <w:r>
        <w:rPr/>
        <w:t>není</w:t>
      </w:r>
      <w:r>
        <w:rPr>
          <w:spacing w:val="-6"/>
        </w:rPr>
        <w:t> </w:t>
      </w:r>
      <w:r>
        <w:rPr/>
        <w:t>pravdivé,</w:t>
      </w:r>
      <w:r>
        <w:rPr>
          <w:spacing w:val="-6"/>
        </w:rPr>
        <w:t> </w:t>
      </w:r>
      <w:r>
        <w:rPr/>
        <w:t>bude</w:t>
      </w:r>
      <w:r>
        <w:rPr>
          <w:spacing w:val="-6"/>
        </w:rPr>
        <w:t> </w:t>
      </w:r>
      <w:r>
        <w:rPr/>
        <w:t>považováno</w:t>
      </w:r>
      <w:r>
        <w:rPr>
          <w:spacing w:val="-4"/>
        </w:rPr>
        <w:t> </w:t>
      </w:r>
      <w:r>
        <w:rPr/>
        <w:t>za</w:t>
      </w:r>
      <w:r>
        <w:rPr>
          <w:spacing w:val="-6"/>
        </w:rPr>
        <w:t> </w:t>
      </w:r>
      <w:r>
        <w:rPr/>
        <w:t>porušení</w:t>
      </w:r>
      <w:r>
        <w:rPr>
          <w:spacing w:val="-6"/>
        </w:rPr>
        <w:t> </w:t>
      </w:r>
      <w:r>
        <w:rPr/>
        <w:t>jeho</w:t>
      </w:r>
      <w:r>
        <w:rPr>
          <w:spacing w:val="-4"/>
        </w:rPr>
        <w:t> </w:t>
      </w:r>
      <w:r>
        <w:rPr/>
        <w:t>povinnosti</w:t>
      </w:r>
      <w:r>
        <w:rPr>
          <w:spacing w:val="-6"/>
        </w:rPr>
        <w:t> </w:t>
      </w:r>
      <w:r>
        <w:rPr/>
        <w:t>stanovené</w:t>
      </w:r>
      <w:r>
        <w:rPr>
          <w:spacing w:val="-6"/>
        </w:rPr>
        <w:t> </w:t>
      </w:r>
      <w:r>
        <w:rPr/>
        <w:t>touto</w:t>
      </w:r>
      <w:r>
        <w:rPr>
          <w:spacing w:val="-4"/>
        </w:rPr>
        <w:t> </w:t>
      </w:r>
      <w:r>
        <w:rPr>
          <w:spacing w:val="-2"/>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2"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spacing w:after="0"/>
        <w:sectPr>
          <w:pgSz w:w="12240" w:h="15840"/>
          <w:pgMar w:header="708" w:footer="771" w:top="1780" w:bottom="960" w:left="1600" w:right="1020"/>
        </w:sectPr>
      </w:pPr>
    </w:p>
    <w:p>
      <w:pPr>
        <w:pStyle w:val="Heading1"/>
        <w:spacing w:before="89"/>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9"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11"/>
          <w:sz w:val="20"/>
        </w:rPr>
        <w:t> </w:t>
      </w:r>
      <w:r>
        <w:rPr>
          <w:sz w:val="20"/>
        </w:rPr>
        <w:t>o</w:t>
      </w:r>
      <w:r>
        <w:rPr>
          <w:spacing w:val="-2"/>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
        <w:rPr>
          <w:sz w:val="32"/>
        </w:rPr>
      </w:pPr>
    </w:p>
    <w:p>
      <w:pPr>
        <w:pStyle w:val="BodyText"/>
        <w:spacing w:before="1"/>
        <w:ind w:left="102" w:right="114"/>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1780" w:bottom="960" w:left="1600" w:right="1020"/>
        </w:sectPr>
      </w:pPr>
    </w:p>
    <w:p>
      <w:pPr>
        <w:pStyle w:val="BodyText"/>
        <w:spacing w:before="8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31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2832">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820" w:hanging="360"/>
      </w:pPr>
      <w:rPr>
        <w:rFonts w:hint="default"/>
        <w:lang w:val="cs-CZ" w:eastAsia="en-US" w:bidi="ar-SA"/>
      </w:rPr>
    </w:lvl>
    <w:lvl w:ilvl="4">
      <w:start w:val="0"/>
      <w:numFmt w:val="bullet"/>
      <w:lvlText w:val="•"/>
      <w:lvlJc w:val="left"/>
      <w:pPr>
        <w:ind w:left="900" w:hanging="360"/>
      </w:pPr>
      <w:rPr>
        <w:rFonts w:hint="default"/>
        <w:lang w:val="cs-CZ" w:eastAsia="en-US" w:bidi="ar-SA"/>
      </w:rPr>
    </w:lvl>
    <w:lvl w:ilvl="5">
      <w:start w:val="0"/>
      <w:numFmt w:val="bullet"/>
      <w:lvlText w:val="•"/>
      <w:lvlJc w:val="left"/>
      <w:pPr>
        <w:ind w:left="2353" w:hanging="360"/>
      </w:pPr>
      <w:rPr>
        <w:rFonts w:hint="default"/>
        <w:lang w:val="cs-CZ" w:eastAsia="en-US" w:bidi="ar-SA"/>
      </w:rPr>
    </w:lvl>
    <w:lvl w:ilvl="6">
      <w:start w:val="0"/>
      <w:numFmt w:val="bullet"/>
      <w:lvlText w:val="•"/>
      <w:lvlJc w:val="left"/>
      <w:pPr>
        <w:ind w:left="3806" w:hanging="360"/>
      </w:pPr>
      <w:rPr>
        <w:rFonts w:hint="default"/>
        <w:lang w:val="cs-CZ" w:eastAsia="en-US" w:bidi="ar-SA"/>
      </w:rPr>
    </w:lvl>
    <w:lvl w:ilvl="7">
      <w:start w:val="0"/>
      <w:numFmt w:val="bullet"/>
      <w:lvlText w:val="•"/>
      <w:lvlJc w:val="left"/>
      <w:pPr>
        <w:ind w:left="5260" w:hanging="360"/>
      </w:pPr>
      <w:rPr>
        <w:rFonts w:hint="default"/>
        <w:lang w:val="cs-CZ" w:eastAsia="en-US" w:bidi="ar-SA"/>
      </w:rPr>
    </w:lvl>
    <w:lvl w:ilvl="8">
      <w:start w:val="0"/>
      <w:numFmt w:val="bullet"/>
      <w:lvlText w:val="•"/>
      <w:lvlJc w:val="left"/>
      <w:pPr>
        <w:ind w:left="6713"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2025-05-21T05:39:06Z</dcterms:created>
  <dcterms:modified xsi:type="dcterms:W3CDTF">2025-05-21T05:39:06Z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pro Microsoft 365</vt:lpwstr>
  </property>
  <property fmtid="{D5CDD505-2E9C-101B-9397-08002B2CF9AE}" pid="4" name="LastSaved">
    <vt:filetime>2025-05-21T00:00:00Z</vt:filetime>
  </property>
</Properties>
</file>