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EDF75C1" w14:textId="77777777" w:rsidR="00962249" w:rsidRPr="003970A8" w:rsidRDefault="00962249" w:rsidP="003970A8">
      <w:pPr>
        <w:jc w:val="center"/>
        <w:rPr>
          <w:rFonts w:ascii="Arial" w:eastAsia="Arial" w:hAnsi="Arial" w:cs="Arial"/>
          <w:b/>
          <w:sz w:val="28"/>
          <w:szCs w:val="28"/>
        </w:rPr>
      </w:pPr>
      <w:r w:rsidRPr="003970A8">
        <w:rPr>
          <w:rFonts w:ascii="Arial" w:eastAsia="Arial" w:hAnsi="Arial" w:cs="Arial"/>
          <w:b/>
          <w:sz w:val="28"/>
          <w:szCs w:val="28"/>
        </w:rPr>
        <w:t xml:space="preserve">Dodatek č. 1 </w:t>
      </w:r>
    </w:p>
    <w:p w14:paraId="0DB5727D" w14:textId="0CCF3067" w:rsidR="00962249" w:rsidRPr="003970A8" w:rsidRDefault="003970A8" w:rsidP="003970A8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k</w:t>
      </w:r>
      <w:r w:rsidR="00962249" w:rsidRPr="003970A8">
        <w:rPr>
          <w:rFonts w:ascii="Arial" w:eastAsia="Arial" w:hAnsi="Arial" w:cs="Arial"/>
          <w:b/>
          <w:sz w:val="28"/>
          <w:szCs w:val="28"/>
        </w:rPr>
        <w:t xml:space="preserve">e smlouvě o provedení divadelního představení č. </w:t>
      </w:r>
      <w:r w:rsidRPr="003970A8">
        <w:rPr>
          <w:rFonts w:ascii="Arial" w:eastAsia="Arial" w:hAnsi="Arial" w:cs="Arial"/>
          <w:b/>
          <w:sz w:val="28"/>
          <w:szCs w:val="28"/>
        </w:rPr>
        <w:t>25-0430</w:t>
      </w:r>
      <w:r w:rsidR="00962249" w:rsidRPr="003970A8">
        <w:rPr>
          <w:rFonts w:ascii="Arial" w:eastAsia="Arial" w:hAnsi="Arial" w:cs="Arial"/>
          <w:b/>
          <w:sz w:val="28"/>
          <w:szCs w:val="28"/>
        </w:rPr>
        <w:t xml:space="preserve"> ze dne </w:t>
      </w:r>
      <w:r w:rsidR="009053BF">
        <w:rPr>
          <w:rFonts w:ascii="Arial" w:eastAsia="Arial" w:hAnsi="Arial" w:cs="Arial"/>
          <w:b/>
          <w:sz w:val="28"/>
          <w:szCs w:val="28"/>
        </w:rPr>
        <w:t>15</w:t>
      </w:r>
      <w:r>
        <w:rPr>
          <w:rFonts w:ascii="Arial" w:eastAsia="Arial" w:hAnsi="Arial" w:cs="Arial"/>
          <w:b/>
          <w:sz w:val="28"/>
          <w:szCs w:val="28"/>
        </w:rPr>
        <w:t>.</w:t>
      </w:r>
      <w:r w:rsidR="00962249" w:rsidRPr="003970A8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5</w:t>
      </w:r>
      <w:r w:rsidR="00962249" w:rsidRPr="003970A8">
        <w:rPr>
          <w:rFonts w:ascii="Arial" w:eastAsia="Arial" w:hAnsi="Arial" w:cs="Arial"/>
          <w:b/>
          <w:sz w:val="28"/>
          <w:szCs w:val="28"/>
        </w:rPr>
        <w:t>. 202</w:t>
      </w:r>
      <w:r>
        <w:rPr>
          <w:rFonts w:ascii="Arial" w:eastAsia="Arial" w:hAnsi="Arial" w:cs="Arial"/>
          <w:b/>
          <w:sz w:val="28"/>
          <w:szCs w:val="28"/>
        </w:rPr>
        <w:t>5</w:t>
      </w:r>
      <w:r w:rsidR="00962249" w:rsidRPr="003970A8"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5C1AEC66" w14:textId="77777777" w:rsidR="002957DF" w:rsidRDefault="002957DF">
      <w:pPr>
        <w:pStyle w:val="Nzev"/>
        <w:spacing w:before="0" w:after="0"/>
        <w:jc w:val="center"/>
        <w:rPr>
          <w:rFonts w:ascii="Arial" w:eastAsia="Arial" w:hAnsi="Arial" w:cs="Arial"/>
          <w:sz w:val="20"/>
          <w:szCs w:val="20"/>
        </w:rPr>
      </w:pPr>
    </w:p>
    <w:p w14:paraId="0FEBFA8C" w14:textId="77777777" w:rsidR="002957DF" w:rsidRDefault="00000000">
      <w:pPr>
        <w:pStyle w:val="Nzev"/>
        <w:spacing w:before="0" w:after="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uzavřená podle § 1746 odst. 2) zákona č. 89/2012 Sb., občanský zákoník, ve znění pozdějších předpisů</w:t>
      </w:r>
    </w:p>
    <w:p w14:paraId="6AF77924" w14:textId="77777777" w:rsidR="002957DF" w:rsidRDefault="002957DF">
      <w:pPr>
        <w:rPr>
          <w:rFonts w:ascii="Arial" w:eastAsia="Arial" w:hAnsi="Arial" w:cs="Arial"/>
          <w:b/>
          <w:sz w:val="20"/>
          <w:szCs w:val="20"/>
        </w:rPr>
      </w:pPr>
    </w:p>
    <w:p w14:paraId="32EF4155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Smluvní strany:</w:t>
      </w:r>
    </w:p>
    <w:p w14:paraId="1FAA190C" w14:textId="77777777" w:rsidR="002957DF" w:rsidRDefault="002957DF">
      <w:pPr>
        <w:rPr>
          <w:rFonts w:ascii="Arial" w:eastAsia="Arial" w:hAnsi="Arial" w:cs="Arial"/>
          <w:b/>
          <w:sz w:val="20"/>
          <w:szCs w:val="20"/>
        </w:rPr>
      </w:pPr>
    </w:p>
    <w:p w14:paraId="5B8F998E" w14:textId="77777777" w:rsidR="002957DF" w:rsidRDefault="000000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United Arts &amp; Co.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z.s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2F02BF45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Sídlo: </w:t>
      </w:r>
      <w:proofErr w:type="spellStart"/>
      <w:r>
        <w:rPr>
          <w:rFonts w:ascii="Arial" w:eastAsia="Arial" w:hAnsi="Arial" w:cs="Arial"/>
          <w:sz w:val="20"/>
          <w:szCs w:val="20"/>
        </w:rPr>
        <w:t>Marciho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711/10, 108 00 Praha 10</w:t>
      </w:r>
    </w:p>
    <w:p w14:paraId="17707603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IČ: 04447611</w:t>
      </w:r>
    </w:p>
    <w:p w14:paraId="506C108E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DIČ: CZ04447611</w:t>
      </w:r>
    </w:p>
    <w:p w14:paraId="5CC3EBA7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Registrovaný Městským soudem v Praze, oddíl L vložka č. 63545</w:t>
      </w:r>
    </w:p>
    <w:p w14:paraId="63345E3A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Zastoupena: Zdeňkem Moravcem, členem výboru</w:t>
      </w:r>
      <w:r>
        <w:t xml:space="preserve">     </w:t>
      </w:r>
    </w:p>
    <w:p w14:paraId="6B0FBADF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Číslo účtu: 2000904391 / 2010</w:t>
      </w:r>
    </w:p>
    <w:p w14:paraId="5580FB1D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Divadlo není plátcem DPH </w:t>
      </w:r>
    </w:p>
    <w:p w14:paraId="502E7C59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(dále jako Divadlo)</w:t>
      </w:r>
    </w:p>
    <w:p w14:paraId="226542FE" w14:textId="77777777" w:rsidR="002957DF" w:rsidRDefault="00000000">
      <w:pPr>
        <w:spacing w:before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</w:t>
      </w:r>
    </w:p>
    <w:p w14:paraId="21C7C9E4" w14:textId="77777777" w:rsidR="002957DF" w:rsidRDefault="002957DF">
      <w:pPr>
        <w:spacing w:before="120"/>
        <w:rPr>
          <w:rFonts w:ascii="Arial" w:eastAsia="Arial" w:hAnsi="Arial" w:cs="Arial"/>
          <w:b/>
          <w:sz w:val="20"/>
          <w:szCs w:val="20"/>
        </w:rPr>
      </w:pPr>
    </w:p>
    <w:p w14:paraId="0898EB7A" w14:textId="77777777" w:rsidR="002957DF" w:rsidRDefault="000000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Národní divadlo Brno, příspěvková organizace</w:t>
      </w:r>
    </w:p>
    <w:p w14:paraId="6D8E4AE9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 sídlem Dvořákova 589/11, 602 00 Brno</w:t>
      </w:r>
    </w:p>
    <w:p w14:paraId="06DCB134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zastoupené ředitelem MgA. Martinem Glaserem</w:t>
      </w:r>
    </w:p>
    <w:p w14:paraId="5B86C260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IČ: 00094820</w:t>
      </w:r>
    </w:p>
    <w:p w14:paraId="5BDBB657" w14:textId="77777777" w:rsidR="002957DF" w:rsidRDefault="000000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DIČ: CZ00094820</w:t>
      </w:r>
    </w:p>
    <w:p w14:paraId="16EEFCCD" w14:textId="77777777" w:rsidR="002957D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Obchodní rejstřík KS v Brně oddíl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 vložka 30</w:t>
      </w:r>
    </w:p>
    <w:p w14:paraId="69650C1A" w14:textId="77777777" w:rsidR="002957D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bankovní spojení: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UniCreditbank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 číslo účtu: 2110126623/2700</w:t>
      </w:r>
    </w:p>
    <w:p w14:paraId="648E3429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(dále jako Pořadatel)</w:t>
      </w:r>
    </w:p>
    <w:p w14:paraId="3E73E641" w14:textId="77777777" w:rsidR="002957DF" w:rsidRDefault="002957DF">
      <w:pPr>
        <w:rPr>
          <w:rFonts w:ascii="Arial" w:eastAsia="Arial" w:hAnsi="Arial" w:cs="Arial"/>
          <w:b/>
          <w:sz w:val="20"/>
          <w:szCs w:val="20"/>
        </w:rPr>
      </w:pPr>
    </w:p>
    <w:p w14:paraId="3831ABF4" w14:textId="77777777" w:rsidR="00962249" w:rsidRDefault="00962249">
      <w:pPr>
        <w:rPr>
          <w:rFonts w:ascii="Arial" w:eastAsia="Arial" w:hAnsi="Arial" w:cs="Arial"/>
          <w:b/>
          <w:sz w:val="20"/>
          <w:szCs w:val="20"/>
        </w:rPr>
      </w:pPr>
    </w:p>
    <w:p w14:paraId="1E4E8670" w14:textId="77777777" w:rsidR="00962249" w:rsidRPr="003970A8" w:rsidRDefault="00962249" w:rsidP="003970A8">
      <w:pPr>
        <w:jc w:val="center"/>
        <w:rPr>
          <w:rFonts w:ascii="Arial" w:eastAsia="Arial" w:hAnsi="Arial" w:cs="Arial"/>
          <w:b/>
          <w:sz w:val="20"/>
          <w:szCs w:val="20"/>
        </w:rPr>
      </w:pPr>
      <w:r w:rsidRPr="003970A8">
        <w:rPr>
          <w:rFonts w:ascii="Arial" w:eastAsia="Arial" w:hAnsi="Arial" w:cs="Arial"/>
          <w:b/>
          <w:sz w:val="20"/>
          <w:szCs w:val="20"/>
        </w:rPr>
        <w:t>Článek I.</w:t>
      </w:r>
    </w:p>
    <w:p w14:paraId="45884B22" w14:textId="77777777" w:rsidR="00962249" w:rsidRPr="003970A8" w:rsidRDefault="00962249" w:rsidP="003970A8">
      <w:pPr>
        <w:jc w:val="center"/>
        <w:rPr>
          <w:rFonts w:ascii="Arial" w:eastAsia="Arial" w:hAnsi="Arial" w:cs="Arial"/>
          <w:b/>
          <w:sz w:val="20"/>
          <w:szCs w:val="20"/>
        </w:rPr>
      </w:pPr>
      <w:r w:rsidRPr="003970A8">
        <w:rPr>
          <w:rFonts w:ascii="Arial" w:eastAsia="Arial" w:hAnsi="Arial" w:cs="Arial"/>
          <w:b/>
          <w:sz w:val="20"/>
          <w:szCs w:val="20"/>
        </w:rPr>
        <w:t>Předmět a účel dodatku</w:t>
      </w:r>
    </w:p>
    <w:p w14:paraId="7808B0B6" w14:textId="74BC50A0" w:rsidR="008F11F7" w:rsidRDefault="00962249" w:rsidP="00C72AC0">
      <w:pPr>
        <w:numPr>
          <w:ilvl w:val="0"/>
          <w:numId w:val="13"/>
        </w:numPr>
        <w:rPr>
          <w:rFonts w:ascii="Arial" w:eastAsia="Arial" w:hAnsi="Arial" w:cs="Arial"/>
          <w:sz w:val="20"/>
          <w:szCs w:val="20"/>
        </w:rPr>
      </w:pPr>
      <w:r w:rsidRPr="00A21396">
        <w:rPr>
          <w:rFonts w:ascii="Arial" w:eastAsia="Arial" w:hAnsi="Arial" w:cs="Arial"/>
          <w:sz w:val="20"/>
          <w:szCs w:val="20"/>
        </w:rPr>
        <w:t xml:space="preserve">Smluvní strany se tímto dodatkem dohodly na </w:t>
      </w:r>
      <w:r w:rsidR="003970A8" w:rsidRPr="00A21396">
        <w:rPr>
          <w:rFonts w:ascii="Arial" w:eastAsia="Arial" w:hAnsi="Arial" w:cs="Arial"/>
          <w:sz w:val="20"/>
          <w:szCs w:val="20"/>
        </w:rPr>
        <w:t>změně</w:t>
      </w:r>
      <w:r w:rsidRPr="00A21396">
        <w:rPr>
          <w:rFonts w:ascii="Arial" w:eastAsia="Arial" w:hAnsi="Arial" w:cs="Arial"/>
          <w:sz w:val="20"/>
          <w:szCs w:val="20"/>
        </w:rPr>
        <w:t xml:space="preserve"> čl. </w:t>
      </w:r>
      <w:r w:rsidR="003970A8" w:rsidRPr="00A21396">
        <w:rPr>
          <w:rFonts w:ascii="Arial" w:eastAsia="Arial" w:hAnsi="Arial" w:cs="Arial"/>
          <w:sz w:val="20"/>
          <w:szCs w:val="20"/>
        </w:rPr>
        <w:t>II,</w:t>
      </w:r>
      <w:r w:rsidRPr="00A21396">
        <w:rPr>
          <w:rFonts w:ascii="Arial" w:eastAsia="Arial" w:hAnsi="Arial" w:cs="Arial"/>
          <w:sz w:val="20"/>
          <w:szCs w:val="20"/>
        </w:rPr>
        <w:t xml:space="preserve"> bod 1 </w:t>
      </w:r>
      <w:r w:rsidR="003970A8" w:rsidRPr="00A21396">
        <w:rPr>
          <w:rFonts w:ascii="Arial" w:eastAsia="Arial" w:hAnsi="Arial" w:cs="Arial"/>
          <w:sz w:val="20"/>
          <w:szCs w:val="20"/>
        </w:rPr>
        <w:t xml:space="preserve">a na </w:t>
      </w:r>
      <w:r w:rsidR="008F11F7" w:rsidRPr="00A21396">
        <w:rPr>
          <w:rFonts w:ascii="Arial" w:eastAsia="Arial" w:hAnsi="Arial" w:cs="Arial"/>
          <w:sz w:val="20"/>
          <w:szCs w:val="20"/>
        </w:rPr>
        <w:t xml:space="preserve">rozšíření </w:t>
      </w:r>
      <w:r w:rsidR="00A21396" w:rsidRPr="00A21396">
        <w:rPr>
          <w:rFonts w:ascii="Arial" w:eastAsia="Arial" w:hAnsi="Arial" w:cs="Arial"/>
          <w:sz w:val="20"/>
          <w:szCs w:val="20"/>
        </w:rPr>
        <w:t xml:space="preserve">čl. III, bod 1 </w:t>
      </w:r>
      <w:r w:rsidR="008F11F7" w:rsidRPr="00A21396">
        <w:rPr>
          <w:rFonts w:ascii="Arial" w:eastAsia="Arial" w:hAnsi="Arial" w:cs="Arial"/>
          <w:sz w:val="20"/>
          <w:szCs w:val="20"/>
        </w:rPr>
        <w:t>v původní výše uvedené smlouvě</w:t>
      </w:r>
      <w:r w:rsidR="00A21396" w:rsidRPr="00A21396">
        <w:rPr>
          <w:rFonts w:ascii="Arial" w:eastAsia="Arial" w:hAnsi="Arial" w:cs="Arial"/>
          <w:sz w:val="20"/>
          <w:szCs w:val="20"/>
        </w:rPr>
        <w:t>.</w:t>
      </w:r>
      <w:r w:rsidR="008F11F7" w:rsidRPr="00A21396">
        <w:rPr>
          <w:rFonts w:ascii="Arial" w:eastAsia="Arial" w:hAnsi="Arial" w:cs="Arial"/>
          <w:sz w:val="20"/>
          <w:szCs w:val="20"/>
        </w:rPr>
        <w:t xml:space="preserve"> </w:t>
      </w:r>
    </w:p>
    <w:p w14:paraId="47CF3F4D" w14:textId="77777777" w:rsidR="00A21396" w:rsidRPr="00A21396" w:rsidRDefault="00A21396" w:rsidP="00A21396">
      <w:pPr>
        <w:ind w:left="360"/>
        <w:rPr>
          <w:rFonts w:ascii="Arial" w:eastAsia="Arial" w:hAnsi="Arial" w:cs="Arial"/>
          <w:sz w:val="20"/>
          <w:szCs w:val="20"/>
        </w:rPr>
      </w:pPr>
    </w:p>
    <w:p w14:paraId="6D33EA46" w14:textId="02A057C2" w:rsidR="008F11F7" w:rsidRPr="008F11F7" w:rsidRDefault="008F11F7" w:rsidP="003970A8">
      <w:pPr>
        <w:rPr>
          <w:rFonts w:ascii="Arial" w:eastAsia="Arial" w:hAnsi="Arial" w:cs="Arial"/>
          <w:b/>
          <w:bCs/>
          <w:sz w:val="20"/>
          <w:szCs w:val="20"/>
          <w:u w:val="single"/>
        </w:rPr>
      </w:pPr>
      <w:r w:rsidRPr="008F11F7">
        <w:rPr>
          <w:rFonts w:ascii="Arial" w:eastAsia="Arial" w:hAnsi="Arial" w:cs="Arial"/>
          <w:b/>
          <w:bCs/>
          <w:sz w:val="20"/>
          <w:szCs w:val="20"/>
          <w:u w:val="single"/>
        </w:rPr>
        <w:t>Původní znění</w:t>
      </w:r>
    </w:p>
    <w:p w14:paraId="65610A54" w14:textId="77777777" w:rsidR="008F11F7" w:rsidRDefault="008F11F7" w:rsidP="008F11F7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II.</w:t>
      </w:r>
    </w:p>
    <w:p w14:paraId="56D61F17" w14:textId="77777777" w:rsidR="008F11F7" w:rsidRDefault="008F11F7" w:rsidP="008F11F7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Cena a platební podmínky</w:t>
      </w:r>
    </w:p>
    <w:p w14:paraId="6F73A8BE" w14:textId="77777777" w:rsidR="008F11F7" w:rsidRDefault="008F11F7" w:rsidP="008F11F7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14:paraId="431D76BC" w14:textId="77777777" w:rsidR="008F11F7" w:rsidRDefault="008F11F7" w:rsidP="008F11F7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 provedené představení uhradí pořadatel ve prospěch divadla sjednanou odměnu, která zahrnuje odměnu za představení včetně všech nákladů spojených s představením, včetně autorských odměn</w:t>
      </w:r>
    </w:p>
    <w:p w14:paraId="3D38D2EF" w14:textId="40057565" w:rsidR="008F11F7" w:rsidRPr="008F11F7" w:rsidRDefault="004A6CEB" w:rsidP="008F11F7">
      <w:pPr>
        <w:pStyle w:val="Odstavecseseznamem"/>
        <w:numPr>
          <w:ilvl w:val="0"/>
          <w:numId w:val="14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143.500</w:t>
      </w:r>
      <w:r w:rsidR="008F11F7" w:rsidRPr="008F11F7">
        <w:rPr>
          <w:rFonts w:ascii="Arial" w:eastAsia="Arial" w:hAnsi="Arial" w:cs="Arial"/>
          <w:b/>
          <w:color w:val="000000"/>
          <w:sz w:val="20"/>
          <w:szCs w:val="20"/>
        </w:rPr>
        <w:t xml:space="preserve"> Kč </w:t>
      </w:r>
      <w:r w:rsidR="008F11F7" w:rsidRPr="008F11F7">
        <w:rPr>
          <w:rFonts w:ascii="Arial" w:eastAsia="Arial" w:hAnsi="Arial" w:cs="Arial"/>
          <w:color w:val="000000"/>
          <w:sz w:val="20"/>
          <w:szCs w:val="20"/>
        </w:rPr>
        <w:t>(</w:t>
      </w:r>
      <w:proofErr w:type="spellStart"/>
      <w:r w:rsidRPr="008F11F7">
        <w:rPr>
          <w:rFonts w:ascii="Arial" w:eastAsia="Arial" w:hAnsi="Arial" w:cs="Arial"/>
          <w:color w:val="000000"/>
          <w:sz w:val="20"/>
          <w:szCs w:val="20"/>
        </w:rPr>
        <w:t>stočtyřicet</w:t>
      </w:r>
      <w:r>
        <w:rPr>
          <w:rFonts w:ascii="Arial" w:eastAsia="Arial" w:hAnsi="Arial" w:cs="Arial"/>
          <w:color w:val="000000"/>
          <w:sz w:val="20"/>
          <w:szCs w:val="20"/>
        </w:rPr>
        <w:t>třitisícpětsett</w:t>
      </w:r>
      <w:r w:rsidRPr="008F11F7">
        <w:rPr>
          <w:rFonts w:ascii="Arial" w:eastAsia="Arial" w:hAnsi="Arial" w:cs="Arial"/>
          <w:color w:val="000000"/>
          <w:sz w:val="20"/>
          <w:szCs w:val="20"/>
        </w:rPr>
        <w:t>korunčeských</w:t>
      </w:r>
      <w:proofErr w:type="spellEnd"/>
      <w:r w:rsidR="008F11F7" w:rsidRPr="008F11F7">
        <w:rPr>
          <w:rFonts w:ascii="Arial" w:eastAsia="Arial" w:hAnsi="Arial" w:cs="Arial"/>
          <w:color w:val="000000"/>
          <w:sz w:val="20"/>
          <w:szCs w:val="20"/>
        </w:rPr>
        <w:t>)</w:t>
      </w:r>
    </w:p>
    <w:p w14:paraId="3166D406" w14:textId="77777777" w:rsidR="008F11F7" w:rsidRDefault="008F11F7" w:rsidP="008F11F7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14:paraId="027E4DD5" w14:textId="737A2EEB" w:rsidR="008F11F7" w:rsidRDefault="008F11F7" w:rsidP="008F11F7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III.</w:t>
      </w:r>
    </w:p>
    <w:p w14:paraId="427CA21F" w14:textId="77777777" w:rsidR="008F11F7" w:rsidRDefault="008F11F7" w:rsidP="008F11F7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Povinnosti smluvních stran</w:t>
      </w:r>
    </w:p>
    <w:p w14:paraId="1CD838D9" w14:textId="77777777" w:rsidR="008F11F7" w:rsidRDefault="008F11F7" w:rsidP="008F11F7">
      <w:pPr>
        <w:numPr>
          <w:ilvl w:val="0"/>
          <w:numId w:val="8"/>
        </w:numPr>
        <w:ind w:left="3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Povinnosti pořadatele:</w:t>
      </w:r>
    </w:p>
    <w:p w14:paraId="2E09AEF4" w14:textId="77777777" w:rsidR="008F11F7" w:rsidRDefault="008F11F7" w:rsidP="008F11F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Pořadatel zajistí organizační a technické podmínky pro provedení divadelního představení: </w:t>
      </w:r>
    </w:p>
    <w:p w14:paraId="4489A37A" w14:textId="77777777" w:rsidR="008F11F7" w:rsidRDefault="008F11F7" w:rsidP="008F11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zajištění divadelního prostoru schopného produkce, včetně jeviště a šaten dne 23. 5. 2025 od </w:t>
      </w:r>
      <w:r w:rsidRPr="00443FF9">
        <w:rPr>
          <w:rFonts w:ascii="Arial" w:eastAsia="Arial" w:hAnsi="Arial" w:cs="Arial"/>
          <w:color w:val="000000"/>
          <w:sz w:val="20"/>
          <w:szCs w:val="20"/>
        </w:rPr>
        <w:t xml:space="preserve">9 </w:t>
      </w:r>
      <w:r>
        <w:rPr>
          <w:rFonts w:ascii="Arial" w:eastAsia="Arial" w:hAnsi="Arial" w:cs="Arial"/>
          <w:color w:val="000000"/>
          <w:sz w:val="20"/>
          <w:szCs w:val="20"/>
        </w:rPr>
        <w:t>hod.,</w:t>
      </w:r>
    </w:p>
    <w:p w14:paraId="6F515B2E" w14:textId="77777777" w:rsidR="008F11F7" w:rsidRDefault="008F11F7" w:rsidP="008F11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zajištění stavby dekorací, volného jeviště pro divadelní představení dne 23. 5. 2025 od </w:t>
      </w:r>
      <w:sdt>
        <w:sdtPr>
          <w:rPr>
            <w:rFonts w:ascii="Arial" w:eastAsia="Arial" w:hAnsi="Arial" w:cs="Arial"/>
            <w:color w:val="000000"/>
            <w:sz w:val="20"/>
            <w:szCs w:val="20"/>
          </w:rPr>
          <w:tag w:val="goog_rdk_1"/>
          <w:id w:val="1625581247"/>
        </w:sdtPr>
        <w:sdtContent/>
      </w:sdt>
      <w:r w:rsidRPr="00443FF9">
        <w:rPr>
          <w:rFonts w:ascii="Arial" w:eastAsia="Arial" w:hAnsi="Arial" w:cs="Arial"/>
          <w:color w:val="000000"/>
          <w:sz w:val="20"/>
          <w:szCs w:val="20"/>
        </w:rPr>
        <w:t>9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hod., </w:t>
      </w:r>
    </w:p>
    <w:p w14:paraId="1F23E814" w14:textId="77777777" w:rsidR="008F11F7" w:rsidRDefault="008F11F7" w:rsidP="008F11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zabezpečení požadavků a osvětlení / jevištní techniky divadla,</w:t>
      </w:r>
    </w:p>
    <w:p w14:paraId="3F8AFE30" w14:textId="77777777" w:rsidR="008F11F7" w:rsidRDefault="008F11F7" w:rsidP="008F11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poskytnutí osob pro obsluhu jevištní techniky,     </w:t>
      </w:r>
    </w:p>
    <w:p w14:paraId="524656BF" w14:textId="77777777" w:rsidR="008F11F7" w:rsidRDefault="008F11F7" w:rsidP="008F11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umožnění parkování za účelem vyložení a naložení techniky a dekorací potřebných pro realizací představení. </w:t>
      </w:r>
    </w:p>
    <w:p w14:paraId="1AD7AFD7" w14:textId="50515296" w:rsidR="00A21396" w:rsidRPr="00A21396" w:rsidRDefault="00A21396" w:rsidP="00A21396">
      <w:pPr>
        <w:pStyle w:val="Odstavecseseznamem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A21396">
        <w:rPr>
          <w:rFonts w:ascii="Arial" w:eastAsia="Arial" w:hAnsi="Arial" w:cs="Arial"/>
          <w:sz w:val="20"/>
          <w:szCs w:val="20"/>
        </w:rPr>
        <w:t xml:space="preserve">Pořadatel bere na vědomí a souhlasí s obsahem Přílohy č. 2, kterou jsou „Technické požadavky pro představení </w:t>
      </w:r>
      <w:sdt>
        <w:sdtPr>
          <w:tag w:val="goog_rdk_2"/>
          <w:id w:val="-1306305825"/>
        </w:sdtPr>
        <w:sdtContent>
          <w:r w:rsidRPr="00A21396">
            <w:rPr>
              <w:rFonts w:ascii="Arial" w:eastAsia="Arial" w:hAnsi="Arial" w:cs="Arial"/>
              <w:sz w:val="20"/>
              <w:szCs w:val="20"/>
            </w:rPr>
            <w:t>Národní sbírka zlozvyků</w:t>
          </w:r>
        </w:sdtContent>
      </w:sdt>
      <w:r w:rsidRPr="00A21396">
        <w:rPr>
          <w:rFonts w:ascii="Arial" w:eastAsia="Arial" w:hAnsi="Arial" w:cs="Arial"/>
          <w:sz w:val="20"/>
          <w:szCs w:val="20"/>
        </w:rPr>
        <w:t>“.</w:t>
      </w:r>
    </w:p>
    <w:p w14:paraId="57CB1376" w14:textId="77777777" w:rsidR="008F11F7" w:rsidRPr="008F11F7" w:rsidRDefault="008F11F7" w:rsidP="008F11F7">
      <w:pPr>
        <w:rPr>
          <w:rFonts w:ascii="Arial" w:eastAsia="Arial" w:hAnsi="Arial" w:cs="Arial"/>
          <w:sz w:val="20"/>
          <w:szCs w:val="20"/>
        </w:rPr>
      </w:pPr>
    </w:p>
    <w:p w14:paraId="13D7C890" w14:textId="77777777" w:rsidR="008F11F7" w:rsidRDefault="008F11F7" w:rsidP="003970A8">
      <w:pPr>
        <w:rPr>
          <w:rFonts w:ascii="Arial" w:eastAsia="Arial" w:hAnsi="Arial" w:cs="Arial"/>
          <w:sz w:val="20"/>
          <w:szCs w:val="20"/>
        </w:rPr>
      </w:pPr>
    </w:p>
    <w:p w14:paraId="6FA4E432" w14:textId="11A7807A" w:rsidR="008F11F7" w:rsidRDefault="008F11F7" w:rsidP="008F11F7">
      <w:pPr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A</w:t>
      </w:r>
      <w:r w:rsidRPr="008F11F7">
        <w:rPr>
          <w:rFonts w:ascii="Arial" w:eastAsia="Arial" w:hAnsi="Arial" w:cs="Arial"/>
          <w:b/>
          <w:bCs/>
          <w:sz w:val="20"/>
          <w:szCs w:val="20"/>
          <w:u w:val="single"/>
        </w:rPr>
        <w:t>ktualizované znění</w:t>
      </w:r>
    </w:p>
    <w:p w14:paraId="527A68C5" w14:textId="77777777" w:rsidR="008F11F7" w:rsidRDefault="008F11F7" w:rsidP="008F11F7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II.</w:t>
      </w:r>
    </w:p>
    <w:p w14:paraId="3D1234BE" w14:textId="77777777" w:rsidR="008F11F7" w:rsidRDefault="008F11F7" w:rsidP="008F11F7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Cena a platební podmínky</w:t>
      </w:r>
    </w:p>
    <w:p w14:paraId="60DD4523" w14:textId="5CE5E619" w:rsidR="008F11F7" w:rsidRPr="008F11F7" w:rsidRDefault="008F11F7" w:rsidP="008F11F7">
      <w:pPr>
        <w:rPr>
          <w:rFonts w:ascii="Arial" w:eastAsia="Arial" w:hAnsi="Arial" w:cs="Arial"/>
          <w:sz w:val="20"/>
          <w:szCs w:val="20"/>
        </w:rPr>
      </w:pPr>
      <w:r w:rsidRPr="008F11F7">
        <w:rPr>
          <w:rFonts w:ascii="Arial" w:eastAsia="Arial" w:hAnsi="Arial" w:cs="Arial"/>
          <w:sz w:val="20"/>
          <w:szCs w:val="20"/>
        </w:rPr>
        <w:t>1. Za provedené představení uhradí pořadatel ve prospěch divadla sjednanou odměnu, která zahrnuje odměnu za představení včetně všech nákladů spojených s představením, včetně autorských odměn</w:t>
      </w:r>
    </w:p>
    <w:p w14:paraId="23B22C1A" w14:textId="33EA4A3B" w:rsidR="008F11F7" w:rsidRDefault="008F11F7" w:rsidP="008F11F7">
      <w:pPr>
        <w:rPr>
          <w:rFonts w:ascii="Arial" w:eastAsia="Arial" w:hAnsi="Arial" w:cs="Arial"/>
          <w:sz w:val="20"/>
          <w:szCs w:val="20"/>
        </w:rPr>
      </w:pPr>
      <w:r w:rsidRPr="008F11F7">
        <w:rPr>
          <w:rFonts w:ascii="Arial" w:eastAsia="Arial" w:hAnsi="Arial" w:cs="Arial"/>
          <w:sz w:val="20"/>
          <w:szCs w:val="20"/>
        </w:rPr>
        <w:t>a)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4A6CEB">
        <w:rPr>
          <w:rFonts w:ascii="Arial" w:eastAsia="Arial" w:hAnsi="Arial" w:cs="Arial"/>
          <w:sz w:val="20"/>
          <w:szCs w:val="20"/>
        </w:rPr>
        <w:t xml:space="preserve"> 144.460 Kč (</w:t>
      </w:r>
      <w:proofErr w:type="spellStart"/>
      <w:r w:rsidR="004A6CEB">
        <w:rPr>
          <w:rFonts w:ascii="Arial" w:eastAsia="Arial" w:hAnsi="Arial" w:cs="Arial"/>
          <w:sz w:val="20"/>
          <w:szCs w:val="20"/>
        </w:rPr>
        <w:t>stočtyřicetčtyřitisícčtyřistašedesátkorun</w:t>
      </w:r>
      <w:proofErr w:type="spellEnd"/>
      <w:r w:rsidR="004A6CEB">
        <w:rPr>
          <w:rFonts w:ascii="Arial" w:eastAsia="Arial" w:hAnsi="Arial" w:cs="Arial"/>
          <w:sz w:val="20"/>
          <w:szCs w:val="20"/>
        </w:rPr>
        <w:t>).</w:t>
      </w:r>
    </w:p>
    <w:p w14:paraId="73E37072" w14:textId="77777777" w:rsidR="008F11F7" w:rsidRDefault="008F11F7" w:rsidP="008F11F7">
      <w:pPr>
        <w:rPr>
          <w:rFonts w:ascii="Arial" w:eastAsia="Arial" w:hAnsi="Arial" w:cs="Arial"/>
          <w:sz w:val="20"/>
          <w:szCs w:val="20"/>
        </w:rPr>
      </w:pPr>
    </w:p>
    <w:p w14:paraId="01C70579" w14:textId="77777777" w:rsidR="008F11F7" w:rsidRDefault="008F11F7" w:rsidP="008F11F7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III.</w:t>
      </w:r>
    </w:p>
    <w:p w14:paraId="4B29A90E" w14:textId="77777777" w:rsidR="008F11F7" w:rsidRDefault="008F11F7" w:rsidP="008F11F7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Povinnosti smluvních stran</w:t>
      </w:r>
    </w:p>
    <w:p w14:paraId="18475D7A" w14:textId="51625BFD" w:rsidR="008F11F7" w:rsidRPr="008F11F7" w:rsidRDefault="008F11F7" w:rsidP="008F11F7">
      <w:pPr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1. </w:t>
      </w:r>
      <w:r w:rsidRPr="008F11F7">
        <w:rPr>
          <w:rFonts w:ascii="Arial" w:eastAsia="Arial" w:hAnsi="Arial" w:cs="Arial"/>
          <w:sz w:val="20"/>
          <w:szCs w:val="20"/>
          <w:u w:val="single"/>
        </w:rPr>
        <w:t>Povinnosti pořadatele:</w:t>
      </w:r>
    </w:p>
    <w:p w14:paraId="04D9BE35" w14:textId="25F8DA0E" w:rsidR="008F11F7" w:rsidRPr="008F11F7" w:rsidRDefault="008F11F7" w:rsidP="008F11F7">
      <w:pPr>
        <w:pStyle w:val="Odstavecseseznamem"/>
        <w:numPr>
          <w:ilvl w:val="0"/>
          <w:numId w:val="16"/>
        </w:numPr>
        <w:rPr>
          <w:rFonts w:ascii="Arial" w:eastAsia="Arial" w:hAnsi="Arial" w:cs="Arial"/>
          <w:color w:val="000000"/>
          <w:sz w:val="20"/>
          <w:szCs w:val="20"/>
        </w:rPr>
      </w:pPr>
      <w:r w:rsidRPr="008F11F7">
        <w:rPr>
          <w:rFonts w:ascii="Arial" w:eastAsia="Arial" w:hAnsi="Arial" w:cs="Arial"/>
          <w:sz w:val="20"/>
          <w:szCs w:val="20"/>
        </w:rPr>
        <w:t xml:space="preserve">Pořadatel zajistí </w:t>
      </w:r>
      <w:r w:rsidRPr="008F11F7">
        <w:rPr>
          <w:rFonts w:ascii="Arial" w:eastAsia="Arial" w:hAnsi="Arial" w:cs="Arial"/>
          <w:color w:val="000000"/>
          <w:sz w:val="20"/>
          <w:szCs w:val="20"/>
        </w:rPr>
        <w:t xml:space="preserve">organizační a technické podmínky pro provedení divadelního představení: </w:t>
      </w:r>
    </w:p>
    <w:p w14:paraId="3062A32A" w14:textId="77777777" w:rsidR="008F11F7" w:rsidRDefault="008F11F7" w:rsidP="00A2139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zajištění divadelního prostoru schopného produkce, včetně jeviště a šaten dne 23. 5. 2025 od </w:t>
      </w:r>
      <w:r w:rsidRPr="00443FF9">
        <w:rPr>
          <w:rFonts w:ascii="Arial" w:eastAsia="Arial" w:hAnsi="Arial" w:cs="Arial"/>
          <w:color w:val="000000"/>
          <w:sz w:val="20"/>
          <w:szCs w:val="20"/>
        </w:rPr>
        <w:t xml:space="preserve">9 </w:t>
      </w:r>
      <w:r>
        <w:rPr>
          <w:rFonts w:ascii="Arial" w:eastAsia="Arial" w:hAnsi="Arial" w:cs="Arial"/>
          <w:color w:val="000000"/>
          <w:sz w:val="20"/>
          <w:szCs w:val="20"/>
        </w:rPr>
        <w:t>hod.,</w:t>
      </w:r>
    </w:p>
    <w:p w14:paraId="531A46AB" w14:textId="77777777" w:rsidR="008F11F7" w:rsidRDefault="008F11F7" w:rsidP="00A2139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zajištění stavby dekorací, volného jeviště pro divadelní představení dne 23. 5. 2025 od </w:t>
      </w:r>
      <w:sdt>
        <w:sdtPr>
          <w:rPr>
            <w:rFonts w:ascii="Arial" w:eastAsia="Arial" w:hAnsi="Arial" w:cs="Arial"/>
            <w:color w:val="000000"/>
            <w:sz w:val="20"/>
            <w:szCs w:val="20"/>
          </w:rPr>
          <w:tag w:val="goog_rdk_1"/>
          <w:id w:val="-1674332709"/>
        </w:sdtPr>
        <w:sdtContent/>
      </w:sdt>
      <w:r w:rsidRPr="00443FF9">
        <w:rPr>
          <w:rFonts w:ascii="Arial" w:eastAsia="Arial" w:hAnsi="Arial" w:cs="Arial"/>
          <w:color w:val="000000"/>
          <w:sz w:val="20"/>
          <w:szCs w:val="20"/>
        </w:rPr>
        <w:t>9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hod., </w:t>
      </w:r>
    </w:p>
    <w:p w14:paraId="3215E1BE" w14:textId="77777777" w:rsidR="008F11F7" w:rsidRDefault="008F11F7" w:rsidP="00A2139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zabezpečení požadavků a osvětlení / jevištní techniky divadla,</w:t>
      </w:r>
    </w:p>
    <w:p w14:paraId="0C8204C7" w14:textId="77777777" w:rsidR="008F11F7" w:rsidRDefault="008F11F7" w:rsidP="00A2139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poskytnutí osob pro obsluhu jevištní techniky,     </w:t>
      </w:r>
    </w:p>
    <w:p w14:paraId="72FDF618" w14:textId="77777777" w:rsidR="008F11F7" w:rsidRDefault="008F11F7" w:rsidP="00A2139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umožnění parkování za účelem vyložení a naložení techniky a dekorací potřebných pro realizací představení. </w:t>
      </w:r>
    </w:p>
    <w:p w14:paraId="6E44FA17" w14:textId="6B4E1A35" w:rsidR="00A21396" w:rsidRPr="00A21396" w:rsidRDefault="00A21396" w:rsidP="00A21396">
      <w:pPr>
        <w:pStyle w:val="Odstavecseseznamem"/>
        <w:numPr>
          <w:ilvl w:val="0"/>
          <w:numId w:val="16"/>
        </w:numPr>
        <w:overflowPunct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A21396">
        <w:rPr>
          <w:rFonts w:ascii="Arial" w:hAnsi="Arial" w:cs="Arial"/>
          <w:sz w:val="20"/>
          <w:szCs w:val="20"/>
        </w:rPr>
        <w:t xml:space="preserve">Pořadatel pro Divadlo zajistí v době příprav a konání představení ubytování pro </w:t>
      </w:r>
      <w:r w:rsidR="00D64B8E">
        <w:rPr>
          <w:rFonts w:ascii="Arial" w:hAnsi="Arial" w:cs="Arial"/>
          <w:sz w:val="20"/>
          <w:szCs w:val="20"/>
        </w:rPr>
        <w:t>4</w:t>
      </w:r>
      <w:r w:rsidRPr="00A21396">
        <w:rPr>
          <w:rFonts w:ascii="Arial" w:hAnsi="Arial" w:cs="Arial"/>
          <w:sz w:val="20"/>
          <w:szCs w:val="20"/>
        </w:rPr>
        <w:t xml:space="preserve"> osob</w:t>
      </w:r>
      <w:r w:rsidR="00D64B8E">
        <w:rPr>
          <w:rFonts w:ascii="Arial" w:hAnsi="Arial" w:cs="Arial"/>
          <w:sz w:val="20"/>
          <w:szCs w:val="20"/>
        </w:rPr>
        <w:t>y</w:t>
      </w:r>
      <w:r w:rsidRPr="00A21396">
        <w:rPr>
          <w:rFonts w:ascii="Arial" w:hAnsi="Arial" w:cs="Arial"/>
          <w:sz w:val="20"/>
          <w:szCs w:val="20"/>
        </w:rPr>
        <w:t xml:space="preserve"> ve dnech 2</w:t>
      </w:r>
      <w:r>
        <w:rPr>
          <w:rFonts w:ascii="Arial" w:hAnsi="Arial" w:cs="Arial"/>
          <w:sz w:val="20"/>
          <w:szCs w:val="20"/>
        </w:rPr>
        <w:t>3</w:t>
      </w:r>
      <w:r w:rsidRPr="00A21396">
        <w:rPr>
          <w:rFonts w:ascii="Arial" w:hAnsi="Arial" w:cs="Arial"/>
          <w:sz w:val="20"/>
          <w:szCs w:val="20"/>
        </w:rPr>
        <w:t>.–2</w:t>
      </w:r>
      <w:r>
        <w:rPr>
          <w:rFonts w:ascii="Arial" w:hAnsi="Arial" w:cs="Arial"/>
          <w:sz w:val="20"/>
          <w:szCs w:val="20"/>
        </w:rPr>
        <w:t>4</w:t>
      </w:r>
      <w:r w:rsidRPr="00A21396">
        <w:rPr>
          <w:rFonts w:ascii="Arial" w:hAnsi="Arial" w:cs="Arial"/>
          <w:sz w:val="20"/>
          <w:szCs w:val="20"/>
        </w:rPr>
        <w:t>. 5. 2025 (</w:t>
      </w:r>
      <w:r>
        <w:rPr>
          <w:rFonts w:ascii="Arial" w:hAnsi="Arial" w:cs="Arial"/>
          <w:sz w:val="20"/>
          <w:szCs w:val="20"/>
        </w:rPr>
        <w:t>1</w:t>
      </w:r>
      <w:r w:rsidRPr="00A21396">
        <w:rPr>
          <w:rFonts w:ascii="Arial" w:hAnsi="Arial" w:cs="Arial"/>
          <w:sz w:val="20"/>
          <w:szCs w:val="20"/>
        </w:rPr>
        <w:t xml:space="preserve"> noc) v divadelních bytech ve 2 dvoulůžkových pokojích v celkové částce </w:t>
      </w:r>
      <w:r>
        <w:rPr>
          <w:rFonts w:ascii="Arial" w:hAnsi="Arial" w:cs="Arial"/>
          <w:b/>
          <w:bCs/>
          <w:sz w:val="20"/>
          <w:szCs w:val="20"/>
        </w:rPr>
        <w:t>960</w:t>
      </w:r>
      <w:r w:rsidRPr="00A21396">
        <w:rPr>
          <w:rFonts w:ascii="Arial" w:hAnsi="Arial" w:cs="Arial"/>
          <w:b/>
          <w:bCs/>
          <w:sz w:val="20"/>
          <w:szCs w:val="20"/>
        </w:rPr>
        <w:t xml:space="preserve"> Kč</w:t>
      </w:r>
      <w:r w:rsidRPr="00A21396">
        <w:rPr>
          <w:rFonts w:ascii="Arial" w:hAnsi="Arial" w:cs="Arial"/>
          <w:sz w:val="20"/>
          <w:szCs w:val="20"/>
        </w:rPr>
        <w:t>. Pořadatel vystaví Divadlu fakturu se všemi náležitostmi daňového dokladu na částku za ubytování</w:t>
      </w:r>
      <w:r>
        <w:rPr>
          <w:rFonts w:ascii="Arial" w:hAnsi="Arial" w:cs="Arial"/>
          <w:sz w:val="20"/>
          <w:szCs w:val="20"/>
        </w:rPr>
        <w:t>.</w:t>
      </w:r>
      <w:r w:rsidR="009B4A9A">
        <w:rPr>
          <w:rFonts w:ascii="Arial" w:hAnsi="Arial" w:cs="Arial"/>
          <w:sz w:val="20"/>
          <w:szCs w:val="20"/>
        </w:rPr>
        <w:t xml:space="preserve"> Ubytování bude odečteno z odměny za představení.</w:t>
      </w:r>
    </w:p>
    <w:p w14:paraId="35723D10" w14:textId="77777777" w:rsidR="00A21396" w:rsidRPr="00A21396" w:rsidRDefault="00A21396" w:rsidP="00A21396">
      <w:pPr>
        <w:pStyle w:val="Odstavecseseznamem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A21396">
        <w:rPr>
          <w:rFonts w:ascii="Arial" w:eastAsia="Arial" w:hAnsi="Arial" w:cs="Arial"/>
          <w:sz w:val="20"/>
          <w:szCs w:val="20"/>
        </w:rPr>
        <w:t xml:space="preserve">Pořadatel bere na vědomí a souhlasí s obsahem Přílohy č. 2, kterou jsou „Technické požadavky pro představení </w:t>
      </w:r>
      <w:sdt>
        <w:sdtPr>
          <w:tag w:val="goog_rdk_2"/>
          <w:id w:val="1360554306"/>
        </w:sdtPr>
        <w:sdtContent>
          <w:r w:rsidRPr="00A21396">
            <w:rPr>
              <w:rFonts w:ascii="Arial" w:eastAsia="Arial" w:hAnsi="Arial" w:cs="Arial"/>
              <w:sz w:val="20"/>
              <w:szCs w:val="20"/>
            </w:rPr>
            <w:t>Národní sbírka zlozvyků</w:t>
          </w:r>
        </w:sdtContent>
      </w:sdt>
      <w:r w:rsidRPr="00A21396">
        <w:rPr>
          <w:rFonts w:ascii="Arial" w:eastAsia="Arial" w:hAnsi="Arial" w:cs="Arial"/>
          <w:sz w:val="20"/>
          <w:szCs w:val="20"/>
        </w:rPr>
        <w:t>“.</w:t>
      </w:r>
    </w:p>
    <w:p w14:paraId="648143FD" w14:textId="77777777" w:rsidR="008F11F7" w:rsidRPr="008F11F7" w:rsidRDefault="008F11F7" w:rsidP="008F11F7">
      <w:pPr>
        <w:rPr>
          <w:rFonts w:ascii="Arial" w:eastAsia="Arial" w:hAnsi="Arial" w:cs="Arial"/>
          <w:sz w:val="20"/>
          <w:szCs w:val="20"/>
        </w:rPr>
      </w:pPr>
    </w:p>
    <w:p w14:paraId="768EB7A2" w14:textId="77777777" w:rsidR="00962249" w:rsidRPr="00124803" w:rsidRDefault="00962249" w:rsidP="00962249">
      <w:pPr>
        <w:pStyle w:val="Zhlav"/>
        <w:widowControl w:val="0"/>
        <w:tabs>
          <w:tab w:val="left" w:pos="708"/>
        </w:tabs>
        <w:ind w:left="720"/>
        <w:rPr>
          <w:rFonts w:ascii="Arial" w:hAnsi="Arial" w:cs="Arial"/>
          <w:sz w:val="22"/>
          <w:szCs w:val="22"/>
        </w:rPr>
      </w:pPr>
    </w:p>
    <w:p w14:paraId="5C27CB58" w14:textId="77777777" w:rsidR="00962249" w:rsidRPr="003970A8" w:rsidRDefault="00962249" w:rsidP="003970A8">
      <w:pPr>
        <w:jc w:val="center"/>
        <w:rPr>
          <w:rFonts w:ascii="Arial" w:eastAsia="Arial" w:hAnsi="Arial" w:cs="Arial"/>
          <w:b/>
          <w:sz w:val="20"/>
          <w:szCs w:val="20"/>
        </w:rPr>
      </w:pPr>
      <w:r w:rsidRPr="003970A8">
        <w:rPr>
          <w:rFonts w:ascii="Arial" w:eastAsia="Arial" w:hAnsi="Arial" w:cs="Arial"/>
          <w:b/>
          <w:sz w:val="20"/>
          <w:szCs w:val="20"/>
        </w:rPr>
        <w:t>Článek II.</w:t>
      </w:r>
    </w:p>
    <w:p w14:paraId="7DB0D4CB" w14:textId="77777777" w:rsidR="00962249" w:rsidRPr="003970A8" w:rsidRDefault="00962249" w:rsidP="00962249">
      <w:pPr>
        <w:jc w:val="center"/>
        <w:rPr>
          <w:rFonts w:ascii="Arial" w:eastAsia="Arial" w:hAnsi="Arial" w:cs="Arial"/>
          <w:b/>
          <w:sz w:val="20"/>
          <w:szCs w:val="20"/>
        </w:rPr>
      </w:pPr>
      <w:r w:rsidRPr="003970A8">
        <w:rPr>
          <w:rFonts w:ascii="Arial" w:eastAsia="Arial" w:hAnsi="Arial" w:cs="Arial"/>
          <w:b/>
          <w:sz w:val="20"/>
          <w:szCs w:val="20"/>
        </w:rPr>
        <w:t>Závěrečná ustanovení</w:t>
      </w:r>
    </w:p>
    <w:p w14:paraId="03E06A2F" w14:textId="1FC02135" w:rsidR="00962249" w:rsidRPr="008F11F7" w:rsidRDefault="008F11F7" w:rsidP="008F11F7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1. </w:t>
      </w:r>
      <w:r w:rsidR="00962249" w:rsidRPr="008F11F7">
        <w:rPr>
          <w:rFonts w:ascii="Arial" w:eastAsia="Arial" w:hAnsi="Arial" w:cs="Arial"/>
          <w:sz w:val="20"/>
          <w:szCs w:val="20"/>
        </w:rPr>
        <w:t>Ostatní ujednání uvedená ve smlouvě zůstávají v platnosti.</w:t>
      </w:r>
    </w:p>
    <w:p w14:paraId="5356390E" w14:textId="0D59788F" w:rsidR="00962249" w:rsidRPr="008F11F7" w:rsidRDefault="008F11F7" w:rsidP="008F11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="00962249" w:rsidRPr="008F11F7">
        <w:rPr>
          <w:rFonts w:ascii="Arial" w:hAnsi="Arial" w:cs="Arial"/>
          <w:sz w:val="20"/>
          <w:szCs w:val="20"/>
        </w:rPr>
        <w:t>Tento dodatek je nedílnou součástí předmětné smlouvy.</w:t>
      </w:r>
    </w:p>
    <w:p w14:paraId="2DD7BFD4" w14:textId="6E6007A1" w:rsidR="00962249" w:rsidRPr="008F11F7" w:rsidRDefault="008F11F7" w:rsidP="008F11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="00962249" w:rsidRPr="008F11F7">
        <w:rPr>
          <w:rFonts w:ascii="Arial" w:hAnsi="Arial" w:cs="Arial"/>
          <w:sz w:val="20"/>
          <w:szCs w:val="20"/>
        </w:rPr>
        <w:t xml:space="preserve">Dodatek se vyhotovuje ve dvou stejnopisech, z nichž každá smluvní strana obdrží jedno vyhotovení. </w:t>
      </w:r>
    </w:p>
    <w:p w14:paraId="48E6F784" w14:textId="7C142FF2" w:rsidR="00962249" w:rsidRPr="008F11F7" w:rsidRDefault="008F11F7" w:rsidP="008F11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</w:t>
      </w:r>
      <w:r w:rsidR="00962249" w:rsidRPr="008F11F7">
        <w:rPr>
          <w:rFonts w:ascii="Arial" w:hAnsi="Arial" w:cs="Arial"/>
          <w:sz w:val="20"/>
          <w:szCs w:val="20"/>
        </w:rPr>
        <w:t>Tento dodatek nabývá platnosti dnem podpisu oběma stranami.</w:t>
      </w:r>
    </w:p>
    <w:p w14:paraId="5FB25213" w14:textId="26DB1CFF" w:rsidR="00962249" w:rsidRPr="008F11F7" w:rsidRDefault="008F11F7" w:rsidP="008F11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 </w:t>
      </w:r>
      <w:r w:rsidR="00962249" w:rsidRPr="008F11F7">
        <w:rPr>
          <w:rFonts w:ascii="Arial" w:hAnsi="Arial" w:cs="Arial"/>
          <w:sz w:val="20"/>
          <w:szCs w:val="20"/>
        </w:rPr>
        <w:t>Smluvní strany prohlašují, že se podmínkami tohoto dodatku na základě vzájemné dohody řídily již ode dne podpisu tohoto dodatku a pro případ, že dodatek podléhá zveřejnění v registru smluv, považují veškerá svá vzájemná plnění poskytnutá ode dne podpisu tohoto dodatku do dne nabytí účinnosti tohoto dodatku za plnění poskytnutá podle tohoto dodatku.</w:t>
      </w:r>
    </w:p>
    <w:p w14:paraId="57039BE9" w14:textId="3EE86780" w:rsidR="00962249" w:rsidRPr="008F11F7" w:rsidRDefault="008F11F7" w:rsidP="008F11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 </w:t>
      </w:r>
      <w:r w:rsidR="00962249" w:rsidRPr="008F11F7">
        <w:rPr>
          <w:rFonts w:ascii="Arial" w:hAnsi="Arial" w:cs="Arial"/>
          <w:sz w:val="20"/>
          <w:szCs w:val="20"/>
        </w:rPr>
        <w:t>Obě smluvní strany berou na vědomí, že dodatek nabývá na účinnosti teprve jeho uveřejněním v registru smluv podle zákona č. 340/2015 Sb. (zákon o registru smluv) a souhlasí s uveřejněním tohoto dodatku č. 1 v úplném znění v registru smluv podle zákona č. 340/2015 Sb. (zákon o registru).</w:t>
      </w:r>
    </w:p>
    <w:p w14:paraId="408120E5" w14:textId="77777777" w:rsidR="00962249" w:rsidRPr="00482900" w:rsidRDefault="00962249" w:rsidP="00962249">
      <w:pPr>
        <w:spacing w:after="160" w:line="259" w:lineRule="auto"/>
        <w:ind w:left="720"/>
        <w:rPr>
          <w:rFonts w:ascii="Arial" w:hAnsi="Arial" w:cs="Arial"/>
          <w:sz w:val="22"/>
          <w:szCs w:val="22"/>
        </w:rPr>
      </w:pPr>
    </w:p>
    <w:p w14:paraId="326315F8" w14:textId="77777777" w:rsidR="00962249" w:rsidRDefault="00962249">
      <w:pPr>
        <w:rPr>
          <w:rFonts w:ascii="Arial" w:eastAsia="Arial" w:hAnsi="Arial" w:cs="Arial"/>
          <w:b/>
          <w:sz w:val="20"/>
          <w:szCs w:val="20"/>
        </w:rPr>
      </w:pPr>
    </w:p>
    <w:p w14:paraId="3CBB86B9" w14:textId="77777777" w:rsidR="002957DF" w:rsidRDefault="002957DF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14:paraId="71FC9603" w14:textId="77777777" w:rsidR="002957DF" w:rsidRDefault="002957DF">
      <w:pPr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910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595"/>
        <w:gridCol w:w="4513"/>
      </w:tblGrid>
      <w:tr w:rsidR="002957DF" w14:paraId="5FBCDF7D" w14:textId="77777777">
        <w:tc>
          <w:tcPr>
            <w:tcW w:w="4595" w:type="dxa"/>
            <w:shd w:val="clear" w:color="auto" w:fill="auto"/>
          </w:tcPr>
          <w:p w14:paraId="0213F56B" w14:textId="77777777" w:rsidR="002957D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 Praze dne</w:t>
            </w:r>
            <w:sdt>
              <w:sdtPr>
                <w:tag w:val="goog_rdk_6"/>
                <w:id w:val="1408578491"/>
                <w:showingPlcHdr/>
              </w:sdtPr>
              <w:sdtContent>
                <w:r w:rsidR="00443FF9">
                  <w:t xml:space="preserve">     </w:t>
                </w:r>
              </w:sdtContent>
            </w:sdt>
            <w:sdt>
              <w:sdtPr>
                <w:tag w:val="goog_rdk_7"/>
                <w:id w:val="-376231721"/>
                <w:showingPlcHdr/>
              </w:sdtPr>
              <w:sdtContent>
                <w:r w:rsidR="00443FF9">
                  <w:t xml:space="preserve">     </w:t>
                </w:r>
              </w:sdtContent>
            </w:sdt>
          </w:p>
        </w:tc>
        <w:tc>
          <w:tcPr>
            <w:tcW w:w="4513" w:type="dxa"/>
            <w:shd w:val="clear" w:color="auto" w:fill="auto"/>
          </w:tcPr>
          <w:p w14:paraId="52BAB4F4" w14:textId="77777777" w:rsidR="002957D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V Brně dne </w:t>
            </w:r>
          </w:p>
        </w:tc>
      </w:tr>
      <w:tr w:rsidR="002957DF" w14:paraId="2A926500" w14:textId="77777777">
        <w:tc>
          <w:tcPr>
            <w:tcW w:w="4595" w:type="dxa"/>
            <w:shd w:val="clear" w:color="auto" w:fill="auto"/>
          </w:tcPr>
          <w:p w14:paraId="6BD6B000" w14:textId="77777777" w:rsidR="002957DF" w:rsidRDefault="002957D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62AD7ED" w14:textId="77777777" w:rsidR="002957DF" w:rsidRDefault="002957D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13" w:type="dxa"/>
            <w:shd w:val="clear" w:color="auto" w:fill="auto"/>
          </w:tcPr>
          <w:p w14:paraId="54AA768A" w14:textId="77777777" w:rsidR="002957DF" w:rsidRDefault="002957D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957DF" w14:paraId="180EAED5" w14:textId="77777777">
        <w:tc>
          <w:tcPr>
            <w:tcW w:w="4595" w:type="dxa"/>
            <w:shd w:val="clear" w:color="auto" w:fill="auto"/>
          </w:tcPr>
          <w:p w14:paraId="4D3974CF" w14:textId="77777777" w:rsidR="002957DF" w:rsidRDefault="002957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13" w:type="dxa"/>
            <w:shd w:val="clear" w:color="auto" w:fill="auto"/>
          </w:tcPr>
          <w:p w14:paraId="304311CD" w14:textId="77777777" w:rsidR="002957DF" w:rsidRDefault="002957DF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957DF" w14:paraId="180052BA" w14:textId="77777777">
        <w:tc>
          <w:tcPr>
            <w:tcW w:w="4595" w:type="dxa"/>
            <w:shd w:val="clear" w:color="auto" w:fill="auto"/>
          </w:tcPr>
          <w:p w14:paraId="0655CE31" w14:textId="77777777" w:rsidR="002957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462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…………………………………….                                                </w:t>
            </w:r>
          </w:p>
          <w:p w14:paraId="24D3D2BE" w14:textId="77777777" w:rsidR="002957DF" w:rsidRDefault="002957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13" w:type="dxa"/>
            <w:shd w:val="clear" w:color="auto" w:fill="auto"/>
          </w:tcPr>
          <w:p w14:paraId="6D488B8D" w14:textId="77777777" w:rsidR="002957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…………………………………………..</w:t>
            </w:r>
          </w:p>
          <w:p w14:paraId="131E99D6" w14:textId="77777777" w:rsidR="002957DF" w:rsidRDefault="002957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957DF" w14:paraId="7390FDDB" w14:textId="77777777">
        <w:tc>
          <w:tcPr>
            <w:tcW w:w="4595" w:type="dxa"/>
            <w:shd w:val="clear" w:color="auto" w:fill="auto"/>
          </w:tcPr>
          <w:p w14:paraId="5F7274F2" w14:textId="77777777" w:rsidR="002957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Zdeněk Moravec      </w:t>
            </w:r>
          </w:p>
          <w:p w14:paraId="44FD5DC7" w14:textId="77777777" w:rsidR="002957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za United Arts &amp; Co.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z.s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47036A6B" w14:textId="77777777" w:rsidR="002957DF" w:rsidRDefault="002957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13" w:type="dxa"/>
            <w:shd w:val="clear" w:color="auto" w:fill="auto"/>
          </w:tcPr>
          <w:p w14:paraId="69165D84" w14:textId="77777777" w:rsidR="002957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MgA. Martin Glaser</w:t>
            </w:r>
          </w:p>
          <w:p w14:paraId="1A0E7835" w14:textId="77777777" w:rsidR="002957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za Národní divadlo Brno</w:t>
            </w:r>
          </w:p>
          <w:p w14:paraId="38264845" w14:textId="77777777" w:rsidR="002957DF" w:rsidRDefault="002957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FAF4FB1" w14:textId="77777777" w:rsidR="002957DF" w:rsidRDefault="002957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957DF" w14:paraId="3CFF8176" w14:textId="77777777">
        <w:tc>
          <w:tcPr>
            <w:tcW w:w="4595" w:type="dxa"/>
            <w:shd w:val="clear" w:color="auto" w:fill="auto"/>
          </w:tcPr>
          <w:p w14:paraId="1C67C27B" w14:textId="77777777" w:rsidR="002957DF" w:rsidRDefault="002957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13" w:type="dxa"/>
            <w:shd w:val="clear" w:color="auto" w:fill="auto"/>
          </w:tcPr>
          <w:p w14:paraId="539CAF57" w14:textId="77777777" w:rsidR="002957DF" w:rsidRDefault="002957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1165214" w14:textId="77777777" w:rsidR="002957DF" w:rsidRDefault="00295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057844F" w14:textId="4FB1CB79" w:rsidR="002957DF" w:rsidRDefault="002957DF">
      <w:pPr>
        <w:rPr>
          <w:rFonts w:ascii="Arial" w:eastAsia="Arial" w:hAnsi="Arial" w:cs="Arial"/>
          <w:sz w:val="20"/>
          <w:szCs w:val="20"/>
        </w:rPr>
      </w:pPr>
    </w:p>
    <w:sectPr w:rsidR="002957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396FF" w14:textId="77777777" w:rsidR="00176B46" w:rsidRDefault="00176B46">
      <w:r>
        <w:separator/>
      </w:r>
    </w:p>
  </w:endnote>
  <w:endnote w:type="continuationSeparator" w:id="0">
    <w:p w14:paraId="2ED81CBE" w14:textId="77777777" w:rsidR="00176B46" w:rsidRDefault="00176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3058611-E064-48FA-8148-534EC4102B3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A8492470-5AC7-438B-9E38-F8E06F1B7DF5}"/>
    <w:embedBold r:id="rId3" w:fontKey="{78DD950B-E958-4D1B-BEAB-018B71F4137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BBAB602D-38D8-4942-9DF3-E21C36EE4082}"/>
    <w:embedItalic r:id="rId5" w:fontKey="{C07E54C7-3D8B-488C-BEF7-7399E1DD40F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74986ED0-AD66-405B-BEF5-C05F49F71B4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0AE31816-7E2E-4326-9248-0119B3AE04B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60268311-7223-4AB9-B64B-35392EF6E5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8F346" w14:textId="77777777" w:rsidR="002957DF" w:rsidRDefault="002957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B2B22" w14:textId="77777777" w:rsidR="002957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6AAF1E98" wp14:editId="5B359B70">
              <wp:simplePos x="0" y="0"/>
              <wp:positionH relativeFrom="column">
                <wp:posOffset>2832100</wp:posOffset>
              </wp:positionH>
              <wp:positionV relativeFrom="paragraph">
                <wp:posOffset>0</wp:posOffset>
              </wp:positionV>
              <wp:extent cx="83820" cy="182245"/>
              <wp:effectExtent l="0" t="0" r="0" b="0"/>
              <wp:wrapSquare wrapText="bothSides" distT="0" distB="0" distL="0" distR="0"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8853" y="3693640"/>
                        <a:ext cx="74295" cy="1727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298F8F2" w14:textId="77777777" w:rsidR="002957DF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 PAGE 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AF1E98" id="Obdélník 2" o:spid="_x0000_s1026" style="position:absolute;margin-left:223pt;margin-top:0;width:6.6pt;height:14.3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" stroked="f">
              <v:fill opacity="0"/>
              <v:textbox inset="0,0,0,0">
                <w:txbxContent>
                  <w:p w14:paraId="3298F8F2" w14:textId="77777777" w:rsidR="002957DF" w:rsidRDefault="0000000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</w:rPr>
                      <w:t xml:space="preserve"> PAGE 3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81993" w14:textId="77777777" w:rsidR="002957DF" w:rsidRDefault="002957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F5785" w14:textId="77777777" w:rsidR="00176B46" w:rsidRDefault="00176B46">
      <w:r>
        <w:separator/>
      </w:r>
    </w:p>
  </w:footnote>
  <w:footnote w:type="continuationSeparator" w:id="0">
    <w:p w14:paraId="408FD170" w14:textId="77777777" w:rsidR="00176B46" w:rsidRDefault="00176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63E7B" w14:textId="77777777" w:rsidR="002957DF" w:rsidRDefault="002957D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2061C" w14:textId="77777777" w:rsidR="002957DF" w:rsidRDefault="002957D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BEC41" w14:textId="77777777" w:rsidR="002957DF" w:rsidRDefault="002957D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4C82A640"/>
    <w:name w:val="WW8Num3"/>
    <w:lvl w:ilvl="0">
      <w:start w:val="1"/>
      <w:numFmt w:val="lowerLetter"/>
      <w:lvlText w:val="%1)"/>
      <w:lvlJc w:val="left"/>
      <w:pPr>
        <w:tabs>
          <w:tab w:val="num" w:pos="709"/>
        </w:tabs>
        <w:ind w:left="709" w:hanging="360"/>
      </w:pPr>
      <w:rPr>
        <w:rFonts w:ascii="Arial" w:eastAsia="Times New Roman" w:hAnsi="Arial" w:cs="Arial"/>
      </w:rPr>
    </w:lvl>
  </w:abstractNum>
  <w:abstractNum w:abstractNumId="1" w15:restartNumberingAfterBreak="0">
    <w:nsid w:val="0B30621A"/>
    <w:multiLevelType w:val="multilevel"/>
    <w:tmpl w:val="903006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D11E2"/>
    <w:multiLevelType w:val="multilevel"/>
    <w:tmpl w:val="6958DE5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CD57AA6"/>
    <w:multiLevelType w:val="multilevel"/>
    <w:tmpl w:val="281C044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1BBF1F8B"/>
    <w:multiLevelType w:val="multilevel"/>
    <w:tmpl w:val="BF92D3E4"/>
    <w:lvl w:ilvl="0">
      <w:start w:val="1"/>
      <w:numFmt w:val="bullet"/>
      <w:lvlText w:val="-"/>
      <w:lvlJc w:val="left"/>
      <w:pPr>
        <w:ind w:left="1069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C756A04"/>
    <w:multiLevelType w:val="multilevel"/>
    <w:tmpl w:val="512A19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1FB81E94"/>
    <w:multiLevelType w:val="hybridMultilevel"/>
    <w:tmpl w:val="316675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361FB"/>
    <w:multiLevelType w:val="hybridMultilevel"/>
    <w:tmpl w:val="7284BB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432358"/>
    <w:multiLevelType w:val="hybridMultilevel"/>
    <w:tmpl w:val="26C82A6C"/>
    <w:lvl w:ilvl="0" w:tplc="E164581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A6E40"/>
    <w:multiLevelType w:val="hybridMultilevel"/>
    <w:tmpl w:val="51A2077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8304D53"/>
    <w:multiLevelType w:val="multilevel"/>
    <w:tmpl w:val="6A1402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41040415"/>
    <w:multiLevelType w:val="multilevel"/>
    <w:tmpl w:val="A9A800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48A7778C"/>
    <w:multiLevelType w:val="multilevel"/>
    <w:tmpl w:val="FACADC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0E62F9"/>
    <w:multiLevelType w:val="multilevel"/>
    <w:tmpl w:val="76D66D36"/>
    <w:lvl w:ilvl="0"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531F08B1"/>
    <w:multiLevelType w:val="hybridMultilevel"/>
    <w:tmpl w:val="894218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AA56FA"/>
    <w:multiLevelType w:val="multilevel"/>
    <w:tmpl w:val="0405001D"/>
    <w:lvl w:ilvl="0">
      <w:start w:val="1"/>
      <w:numFmt w:val="decimal"/>
      <w:pStyle w:val="Nadpis1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5D703AB"/>
    <w:multiLevelType w:val="multilevel"/>
    <w:tmpl w:val="EB6086A0"/>
    <w:lvl w:ilvl="0">
      <w:start w:val="1"/>
      <w:numFmt w:val="lowerLetter"/>
      <w:lvlText w:val="%1)"/>
      <w:lvlJc w:val="left"/>
      <w:pPr>
        <w:ind w:left="709" w:hanging="359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765880707">
    <w:abstractNumId w:val="15"/>
  </w:num>
  <w:num w:numId="2" w16cid:durableId="1193306542">
    <w:abstractNumId w:val="4"/>
  </w:num>
  <w:num w:numId="3" w16cid:durableId="81880743">
    <w:abstractNumId w:val="1"/>
  </w:num>
  <w:num w:numId="4" w16cid:durableId="1130899758">
    <w:abstractNumId w:val="12"/>
  </w:num>
  <w:num w:numId="5" w16cid:durableId="1587686681">
    <w:abstractNumId w:val="3"/>
  </w:num>
  <w:num w:numId="6" w16cid:durableId="1834643858">
    <w:abstractNumId w:val="16"/>
  </w:num>
  <w:num w:numId="7" w16cid:durableId="639112002">
    <w:abstractNumId w:val="13"/>
  </w:num>
  <w:num w:numId="8" w16cid:durableId="1586918362">
    <w:abstractNumId w:val="5"/>
  </w:num>
  <w:num w:numId="9" w16cid:durableId="826484203">
    <w:abstractNumId w:val="2"/>
  </w:num>
  <w:num w:numId="10" w16cid:durableId="1701854828">
    <w:abstractNumId w:val="10"/>
  </w:num>
  <w:num w:numId="11" w16cid:durableId="751901202">
    <w:abstractNumId w:val="11"/>
  </w:num>
  <w:num w:numId="12" w16cid:durableId="974145348">
    <w:abstractNumId w:val="6"/>
  </w:num>
  <w:num w:numId="13" w16cid:durableId="18752646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09758568">
    <w:abstractNumId w:val="8"/>
  </w:num>
  <w:num w:numId="15" w16cid:durableId="2058968955">
    <w:abstractNumId w:val="14"/>
  </w:num>
  <w:num w:numId="16" w16cid:durableId="208810388">
    <w:abstractNumId w:val="7"/>
  </w:num>
  <w:num w:numId="17" w16cid:durableId="1849981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7DF"/>
    <w:rsid w:val="00176B46"/>
    <w:rsid w:val="002224AF"/>
    <w:rsid w:val="002730E7"/>
    <w:rsid w:val="002957DF"/>
    <w:rsid w:val="003970A8"/>
    <w:rsid w:val="00443FF9"/>
    <w:rsid w:val="004A6CEB"/>
    <w:rsid w:val="004C4BBC"/>
    <w:rsid w:val="006B093B"/>
    <w:rsid w:val="00701309"/>
    <w:rsid w:val="008F11F7"/>
    <w:rsid w:val="009053BF"/>
    <w:rsid w:val="00962249"/>
    <w:rsid w:val="009B4A9A"/>
    <w:rsid w:val="00A1149B"/>
    <w:rsid w:val="00A21396"/>
    <w:rsid w:val="00C97123"/>
    <w:rsid w:val="00D130F1"/>
    <w:rsid w:val="00D64B8E"/>
    <w:rsid w:val="00E12E71"/>
    <w:rsid w:val="00E2226E"/>
    <w:rsid w:val="00F95CD2"/>
    <w:rsid w:val="00FE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21885"/>
  <w15:docId w15:val="{34B57AF2-649C-4027-8E3F-7A7E572FB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F11F7"/>
    <w:pPr>
      <w:suppressAutoHyphens/>
    </w:pPr>
    <w:rPr>
      <w:lang w:eastAsia="ar-SA"/>
    </w:rPr>
  </w:style>
  <w:style w:type="paragraph" w:styleId="Nadpis1">
    <w:name w:val="heading 1"/>
    <w:basedOn w:val="Normln"/>
    <w:next w:val="Zkladntext"/>
    <w:link w:val="Nadpis1Char"/>
    <w:uiPriority w:val="9"/>
    <w:qFormat/>
    <w:rsid w:val="00661FA5"/>
    <w:pPr>
      <w:keepNext/>
      <w:numPr>
        <w:numId w:val="1"/>
      </w:numPr>
      <w:snapToGrid w:val="0"/>
      <w:outlineLvl w:val="0"/>
    </w:pPr>
    <w:rPr>
      <w:b/>
      <w:bCs/>
      <w:kern w:val="1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Podnadpis"/>
    <w:link w:val="NzevChar1"/>
    <w:uiPriority w:val="10"/>
    <w:qFormat/>
    <w:rsid w:val="00661FA5"/>
    <w:pPr>
      <w:spacing w:before="280" w:after="280"/>
    </w:pPr>
  </w:style>
  <w:style w:type="character" w:customStyle="1" w:styleId="Nadpis1Char">
    <w:name w:val="Nadpis 1 Char"/>
    <w:basedOn w:val="Standardnpsmoodstavce"/>
    <w:link w:val="Nadpis1"/>
    <w:uiPriority w:val="99"/>
    <w:locked/>
    <w:rsid w:val="004D7813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WW8Num2z0">
    <w:name w:val="WW8Num2z0"/>
    <w:uiPriority w:val="99"/>
    <w:rsid w:val="00661FA5"/>
  </w:style>
  <w:style w:type="character" w:customStyle="1" w:styleId="WW8Num3z0">
    <w:name w:val="WW8Num3z0"/>
    <w:uiPriority w:val="99"/>
    <w:rsid w:val="00661FA5"/>
    <w:rPr>
      <w:rFonts w:ascii="Times New Roman" w:hAnsi="Times New Roman"/>
    </w:rPr>
  </w:style>
  <w:style w:type="character" w:customStyle="1" w:styleId="WW8Num4z0">
    <w:name w:val="WW8Num4z0"/>
    <w:uiPriority w:val="99"/>
    <w:rsid w:val="00661FA5"/>
    <w:rPr>
      <w:rFonts w:ascii="Times New Roman" w:hAnsi="Times New Roman"/>
    </w:rPr>
  </w:style>
  <w:style w:type="character" w:customStyle="1" w:styleId="WW8Num6z0">
    <w:name w:val="WW8Num6z0"/>
    <w:uiPriority w:val="99"/>
    <w:rsid w:val="00661FA5"/>
    <w:rPr>
      <w:rFonts w:ascii="Times New Roman" w:hAnsi="Times New Roman"/>
    </w:rPr>
  </w:style>
  <w:style w:type="character" w:customStyle="1" w:styleId="Standardnpsmoodstavce4">
    <w:name w:val="Standardní písmo odstavce4"/>
    <w:uiPriority w:val="99"/>
    <w:rsid w:val="00661FA5"/>
  </w:style>
  <w:style w:type="character" w:customStyle="1" w:styleId="Standardnpsmoodstavce3">
    <w:name w:val="Standardní písmo odstavce3"/>
    <w:uiPriority w:val="99"/>
    <w:rsid w:val="00661FA5"/>
  </w:style>
  <w:style w:type="character" w:customStyle="1" w:styleId="WW8Num7z0">
    <w:name w:val="WW8Num7z0"/>
    <w:uiPriority w:val="99"/>
    <w:rsid w:val="00661FA5"/>
    <w:rPr>
      <w:rFonts w:ascii="Times New Roman" w:hAnsi="Times New Roman"/>
    </w:rPr>
  </w:style>
  <w:style w:type="character" w:customStyle="1" w:styleId="Standardnpsmoodstavce2">
    <w:name w:val="Standardní písmo odstavce2"/>
    <w:uiPriority w:val="99"/>
    <w:rsid w:val="00661FA5"/>
  </w:style>
  <w:style w:type="character" w:customStyle="1" w:styleId="WW8Num1z0">
    <w:name w:val="WW8Num1z0"/>
    <w:uiPriority w:val="99"/>
    <w:rsid w:val="00661FA5"/>
    <w:rPr>
      <w:b/>
    </w:rPr>
  </w:style>
  <w:style w:type="character" w:customStyle="1" w:styleId="WW8Num3z1">
    <w:name w:val="WW8Num3z1"/>
    <w:uiPriority w:val="99"/>
    <w:rsid w:val="00661FA5"/>
    <w:rPr>
      <w:rFonts w:ascii="Symbol" w:hAnsi="Symbol"/>
    </w:rPr>
  </w:style>
  <w:style w:type="character" w:customStyle="1" w:styleId="WW8Num5z1">
    <w:name w:val="WW8Num5z1"/>
    <w:uiPriority w:val="99"/>
    <w:rsid w:val="00661FA5"/>
    <w:rPr>
      <w:rFonts w:ascii="Times New Roman" w:hAnsi="Times New Roman"/>
    </w:rPr>
  </w:style>
  <w:style w:type="character" w:customStyle="1" w:styleId="WW8Num8z1">
    <w:name w:val="WW8Num8z1"/>
    <w:uiPriority w:val="99"/>
    <w:rsid w:val="00661FA5"/>
    <w:rPr>
      <w:rFonts w:ascii="Symbol" w:hAnsi="Symbol"/>
    </w:rPr>
  </w:style>
  <w:style w:type="character" w:customStyle="1" w:styleId="WW8Num9z1">
    <w:name w:val="WW8Num9z1"/>
    <w:uiPriority w:val="99"/>
    <w:rsid w:val="00661FA5"/>
    <w:rPr>
      <w:rFonts w:ascii="Times New Roman" w:hAnsi="Times New Roman"/>
    </w:rPr>
  </w:style>
  <w:style w:type="character" w:customStyle="1" w:styleId="WW8Num13z0">
    <w:name w:val="WW8Num13z0"/>
    <w:uiPriority w:val="99"/>
    <w:rsid w:val="00661FA5"/>
    <w:rPr>
      <w:rFonts w:ascii="Times New Roman" w:hAnsi="Times New Roman"/>
    </w:rPr>
  </w:style>
  <w:style w:type="character" w:customStyle="1" w:styleId="WW8Num13z1">
    <w:name w:val="WW8Num13z1"/>
    <w:uiPriority w:val="99"/>
    <w:rsid w:val="00661FA5"/>
    <w:rPr>
      <w:rFonts w:ascii="Courier New" w:hAnsi="Courier New"/>
    </w:rPr>
  </w:style>
  <w:style w:type="character" w:customStyle="1" w:styleId="WW8Num13z2">
    <w:name w:val="WW8Num13z2"/>
    <w:uiPriority w:val="99"/>
    <w:rsid w:val="00661FA5"/>
    <w:rPr>
      <w:rFonts w:ascii="Wingdings" w:hAnsi="Wingdings"/>
    </w:rPr>
  </w:style>
  <w:style w:type="character" w:customStyle="1" w:styleId="WW8Num13z3">
    <w:name w:val="WW8Num13z3"/>
    <w:uiPriority w:val="99"/>
    <w:rsid w:val="00661FA5"/>
    <w:rPr>
      <w:rFonts w:ascii="Symbol" w:hAnsi="Symbol"/>
    </w:rPr>
  </w:style>
  <w:style w:type="character" w:customStyle="1" w:styleId="WW8Num14z0">
    <w:name w:val="WW8Num14z0"/>
    <w:uiPriority w:val="99"/>
    <w:rsid w:val="00661FA5"/>
    <w:rPr>
      <w:rFonts w:ascii="Times New Roman" w:hAnsi="Times New Roman"/>
    </w:rPr>
  </w:style>
  <w:style w:type="character" w:customStyle="1" w:styleId="WW8Num14z1">
    <w:name w:val="WW8Num14z1"/>
    <w:uiPriority w:val="99"/>
    <w:rsid w:val="00661FA5"/>
    <w:rPr>
      <w:rFonts w:ascii="Courier New" w:hAnsi="Courier New"/>
    </w:rPr>
  </w:style>
  <w:style w:type="character" w:customStyle="1" w:styleId="WW8Num14z2">
    <w:name w:val="WW8Num14z2"/>
    <w:uiPriority w:val="99"/>
    <w:rsid w:val="00661FA5"/>
    <w:rPr>
      <w:rFonts w:ascii="Wingdings" w:hAnsi="Wingdings"/>
    </w:rPr>
  </w:style>
  <w:style w:type="character" w:customStyle="1" w:styleId="WW8Num14z3">
    <w:name w:val="WW8Num14z3"/>
    <w:uiPriority w:val="99"/>
    <w:rsid w:val="00661FA5"/>
    <w:rPr>
      <w:rFonts w:ascii="Symbol" w:hAnsi="Symbol"/>
    </w:rPr>
  </w:style>
  <w:style w:type="character" w:customStyle="1" w:styleId="Standardnpsmoodstavce1">
    <w:name w:val="Standardní písmo odstavce1"/>
    <w:uiPriority w:val="99"/>
    <w:rsid w:val="00661FA5"/>
  </w:style>
  <w:style w:type="character" w:styleId="Hypertextovodkaz">
    <w:name w:val="Hyperlink"/>
    <w:basedOn w:val="Standardnpsmoodstavce1"/>
    <w:uiPriority w:val="99"/>
    <w:rsid w:val="00661FA5"/>
    <w:rPr>
      <w:rFonts w:cs="Times New Roman"/>
      <w:color w:val="0000FF"/>
      <w:u w:val="single"/>
    </w:rPr>
  </w:style>
  <w:style w:type="character" w:styleId="slostrnky">
    <w:name w:val="page number"/>
    <w:basedOn w:val="Standardnpsmoodstavce1"/>
    <w:uiPriority w:val="99"/>
    <w:rsid w:val="00661FA5"/>
    <w:rPr>
      <w:rFonts w:cs="Times New Roman"/>
    </w:rPr>
  </w:style>
  <w:style w:type="character" w:customStyle="1" w:styleId="NzevChar">
    <w:name w:val="Název Char"/>
    <w:basedOn w:val="Standardnpsmoodstavce2"/>
    <w:uiPriority w:val="99"/>
    <w:rsid w:val="00661FA5"/>
    <w:rPr>
      <w:rFonts w:cs="Times New Roman"/>
      <w:sz w:val="24"/>
      <w:szCs w:val="24"/>
      <w:lang w:val="cs-CZ" w:eastAsia="ar-SA" w:bidi="ar-SA"/>
    </w:rPr>
  </w:style>
  <w:style w:type="paragraph" w:customStyle="1" w:styleId="Nadpis">
    <w:name w:val="Nadpis"/>
    <w:basedOn w:val="Normln"/>
    <w:next w:val="Zkladntext"/>
    <w:uiPriority w:val="99"/>
    <w:rsid w:val="00661FA5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Zkladntext">
    <w:name w:val="Body Text"/>
    <w:basedOn w:val="Normln"/>
    <w:link w:val="ZkladntextChar"/>
    <w:rsid w:val="00661FA5"/>
    <w:pPr>
      <w:snapToGrid w:val="0"/>
    </w:pPr>
  </w:style>
  <w:style w:type="character" w:customStyle="1" w:styleId="ZkladntextChar">
    <w:name w:val="Základní text Char"/>
    <w:basedOn w:val="Standardnpsmoodstavce"/>
    <w:link w:val="Zkladntext"/>
    <w:locked/>
    <w:rsid w:val="004D7813"/>
    <w:rPr>
      <w:rFonts w:cs="Times New Roman"/>
      <w:sz w:val="24"/>
      <w:szCs w:val="24"/>
      <w:lang w:eastAsia="ar-SA" w:bidi="ar-SA"/>
    </w:rPr>
  </w:style>
  <w:style w:type="paragraph" w:styleId="Seznam">
    <w:name w:val="List"/>
    <w:basedOn w:val="Zkladntext"/>
    <w:uiPriority w:val="99"/>
    <w:rsid w:val="00661FA5"/>
    <w:rPr>
      <w:rFonts w:cs="Mangal"/>
    </w:rPr>
  </w:style>
  <w:style w:type="paragraph" w:customStyle="1" w:styleId="Popisek">
    <w:name w:val="Popisek"/>
    <w:basedOn w:val="Normln"/>
    <w:uiPriority w:val="99"/>
    <w:rsid w:val="00661FA5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uiPriority w:val="99"/>
    <w:rsid w:val="00661FA5"/>
    <w:pPr>
      <w:suppressLineNumbers/>
    </w:pPr>
    <w:rPr>
      <w:rFonts w:cs="Mangal"/>
    </w:rPr>
  </w:style>
  <w:style w:type="character" w:customStyle="1" w:styleId="NzevChar1">
    <w:name w:val="Název Char1"/>
    <w:basedOn w:val="Standardnpsmoodstavce"/>
    <w:link w:val="Nzev"/>
    <w:uiPriority w:val="99"/>
    <w:locked/>
    <w:rsid w:val="004D7813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99"/>
    <w:locked/>
    <w:rsid w:val="004D7813"/>
    <w:rPr>
      <w:rFonts w:ascii="Cambria" w:hAnsi="Cambria" w:cs="Times New Roman"/>
      <w:sz w:val="24"/>
      <w:szCs w:val="24"/>
      <w:lang w:eastAsia="ar-SA" w:bidi="ar-SA"/>
    </w:rPr>
  </w:style>
  <w:style w:type="paragraph" w:styleId="Zpat">
    <w:name w:val="footer"/>
    <w:basedOn w:val="Normln"/>
    <w:link w:val="ZpatChar"/>
    <w:uiPriority w:val="99"/>
    <w:rsid w:val="00661FA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4D7813"/>
    <w:rPr>
      <w:rFonts w:cs="Times New Roman"/>
      <w:sz w:val="24"/>
      <w:szCs w:val="24"/>
      <w:lang w:eastAsia="ar-SA" w:bidi="ar-SA"/>
    </w:rPr>
  </w:style>
  <w:style w:type="paragraph" w:customStyle="1" w:styleId="Obsahtabulky">
    <w:name w:val="Obsah tabulky"/>
    <w:basedOn w:val="Normln"/>
    <w:uiPriority w:val="99"/>
    <w:rsid w:val="00661FA5"/>
    <w:pPr>
      <w:suppressLineNumbers/>
    </w:pPr>
  </w:style>
  <w:style w:type="paragraph" w:customStyle="1" w:styleId="Nadpistabulky">
    <w:name w:val="Nadpis tabulky"/>
    <w:basedOn w:val="Obsahtabulky"/>
    <w:uiPriority w:val="99"/>
    <w:rsid w:val="00661FA5"/>
    <w:pPr>
      <w:jc w:val="center"/>
    </w:pPr>
    <w:rPr>
      <w:b/>
      <w:bCs/>
    </w:rPr>
  </w:style>
  <w:style w:type="paragraph" w:customStyle="1" w:styleId="Obsahrmce">
    <w:name w:val="Obsah rámce"/>
    <w:basedOn w:val="Zkladntext"/>
    <w:uiPriority w:val="99"/>
    <w:rsid w:val="00661FA5"/>
  </w:style>
  <w:style w:type="paragraph" w:styleId="Zhlav">
    <w:name w:val="header"/>
    <w:basedOn w:val="Normln"/>
    <w:link w:val="ZhlavChar"/>
    <w:rsid w:val="00661FA5"/>
    <w:pPr>
      <w:suppressLineNumbers/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locked/>
    <w:rsid w:val="004D7813"/>
    <w:rPr>
      <w:rFonts w:cs="Times New Roman"/>
      <w:sz w:val="24"/>
      <w:szCs w:val="24"/>
      <w:lang w:eastAsia="ar-SA" w:bidi="ar-SA"/>
    </w:rPr>
  </w:style>
  <w:style w:type="character" w:styleId="Odkaznakoment">
    <w:name w:val="annotation reference"/>
    <w:basedOn w:val="Standardnpsmoodstavce"/>
    <w:uiPriority w:val="99"/>
    <w:semiHidden/>
    <w:rsid w:val="00166A3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166A3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166A38"/>
    <w:rPr>
      <w:rFonts w:cs="Times New Roman"/>
      <w:lang w:eastAsia="ar-SA" w:bidi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166A3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166A38"/>
    <w:rPr>
      <w:rFonts w:cs="Times New Roman"/>
      <w:b/>
      <w:bCs/>
      <w:lang w:eastAsia="ar-SA" w:bidi="ar-SA"/>
    </w:rPr>
  </w:style>
  <w:style w:type="paragraph" w:styleId="Textbubliny">
    <w:name w:val="Balloon Text"/>
    <w:basedOn w:val="Normln"/>
    <w:link w:val="TextbublinyChar"/>
    <w:uiPriority w:val="99"/>
    <w:semiHidden/>
    <w:rsid w:val="00166A3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66A38"/>
    <w:rPr>
      <w:rFonts w:ascii="Segoe UI" w:hAnsi="Segoe UI" w:cs="Segoe UI"/>
      <w:sz w:val="18"/>
      <w:szCs w:val="18"/>
      <w:lang w:eastAsia="ar-SA" w:bidi="ar-SA"/>
    </w:rPr>
  </w:style>
  <w:style w:type="paragraph" w:styleId="Rozloendokumentu">
    <w:name w:val="Document Map"/>
    <w:basedOn w:val="Normln"/>
    <w:link w:val="RozloendokumentuChar"/>
    <w:uiPriority w:val="99"/>
    <w:semiHidden/>
    <w:rsid w:val="00C8050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4D7813"/>
    <w:rPr>
      <w:rFonts w:cs="Times New Roman"/>
      <w:sz w:val="2"/>
      <w:lang w:eastAsia="ar-SA" w:bidi="ar-SA"/>
    </w:rPr>
  </w:style>
  <w:style w:type="paragraph" w:customStyle="1" w:styleId="Body1">
    <w:name w:val="Body 1"/>
    <w:uiPriority w:val="99"/>
    <w:rsid w:val="00932CBF"/>
    <w:pPr>
      <w:outlineLvl w:val="0"/>
    </w:pPr>
    <w:rPr>
      <w:color w:val="000000"/>
      <w:lang w:val="en-US"/>
    </w:rPr>
  </w:style>
  <w:style w:type="paragraph" w:styleId="Odstavecseseznamem">
    <w:name w:val="List Paragraph"/>
    <w:basedOn w:val="Normln"/>
    <w:uiPriority w:val="34"/>
    <w:qFormat/>
    <w:rsid w:val="00750081"/>
    <w:pPr>
      <w:ind w:left="720"/>
      <w:contextualSpacing/>
    </w:pPr>
  </w:style>
  <w:style w:type="character" w:customStyle="1" w:styleId="aktual">
    <w:name w:val="aktual"/>
    <w:basedOn w:val="Standardnpsmoodstavce"/>
    <w:rsid w:val="00A8540C"/>
  </w:style>
  <w:style w:type="character" w:styleId="Siln">
    <w:name w:val="Strong"/>
    <w:aliases w:val="Strong (Czech Radio)"/>
    <w:basedOn w:val="Standardnpsmoodstavce"/>
    <w:qFormat/>
    <w:locked/>
    <w:rsid w:val="00A8540C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52E5E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4D03E6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C25D68"/>
    <w:pPr>
      <w:suppressAutoHyphens w:val="0"/>
      <w:spacing w:before="100" w:beforeAutospacing="1" w:after="100" w:afterAutospacing="1"/>
    </w:pPr>
    <w:rPr>
      <w:lang w:eastAsia="cs-CZ"/>
    </w:rPr>
  </w:style>
  <w:style w:type="paragraph" w:styleId="Revize">
    <w:name w:val="Revision"/>
    <w:hidden/>
    <w:uiPriority w:val="99"/>
    <w:semiHidden/>
    <w:rsid w:val="004C590E"/>
    <w:rPr>
      <w:lang w:eastAsia="ar-SA"/>
    </w:rPr>
  </w:style>
  <w:style w:type="character" w:styleId="Nevyeenzmnka">
    <w:name w:val="Unresolved Mention"/>
    <w:basedOn w:val="Standardnpsmoodstavce"/>
    <w:uiPriority w:val="99"/>
    <w:semiHidden/>
    <w:unhideWhenUsed/>
    <w:rsid w:val="00640CBB"/>
    <w:rPr>
      <w:color w:val="605E5C"/>
      <w:shd w:val="clear" w:color="auto" w:fill="E1DFDD"/>
    </w:rPr>
  </w:style>
  <w:style w:type="paragraph" w:customStyle="1" w:styleId="Default">
    <w:name w:val="Default"/>
    <w:rsid w:val="00BD2137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Zkladntext2">
    <w:name w:val="Body Text 2"/>
    <w:basedOn w:val="Normln"/>
    <w:link w:val="Zkladntext2Char"/>
    <w:uiPriority w:val="99"/>
    <w:semiHidden/>
    <w:unhideWhenUsed/>
    <w:rsid w:val="00962249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962249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3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0ZwGTdkErK0QqX0QRpUf4HjfIQ==">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773</Words>
  <Characters>3765</Characters>
  <Application>Microsoft Office Word</Application>
  <DocSecurity>0</DocSecurity>
  <Lines>94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Martišková Karin</dc:creator>
  <cp:lastModifiedBy>Zeinerová Sanža Silvie</cp:lastModifiedBy>
  <cp:revision>4</cp:revision>
  <dcterms:created xsi:type="dcterms:W3CDTF">2025-05-14T12:09:00Z</dcterms:created>
  <dcterms:modified xsi:type="dcterms:W3CDTF">2025-05-15T12:28:00Z</dcterms:modified>
</cp:coreProperties>
</file>