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7255E" w14:textId="77777777" w:rsidR="00F45819" w:rsidRDefault="00F45819" w:rsidP="00AE2F5E">
      <w:pPr>
        <w:widowControl/>
        <w:spacing w:line="240" w:lineRule="auto"/>
        <w:ind w:firstLine="697"/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</w:p>
    <w:p w14:paraId="7C257637" w14:textId="750FEC3F" w:rsidR="001C4F0B" w:rsidRPr="00CA64AF" w:rsidRDefault="001C4F0B" w:rsidP="00AE2F5E">
      <w:pPr>
        <w:widowControl/>
        <w:spacing w:line="240" w:lineRule="auto"/>
        <w:ind w:firstLine="697"/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 w:rsidRPr="00CA64AF">
        <w:rPr>
          <w:rFonts w:ascii="Calibri" w:hAnsi="Calibri" w:cs="Calibri"/>
          <w:b/>
          <w:bCs/>
          <w:color w:val="000000"/>
          <w:sz w:val="32"/>
          <w:szCs w:val="32"/>
        </w:rPr>
        <w:t>SMLOUVA O POSKYTOVÁNÍ PORADENSKÝCH SLUŽEB</w:t>
      </w:r>
    </w:p>
    <w:p w14:paraId="443505A1" w14:textId="77777777" w:rsidR="001C4F0B" w:rsidRPr="00EA26DB" w:rsidRDefault="001C4F0B" w:rsidP="0041783B">
      <w:pPr>
        <w:widowControl/>
        <w:spacing w:line="240" w:lineRule="auto"/>
        <w:rPr>
          <w:rFonts w:ascii="Calibri" w:hAnsi="Calibri" w:cs="Calibri"/>
          <w:color w:val="000000"/>
          <w:szCs w:val="22"/>
        </w:rPr>
      </w:pPr>
    </w:p>
    <w:p w14:paraId="4125CFD3" w14:textId="77777777" w:rsidR="00D0428F" w:rsidRPr="00EA26DB" w:rsidRDefault="00D0428F" w:rsidP="001C4F0B">
      <w:pPr>
        <w:widowControl/>
        <w:spacing w:line="240" w:lineRule="auto"/>
        <w:jc w:val="center"/>
        <w:rPr>
          <w:rFonts w:ascii="Calibri" w:hAnsi="Calibri" w:cs="Calibri"/>
          <w:color w:val="000000"/>
          <w:szCs w:val="22"/>
        </w:rPr>
      </w:pPr>
      <w:r w:rsidRPr="00EA26DB">
        <w:rPr>
          <w:rFonts w:ascii="Calibri" w:hAnsi="Calibri" w:cs="Calibri"/>
          <w:color w:val="000000"/>
          <w:szCs w:val="22"/>
        </w:rPr>
        <w:t xml:space="preserve">Tato </w:t>
      </w:r>
      <w:r w:rsidRPr="00EA26DB">
        <w:rPr>
          <w:rFonts w:ascii="Calibri" w:hAnsi="Calibri" w:cs="Calibri"/>
          <w:b/>
          <w:bCs/>
          <w:color w:val="000000"/>
          <w:szCs w:val="22"/>
        </w:rPr>
        <w:t>S</w:t>
      </w:r>
      <w:r w:rsidR="001C4F0B" w:rsidRPr="00EA26DB">
        <w:rPr>
          <w:rFonts w:ascii="Calibri" w:hAnsi="Calibri" w:cs="Calibri"/>
          <w:b/>
          <w:bCs/>
          <w:color w:val="000000"/>
          <w:szCs w:val="22"/>
        </w:rPr>
        <w:t>mlouva o poskytování poradenských služeb</w:t>
      </w:r>
      <w:r w:rsidRPr="00EA26DB">
        <w:rPr>
          <w:rFonts w:ascii="Calibri" w:hAnsi="Calibri" w:cs="Calibri"/>
          <w:bCs/>
          <w:color w:val="000000"/>
          <w:szCs w:val="22"/>
        </w:rPr>
        <w:t xml:space="preserve"> (dále jen</w:t>
      </w:r>
      <w:r w:rsidR="004B0CF7" w:rsidRPr="00EA26DB">
        <w:rPr>
          <w:rFonts w:ascii="Calibri" w:hAnsi="Calibri" w:cs="Calibri"/>
          <w:bCs/>
          <w:color w:val="000000"/>
          <w:szCs w:val="22"/>
        </w:rPr>
        <w:t xml:space="preserve"> </w:t>
      </w:r>
      <w:r w:rsidR="00C851B9" w:rsidRPr="00EA26DB">
        <w:rPr>
          <w:rFonts w:ascii="Calibri" w:hAnsi="Calibri" w:cs="Calibri"/>
          <w:bCs/>
          <w:color w:val="000000"/>
          <w:szCs w:val="22"/>
        </w:rPr>
        <w:t>„</w:t>
      </w:r>
      <w:r w:rsidRPr="00EA26DB">
        <w:rPr>
          <w:rFonts w:ascii="Calibri" w:hAnsi="Calibri" w:cs="Calibri"/>
          <w:b/>
          <w:color w:val="000000"/>
          <w:szCs w:val="22"/>
        </w:rPr>
        <w:t>Smlouva</w:t>
      </w:r>
      <w:r w:rsidR="00FA710F" w:rsidRPr="00EA26DB">
        <w:rPr>
          <w:rFonts w:ascii="Calibri" w:hAnsi="Calibri" w:cs="Calibri"/>
          <w:color w:val="000000"/>
          <w:szCs w:val="22"/>
        </w:rPr>
        <w:t>“</w:t>
      </w:r>
      <w:r w:rsidRPr="00EA26DB">
        <w:rPr>
          <w:rFonts w:ascii="Calibri" w:hAnsi="Calibri" w:cs="Calibri"/>
          <w:bCs/>
          <w:color w:val="000000"/>
          <w:szCs w:val="22"/>
        </w:rPr>
        <w:t>)</w:t>
      </w:r>
      <w:r w:rsidRPr="00EA26DB">
        <w:rPr>
          <w:rFonts w:ascii="Calibri" w:hAnsi="Calibri" w:cs="Calibri"/>
          <w:b/>
          <w:color w:val="000000"/>
          <w:szCs w:val="22"/>
        </w:rPr>
        <w:t xml:space="preserve"> </w:t>
      </w:r>
      <w:r w:rsidRPr="00EA26DB">
        <w:rPr>
          <w:rFonts w:ascii="Calibri" w:hAnsi="Calibri" w:cs="Calibri"/>
          <w:color w:val="000000"/>
          <w:szCs w:val="22"/>
        </w:rPr>
        <w:t>se uzavírá níže uvedeného dne</w:t>
      </w:r>
      <w:r w:rsidR="00B37955" w:rsidRPr="00EA26DB">
        <w:rPr>
          <w:rFonts w:ascii="Calibri" w:hAnsi="Calibri" w:cs="Calibri"/>
          <w:color w:val="000000"/>
          <w:szCs w:val="22"/>
        </w:rPr>
        <w:t xml:space="preserve"> mezi těmito smluvními stranami:</w:t>
      </w:r>
    </w:p>
    <w:p w14:paraId="62A29F6D" w14:textId="77777777" w:rsidR="000D33DF" w:rsidRPr="00EA26DB" w:rsidRDefault="000D33DF" w:rsidP="000D33DF">
      <w:pPr>
        <w:widowControl/>
        <w:spacing w:line="240" w:lineRule="auto"/>
        <w:rPr>
          <w:rFonts w:ascii="Calibri" w:hAnsi="Calibri" w:cs="Calibri"/>
          <w:b/>
          <w:szCs w:val="22"/>
        </w:rPr>
      </w:pPr>
    </w:p>
    <w:p w14:paraId="13CB0745" w14:textId="77777777" w:rsidR="001C4F0B" w:rsidRPr="00EA26DB" w:rsidRDefault="001C4F0B" w:rsidP="000D33DF">
      <w:pPr>
        <w:widowControl/>
        <w:spacing w:line="240" w:lineRule="auto"/>
        <w:rPr>
          <w:rFonts w:ascii="Calibri" w:hAnsi="Calibri" w:cs="Calibri"/>
          <w:b/>
          <w:szCs w:val="22"/>
        </w:rPr>
      </w:pPr>
    </w:p>
    <w:p w14:paraId="6EE2A067" w14:textId="77777777" w:rsidR="001C4F0B" w:rsidRPr="00EA26DB" w:rsidRDefault="001C4F0B" w:rsidP="001C4F0B">
      <w:pPr>
        <w:keepNext/>
        <w:keepLines/>
        <w:spacing w:line="240" w:lineRule="auto"/>
        <w:jc w:val="center"/>
        <w:rPr>
          <w:rFonts w:ascii="Calibri" w:hAnsi="Calibri" w:cs="Calibri"/>
          <w:b/>
          <w:bCs/>
          <w:szCs w:val="22"/>
        </w:rPr>
      </w:pPr>
      <w:r w:rsidRPr="00EA26DB">
        <w:rPr>
          <w:rFonts w:ascii="Calibri" w:hAnsi="Calibri" w:cs="Calibri"/>
          <w:b/>
          <w:bCs/>
          <w:szCs w:val="22"/>
        </w:rPr>
        <w:t>Článek I.</w:t>
      </w:r>
    </w:p>
    <w:p w14:paraId="0730946B" w14:textId="77777777" w:rsidR="001C4F0B" w:rsidRPr="00EA26DB" w:rsidRDefault="001C4F0B" w:rsidP="001C4F0B">
      <w:pPr>
        <w:pStyle w:val="Zkladntext"/>
        <w:keepNext/>
        <w:keepLines/>
        <w:spacing w:line="240" w:lineRule="auto"/>
        <w:jc w:val="center"/>
        <w:rPr>
          <w:rFonts w:ascii="Calibri" w:hAnsi="Calibri" w:cs="Calibri"/>
          <w:b/>
          <w:bCs/>
          <w:szCs w:val="22"/>
        </w:rPr>
      </w:pPr>
      <w:r w:rsidRPr="00EA26DB">
        <w:rPr>
          <w:rFonts w:ascii="Calibri" w:hAnsi="Calibri" w:cs="Calibri"/>
          <w:b/>
          <w:bCs/>
          <w:szCs w:val="22"/>
        </w:rPr>
        <w:t>SMLUVNÍ STRANY</w:t>
      </w:r>
    </w:p>
    <w:p w14:paraId="6DBA903B" w14:textId="77777777" w:rsidR="001C4F0B" w:rsidRPr="00EA26DB" w:rsidRDefault="001C4F0B" w:rsidP="000D33DF">
      <w:pPr>
        <w:widowControl/>
        <w:spacing w:line="240" w:lineRule="auto"/>
        <w:rPr>
          <w:rFonts w:ascii="Calibri" w:hAnsi="Calibri" w:cs="Calibri"/>
          <w:b/>
          <w:szCs w:val="22"/>
        </w:rPr>
      </w:pPr>
    </w:p>
    <w:p w14:paraId="10794667" w14:textId="5E4FD45F" w:rsidR="000D5B9F" w:rsidRDefault="000D5B9F" w:rsidP="000D5B9F">
      <w:pPr>
        <w:widowControl/>
        <w:spacing w:line="240" w:lineRule="auto"/>
        <w:rPr>
          <w:rFonts w:ascii="Calibri" w:hAnsi="Calibri" w:cs="Calibri"/>
          <w:b/>
          <w:bCs/>
          <w:szCs w:val="22"/>
        </w:rPr>
      </w:pPr>
      <w:r w:rsidRPr="00EA26DB">
        <w:rPr>
          <w:rFonts w:ascii="Calibri" w:hAnsi="Calibri" w:cs="Calibri"/>
          <w:b/>
          <w:bCs/>
          <w:szCs w:val="22"/>
        </w:rPr>
        <w:t>Česká zemědělská univerzita v</w:t>
      </w:r>
      <w:r w:rsidR="008B78D3">
        <w:rPr>
          <w:rFonts w:ascii="Calibri" w:hAnsi="Calibri" w:cs="Calibri"/>
          <w:b/>
          <w:bCs/>
          <w:szCs w:val="22"/>
        </w:rPr>
        <w:t> </w:t>
      </w:r>
      <w:r w:rsidRPr="00EA26DB">
        <w:rPr>
          <w:rFonts w:ascii="Calibri" w:hAnsi="Calibri" w:cs="Calibri"/>
          <w:b/>
          <w:bCs/>
          <w:szCs w:val="22"/>
        </w:rPr>
        <w:t>Praze</w:t>
      </w:r>
    </w:p>
    <w:p w14:paraId="178EA893" w14:textId="77777777" w:rsidR="000D5B9F" w:rsidRDefault="000D5B9F" w:rsidP="000D5B9F">
      <w:pPr>
        <w:widowControl/>
        <w:spacing w:line="240" w:lineRule="auto"/>
        <w:rPr>
          <w:rFonts w:ascii="Calibri" w:hAnsi="Calibri" w:cs="Calibri"/>
          <w:szCs w:val="22"/>
        </w:rPr>
      </w:pPr>
      <w:r w:rsidRPr="00EA26DB">
        <w:rPr>
          <w:rFonts w:ascii="Calibri" w:hAnsi="Calibri" w:cs="Calibri"/>
          <w:szCs w:val="22"/>
        </w:rPr>
        <w:t>Sídlo:</w:t>
      </w:r>
      <w:r w:rsidRPr="00EA26DB">
        <w:rPr>
          <w:rFonts w:ascii="Calibri" w:hAnsi="Calibri" w:cs="Calibri"/>
          <w:szCs w:val="22"/>
        </w:rPr>
        <w:tab/>
      </w:r>
      <w:r w:rsidRPr="00EA26DB">
        <w:rPr>
          <w:rFonts w:ascii="Calibri" w:hAnsi="Calibri" w:cs="Calibri"/>
          <w:szCs w:val="22"/>
        </w:rPr>
        <w:tab/>
        <w:t>Kamýcká 129, 165 00 Praha – Suchdol</w:t>
      </w:r>
    </w:p>
    <w:p w14:paraId="6F228601" w14:textId="75CF6B44" w:rsidR="00CE0667" w:rsidRDefault="000D5B9F" w:rsidP="000D5B9F">
      <w:pPr>
        <w:widowControl/>
        <w:spacing w:line="240" w:lineRule="auto"/>
        <w:rPr>
          <w:rFonts w:ascii="Calibri" w:hAnsi="Calibri" w:cs="Calibri"/>
          <w:szCs w:val="22"/>
        </w:rPr>
      </w:pPr>
      <w:r w:rsidRPr="00EA26DB">
        <w:rPr>
          <w:rFonts w:ascii="Calibri" w:hAnsi="Calibri" w:cs="Calibri"/>
          <w:szCs w:val="22"/>
        </w:rPr>
        <w:t>Zastoupený:</w:t>
      </w:r>
      <w:r w:rsidRPr="00EA26DB">
        <w:rPr>
          <w:rFonts w:ascii="Calibri" w:hAnsi="Calibri" w:cs="Calibri"/>
          <w:szCs w:val="22"/>
        </w:rPr>
        <w:tab/>
      </w:r>
      <w:r w:rsidR="00A463C7">
        <w:rPr>
          <w:rFonts w:ascii="Calibri" w:hAnsi="Calibri" w:cs="Calibri"/>
          <w:szCs w:val="22"/>
        </w:rPr>
        <w:t xml:space="preserve">Ing. </w:t>
      </w:r>
      <w:r w:rsidR="00890FBD">
        <w:rPr>
          <w:rFonts w:ascii="Calibri" w:hAnsi="Calibri" w:cs="Calibri"/>
          <w:szCs w:val="22"/>
        </w:rPr>
        <w:t xml:space="preserve">Jakubem </w:t>
      </w:r>
      <w:proofErr w:type="spellStart"/>
      <w:r w:rsidR="00890FBD">
        <w:rPr>
          <w:rFonts w:ascii="Calibri" w:hAnsi="Calibri" w:cs="Calibri"/>
          <w:szCs w:val="22"/>
        </w:rPr>
        <w:t>Kleindienstem</w:t>
      </w:r>
      <w:proofErr w:type="spellEnd"/>
      <w:r w:rsidR="00890FBD">
        <w:rPr>
          <w:rFonts w:ascii="Calibri" w:hAnsi="Calibri" w:cs="Calibri"/>
          <w:szCs w:val="22"/>
        </w:rPr>
        <w:t>, kvestorem</w:t>
      </w:r>
    </w:p>
    <w:p w14:paraId="48831720" w14:textId="1BA6F570" w:rsidR="000D5B9F" w:rsidRPr="00EA26DB" w:rsidRDefault="000D5B9F" w:rsidP="000D5B9F">
      <w:pPr>
        <w:widowControl/>
        <w:spacing w:line="240" w:lineRule="auto"/>
        <w:rPr>
          <w:rFonts w:ascii="Calibri" w:hAnsi="Calibri" w:cs="Calibri"/>
          <w:szCs w:val="22"/>
        </w:rPr>
      </w:pPr>
      <w:r w:rsidRPr="00EA26DB">
        <w:rPr>
          <w:rFonts w:ascii="Calibri" w:hAnsi="Calibri" w:cs="Calibri"/>
          <w:szCs w:val="22"/>
        </w:rPr>
        <w:t>IČO:</w:t>
      </w:r>
      <w:r w:rsidRPr="00EA26DB">
        <w:rPr>
          <w:rFonts w:ascii="Calibri" w:hAnsi="Calibri" w:cs="Calibri"/>
          <w:szCs w:val="22"/>
        </w:rPr>
        <w:tab/>
      </w:r>
      <w:r w:rsidRPr="00EA26DB">
        <w:rPr>
          <w:rFonts w:ascii="Calibri" w:hAnsi="Calibri" w:cs="Calibri"/>
          <w:szCs w:val="22"/>
        </w:rPr>
        <w:tab/>
        <w:t>60460709</w:t>
      </w:r>
    </w:p>
    <w:p w14:paraId="681AF825" w14:textId="77777777" w:rsidR="000D5B9F" w:rsidRPr="00EA26DB" w:rsidRDefault="000D5B9F" w:rsidP="000D5B9F">
      <w:pPr>
        <w:widowControl/>
        <w:spacing w:line="240" w:lineRule="auto"/>
        <w:rPr>
          <w:rFonts w:ascii="Calibri" w:hAnsi="Calibri" w:cs="Calibri"/>
          <w:szCs w:val="22"/>
        </w:rPr>
      </w:pPr>
      <w:r w:rsidRPr="00EA26DB">
        <w:rPr>
          <w:rFonts w:ascii="Calibri" w:hAnsi="Calibri" w:cs="Calibri"/>
          <w:szCs w:val="22"/>
        </w:rPr>
        <w:t>DIČ:</w:t>
      </w:r>
      <w:r w:rsidRPr="00EA26DB">
        <w:rPr>
          <w:rFonts w:ascii="Calibri" w:hAnsi="Calibri" w:cs="Calibri"/>
          <w:szCs w:val="22"/>
        </w:rPr>
        <w:tab/>
      </w:r>
      <w:r w:rsidRPr="00EA26DB">
        <w:rPr>
          <w:rFonts w:ascii="Calibri" w:hAnsi="Calibri" w:cs="Calibri"/>
          <w:szCs w:val="22"/>
        </w:rPr>
        <w:tab/>
        <w:t>CZ60460709</w:t>
      </w:r>
    </w:p>
    <w:p w14:paraId="0425B55A" w14:textId="77777777" w:rsidR="000D33DF" w:rsidRPr="00EA26DB" w:rsidRDefault="00B37955" w:rsidP="00146DBF">
      <w:pPr>
        <w:widowControl/>
        <w:spacing w:line="240" w:lineRule="auto"/>
        <w:rPr>
          <w:rFonts w:ascii="Calibri" w:hAnsi="Calibri" w:cs="Calibri"/>
          <w:szCs w:val="22"/>
        </w:rPr>
      </w:pPr>
      <w:r w:rsidRPr="00EA26DB">
        <w:rPr>
          <w:rFonts w:ascii="Calibri" w:hAnsi="Calibri" w:cs="Calibri"/>
          <w:szCs w:val="22"/>
        </w:rPr>
        <w:t>(dále jen „</w:t>
      </w:r>
      <w:r w:rsidRPr="00EA26DB">
        <w:rPr>
          <w:rFonts w:ascii="Calibri" w:hAnsi="Calibri" w:cs="Calibri"/>
          <w:b/>
          <w:szCs w:val="22"/>
        </w:rPr>
        <w:t>Objednatel</w:t>
      </w:r>
      <w:r w:rsidRPr="00EA26DB">
        <w:rPr>
          <w:rFonts w:ascii="Calibri" w:hAnsi="Calibri" w:cs="Calibri"/>
          <w:szCs w:val="22"/>
        </w:rPr>
        <w:t>“)</w:t>
      </w:r>
    </w:p>
    <w:p w14:paraId="1395EFD2" w14:textId="77777777" w:rsidR="008B78D3" w:rsidRDefault="008B78D3" w:rsidP="000D33DF">
      <w:pPr>
        <w:widowControl/>
        <w:spacing w:line="240" w:lineRule="auto"/>
        <w:rPr>
          <w:rFonts w:ascii="Calibri" w:hAnsi="Calibri" w:cs="Calibri"/>
          <w:szCs w:val="22"/>
        </w:rPr>
      </w:pPr>
    </w:p>
    <w:p w14:paraId="78B3E502" w14:textId="6EB494FD" w:rsidR="00D0428F" w:rsidRPr="00EA26DB" w:rsidRDefault="00B37955" w:rsidP="000D33DF">
      <w:pPr>
        <w:widowControl/>
        <w:spacing w:line="240" w:lineRule="auto"/>
        <w:rPr>
          <w:rFonts w:ascii="Calibri" w:hAnsi="Calibri" w:cs="Calibri"/>
          <w:szCs w:val="22"/>
        </w:rPr>
      </w:pPr>
      <w:r w:rsidRPr="00EA26DB">
        <w:rPr>
          <w:rFonts w:ascii="Calibri" w:hAnsi="Calibri" w:cs="Calibri"/>
          <w:szCs w:val="22"/>
        </w:rPr>
        <w:t>a</w:t>
      </w:r>
    </w:p>
    <w:p w14:paraId="28657A8F" w14:textId="77777777" w:rsidR="00D0428F" w:rsidRDefault="00D0428F" w:rsidP="006D6E5E">
      <w:pPr>
        <w:widowControl/>
        <w:spacing w:line="240" w:lineRule="auto"/>
        <w:rPr>
          <w:rFonts w:ascii="Calibri" w:hAnsi="Calibri" w:cs="Calibri"/>
          <w:szCs w:val="22"/>
        </w:rPr>
      </w:pPr>
    </w:p>
    <w:p w14:paraId="00BD7B5B" w14:textId="03722E97" w:rsidR="007222DF" w:rsidRPr="002A7B99" w:rsidRDefault="007222DF" w:rsidP="008521D0">
      <w:pPr>
        <w:pStyle w:val="Odstavec11"/>
        <w:numPr>
          <w:ilvl w:val="0"/>
          <w:numId w:val="0"/>
        </w:numPr>
        <w:spacing w:before="0" w:line="276" w:lineRule="auto"/>
        <w:ind w:left="567" w:hanging="567"/>
        <w:rPr>
          <w:rFonts w:ascii="Calibri" w:hAnsi="Calibri" w:cs="Calibri"/>
          <w:sz w:val="22"/>
          <w:szCs w:val="22"/>
        </w:rPr>
      </w:pPr>
      <w:r w:rsidRPr="007222DF">
        <w:rPr>
          <w:rFonts w:ascii="Calibri" w:hAnsi="Calibri" w:cs="Calibri"/>
          <w:b/>
          <w:sz w:val="22"/>
          <w:szCs w:val="22"/>
        </w:rPr>
        <w:t>CS-PROJECT spol. s r.o.</w:t>
      </w:r>
    </w:p>
    <w:p w14:paraId="3FB8BB77" w14:textId="4E7205FC" w:rsidR="008521D0" w:rsidRPr="002A7B99" w:rsidRDefault="008521D0" w:rsidP="008521D0">
      <w:pPr>
        <w:pStyle w:val="Odstavec11"/>
        <w:numPr>
          <w:ilvl w:val="0"/>
          <w:numId w:val="0"/>
        </w:numPr>
        <w:spacing w:before="0" w:line="276" w:lineRule="auto"/>
        <w:rPr>
          <w:rFonts w:ascii="Calibri" w:hAnsi="Calibri" w:cs="Calibri"/>
          <w:sz w:val="22"/>
          <w:szCs w:val="22"/>
        </w:rPr>
      </w:pPr>
      <w:r w:rsidRPr="002A7B99">
        <w:rPr>
          <w:rFonts w:ascii="Calibri" w:hAnsi="Calibri" w:cs="Calibri"/>
          <w:sz w:val="22"/>
          <w:szCs w:val="22"/>
        </w:rPr>
        <w:t>Sídlo:</w:t>
      </w:r>
      <w:r w:rsidRPr="002A7B99">
        <w:rPr>
          <w:rFonts w:ascii="Calibri" w:hAnsi="Calibri" w:cs="Calibri"/>
          <w:sz w:val="22"/>
          <w:szCs w:val="22"/>
        </w:rPr>
        <w:tab/>
      </w:r>
      <w:r w:rsidRPr="002A7B99">
        <w:rPr>
          <w:rFonts w:ascii="Calibri" w:hAnsi="Calibri" w:cs="Calibri"/>
          <w:sz w:val="22"/>
          <w:szCs w:val="22"/>
        </w:rPr>
        <w:tab/>
      </w:r>
      <w:r w:rsidR="00A81B2C" w:rsidRPr="00F45819">
        <w:rPr>
          <w:rFonts w:ascii="Calibri" w:hAnsi="Calibri" w:cs="Calibri"/>
          <w:sz w:val="22"/>
          <w:szCs w:val="22"/>
        </w:rPr>
        <w:t>Bucharova 1314/8, 158 00 Praha 5 – Stodůlky</w:t>
      </w:r>
      <w:r w:rsidR="00A81B2C" w:rsidRPr="00A81B2C" w:rsidDel="00A81B2C">
        <w:rPr>
          <w:rFonts w:ascii="Calibri" w:hAnsi="Calibri" w:cs="Calibri"/>
          <w:sz w:val="22"/>
          <w:szCs w:val="22"/>
          <w:highlight w:val="yellow"/>
        </w:rPr>
        <w:t xml:space="preserve"> </w:t>
      </w:r>
    </w:p>
    <w:p w14:paraId="2CFC8E90" w14:textId="075C780E" w:rsidR="008521D0" w:rsidRPr="002A7B99" w:rsidRDefault="008521D0" w:rsidP="008521D0">
      <w:pPr>
        <w:pStyle w:val="Odstavec11"/>
        <w:numPr>
          <w:ilvl w:val="0"/>
          <w:numId w:val="0"/>
        </w:numPr>
        <w:spacing w:before="0" w:line="276" w:lineRule="auto"/>
        <w:rPr>
          <w:rFonts w:ascii="Calibri" w:hAnsi="Calibri" w:cs="Calibri"/>
          <w:sz w:val="22"/>
          <w:szCs w:val="22"/>
        </w:rPr>
      </w:pPr>
      <w:r w:rsidRPr="002A7B99">
        <w:rPr>
          <w:rFonts w:ascii="Calibri" w:hAnsi="Calibri" w:cs="Calibri"/>
          <w:sz w:val="22"/>
          <w:szCs w:val="22"/>
        </w:rPr>
        <w:t>Zastoupený:</w:t>
      </w:r>
      <w:r w:rsidRPr="002A7B99">
        <w:rPr>
          <w:rFonts w:ascii="Calibri" w:hAnsi="Calibri" w:cs="Calibri"/>
          <w:sz w:val="22"/>
          <w:szCs w:val="22"/>
        </w:rPr>
        <w:tab/>
      </w:r>
      <w:r w:rsidR="00B93A60">
        <w:rPr>
          <w:rFonts w:ascii="Calibri" w:hAnsi="Calibri" w:cs="Calibri"/>
          <w:sz w:val="22"/>
          <w:szCs w:val="22"/>
        </w:rPr>
        <w:t xml:space="preserve">Ing. </w:t>
      </w:r>
      <w:r w:rsidR="00EF2DA9">
        <w:rPr>
          <w:rFonts w:ascii="Calibri" w:hAnsi="Calibri" w:cs="Calibri"/>
          <w:sz w:val="22"/>
          <w:szCs w:val="22"/>
        </w:rPr>
        <w:t>Pavlem Brožem, jednatelem</w:t>
      </w:r>
    </w:p>
    <w:p w14:paraId="6FF5E4FB" w14:textId="01766CF5" w:rsidR="008521D0" w:rsidRPr="002A7B99" w:rsidRDefault="008521D0" w:rsidP="008521D0">
      <w:pPr>
        <w:spacing w:line="276" w:lineRule="auto"/>
        <w:rPr>
          <w:rFonts w:ascii="Calibri" w:hAnsi="Calibri" w:cs="Calibri"/>
          <w:szCs w:val="22"/>
        </w:rPr>
      </w:pPr>
      <w:r w:rsidRPr="002A7B99">
        <w:rPr>
          <w:rFonts w:ascii="Calibri" w:hAnsi="Calibri" w:cs="Calibri"/>
          <w:szCs w:val="22"/>
        </w:rPr>
        <w:t>IČ</w:t>
      </w:r>
      <w:r>
        <w:rPr>
          <w:rFonts w:ascii="Calibri" w:hAnsi="Calibri" w:cs="Calibri"/>
          <w:szCs w:val="22"/>
        </w:rPr>
        <w:t>O</w:t>
      </w:r>
      <w:r w:rsidRPr="002A7B99">
        <w:rPr>
          <w:rFonts w:ascii="Calibri" w:hAnsi="Calibri" w:cs="Calibri"/>
          <w:szCs w:val="22"/>
        </w:rPr>
        <w:t>:</w:t>
      </w:r>
      <w:r w:rsidRPr="002A7B99">
        <w:rPr>
          <w:rFonts w:ascii="Calibri" w:hAnsi="Calibri" w:cs="Calibri"/>
          <w:szCs w:val="22"/>
        </w:rPr>
        <w:tab/>
      </w:r>
      <w:r w:rsidRPr="002A7B99">
        <w:rPr>
          <w:rFonts w:ascii="Calibri" w:hAnsi="Calibri" w:cs="Calibri"/>
          <w:szCs w:val="22"/>
        </w:rPr>
        <w:tab/>
      </w:r>
      <w:r w:rsidR="008F52AE" w:rsidRPr="008F52AE">
        <w:rPr>
          <w:rFonts w:ascii="Calibri" w:hAnsi="Calibri" w:cs="Calibri"/>
          <w:szCs w:val="22"/>
        </w:rPr>
        <w:t>41690206</w:t>
      </w:r>
    </w:p>
    <w:p w14:paraId="475E53A4" w14:textId="373EAB80" w:rsidR="008521D0" w:rsidRDefault="008521D0" w:rsidP="008521D0">
      <w:pPr>
        <w:spacing w:line="276" w:lineRule="auto"/>
        <w:rPr>
          <w:rFonts w:ascii="Calibri" w:hAnsi="Calibri" w:cs="Calibri"/>
          <w:szCs w:val="22"/>
        </w:rPr>
      </w:pPr>
      <w:r w:rsidRPr="002A7B99">
        <w:rPr>
          <w:rFonts w:ascii="Calibri" w:hAnsi="Calibri" w:cs="Calibri"/>
          <w:szCs w:val="22"/>
        </w:rPr>
        <w:t>DIČ:</w:t>
      </w:r>
      <w:r w:rsidRPr="002A7B99">
        <w:rPr>
          <w:rFonts w:ascii="Calibri" w:hAnsi="Calibri" w:cs="Calibri"/>
          <w:szCs w:val="22"/>
        </w:rPr>
        <w:tab/>
      </w:r>
      <w:r w:rsidRPr="002A7B99">
        <w:rPr>
          <w:rFonts w:ascii="Calibri" w:hAnsi="Calibri" w:cs="Calibri"/>
          <w:szCs w:val="22"/>
        </w:rPr>
        <w:tab/>
      </w:r>
      <w:r w:rsidR="00357B4C">
        <w:rPr>
          <w:rFonts w:ascii="Calibri" w:hAnsi="Calibri" w:cs="Calibri"/>
          <w:szCs w:val="22"/>
        </w:rPr>
        <w:t>CZ</w:t>
      </w:r>
      <w:r w:rsidR="00357B4C" w:rsidRPr="008F52AE">
        <w:rPr>
          <w:rFonts w:ascii="Calibri" w:hAnsi="Calibri" w:cs="Calibri"/>
          <w:szCs w:val="22"/>
        </w:rPr>
        <w:t>41690206</w:t>
      </w:r>
    </w:p>
    <w:p w14:paraId="08BB8822" w14:textId="40E12464" w:rsidR="008521D0" w:rsidRPr="002A7B99" w:rsidRDefault="008521D0" w:rsidP="008521D0">
      <w:pPr>
        <w:spacing w:line="276" w:lineRule="auto"/>
        <w:rPr>
          <w:rFonts w:ascii="Calibri" w:hAnsi="Calibri" w:cs="Calibri"/>
          <w:szCs w:val="22"/>
        </w:rPr>
      </w:pPr>
      <w:r w:rsidRPr="002A7B99">
        <w:rPr>
          <w:rFonts w:ascii="Calibri" w:hAnsi="Calibri" w:cs="Calibri"/>
          <w:szCs w:val="22"/>
        </w:rPr>
        <w:t>zapsaný v </w:t>
      </w:r>
      <w:r>
        <w:rPr>
          <w:rFonts w:ascii="Calibri" w:hAnsi="Calibri" w:cs="Calibri"/>
          <w:szCs w:val="22"/>
        </w:rPr>
        <w:t>obchodním rejstříku</w:t>
      </w:r>
      <w:r w:rsidRPr="002A7B99">
        <w:rPr>
          <w:rFonts w:ascii="Calibri" w:hAnsi="Calibri" w:cs="Calibri"/>
          <w:szCs w:val="22"/>
        </w:rPr>
        <w:t xml:space="preserve"> vedeném </w:t>
      </w:r>
      <w:r w:rsidR="00357B4C" w:rsidRPr="00357B4C">
        <w:rPr>
          <w:rFonts w:ascii="Calibri" w:hAnsi="Calibri" w:cs="Calibri"/>
          <w:szCs w:val="22"/>
        </w:rPr>
        <w:t xml:space="preserve">Městským </w:t>
      </w:r>
      <w:r w:rsidRPr="002A7B99">
        <w:rPr>
          <w:rFonts w:ascii="Calibri" w:hAnsi="Calibri" w:cs="Calibri"/>
          <w:szCs w:val="22"/>
        </w:rPr>
        <w:t xml:space="preserve">soudem v </w:t>
      </w:r>
      <w:r w:rsidR="00357B4C" w:rsidRPr="00F45819">
        <w:rPr>
          <w:rFonts w:ascii="Calibri" w:hAnsi="Calibri" w:cs="Calibri"/>
          <w:szCs w:val="22"/>
        </w:rPr>
        <w:t>Praze,</w:t>
      </w:r>
      <w:r w:rsidR="00357B4C" w:rsidRPr="00357B4C">
        <w:rPr>
          <w:rFonts w:ascii="Calibri" w:hAnsi="Calibri" w:cs="Calibri"/>
          <w:szCs w:val="22"/>
        </w:rPr>
        <w:t xml:space="preserve"> </w:t>
      </w:r>
      <w:proofErr w:type="spellStart"/>
      <w:r>
        <w:rPr>
          <w:rFonts w:ascii="Calibri" w:hAnsi="Calibri" w:cs="Calibri"/>
          <w:szCs w:val="22"/>
        </w:rPr>
        <w:t>sp</w:t>
      </w:r>
      <w:proofErr w:type="spellEnd"/>
      <w:r>
        <w:rPr>
          <w:rFonts w:ascii="Calibri" w:hAnsi="Calibri" w:cs="Calibri"/>
          <w:szCs w:val="22"/>
        </w:rPr>
        <w:t>. zn.</w:t>
      </w:r>
      <w:r w:rsidRPr="002A7B99">
        <w:rPr>
          <w:rFonts w:ascii="Calibri" w:hAnsi="Calibri" w:cs="Calibri"/>
          <w:szCs w:val="22"/>
        </w:rPr>
        <w:t xml:space="preserve"> </w:t>
      </w:r>
      <w:r w:rsidR="00357B4C" w:rsidRPr="00357B4C">
        <w:rPr>
          <w:rFonts w:ascii="Calibri" w:hAnsi="Calibri" w:cs="Calibri"/>
          <w:szCs w:val="22"/>
        </w:rPr>
        <w:t>C 3852</w:t>
      </w:r>
    </w:p>
    <w:p w14:paraId="1D6233C1" w14:textId="3A6CADE3" w:rsidR="008521D0" w:rsidRPr="002A7B99" w:rsidRDefault="008521D0" w:rsidP="008521D0">
      <w:pPr>
        <w:spacing w:after="120" w:line="276" w:lineRule="auto"/>
        <w:rPr>
          <w:rFonts w:ascii="Calibri" w:hAnsi="Calibri" w:cs="Calibri"/>
          <w:szCs w:val="22"/>
        </w:rPr>
      </w:pPr>
      <w:r w:rsidRPr="002A7B99">
        <w:rPr>
          <w:rFonts w:ascii="Calibri" w:hAnsi="Calibri" w:cs="Calibri"/>
          <w:szCs w:val="22"/>
        </w:rPr>
        <w:t>(dále jen „</w:t>
      </w:r>
      <w:r w:rsidRPr="006B6269">
        <w:rPr>
          <w:rFonts w:ascii="Calibri" w:hAnsi="Calibri" w:cs="Calibri"/>
          <w:b/>
          <w:bCs/>
          <w:szCs w:val="22"/>
        </w:rPr>
        <w:t>Poradce</w:t>
      </w:r>
      <w:r w:rsidRPr="002A7B99">
        <w:rPr>
          <w:rFonts w:ascii="Calibri" w:hAnsi="Calibri" w:cs="Calibri"/>
          <w:szCs w:val="22"/>
        </w:rPr>
        <w:t xml:space="preserve">“) na straně druhé </w:t>
      </w:r>
    </w:p>
    <w:p w14:paraId="5F16295C" w14:textId="77777777" w:rsidR="00D0428F" w:rsidRPr="00EA26DB" w:rsidRDefault="00D0428F" w:rsidP="0041783B">
      <w:pPr>
        <w:pStyle w:val="Zkladntext"/>
        <w:spacing w:line="240" w:lineRule="auto"/>
        <w:rPr>
          <w:rFonts w:ascii="Calibri" w:hAnsi="Calibri" w:cs="Calibri"/>
          <w:szCs w:val="22"/>
        </w:rPr>
      </w:pPr>
      <w:r w:rsidRPr="00EA26DB">
        <w:rPr>
          <w:rFonts w:ascii="Calibri" w:hAnsi="Calibri" w:cs="Calibri"/>
          <w:szCs w:val="22"/>
        </w:rPr>
        <w:t xml:space="preserve">(dále společně jen </w:t>
      </w:r>
      <w:r w:rsidR="00FA710F" w:rsidRPr="00EA26DB">
        <w:rPr>
          <w:rFonts w:ascii="Calibri" w:hAnsi="Calibri" w:cs="Calibri"/>
          <w:szCs w:val="22"/>
        </w:rPr>
        <w:t>„</w:t>
      </w:r>
      <w:r w:rsidRPr="00EA26DB">
        <w:rPr>
          <w:rFonts w:ascii="Calibri" w:hAnsi="Calibri" w:cs="Calibri"/>
          <w:b/>
          <w:szCs w:val="22"/>
        </w:rPr>
        <w:t>Smluvní strany</w:t>
      </w:r>
      <w:r w:rsidR="00FA710F" w:rsidRPr="00EA26DB">
        <w:rPr>
          <w:rFonts w:ascii="Calibri" w:hAnsi="Calibri" w:cs="Calibri"/>
          <w:szCs w:val="22"/>
        </w:rPr>
        <w:t>“</w:t>
      </w:r>
      <w:r w:rsidRPr="00EA26DB">
        <w:rPr>
          <w:rFonts w:ascii="Calibri" w:hAnsi="Calibri" w:cs="Calibri"/>
          <w:szCs w:val="22"/>
        </w:rPr>
        <w:t xml:space="preserve"> a jednotlivě </w:t>
      </w:r>
      <w:r w:rsidR="00FA710F" w:rsidRPr="00EA26DB">
        <w:rPr>
          <w:rFonts w:ascii="Calibri" w:hAnsi="Calibri" w:cs="Calibri"/>
          <w:szCs w:val="22"/>
        </w:rPr>
        <w:t>„</w:t>
      </w:r>
      <w:r w:rsidRPr="00EA26DB">
        <w:rPr>
          <w:rFonts w:ascii="Calibri" w:hAnsi="Calibri" w:cs="Calibri"/>
          <w:b/>
          <w:szCs w:val="22"/>
        </w:rPr>
        <w:t>Smluvní strana</w:t>
      </w:r>
      <w:r w:rsidR="00FA710F" w:rsidRPr="00EA26DB">
        <w:rPr>
          <w:rFonts w:ascii="Calibri" w:hAnsi="Calibri" w:cs="Calibri"/>
          <w:szCs w:val="22"/>
        </w:rPr>
        <w:t>“</w:t>
      </w:r>
      <w:r w:rsidRPr="00EA26DB">
        <w:rPr>
          <w:rFonts w:ascii="Calibri" w:hAnsi="Calibri" w:cs="Calibri"/>
          <w:szCs w:val="22"/>
        </w:rPr>
        <w:t>)</w:t>
      </w:r>
    </w:p>
    <w:p w14:paraId="54B88C0D" w14:textId="77777777" w:rsidR="005B44F1" w:rsidRDefault="005B44F1" w:rsidP="005B44F1">
      <w:pPr>
        <w:spacing w:after="120" w:line="276" w:lineRule="auto"/>
        <w:rPr>
          <w:rFonts w:ascii="Calibri" w:hAnsi="Calibri" w:cs="Calibri"/>
          <w:szCs w:val="22"/>
        </w:rPr>
      </w:pPr>
    </w:p>
    <w:p w14:paraId="703D9C0A" w14:textId="5814AA02" w:rsidR="00D0428F" w:rsidRPr="005B44F1" w:rsidRDefault="005B44F1" w:rsidP="006B6269">
      <w:pPr>
        <w:spacing w:after="120" w:line="276" w:lineRule="auto"/>
        <w:rPr>
          <w:rFonts w:ascii="Calibri" w:hAnsi="Calibri" w:cs="Calibri"/>
          <w:szCs w:val="22"/>
        </w:rPr>
      </w:pPr>
      <w:r w:rsidRPr="002A7B99">
        <w:rPr>
          <w:rFonts w:ascii="Calibri" w:hAnsi="Calibri" w:cs="Calibri"/>
          <w:szCs w:val="22"/>
        </w:rPr>
        <w:t xml:space="preserve">uzavírají </w:t>
      </w:r>
      <w:r w:rsidRPr="00C36E2E">
        <w:rPr>
          <w:rFonts w:ascii="Calibri" w:hAnsi="Calibri" w:cs="Calibri"/>
          <w:szCs w:val="22"/>
        </w:rPr>
        <w:t xml:space="preserve">na </w:t>
      </w:r>
      <w:r w:rsidRPr="005B44F1">
        <w:rPr>
          <w:rFonts w:ascii="Calibri" w:hAnsi="Calibri" w:cs="Calibri"/>
          <w:szCs w:val="22"/>
        </w:rPr>
        <w:t xml:space="preserve">základě výsledku zadávacího řízení k plnění veřejné zakázky </w:t>
      </w:r>
      <w:r w:rsidRPr="000A745F">
        <w:rPr>
          <w:rFonts w:ascii="Calibri" w:hAnsi="Calibri" w:cs="Calibri"/>
          <w:szCs w:val="22"/>
        </w:rPr>
        <w:t>„</w:t>
      </w:r>
      <w:r w:rsidR="00224B21" w:rsidRPr="000A745F">
        <w:rPr>
          <w:rFonts w:ascii="Calibri" w:hAnsi="Calibri" w:cs="Calibri"/>
          <w:szCs w:val="22"/>
        </w:rPr>
        <w:t>Zajištění projektové supervize a administrace projektu Chytré měření spotřeby a sledování uhlíkové stopy</w:t>
      </w:r>
      <w:r w:rsidR="004E373B" w:rsidRPr="0073143E">
        <w:rPr>
          <w:rFonts w:ascii="Calibri" w:hAnsi="Calibri"/>
          <w:szCs w:val="22"/>
        </w:rPr>
        <w:t>“</w:t>
      </w:r>
      <w:r w:rsidR="004E373B" w:rsidRPr="00D77395">
        <w:rPr>
          <w:rFonts w:ascii="Calibri" w:hAnsi="Calibri"/>
          <w:b/>
          <w:szCs w:val="22"/>
        </w:rPr>
        <w:t xml:space="preserve"> </w:t>
      </w:r>
      <w:r w:rsidR="00916FB3" w:rsidRPr="00D77395">
        <w:rPr>
          <w:rFonts w:ascii="Calibri" w:hAnsi="Calibri" w:cs="Calibri"/>
          <w:szCs w:val="22"/>
        </w:rPr>
        <w:t>S</w:t>
      </w:r>
      <w:r w:rsidRPr="00D77395">
        <w:rPr>
          <w:rFonts w:ascii="Calibri" w:hAnsi="Calibri" w:cs="Calibri"/>
          <w:szCs w:val="22"/>
        </w:rPr>
        <w:t>mlouvu následujícího znění:</w:t>
      </w:r>
    </w:p>
    <w:p w14:paraId="069821E0" w14:textId="61A92153" w:rsidR="00D0428F" w:rsidRPr="00EA26DB" w:rsidRDefault="00D0428F" w:rsidP="0041783B">
      <w:pPr>
        <w:spacing w:line="240" w:lineRule="auto"/>
        <w:ind w:left="705" w:hanging="705"/>
        <w:rPr>
          <w:rFonts w:ascii="Calibri" w:hAnsi="Calibri" w:cs="Calibri"/>
          <w:szCs w:val="22"/>
        </w:rPr>
      </w:pPr>
    </w:p>
    <w:p w14:paraId="155833C4" w14:textId="77777777" w:rsidR="00D0428F" w:rsidRPr="00EA26DB" w:rsidRDefault="00D0428F" w:rsidP="0041783B">
      <w:pPr>
        <w:keepNext/>
        <w:keepLines/>
        <w:spacing w:line="240" w:lineRule="auto"/>
        <w:jc w:val="center"/>
        <w:rPr>
          <w:rFonts w:ascii="Calibri" w:hAnsi="Calibri" w:cs="Calibri"/>
          <w:b/>
          <w:bCs/>
          <w:szCs w:val="22"/>
        </w:rPr>
      </w:pPr>
      <w:r w:rsidRPr="00EA26DB">
        <w:rPr>
          <w:rFonts w:ascii="Calibri" w:hAnsi="Calibri" w:cs="Calibri"/>
          <w:b/>
          <w:bCs/>
          <w:szCs w:val="22"/>
        </w:rPr>
        <w:t>Článek I</w:t>
      </w:r>
      <w:r w:rsidR="001C4F0B" w:rsidRPr="00EA26DB">
        <w:rPr>
          <w:rFonts w:ascii="Calibri" w:hAnsi="Calibri" w:cs="Calibri"/>
          <w:b/>
          <w:bCs/>
          <w:szCs w:val="22"/>
        </w:rPr>
        <w:t>I</w:t>
      </w:r>
      <w:r w:rsidRPr="00EA26DB">
        <w:rPr>
          <w:rFonts w:ascii="Calibri" w:hAnsi="Calibri" w:cs="Calibri"/>
          <w:b/>
          <w:bCs/>
          <w:szCs w:val="22"/>
        </w:rPr>
        <w:t>.</w:t>
      </w:r>
    </w:p>
    <w:p w14:paraId="73C6B22D" w14:textId="77777777" w:rsidR="00D0428F" w:rsidRPr="00EA26DB" w:rsidRDefault="00D0428F" w:rsidP="0041783B">
      <w:pPr>
        <w:pStyle w:val="Zkladntext"/>
        <w:keepNext/>
        <w:keepLines/>
        <w:spacing w:line="240" w:lineRule="auto"/>
        <w:jc w:val="center"/>
        <w:rPr>
          <w:rFonts w:ascii="Calibri" w:hAnsi="Calibri" w:cs="Calibri"/>
          <w:b/>
          <w:bCs/>
          <w:szCs w:val="22"/>
        </w:rPr>
      </w:pPr>
      <w:r w:rsidRPr="00EA26DB">
        <w:rPr>
          <w:rFonts w:ascii="Calibri" w:hAnsi="Calibri" w:cs="Calibri"/>
          <w:b/>
          <w:bCs/>
          <w:szCs w:val="22"/>
        </w:rPr>
        <w:t>PŘEDMĚT SMLOUVY</w:t>
      </w:r>
    </w:p>
    <w:p w14:paraId="28AE6F98" w14:textId="77777777" w:rsidR="00D0428F" w:rsidRPr="00EA26DB" w:rsidRDefault="00D0428F" w:rsidP="0041783B">
      <w:pPr>
        <w:keepNext/>
        <w:keepLines/>
        <w:spacing w:line="240" w:lineRule="auto"/>
        <w:jc w:val="center"/>
        <w:rPr>
          <w:rFonts w:ascii="Calibri" w:hAnsi="Calibri" w:cs="Calibri"/>
          <w:i/>
          <w:iCs/>
          <w:szCs w:val="22"/>
        </w:rPr>
      </w:pPr>
    </w:p>
    <w:p w14:paraId="2C92A271" w14:textId="29E1BFDD" w:rsidR="00A543F8" w:rsidRPr="00D77395" w:rsidRDefault="00D0428F" w:rsidP="0063304D">
      <w:pPr>
        <w:pStyle w:val="Zkladntext"/>
        <w:numPr>
          <w:ilvl w:val="1"/>
          <w:numId w:val="14"/>
        </w:numPr>
        <w:autoSpaceDE w:val="0"/>
        <w:autoSpaceDN w:val="0"/>
        <w:adjustRightInd w:val="0"/>
        <w:spacing w:after="120" w:line="240" w:lineRule="auto"/>
        <w:ind w:left="703" w:hanging="703"/>
        <w:rPr>
          <w:rFonts w:ascii="Calibri" w:hAnsi="Calibri" w:cs="Calibri"/>
          <w:szCs w:val="22"/>
        </w:rPr>
      </w:pPr>
      <w:r w:rsidRPr="00EA26DB">
        <w:rPr>
          <w:rFonts w:ascii="Calibri" w:hAnsi="Calibri" w:cs="Calibri"/>
          <w:szCs w:val="22"/>
        </w:rPr>
        <w:t>Smlouvou se Poradce</w:t>
      </w:r>
      <w:r w:rsidR="00850AD7" w:rsidRPr="00EA26DB">
        <w:rPr>
          <w:rFonts w:ascii="Calibri" w:hAnsi="Calibri" w:cs="Calibri"/>
          <w:szCs w:val="22"/>
        </w:rPr>
        <w:t xml:space="preserve"> </w:t>
      </w:r>
      <w:r w:rsidRPr="00EA26DB">
        <w:rPr>
          <w:rFonts w:ascii="Calibri" w:hAnsi="Calibri" w:cs="Calibri"/>
          <w:szCs w:val="22"/>
        </w:rPr>
        <w:t xml:space="preserve">zavazuje Objednateli poskytovat </w:t>
      </w:r>
      <w:r w:rsidR="00890FBD" w:rsidRPr="000A0AA5">
        <w:rPr>
          <w:rFonts w:ascii="Calibri" w:hAnsi="Calibri"/>
          <w:bCs/>
        </w:rPr>
        <w:t xml:space="preserve">odborné </w:t>
      </w:r>
      <w:r w:rsidR="0046531A" w:rsidRPr="000A0AA5">
        <w:rPr>
          <w:rFonts w:ascii="Calibri" w:hAnsi="Calibri"/>
          <w:bCs/>
        </w:rPr>
        <w:t xml:space="preserve">služby </w:t>
      </w:r>
      <w:r w:rsidR="00107D55">
        <w:rPr>
          <w:rFonts w:ascii="Calibri" w:hAnsi="Calibri"/>
          <w:bCs/>
        </w:rPr>
        <w:t>spojené se</w:t>
      </w:r>
      <w:r w:rsidR="00890FBD" w:rsidRPr="000A0AA5">
        <w:rPr>
          <w:rFonts w:ascii="Calibri" w:hAnsi="Calibri"/>
          <w:bCs/>
        </w:rPr>
        <w:t xml:space="preserve"> </w:t>
      </w:r>
      <w:r w:rsidR="000C137D" w:rsidRPr="000A0AA5">
        <w:rPr>
          <w:rFonts w:ascii="Calibri" w:hAnsi="Calibri"/>
          <w:bCs/>
        </w:rPr>
        <w:t>zajištění</w:t>
      </w:r>
      <w:r w:rsidR="00D46640">
        <w:rPr>
          <w:rFonts w:ascii="Calibri" w:hAnsi="Calibri"/>
          <w:bCs/>
        </w:rPr>
        <w:t>m</w:t>
      </w:r>
      <w:r w:rsidR="000C137D" w:rsidRPr="000A0AA5">
        <w:rPr>
          <w:rFonts w:ascii="Calibri" w:hAnsi="Calibri"/>
          <w:bCs/>
        </w:rPr>
        <w:t xml:space="preserve"> supervize a administrace </w:t>
      </w:r>
      <w:r w:rsidR="005F325C" w:rsidRPr="000A0AA5">
        <w:rPr>
          <w:rFonts w:ascii="Calibri" w:hAnsi="Calibri"/>
          <w:bCs/>
        </w:rPr>
        <w:t>u spolufinancovaných projektů ČZU</w:t>
      </w:r>
      <w:r w:rsidR="005F325C">
        <w:rPr>
          <w:rFonts w:ascii="Calibri" w:hAnsi="Calibri" w:cs="Calibri"/>
          <w:szCs w:val="22"/>
        </w:rPr>
        <w:t xml:space="preserve"> </w:t>
      </w:r>
      <w:r w:rsidR="00D74EE6" w:rsidRPr="00EA26DB">
        <w:rPr>
          <w:rFonts w:ascii="Calibri" w:hAnsi="Calibri" w:cs="Calibri"/>
          <w:szCs w:val="22"/>
        </w:rPr>
        <w:t>(</w:t>
      </w:r>
      <w:r w:rsidR="00D74EE6" w:rsidRPr="008B78D3">
        <w:rPr>
          <w:rFonts w:ascii="Calibri" w:hAnsi="Calibri" w:cs="Calibri"/>
          <w:szCs w:val="22"/>
        </w:rPr>
        <w:t>dále jen „</w:t>
      </w:r>
      <w:r w:rsidR="00D74EE6" w:rsidRPr="008B78D3">
        <w:rPr>
          <w:rFonts w:ascii="Calibri" w:hAnsi="Calibri" w:cs="Calibri"/>
          <w:b/>
          <w:szCs w:val="22"/>
        </w:rPr>
        <w:t>Služby</w:t>
      </w:r>
      <w:r w:rsidR="00D74EE6" w:rsidRPr="008B78D3">
        <w:rPr>
          <w:rFonts w:ascii="Calibri" w:hAnsi="Calibri" w:cs="Calibri"/>
          <w:szCs w:val="22"/>
        </w:rPr>
        <w:t>“)</w:t>
      </w:r>
      <w:r w:rsidR="002B133D" w:rsidRPr="008B78D3">
        <w:rPr>
          <w:rFonts w:ascii="Calibri" w:hAnsi="Calibri" w:cs="Calibri"/>
          <w:szCs w:val="22"/>
        </w:rPr>
        <w:t xml:space="preserve">, </w:t>
      </w:r>
      <w:r w:rsidR="00A801BD" w:rsidRPr="008B78D3">
        <w:rPr>
          <w:rFonts w:ascii="Calibri" w:hAnsi="Calibri" w:cs="Calibri"/>
          <w:szCs w:val="22"/>
        </w:rPr>
        <w:t xml:space="preserve">a to </w:t>
      </w:r>
      <w:r w:rsidR="002B133D" w:rsidRPr="008B78D3">
        <w:rPr>
          <w:rFonts w:ascii="Calibri" w:hAnsi="Calibri" w:cs="Calibri"/>
          <w:szCs w:val="22"/>
        </w:rPr>
        <w:t>dle</w:t>
      </w:r>
      <w:r w:rsidR="002B133D">
        <w:rPr>
          <w:rFonts w:ascii="Calibri" w:hAnsi="Calibri" w:cs="Calibri"/>
          <w:szCs w:val="22"/>
        </w:rPr>
        <w:t xml:space="preserve"> požadavků a pokynů Objednatele</w:t>
      </w:r>
      <w:r w:rsidR="00D95D84">
        <w:rPr>
          <w:rFonts w:ascii="Calibri" w:hAnsi="Calibri" w:cs="Calibri"/>
          <w:szCs w:val="22"/>
        </w:rPr>
        <w:t xml:space="preserve"> a v </w:t>
      </w:r>
      <w:r w:rsidR="00D95D84" w:rsidRPr="00D77395">
        <w:rPr>
          <w:rFonts w:ascii="Calibri" w:hAnsi="Calibri" w:cs="Calibri"/>
          <w:szCs w:val="22"/>
        </w:rPr>
        <w:t>souladu s</w:t>
      </w:r>
      <w:r w:rsidR="00C71397" w:rsidRPr="00D77395">
        <w:rPr>
          <w:rFonts w:ascii="Calibri" w:hAnsi="Calibri" w:cs="Calibri"/>
          <w:szCs w:val="22"/>
        </w:rPr>
        <w:t>e</w:t>
      </w:r>
      <w:r w:rsidR="00776118" w:rsidRPr="00D77395">
        <w:rPr>
          <w:rFonts w:ascii="Calibri" w:hAnsi="Calibri" w:cs="Calibri"/>
          <w:szCs w:val="22"/>
        </w:rPr>
        <w:t xml:space="preserve"> </w:t>
      </w:r>
      <w:r w:rsidR="00776118" w:rsidRPr="000A745F">
        <w:rPr>
          <w:rFonts w:ascii="Calibri" w:hAnsi="Calibri" w:cs="Calibri"/>
          <w:szCs w:val="22"/>
        </w:rPr>
        <w:t xml:space="preserve">specifikací </w:t>
      </w:r>
      <w:r w:rsidR="00C9425D" w:rsidRPr="000A745F">
        <w:rPr>
          <w:rFonts w:ascii="Calibri" w:hAnsi="Calibri" w:cs="Calibri"/>
          <w:szCs w:val="22"/>
        </w:rPr>
        <w:t>služeb</w:t>
      </w:r>
      <w:r w:rsidR="00650C02" w:rsidRPr="000A745F">
        <w:rPr>
          <w:rFonts w:ascii="Calibri" w:hAnsi="Calibri" w:cs="Calibri"/>
          <w:szCs w:val="22"/>
        </w:rPr>
        <w:t xml:space="preserve">, která tvoří </w:t>
      </w:r>
      <w:r w:rsidR="009A5537" w:rsidRPr="000A745F">
        <w:rPr>
          <w:rFonts w:ascii="Calibri" w:hAnsi="Calibri" w:cs="Calibri"/>
          <w:szCs w:val="22"/>
        </w:rPr>
        <w:t>p</w:t>
      </w:r>
      <w:r w:rsidR="00650C02" w:rsidRPr="000A745F">
        <w:rPr>
          <w:rFonts w:ascii="Calibri" w:hAnsi="Calibri" w:cs="Calibri"/>
          <w:szCs w:val="22"/>
        </w:rPr>
        <w:t>řílohu č. 1 Smlouvy</w:t>
      </w:r>
      <w:r w:rsidR="009A5537" w:rsidRPr="000A745F">
        <w:rPr>
          <w:rFonts w:ascii="Calibri" w:hAnsi="Calibri" w:cs="Calibri"/>
          <w:szCs w:val="22"/>
        </w:rPr>
        <w:t>.</w:t>
      </w:r>
      <w:r w:rsidR="00A801BD" w:rsidRPr="00D77395">
        <w:rPr>
          <w:rFonts w:ascii="Calibri" w:hAnsi="Calibri" w:cs="Calibri"/>
          <w:szCs w:val="22"/>
        </w:rPr>
        <w:t xml:space="preserve"> </w:t>
      </w:r>
    </w:p>
    <w:p w14:paraId="500A87FE" w14:textId="2BCAE366" w:rsidR="0027750B" w:rsidRPr="000A745F" w:rsidRDefault="0027750B" w:rsidP="0063304D">
      <w:pPr>
        <w:pStyle w:val="Zkladntext"/>
        <w:numPr>
          <w:ilvl w:val="1"/>
          <w:numId w:val="14"/>
        </w:numPr>
        <w:autoSpaceDE w:val="0"/>
        <w:autoSpaceDN w:val="0"/>
        <w:adjustRightInd w:val="0"/>
        <w:spacing w:after="120" w:line="240" w:lineRule="auto"/>
        <w:ind w:left="703" w:hanging="703"/>
        <w:rPr>
          <w:rFonts w:asciiTheme="minorHAnsi" w:hAnsiTheme="minorHAnsi" w:cstheme="minorHAnsi"/>
          <w:szCs w:val="22"/>
        </w:rPr>
      </w:pPr>
      <w:r w:rsidRPr="000A745F">
        <w:rPr>
          <w:rFonts w:asciiTheme="minorHAnsi" w:hAnsiTheme="minorHAnsi" w:cstheme="minorHAnsi"/>
          <w:szCs w:val="22"/>
        </w:rPr>
        <w:t xml:space="preserve">Účelem </w:t>
      </w:r>
      <w:r w:rsidR="00DA6C4B" w:rsidRPr="000A745F">
        <w:rPr>
          <w:rFonts w:asciiTheme="minorHAnsi" w:hAnsiTheme="minorHAnsi" w:cstheme="minorHAnsi"/>
          <w:szCs w:val="22"/>
        </w:rPr>
        <w:t xml:space="preserve">Smlouvy </w:t>
      </w:r>
      <w:r w:rsidRPr="000A745F">
        <w:rPr>
          <w:rFonts w:asciiTheme="minorHAnsi" w:hAnsiTheme="minorHAnsi" w:cstheme="minorHAnsi"/>
          <w:szCs w:val="22"/>
        </w:rPr>
        <w:t>se</w:t>
      </w:r>
      <w:r w:rsidR="00DA6C4B" w:rsidRPr="000A745F">
        <w:rPr>
          <w:rFonts w:asciiTheme="minorHAnsi" w:hAnsiTheme="minorHAnsi" w:cstheme="minorHAnsi"/>
          <w:szCs w:val="22"/>
        </w:rPr>
        <w:t xml:space="preserve"> rozumí </w:t>
      </w:r>
      <w:r w:rsidR="00A117AA" w:rsidRPr="000A745F">
        <w:rPr>
          <w:rFonts w:asciiTheme="minorHAnsi" w:hAnsiTheme="minorHAnsi" w:cstheme="minorHAnsi"/>
          <w:szCs w:val="22"/>
        </w:rPr>
        <w:t>dodržení všech zákonných a meto</w:t>
      </w:r>
      <w:r w:rsidR="002B4368" w:rsidRPr="000A745F">
        <w:rPr>
          <w:rFonts w:asciiTheme="minorHAnsi" w:hAnsiTheme="minorHAnsi" w:cstheme="minorHAnsi"/>
          <w:szCs w:val="22"/>
        </w:rPr>
        <w:t>dických pravidel poskytovatel</w:t>
      </w:r>
      <w:r w:rsidR="00D214EC" w:rsidRPr="000A745F">
        <w:rPr>
          <w:rStyle w:val="Odkaznakoment"/>
          <w:rFonts w:asciiTheme="minorHAnsi" w:hAnsiTheme="minorHAnsi" w:cstheme="minorHAnsi"/>
          <w:sz w:val="22"/>
          <w:szCs w:val="22"/>
        </w:rPr>
        <w:t>e</w:t>
      </w:r>
      <w:r w:rsidR="000A24D5" w:rsidRPr="000A745F">
        <w:rPr>
          <w:rStyle w:val="Odkaznakoment"/>
          <w:rFonts w:asciiTheme="minorHAnsi" w:hAnsiTheme="minorHAnsi" w:cstheme="minorHAnsi"/>
          <w:sz w:val="22"/>
          <w:szCs w:val="22"/>
        </w:rPr>
        <w:t xml:space="preserve"> f</w:t>
      </w:r>
      <w:r w:rsidR="002B4368" w:rsidRPr="000A745F">
        <w:rPr>
          <w:rFonts w:asciiTheme="minorHAnsi" w:hAnsiTheme="minorHAnsi" w:cstheme="minorHAnsi"/>
          <w:szCs w:val="22"/>
        </w:rPr>
        <w:t xml:space="preserve">inanční podpory projektů, přičemž je kladen důraz na efektivní </w:t>
      </w:r>
      <w:r w:rsidR="00025299" w:rsidRPr="000A745F">
        <w:rPr>
          <w:rFonts w:asciiTheme="minorHAnsi" w:hAnsiTheme="minorHAnsi" w:cstheme="minorHAnsi"/>
          <w:szCs w:val="22"/>
        </w:rPr>
        <w:t xml:space="preserve">realizaci projektů, jejich správné </w:t>
      </w:r>
      <w:r w:rsidR="00C71397" w:rsidRPr="000A745F">
        <w:rPr>
          <w:rFonts w:asciiTheme="minorHAnsi" w:hAnsiTheme="minorHAnsi" w:cstheme="minorHAnsi"/>
          <w:szCs w:val="22"/>
        </w:rPr>
        <w:t>řízení,</w:t>
      </w:r>
      <w:r w:rsidR="00025299" w:rsidRPr="000A745F">
        <w:rPr>
          <w:rFonts w:asciiTheme="minorHAnsi" w:hAnsiTheme="minorHAnsi" w:cstheme="minorHAnsi"/>
          <w:szCs w:val="22"/>
        </w:rPr>
        <w:t xml:space="preserve"> sledování harmonogramů a finančních plánů a zajištění </w:t>
      </w:r>
      <w:r w:rsidR="00C71397" w:rsidRPr="000A745F">
        <w:rPr>
          <w:rFonts w:asciiTheme="minorHAnsi" w:hAnsiTheme="minorHAnsi" w:cstheme="minorHAnsi"/>
          <w:szCs w:val="22"/>
        </w:rPr>
        <w:t>kvalitní komunikace s poskytovatelem podpory</w:t>
      </w:r>
      <w:r w:rsidR="003B6ACA" w:rsidRPr="000A745F">
        <w:rPr>
          <w:rFonts w:asciiTheme="minorHAnsi" w:hAnsiTheme="minorHAnsi" w:cstheme="minorHAnsi"/>
          <w:szCs w:val="22"/>
        </w:rPr>
        <w:t xml:space="preserve"> </w:t>
      </w:r>
      <w:r w:rsidR="00DC6D8F" w:rsidRPr="000A745F">
        <w:rPr>
          <w:rFonts w:asciiTheme="minorHAnsi" w:hAnsiTheme="minorHAnsi" w:cstheme="minorHAnsi"/>
          <w:szCs w:val="22"/>
        </w:rPr>
        <w:t>(dále jen „</w:t>
      </w:r>
      <w:r w:rsidR="00DC6D8F" w:rsidRPr="000A745F">
        <w:rPr>
          <w:rFonts w:asciiTheme="minorHAnsi" w:hAnsiTheme="minorHAnsi" w:cstheme="minorHAnsi"/>
          <w:b/>
          <w:bCs/>
          <w:szCs w:val="22"/>
        </w:rPr>
        <w:t>Účel Smlouvy</w:t>
      </w:r>
      <w:r w:rsidR="00DC6D8F" w:rsidRPr="000A745F">
        <w:rPr>
          <w:rFonts w:asciiTheme="minorHAnsi" w:hAnsiTheme="minorHAnsi" w:cstheme="minorHAnsi"/>
          <w:szCs w:val="22"/>
        </w:rPr>
        <w:t>“).</w:t>
      </w:r>
    </w:p>
    <w:p w14:paraId="4FC64B4E" w14:textId="1410E029" w:rsidR="00D0428F" w:rsidRPr="00EA26DB" w:rsidRDefault="00D0428F" w:rsidP="0063304D">
      <w:pPr>
        <w:pStyle w:val="Zkladntext"/>
        <w:numPr>
          <w:ilvl w:val="1"/>
          <w:numId w:val="14"/>
        </w:numPr>
        <w:autoSpaceDE w:val="0"/>
        <w:autoSpaceDN w:val="0"/>
        <w:adjustRightInd w:val="0"/>
        <w:spacing w:after="120" w:line="240" w:lineRule="auto"/>
        <w:ind w:left="703" w:hanging="703"/>
        <w:rPr>
          <w:rFonts w:ascii="Calibri" w:hAnsi="Calibri" w:cs="Calibri"/>
          <w:szCs w:val="22"/>
        </w:rPr>
      </w:pPr>
      <w:r w:rsidRPr="00EA26DB">
        <w:rPr>
          <w:rFonts w:ascii="Calibri" w:hAnsi="Calibri" w:cs="Calibri"/>
          <w:szCs w:val="22"/>
        </w:rPr>
        <w:lastRenderedPageBreak/>
        <w:t>Poradce se zavazuje poskytovat Ob</w:t>
      </w:r>
      <w:r w:rsidR="00A47ACD" w:rsidRPr="00EA26DB">
        <w:rPr>
          <w:rFonts w:ascii="Calibri" w:hAnsi="Calibri" w:cs="Calibri"/>
          <w:szCs w:val="22"/>
        </w:rPr>
        <w:t>jednateli Služby v </w:t>
      </w:r>
      <w:r w:rsidRPr="00EA26DB">
        <w:rPr>
          <w:rFonts w:ascii="Calibri" w:hAnsi="Calibri" w:cs="Calibri"/>
          <w:szCs w:val="22"/>
        </w:rPr>
        <w:t>termínech</w:t>
      </w:r>
      <w:r w:rsidR="00A47ACD" w:rsidRPr="00EA26DB">
        <w:rPr>
          <w:rFonts w:ascii="Calibri" w:hAnsi="Calibri" w:cs="Calibri"/>
          <w:szCs w:val="22"/>
        </w:rPr>
        <w:t xml:space="preserve"> stanovených po vzájemné dohodě.</w:t>
      </w:r>
    </w:p>
    <w:p w14:paraId="0543C9B4" w14:textId="14323F43" w:rsidR="00D0428F" w:rsidRPr="00403F0E" w:rsidRDefault="00D0428F" w:rsidP="0063304D">
      <w:pPr>
        <w:pStyle w:val="Zkladntext"/>
        <w:numPr>
          <w:ilvl w:val="1"/>
          <w:numId w:val="14"/>
        </w:numPr>
        <w:autoSpaceDE w:val="0"/>
        <w:autoSpaceDN w:val="0"/>
        <w:adjustRightInd w:val="0"/>
        <w:spacing w:after="120" w:line="240" w:lineRule="auto"/>
        <w:ind w:left="703" w:hanging="703"/>
        <w:rPr>
          <w:rFonts w:ascii="Calibri" w:hAnsi="Calibri" w:cs="Calibri"/>
          <w:szCs w:val="22"/>
        </w:rPr>
      </w:pPr>
      <w:r w:rsidRPr="00403F0E">
        <w:rPr>
          <w:rFonts w:ascii="Calibri" w:hAnsi="Calibri" w:cs="Calibri"/>
          <w:szCs w:val="22"/>
        </w:rPr>
        <w:t xml:space="preserve">Objednatel se zavazuje Poradci zaplatit </w:t>
      </w:r>
      <w:r w:rsidR="0038669D" w:rsidRPr="00403F0E">
        <w:rPr>
          <w:rFonts w:ascii="Calibri" w:hAnsi="Calibri" w:cs="Calibri"/>
          <w:szCs w:val="22"/>
        </w:rPr>
        <w:t>za řádně a včas p</w:t>
      </w:r>
      <w:r w:rsidR="00746D6F" w:rsidRPr="00403F0E">
        <w:rPr>
          <w:rFonts w:ascii="Calibri" w:hAnsi="Calibri" w:cs="Calibri"/>
          <w:szCs w:val="22"/>
        </w:rPr>
        <w:t xml:space="preserve">oskytnuté Služby </w:t>
      </w:r>
      <w:r w:rsidR="00B80736" w:rsidRPr="00403F0E">
        <w:rPr>
          <w:rFonts w:ascii="Calibri" w:hAnsi="Calibri" w:cs="Calibri"/>
          <w:szCs w:val="22"/>
        </w:rPr>
        <w:t>odměnu</w:t>
      </w:r>
      <w:r w:rsidRPr="00403F0E">
        <w:rPr>
          <w:rFonts w:ascii="Calibri" w:hAnsi="Calibri" w:cs="Calibri"/>
          <w:szCs w:val="22"/>
        </w:rPr>
        <w:t xml:space="preserve"> dle Smlouvy.</w:t>
      </w:r>
    </w:p>
    <w:p w14:paraId="1F6E1438" w14:textId="0256C3C1" w:rsidR="008C2431" w:rsidRPr="0073143E" w:rsidRDefault="00D16FF3" w:rsidP="0063304D">
      <w:pPr>
        <w:pStyle w:val="Zkladntext"/>
        <w:numPr>
          <w:ilvl w:val="1"/>
          <w:numId w:val="14"/>
        </w:numPr>
        <w:autoSpaceDE w:val="0"/>
        <w:autoSpaceDN w:val="0"/>
        <w:adjustRightInd w:val="0"/>
        <w:spacing w:after="120" w:line="240" w:lineRule="auto"/>
        <w:ind w:left="703" w:hanging="703"/>
        <w:rPr>
          <w:rFonts w:ascii="Calibri" w:hAnsi="Calibri" w:cs="Calibri"/>
          <w:szCs w:val="22"/>
        </w:rPr>
      </w:pPr>
      <w:r w:rsidRPr="0073143E">
        <w:rPr>
          <w:rFonts w:ascii="Calibri" w:hAnsi="Calibri" w:cs="Calibri"/>
          <w:szCs w:val="22"/>
        </w:rPr>
        <w:t>Realiza</w:t>
      </w:r>
      <w:r w:rsidR="000A222E" w:rsidRPr="0073143E">
        <w:rPr>
          <w:rFonts w:ascii="Calibri" w:hAnsi="Calibri" w:cs="Calibri"/>
          <w:szCs w:val="22"/>
        </w:rPr>
        <w:t>c</w:t>
      </w:r>
      <w:r w:rsidRPr="0073143E">
        <w:rPr>
          <w:rFonts w:ascii="Calibri" w:hAnsi="Calibri" w:cs="Calibri"/>
          <w:szCs w:val="22"/>
        </w:rPr>
        <w:t>e Služby bude probíhat na základě písemných (e-mail nebo datová zpráva)</w:t>
      </w:r>
      <w:r w:rsidR="000A222E" w:rsidRPr="0073143E">
        <w:rPr>
          <w:rFonts w:ascii="Calibri" w:hAnsi="Calibri" w:cs="Calibri"/>
          <w:szCs w:val="22"/>
        </w:rPr>
        <w:t xml:space="preserve"> pokynů oprávněných osob uvedených</w:t>
      </w:r>
      <w:r w:rsidR="00F81E65">
        <w:rPr>
          <w:rFonts w:ascii="Calibri" w:hAnsi="Calibri" w:cs="Calibri"/>
          <w:szCs w:val="22"/>
        </w:rPr>
        <w:t xml:space="preserve"> </w:t>
      </w:r>
      <w:r w:rsidR="00F81E65" w:rsidRPr="00FC1754">
        <w:rPr>
          <w:rFonts w:ascii="Calibri" w:hAnsi="Calibri" w:cs="Calibri"/>
          <w:szCs w:val="22"/>
        </w:rPr>
        <w:t>v čl. 8.1</w:t>
      </w:r>
      <w:r w:rsidR="00F81E65">
        <w:rPr>
          <w:rFonts w:ascii="Calibri" w:hAnsi="Calibri" w:cs="Calibri"/>
          <w:szCs w:val="22"/>
        </w:rPr>
        <w:t xml:space="preserve"> </w:t>
      </w:r>
      <w:r w:rsidR="000A222E" w:rsidRPr="0073143E">
        <w:rPr>
          <w:rFonts w:ascii="Calibri" w:hAnsi="Calibri" w:cs="Calibri"/>
          <w:szCs w:val="22"/>
        </w:rPr>
        <w:t>Smlouv</w:t>
      </w:r>
      <w:r w:rsidR="00F81E65">
        <w:rPr>
          <w:rFonts w:ascii="Calibri" w:hAnsi="Calibri" w:cs="Calibri"/>
          <w:szCs w:val="22"/>
        </w:rPr>
        <w:t>y</w:t>
      </w:r>
      <w:r w:rsidR="007F7BCA" w:rsidRPr="0073143E">
        <w:rPr>
          <w:rFonts w:ascii="Calibri" w:hAnsi="Calibri" w:cs="Calibri"/>
          <w:szCs w:val="22"/>
        </w:rPr>
        <w:t>,</w:t>
      </w:r>
      <w:r w:rsidR="00CE08DB" w:rsidRPr="0073143E">
        <w:rPr>
          <w:rFonts w:ascii="Calibri" w:hAnsi="Calibri" w:cs="Calibri"/>
          <w:szCs w:val="22"/>
        </w:rPr>
        <w:t xml:space="preserve"> jež budou obsahovat specifikaci konkrétních požadovaných </w:t>
      </w:r>
      <w:r w:rsidR="007F7BCA" w:rsidRPr="0073143E">
        <w:rPr>
          <w:rFonts w:ascii="Calibri" w:hAnsi="Calibri" w:cs="Calibri"/>
          <w:szCs w:val="22"/>
        </w:rPr>
        <w:t>S</w:t>
      </w:r>
      <w:r w:rsidR="00CE08DB" w:rsidRPr="0073143E">
        <w:rPr>
          <w:rFonts w:ascii="Calibri" w:hAnsi="Calibri" w:cs="Calibri"/>
          <w:szCs w:val="22"/>
        </w:rPr>
        <w:t xml:space="preserve">lužeb a pokynů v rámci realizace služby </w:t>
      </w:r>
      <w:r w:rsidR="009363B4" w:rsidRPr="0073143E">
        <w:rPr>
          <w:rFonts w:ascii="Calibri" w:hAnsi="Calibri" w:cs="Calibri"/>
          <w:szCs w:val="22"/>
        </w:rPr>
        <w:t>a měsíčních výkazů práce Poradce</w:t>
      </w:r>
      <w:r w:rsidR="00873243" w:rsidRPr="0073143E">
        <w:rPr>
          <w:rFonts w:ascii="Calibri" w:hAnsi="Calibri" w:cs="Calibri"/>
          <w:szCs w:val="22"/>
        </w:rPr>
        <w:t xml:space="preserve"> v</w:t>
      </w:r>
      <w:r w:rsidR="00F81E65">
        <w:rPr>
          <w:rFonts w:ascii="Calibri" w:hAnsi="Calibri" w:cs="Calibri"/>
          <w:szCs w:val="22"/>
        </w:rPr>
        <w:t> </w:t>
      </w:r>
      <w:r w:rsidR="00873243" w:rsidRPr="0073143E">
        <w:rPr>
          <w:rFonts w:ascii="Calibri" w:hAnsi="Calibri" w:cs="Calibri"/>
          <w:szCs w:val="22"/>
        </w:rPr>
        <w:t>hodinách</w:t>
      </w:r>
      <w:r w:rsidR="009363B4" w:rsidRPr="0073143E">
        <w:rPr>
          <w:rFonts w:ascii="Calibri" w:hAnsi="Calibri" w:cs="Calibri"/>
          <w:szCs w:val="22"/>
        </w:rPr>
        <w:t>, který bude Objednatel schvalovat.</w:t>
      </w:r>
    </w:p>
    <w:p w14:paraId="1038B834" w14:textId="33B31C24" w:rsidR="007F7BCA" w:rsidRPr="0073143E" w:rsidRDefault="00F7661B" w:rsidP="0063304D">
      <w:pPr>
        <w:pStyle w:val="Zkladntext"/>
        <w:numPr>
          <w:ilvl w:val="1"/>
          <w:numId w:val="14"/>
        </w:numPr>
        <w:autoSpaceDE w:val="0"/>
        <w:autoSpaceDN w:val="0"/>
        <w:adjustRightInd w:val="0"/>
        <w:spacing w:after="120" w:line="240" w:lineRule="auto"/>
        <w:ind w:left="703" w:hanging="703"/>
        <w:rPr>
          <w:rFonts w:ascii="Calibri" w:hAnsi="Calibri" w:cs="Calibri"/>
          <w:szCs w:val="22"/>
        </w:rPr>
      </w:pPr>
      <w:r w:rsidRPr="0073143E">
        <w:rPr>
          <w:rFonts w:ascii="Calibri" w:hAnsi="Calibri" w:cs="Calibri"/>
          <w:szCs w:val="22"/>
        </w:rPr>
        <w:t xml:space="preserve">Plnění Služeb bude Poradcem realizováno </w:t>
      </w:r>
      <w:r w:rsidR="00E524DC" w:rsidRPr="0073143E">
        <w:rPr>
          <w:rFonts w:ascii="Calibri" w:hAnsi="Calibri" w:cs="Calibri"/>
          <w:szCs w:val="22"/>
        </w:rPr>
        <w:t>v maximálním rozsahu 2 </w:t>
      </w:r>
      <w:r w:rsidR="00E3206B">
        <w:rPr>
          <w:rFonts w:ascii="Calibri" w:hAnsi="Calibri" w:cs="Calibri"/>
          <w:szCs w:val="22"/>
        </w:rPr>
        <w:t>7</w:t>
      </w:r>
      <w:r w:rsidR="00E524DC" w:rsidRPr="0073143E">
        <w:rPr>
          <w:rFonts w:ascii="Calibri" w:hAnsi="Calibri" w:cs="Calibri"/>
          <w:szCs w:val="22"/>
        </w:rPr>
        <w:t>00 000,- Kč bez DPH.</w:t>
      </w:r>
    </w:p>
    <w:p w14:paraId="149DB41E" w14:textId="77777777" w:rsidR="00D0428F" w:rsidRPr="00403F0E" w:rsidRDefault="00D0428F" w:rsidP="0041783B">
      <w:pPr>
        <w:pStyle w:val="Zkladntext"/>
        <w:spacing w:line="240" w:lineRule="auto"/>
        <w:jc w:val="center"/>
        <w:rPr>
          <w:rFonts w:ascii="Calibri" w:hAnsi="Calibri" w:cs="Calibri"/>
          <w:bCs/>
          <w:szCs w:val="22"/>
        </w:rPr>
      </w:pPr>
    </w:p>
    <w:p w14:paraId="01139F72" w14:textId="77777777" w:rsidR="00D0428F" w:rsidRPr="00403F0E" w:rsidRDefault="00D0428F" w:rsidP="00441F01">
      <w:pPr>
        <w:pStyle w:val="Zkladntext"/>
        <w:keepNext/>
        <w:spacing w:line="240" w:lineRule="auto"/>
        <w:jc w:val="center"/>
        <w:rPr>
          <w:rFonts w:ascii="Calibri" w:hAnsi="Calibri" w:cs="Calibri"/>
          <w:b/>
          <w:bCs/>
          <w:szCs w:val="22"/>
        </w:rPr>
      </w:pPr>
      <w:r w:rsidRPr="00403F0E">
        <w:rPr>
          <w:rFonts w:ascii="Calibri" w:hAnsi="Calibri" w:cs="Calibri"/>
          <w:b/>
          <w:bCs/>
          <w:szCs w:val="22"/>
        </w:rPr>
        <w:t>Článek III.</w:t>
      </w:r>
    </w:p>
    <w:p w14:paraId="68D882E5" w14:textId="77777777" w:rsidR="00D0428F" w:rsidRPr="00403F0E" w:rsidRDefault="00D0428F" w:rsidP="00441F01">
      <w:pPr>
        <w:pStyle w:val="Zkladntext"/>
        <w:keepNext/>
        <w:spacing w:line="240" w:lineRule="auto"/>
        <w:jc w:val="center"/>
        <w:rPr>
          <w:rFonts w:ascii="Calibri" w:hAnsi="Calibri" w:cs="Calibri"/>
          <w:b/>
          <w:bCs/>
          <w:szCs w:val="22"/>
        </w:rPr>
      </w:pPr>
      <w:r w:rsidRPr="00403F0E">
        <w:rPr>
          <w:rFonts w:ascii="Calibri" w:hAnsi="Calibri" w:cs="Calibri"/>
          <w:b/>
          <w:bCs/>
          <w:szCs w:val="22"/>
        </w:rPr>
        <w:t xml:space="preserve">CENA, PLATEBNÍ PODMÍNKY A FAKTURACE </w:t>
      </w:r>
    </w:p>
    <w:p w14:paraId="55228B05" w14:textId="77777777" w:rsidR="00D0428F" w:rsidRPr="00403F0E" w:rsidRDefault="00D0428F" w:rsidP="00441F01">
      <w:pPr>
        <w:pStyle w:val="Zkladntext"/>
        <w:keepNext/>
        <w:spacing w:line="240" w:lineRule="auto"/>
        <w:rPr>
          <w:rFonts w:ascii="Calibri" w:hAnsi="Calibri" w:cs="Calibri"/>
          <w:bCs/>
          <w:szCs w:val="22"/>
        </w:rPr>
      </w:pPr>
    </w:p>
    <w:p w14:paraId="62F75B2E" w14:textId="183DF629" w:rsidR="00BB73F5" w:rsidRPr="00403F0E" w:rsidRDefault="001C4F0B" w:rsidP="00BB73F5">
      <w:pPr>
        <w:pStyle w:val="Zkladntext"/>
        <w:numPr>
          <w:ilvl w:val="1"/>
          <w:numId w:val="16"/>
        </w:numPr>
        <w:spacing w:after="120" w:line="240" w:lineRule="auto"/>
        <w:ind w:left="703" w:hanging="703"/>
        <w:rPr>
          <w:rFonts w:ascii="Calibri" w:hAnsi="Calibri" w:cs="Calibri"/>
          <w:szCs w:val="22"/>
        </w:rPr>
      </w:pPr>
      <w:r w:rsidRPr="0073143E">
        <w:rPr>
          <w:rFonts w:ascii="Calibri" w:hAnsi="Calibri" w:cs="Calibri"/>
          <w:bCs/>
          <w:szCs w:val="22"/>
        </w:rPr>
        <w:t xml:space="preserve">Smluvní strany se dohodly na hodinové </w:t>
      </w:r>
      <w:r w:rsidR="004F5C72" w:rsidRPr="0073143E">
        <w:rPr>
          <w:rFonts w:ascii="Calibri" w:hAnsi="Calibri" w:cs="Calibri"/>
          <w:bCs/>
          <w:szCs w:val="22"/>
        </w:rPr>
        <w:t xml:space="preserve">odměně </w:t>
      </w:r>
      <w:r w:rsidR="00131F65" w:rsidRPr="0073143E">
        <w:rPr>
          <w:rFonts w:ascii="Calibri" w:hAnsi="Calibri" w:cs="Calibri"/>
          <w:bCs/>
          <w:szCs w:val="22"/>
        </w:rPr>
        <w:t xml:space="preserve">Poradce za </w:t>
      </w:r>
      <w:r w:rsidR="00856474" w:rsidRPr="0073143E">
        <w:rPr>
          <w:rFonts w:ascii="Calibri" w:hAnsi="Calibri" w:cs="Calibri"/>
          <w:bCs/>
          <w:szCs w:val="22"/>
        </w:rPr>
        <w:t>poskyto</w:t>
      </w:r>
      <w:r w:rsidR="003050DF" w:rsidRPr="0073143E">
        <w:rPr>
          <w:rFonts w:ascii="Calibri" w:hAnsi="Calibri" w:cs="Calibri"/>
          <w:bCs/>
          <w:szCs w:val="22"/>
        </w:rPr>
        <w:t>vané</w:t>
      </w:r>
      <w:r w:rsidR="00746D6F" w:rsidRPr="0073143E">
        <w:rPr>
          <w:rFonts w:ascii="Calibri" w:hAnsi="Calibri" w:cs="Calibri"/>
          <w:bCs/>
          <w:szCs w:val="22"/>
        </w:rPr>
        <w:t xml:space="preserve"> </w:t>
      </w:r>
      <w:r w:rsidR="00D51341" w:rsidRPr="0073143E">
        <w:rPr>
          <w:rFonts w:ascii="Calibri" w:hAnsi="Calibri" w:cs="Calibri"/>
          <w:bCs/>
          <w:szCs w:val="22"/>
        </w:rPr>
        <w:t xml:space="preserve">Služby </w:t>
      </w:r>
      <w:r w:rsidRPr="0073143E">
        <w:rPr>
          <w:rFonts w:ascii="Calibri" w:hAnsi="Calibri" w:cs="Calibri"/>
          <w:bCs/>
          <w:szCs w:val="22"/>
        </w:rPr>
        <w:t xml:space="preserve">ve výši </w:t>
      </w:r>
      <w:r w:rsidR="00BE7257">
        <w:rPr>
          <w:rFonts w:ascii="Calibri" w:hAnsi="Calibri" w:cs="Calibri"/>
          <w:b/>
          <w:bCs/>
          <w:szCs w:val="22"/>
        </w:rPr>
        <w:t>1</w:t>
      </w:r>
      <w:r w:rsidR="002E4F07">
        <w:rPr>
          <w:rFonts w:ascii="Calibri" w:hAnsi="Calibri" w:cs="Calibri"/>
          <w:b/>
          <w:bCs/>
          <w:szCs w:val="22"/>
        </w:rPr>
        <w:t xml:space="preserve"> </w:t>
      </w:r>
      <w:r w:rsidR="00BE7257">
        <w:rPr>
          <w:rFonts w:ascii="Calibri" w:hAnsi="Calibri" w:cs="Calibri"/>
          <w:b/>
          <w:bCs/>
          <w:szCs w:val="22"/>
        </w:rPr>
        <w:t>700</w:t>
      </w:r>
      <w:r w:rsidR="00442713" w:rsidRPr="0073143E">
        <w:rPr>
          <w:rFonts w:ascii="Calibri" w:hAnsi="Calibri" w:cs="Calibri"/>
          <w:b/>
          <w:bCs/>
          <w:szCs w:val="22"/>
        </w:rPr>
        <w:t>,-</w:t>
      </w:r>
      <w:r w:rsidR="00442713" w:rsidRPr="0073143E">
        <w:rPr>
          <w:rFonts w:ascii="Calibri" w:hAnsi="Calibri" w:cs="Calibri"/>
          <w:szCs w:val="22"/>
        </w:rPr>
        <w:t xml:space="preserve"> </w:t>
      </w:r>
      <w:r w:rsidRPr="0073143E">
        <w:rPr>
          <w:rFonts w:ascii="Calibri" w:hAnsi="Calibri" w:cs="Calibri"/>
          <w:b/>
          <w:szCs w:val="22"/>
        </w:rPr>
        <w:t>Kč bez DPH</w:t>
      </w:r>
      <w:r w:rsidR="00FB4D69" w:rsidRPr="0073143E">
        <w:rPr>
          <w:rFonts w:ascii="Calibri" w:hAnsi="Calibri" w:cs="Calibri"/>
          <w:b/>
          <w:szCs w:val="22"/>
        </w:rPr>
        <w:t xml:space="preserve"> </w:t>
      </w:r>
      <w:r w:rsidR="00FB4D69" w:rsidRPr="0073143E">
        <w:rPr>
          <w:rFonts w:ascii="Calibri" w:hAnsi="Calibri" w:cs="Calibri"/>
          <w:bCs/>
          <w:szCs w:val="22"/>
        </w:rPr>
        <w:t>(</w:t>
      </w:r>
      <w:r w:rsidR="0007173F" w:rsidRPr="0073143E">
        <w:rPr>
          <w:rFonts w:ascii="Calibri" w:hAnsi="Calibri" w:cs="Calibri"/>
          <w:bCs/>
          <w:szCs w:val="22"/>
        </w:rPr>
        <w:t>dále jen „</w:t>
      </w:r>
      <w:r w:rsidR="001B08AD" w:rsidRPr="0073143E">
        <w:rPr>
          <w:rFonts w:ascii="Calibri" w:hAnsi="Calibri" w:cs="Calibri"/>
          <w:b/>
          <w:szCs w:val="22"/>
        </w:rPr>
        <w:t>Cena</w:t>
      </w:r>
      <w:r w:rsidR="0007173F" w:rsidRPr="0073143E">
        <w:rPr>
          <w:rFonts w:ascii="Calibri" w:hAnsi="Calibri" w:cs="Calibri"/>
          <w:bCs/>
          <w:szCs w:val="22"/>
        </w:rPr>
        <w:t>“)</w:t>
      </w:r>
      <w:r w:rsidRPr="0073143E">
        <w:rPr>
          <w:rFonts w:ascii="Calibri" w:hAnsi="Calibri" w:cs="Calibri"/>
          <w:bCs/>
          <w:szCs w:val="22"/>
        </w:rPr>
        <w:t>.</w:t>
      </w:r>
      <w:r w:rsidR="00BB73F5" w:rsidRPr="00403F0E">
        <w:rPr>
          <w:rFonts w:ascii="Calibri" w:hAnsi="Calibri" w:cs="Calibri"/>
          <w:bCs/>
          <w:szCs w:val="22"/>
        </w:rPr>
        <w:t xml:space="preserve"> </w:t>
      </w:r>
      <w:r w:rsidR="00BB73F5" w:rsidRPr="00403F0E">
        <w:rPr>
          <w:rFonts w:ascii="Calibri" w:hAnsi="Calibri" w:cs="Calibri"/>
          <w:szCs w:val="22"/>
        </w:rPr>
        <w:t xml:space="preserve">K Ceně bude připočtena DPH dle platných právních předpisů. </w:t>
      </w:r>
    </w:p>
    <w:p w14:paraId="6603BEE8" w14:textId="72B025E6" w:rsidR="00B6364A" w:rsidRPr="00791853" w:rsidRDefault="001B08AD" w:rsidP="0063304D">
      <w:pPr>
        <w:pStyle w:val="Zkladntext"/>
        <w:numPr>
          <w:ilvl w:val="1"/>
          <w:numId w:val="16"/>
        </w:numPr>
        <w:autoSpaceDE w:val="0"/>
        <w:autoSpaceDN w:val="0"/>
        <w:adjustRightInd w:val="0"/>
        <w:spacing w:after="120" w:line="240" w:lineRule="auto"/>
        <w:ind w:left="703" w:hanging="703"/>
        <w:rPr>
          <w:rFonts w:ascii="Calibri" w:hAnsi="Calibri" w:cs="Calibri"/>
          <w:szCs w:val="22"/>
        </w:rPr>
      </w:pPr>
      <w:r w:rsidRPr="00403F0E">
        <w:rPr>
          <w:rFonts w:ascii="Calibri" w:hAnsi="Calibri" w:cs="Calibri"/>
          <w:szCs w:val="22"/>
        </w:rPr>
        <w:t>Cena</w:t>
      </w:r>
      <w:r w:rsidR="00D7131F" w:rsidRPr="00403F0E">
        <w:rPr>
          <w:rFonts w:ascii="Calibri" w:hAnsi="Calibri" w:cs="Calibri"/>
          <w:szCs w:val="22"/>
        </w:rPr>
        <w:t xml:space="preserve"> zahrnuje veškeré práce, činnosti a výdaje Poradce potřebné pro řádné poskytování</w:t>
      </w:r>
      <w:r w:rsidR="00D7131F" w:rsidRPr="00791853">
        <w:rPr>
          <w:rFonts w:ascii="Calibri" w:hAnsi="Calibri" w:cs="Calibri"/>
          <w:szCs w:val="22"/>
        </w:rPr>
        <w:t xml:space="preserve"> Služeb, </w:t>
      </w:r>
      <w:r w:rsidR="00302DA1" w:rsidRPr="00791853">
        <w:rPr>
          <w:rFonts w:ascii="Calibri" w:hAnsi="Calibri" w:cs="Calibri"/>
          <w:szCs w:val="22"/>
        </w:rPr>
        <w:t xml:space="preserve">včetně </w:t>
      </w:r>
      <w:r w:rsidR="00D7131F" w:rsidRPr="00791853">
        <w:rPr>
          <w:rFonts w:ascii="Calibri" w:hAnsi="Calibri" w:cs="Calibri"/>
          <w:szCs w:val="22"/>
        </w:rPr>
        <w:t>administrativní</w:t>
      </w:r>
      <w:r w:rsidR="00302DA1" w:rsidRPr="00791853">
        <w:rPr>
          <w:rFonts w:ascii="Calibri" w:hAnsi="Calibri" w:cs="Calibri"/>
          <w:szCs w:val="22"/>
        </w:rPr>
        <w:t>ch</w:t>
      </w:r>
      <w:r w:rsidR="00D7131F" w:rsidRPr="00791853">
        <w:rPr>
          <w:rFonts w:ascii="Calibri" w:hAnsi="Calibri" w:cs="Calibri"/>
          <w:szCs w:val="22"/>
        </w:rPr>
        <w:t xml:space="preserve"> náklad</w:t>
      </w:r>
      <w:r w:rsidR="00302DA1" w:rsidRPr="00791853">
        <w:rPr>
          <w:rFonts w:ascii="Calibri" w:hAnsi="Calibri" w:cs="Calibri"/>
          <w:szCs w:val="22"/>
        </w:rPr>
        <w:t>ů</w:t>
      </w:r>
      <w:r w:rsidR="00D7131F" w:rsidRPr="00791853">
        <w:rPr>
          <w:rFonts w:ascii="Calibri" w:hAnsi="Calibri" w:cs="Calibri"/>
          <w:szCs w:val="22"/>
        </w:rPr>
        <w:t xml:space="preserve"> na </w:t>
      </w:r>
      <w:r w:rsidR="00FF5E1C" w:rsidRPr="00791853">
        <w:rPr>
          <w:rFonts w:ascii="Calibri" w:hAnsi="Calibri" w:cs="Calibri"/>
          <w:szCs w:val="22"/>
        </w:rPr>
        <w:t>S</w:t>
      </w:r>
      <w:r w:rsidR="00D7131F" w:rsidRPr="00791853">
        <w:rPr>
          <w:rFonts w:ascii="Calibri" w:hAnsi="Calibri" w:cs="Calibri"/>
          <w:szCs w:val="22"/>
        </w:rPr>
        <w:t>lužb</w:t>
      </w:r>
      <w:r w:rsidR="005D569B" w:rsidRPr="00791853">
        <w:rPr>
          <w:rFonts w:ascii="Calibri" w:hAnsi="Calibri" w:cs="Calibri"/>
          <w:szCs w:val="22"/>
        </w:rPr>
        <w:t>y</w:t>
      </w:r>
      <w:r w:rsidR="00FF5E1C" w:rsidRPr="00791853">
        <w:rPr>
          <w:rFonts w:ascii="Calibri" w:hAnsi="Calibri" w:cs="Calibri"/>
          <w:szCs w:val="22"/>
        </w:rPr>
        <w:t>.</w:t>
      </w:r>
      <w:r w:rsidR="00D7131F" w:rsidRPr="00791853">
        <w:rPr>
          <w:rFonts w:ascii="Calibri" w:hAnsi="Calibri" w:cs="Calibri"/>
          <w:szCs w:val="22"/>
        </w:rPr>
        <w:t xml:space="preserve"> Veškeré výdaje nad rámec </w:t>
      </w:r>
      <w:r w:rsidRPr="00791853">
        <w:rPr>
          <w:rFonts w:ascii="Calibri" w:hAnsi="Calibri" w:cs="Calibri"/>
          <w:szCs w:val="22"/>
        </w:rPr>
        <w:t>Ceny</w:t>
      </w:r>
      <w:r w:rsidR="00D7131F" w:rsidRPr="00791853">
        <w:rPr>
          <w:rFonts w:ascii="Calibri" w:hAnsi="Calibri" w:cs="Calibri"/>
          <w:szCs w:val="22"/>
        </w:rPr>
        <w:t xml:space="preserve"> budou vždy předem předloženy </w:t>
      </w:r>
      <w:r w:rsidR="00FF5E1C" w:rsidRPr="00791853">
        <w:rPr>
          <w:rFonts w:ascii="Calibri" w:hAnsi="Calibri" w:cs="Calibri"/>
          <w:szCs w:val="22"/>
        </w:rPr>
        <w:t>Objednateli</w:t>
      </w:r>
      <w:r w:rsidR="00D7131F" w:rsidRPr="00791853">
        <w:rPr>
          <w:rFonts w:ascii="Calibri" w:hAnsi="Calibri" w:cs="Calibri"/>
          <w:szCs w:val="22"/>
        </w:rPr>
        <w:t xml:space="preserve"> ke schválení</w:t>
      </w:r>
      <w:r w:rsidR="00B80736" w:rsidRPr="00791853">
        <w:rPr>
          <w:rFonts w:ascii="Calibri" w:hAnsi="Calibri" w:cs="Calibri"/>
          <w:szCs w:val="22"/>
        </w:rPr>
        <w:t>.</w:t>
      </w:r>
    </w:p>
    <w:p w14:paraId="5AA8ED6C" w14:textId="4A037B01" w:rsidR="00DC15F4" w:rsidRPr="00F91260" w:rsidRDefault="00DC15F4" w:rsidP="00F91260">
      <w:pPr>
        <w:pStyle w:val="Zkladntext"/>
        <w:numPr>
          <w:ilvl w:val="1"/>
          <w:numId w:val="16"/>
        </w:numPr>
        <w:autoSpaceDE w:val="0"/>
        <w:autoSpaceDN w:val="0"/>
        <w:adjustRightInd w:val="0"/>
        <w:spacing w:after="120" w:line="240" w:lineRule="auto"/>
        <w:ind w:left="703" w:hanging="703"/>
        <w:rPr>
          <w:rFonts w:ascii="Calibri" w:hAnsi="Calibri" w:cs="Calibri"/>
          <w:szCs w:val="22"/>
        </w:rPr>
      </w:pPr>
      <w:r w:rsidRPr="00F91260">
        <w:rPr>
          <w:rFonts w:ascii="Calibri" w:hAnsi="Calibri" w:cs="Calibri"/>
          <w:szCs w:val="22"/>
        </w:rPr>
        <w:t>Po</w:t>
      </w:r>
      <w:r>
        <w:rPr>
          <w:rFonts w:ascii="Calibri" w:hAnsi="Calibri" w:cs="Calibri"/>
          <w:szCs w:val="22"/>
        </w:rPr>
        <w:t>radce</w:t>
      </w:r>
      <w:r w:rsidRPr="00F91260">
        <w:rPr>
          <w:rFonts w:ascii="Calibri" w:hAnsi="Calibri" w:cs="Calibri"/>
          <w:szCs w:val="22"/>
        </w:rPr>
        <w:t xml:space="preserve"> je povinen po vzniku práva fakturovat, tj. po uplynutí příslušného kalendářního měsíce, vystavit a doručit nejpozději do 15 dnů </w:t>
      </w:r>
      <w:r w:rsidR="00D151B1">
        <w:rPr>
          <w:rFonts w:ascii="Calibri" w:hAnsi="Calibri" w:cs="Calibri"/>
          <w:szCs w:val="22"/>
        </w:rPr>
        <w:t>O</w:t>
      </w:r>
      <w:r w:rsidRPr="00F91260">
        <w:rPr>
          <w:rFonts w:ascii="Calibri" w:hAnsi="Calibri" w:cs="Calibri"/>
          <w:szCs w:val="22"/>
        </w:rPr>
        <w:t xml:space="preserve">bjednateli daňový doklad (fakturu) za skutečně poskytnuté a pověřenou osobou </w:t>
      </w:r>
      <w:r w:rsidR="00FA6AFD">
        <w:rPr>
          <w:rFonts w:ascii="Calibri" w:hAnsi="Calibri" w:cs="Calibri"/>
          <w:szCs w:val="22"/>
        </w:rPr>
        <w:t>O</w:t>
      </w:r>
      <w:r w:rsidRPr="00F91260">
        <w:rPr>
          <w:rFonts w:ascii="Calibri" w:hAnsi="Calibri" w:cs="Calibri"/>
          <w:szCs w:val="22"/>
        </w:rPr>
        <w:t xml:space="preserve">bjednatele potvrzené </w:t>
      </w:r>
      <w:r w:rsidR="00D151B1">
        <w:rPr>
          <w:rFonts w:ascii="Calibri" w:hAnsi="Calibri" w:cs="Calibri"/>
          <w:szCs w:val="22"/>
        </w:rPr>
        <w:t>S</w:t>
      </w:r>
      <w:r w:rsidRPr="00F91260">
        <w:rPr>
          <w:rFonts w:ascii="Calibri" w:hAnsi="Calibri" w:cs="Calibri"/>
          <w:szCs w:val="22"/>
        </w:rPr>
        <w:t xml:space="preserve">lužby. </w:t>
      </w:r>
    </w:p>
    <w:p w14:paraId="6600143F" w14:textId="2C994473" w:rsidR="009319DB" w:rsidRPr="00F75110" w:rsidRDefault="004B65C7" w:rsidP="00F91260">
      <w:pPr>
        <w:pStyle w:val="Zkladntext"/>
        <w:numPr>
          <w:ilvl w:val="1"/>
          <w:numId w:val="16"/>
        </w:numPr>
        <w:autoSpaceDE w:val="0"/>
        <w:autoSpaceDN w:val="0"/>
        <w:adjustRightInd w:val="0"/>
        <w:spacing w:after="120" w:line="240" w:lineRule="auto"/>
        <w:ind w:left="703" w:hanging="703"/>
        <w:rPr>
          <w:rFonts w:ascii="Calibri" w:hAnsi="Calibri" w:cs="Calibri"/>
          <w:bCs/>
          <w:szCs w:val="22"/>
        </w:rPr>
      </w:pPr>
      <w:r w:rsidRPr="00DC15F4">
        <w:rPr>
          <w:rFonts w:ascii="Calibri" w:hAnsi="Calibri" w:cs="Calibri"/>
          <w:szCs w:val="22"/>
        </w:rPr>
        <w:t>Odměna</w:t>
      </w:r>
      <w:r w:rsidR="00F27BB1" w:rsidRPr="00DC15F4">
        <w:rPr>
          <w:rFonts w:ascii="Calibri" w:hAnsi="Calibri" w:cs="Calibri"/>
          <w:szCs w:val="22"/>
        </w:rPr>
        <w:t xml:space="preserve"> je splatná</w:t>
      </w:r>
      <w:r w:rsidR="00F27BB1" w:rsidRPr="00791853">
        <w:rPr>
          <w:rFonts w:ascii="Calibri" w:hAnsi="Calibri" w:cs="Calibri"/>
          <w:bCs/>
          <w:szCs w:val="22"/>
        </w:rPr>
        <w:t xml:space="preserve"> na základě řádně vystaveného daňového dokladu – faktury ve lhůtě </w:t>
      </w:r>
      <w:r w:rsidR="00890FBD" w:rsidRPr="00791853">
        <w:rPr>
          <w:rFonts w:ascii="Calibri" w:hAnsi="Calibri"/>
        </w:rPr>
        <w:t>15</w:t>
      </w:r>
      <w:r w:rsidR="00890FBD" w:rsidRPr="00791853">
        <w:rPr>
          <w:rFonts w:ascii="Calibri" w:hAnsi="Calibri" w:cs="Calibri"/>
          <w:bCs/>
          <w:szCs w:val="22"/>
        </w:rPr>
        <w:t xml:space="preserve"> </w:t>
      </w:r>
      <w:r w:rsidR="00F27BB1" w:rsidRPr="00791853">
        <w:rPr>
          <w:rFonts w:ascii="Calibri" w:hAnsi="Calibri" w:cs="Calibri"/>
          <w:bCs/>
          <w:szCs w:val="22"/>
        </w:rPr>
        <w:t xml:space="preserve">dnů ode dne doručení faktury Objednateli </w:t>
      </w:r>
      <w:r w:rsidR="00FB217A" w:rsidRPr="00791853">
        <w:rPr>
          <w:rFonts w:ascii="Calibri" w:hAnsi="Calibri" w:cs="Calibri"/>
          <w:bCs/>
          <w:szCs w:val="22"/>
        </w:rPr>
        <w:t xml:space="preserve">v </w:t>
      </w:r>
      <w:r w:rsidR="00F27BB1" w:rsidRPr="00791853">
        <w:rPr>
          <w:rFonts w:ascii="Calibri" w:hAnsi="Calibri" w:cs="Calibri"/>
          <w:bCs/>
          <w:szCs w:val="22"/>
        </w:rPr>
        <w:t>elektronické formě na</w:t>
      </w:r>
      <w:r w:rsidR="007521AF" w:rsidRPr="00791853">
        <w:rPr>
          <w:rFonts w:ascii="Calibri" w:hAnsi="Calibri" w:cs="Calibri"/>
          <w:bCs/>
          <w:szCs w:val="22"/>
        </w:rPr>
        <w:t xml:space="preserve"> </w:t>
      </w:r>
      <w:r w:rsidR="007521AF" w:rsidRPr="00F75110">
        <w:rPr>
          <w:rFonts w:ascii="Calibri" w:hAnsi="Calibri" w:cs="Calibri"/>
          <w:bCs/>
          <w:szCs w:val="22"/>
        </w:rPr>
        <w:t>adresu</w:t>
      </w:r>
      <w:r w:rsidR="00F27BB1" w:rsidRPr="00F75110">
        <w:rPr>
          <w:rFonts w:ascii="Calibri" w:hAnsi="Calibri" w:cs="Calibri"/>
          <w:bCs/>
          <w:szCs w:val="22"/>
        </w:rPr>
        <w:t xml:space="preserve"> </w:t>
      </w:r>
      <w:proofErr w:type="spellStart"/>
      <w:r w:rsidR="00016361">
        <w:t>xxxxx</w:t>
      </w:r>
      <w:proofErr w:type="spellEnd"/>
      <w:r w:rsidR="00016361">
        <w:t>.</w:t>
      </w:r>
      <w:r w:rsidR="009319DB" w:rsidRPr="00F75110">
        <w:rPr>
          <w:rFonts w:ascii="Calibri" w:hAnsi="Calibri" w:cs="Calibri"/>
          <w:bCs/>
          <w:szCs w:val="22"/>
        </w:rPr>
        <w:t xml:space="preserve"> </w:t>
      </w:r>
    </w:p>
    <w:p w14:paraId="2AB57BC3" w14:textId="4489474A" w:rsidR="00791853" w:rsidRPr="00791853" w:rsidRDefault="00263658" w:rsidP="00791853">
      <w:pPr>
        <w:pStyle w:val="Zkladntext"/>
        <w:numPr>
          <w:ilvl w:val="1"/>
          <w:numId w:val="16"/>
        </w:numPr>
        <w:spacing w:after="120" w:line="240" w:lineRule="auto"/>
        <w:ind w:left="703" w:hanging="703"/>
        <w:rPr>
          <w:rStyle w:val="eop"/>
          <w:rFonts w:ascii="Calibri" w:hAnsi="Calibri" w:cs="Calibri"/>
          <w:bCs/>
          <w:szCs w:val="22"/>
        </w:rPr>
      </w:pPr>
      <w:r w:rsidRPr="00791853">
        <w:rPr>
          <w:rFonts w:ascii="Calibri" w:hAnsi="Calibri" w:cs="Calibri"/>
          <w:szCs w:val="22"/>
        </w:rPr>
        <w:t>Každý daňový doklad – faktura musí obsahovat všechny náležitosti řádného účetního a daňového dokladu ve smyslu příslušných právních předpisů, zejména zákona č. 235/2004 Sb., o dani z přidané hodnoty, ve znění pozdějších předpisů (dále jen „</w:t>
      </w:r>
      <w:r w:rsidRPr="00791853">
        <w:rPr>
          <w:rFonts w:ascii="Calibri" w:hAnsi="Calibri" w:cs="Calibri"/>
          <w:b/>
          <w:bCs/>
          <w:szCs w:val="22"/>
        </w:rPr>
        <w:t>Zákon o DPH</w:t>
      </w:r>
      <w:r w:rsidRPr="00791853">
        <w:rPr>
          <w:rFonts w:ascii="Calibri" w:hAnsi="Calibri" w:cs="Calibri"/>
          <w:szCs w:val="22"/>
        </w:rPr>
        <w:t xml:space="preserve">“). </w:t>
      </w:r>
      <w:r w:rsidR="00F27BB1" w:rsidRPr="00791853">
        <w:rPr>
          <w:rFonts w:ascii="Calibri" w:hAnsi="Calibri" w:cs="Calibri"/>
          <w:bCs/>
          <w:szCs w:val="22"/>
        </w:rPr>
        <w:t xml:space="preserve">Přílohou faktury bude </w:t>
      </w:r>
      <w:r w:rsidRPr="00791853">
        <w:rPr>
          <w:rFonts w:ascii="Calibri" w:hAnsi="Calibri" w:cs="Calibri"/>
          <w:bCs/>
          <w:szCs w:val="22"/>
        </w:rPr>
        <w:t xml:space="preserve">vždy </w:t>
      </w:r>
      <w:r w:rsidR="00F27BB1" w:rsidRPr="00791853">
        <w:rPr>
          <w:rFonts w:ascii="Calibri" w:hAnsi="Calibri" w:cs="Calibri"/>
          <w:bCs/>
          <w:szCs w:val="22"/>
        </w:rPr>
        <w:t xml:space="preserve">specifikace a časový rozsah Služeb poskytnutých v příslušném fakturovaném období. </w:t>
      </w:r>
    </w:p>
    <w:p w14:paraId="76357955" w14:textId="62BBBC86" w:rsidR="00D0428F" w:rsidRPr="00EA26DB" w:rsidRDefault="00D04E45" w:rsidP="0063304D">
      <w:pPr>
        <w:pStyle w:val="Zkladntext"/>
        <w:numPr>
          <w:ilvl w:val="1"/>
          <w:numId w:val="16"/>
        </w:numPr>
        <w:autoSpaceDE w:val="0"/>
        <w:autoSpaceDN w:val="0"/>
        <w:adjustRightInd w:val="0"/>
        <w:spacing w:after="120" w:line="240" w:lineRule="auto"/>
        <w:ind w:left="703" w:hanging="703"/>
        <w:rPr>
          <w:rFonts w:ascii="Calibri" w:hAnsi="Calibri" w:cs="Calibri"/>
          <w:szCs w:val="22"/>
        </w:rPr>
      </w:pPr>
      <w:r w:rsidRPr="00791853">
        <w:rPr>
          <w:rFonts w:ascii="Calibri" w:hAnsi="Calibri" w:cs="Calibri"/>
          <w:szCs w:val="22"/>
        </w:rPr>
        <w:t>Za den platby se považuje den odepsání fakturované částky z bankovního účtu Objednatele ve</w:t>
      </w:r>
      <w:r w:rsidRPr="008477A0">
        <w:rPr>
          <w:rFonts w:ascii="Calibri" w:hAnsi="Calibri" w:cs="Calibri"/>
          <w:szCs w:val="22"/>
        </w:rPr>
        <w:t xml:space="preserve"> prospěch bankovního účtu P</w:t>
      </w:r>
      <w:r>
        <w:rPr>
          <w:rFonts w:ascii="Calibri" w:hAnsi="Calibri" w:cs="Calibri"/>
          <w:szCs w:val="22"/>
        </w:rPr>
        <w:t>oradce</w:t>
      </w:r>
      <w:r w:rsidRPr="008477A0">
        <w:rPr>
          <w:rFonts w:ascii="Calibri" w:hAnsi="Calibri" w:cs="Calibri"/>
          <w:szCs w:val="22"/>
        </w:rPr>
        <w:t>.</w:t>
      </w:r>
    </w:p>
    <w:p w14:paraId="1D868BF2" w14:textId="6180BA39" w:rsidR="008477A0" w:rsidRDefault="00FB37F4" w:rsidP="008477A0">
      <w:pPr>
        <w:pStyle w:val="Zkladntext"/>
        <w:numPr>
          <w:ilvl w:val="1"/>
          <w:numId w:val="16"/>
        </w:numPr>
        <w:autoSpaceDE w:val="0"/>
        <w:autoSpaceDN w:val="0"/>
        <w:adjustRightInd w:val="0"/>
        <w:spacing w:after="120" w:line="240" w:lineRule="auto"/>
        <w:ind w:left="703" w:hanging="703"/>
        <w:rPr>
          <w:rFonts w:ascii="Calibri" w:hAnsi="Calibri" w:cs="Calibri"/>
          <w:szCs w:val="22"/>
        </w:rPr>
      </w:pPr>
      <w:r w:rsidRPr="00EA26DB">
        <w:rPr>
          <w:rFonts w:ascii="Calibri" w:hAnsi="Calibri" w:cs="Calibri"/>
          <w:szCs w:val="22"/>
        </w:rPr>
        <w:tab/>
      </w:r>
      <w:r w:rsidR="008477A0" w:rsidRPr="008477A0">
        <w:rPr>
          <w:rFonts w:ascii="Calibri" w:hAnsi="Calibri" w:cs="Calibri"/>
          <w:szCs w:val="22"/>
        </w:rPr>
        <w:t xml:space="preserve">V případě, že faktura nebude mít odpovídající náležitosti, je </w:t>
      </w:r>
      <w:r w:rsidR="003A2CFD">
        <w:rPr>
          <w:rFonts w:ascii="Calibri" w:hAnsi="Calibri" w:cs="Calibri"/>
          <w:szCs w:val="22"/>
        </w:rPr>
        <w:t>Objednatel</w:t>
      </w:r>
      <w:r w:rsidR="003A2CFD" w:rsidRPr="008477A0">
        <w:rPr>
          <w:rFonts w:ascii="Calibri" w:hAnsi="Calibri" w:cs="Calibri"/>
          <w:szCs w:val="22"/>
        </w:rPr>
        <w:t xml:space="preserve"> </w:t>
      </w:r>
      <w:r w:rsidR="008477A0" w:rsidRPr="008477A0">
        <w:rPr>
          <w:rFonts w:ascii="Calibri" w:hAnsi="Calibri" w:cs="Calibri"/>
          <w:szCs w:val="22"/>
        </w:rPr>
        <w:t xml:space="preserve">oprávněn ji vrátit ve lhůtě splatnosti zpět </w:t>
      </w:r>
      <w:r w:rsidR="00263658">
        <w:rPr>
          <w:rFonts w:ascii="Calibri" w:hAnsi="Calibri" w:cs="Calibri"/>
          <w:szCs w:val="22"/>
        </w:rPr>
        <w:t>Poradci</w:t>
      </w:r>
      <w:r w:rsidR="008477A0" w:rsidRPr="008477A0">
        <w:rPr>
          <w:rFonts w:ascii="Calibri" w:hAnsi="Calibri" w:cs="Calibri"/>
          <w:szCs w:val="22"/>
        </w:rPr>
        <w:t xml:space="preserve"> k doplnění, aniž se tak dostane do prodlení se splatností. Lhůta splatnosti počíná běžet znovu od opětovného doručení náležitě doplněné či opravené faktury </w:t>
      </w:r>
      <w:r w:rsidR="00765BA0">
        <w:rPr>
          <w:rFonts w:ascii="Calibri" w:hAnsi="Calibri" w:cs="Calibri"/>
          <w:szCs w:val="22"/>
        </w:rPr>
        <w:t>Objednateli</w:t>
      </w:r>
      <w:r w:rsidR="008477A0" w:rsidRPr="008477A0">
        <w:rPr>
          <w:rFonts w:ascii="Calibri" w:hAnsi="Calibri" w:cs="Calibri"/>
          <w:szCs w:val="22"/>
        </w:rPr>
        <w:t xml:space="preserve">. </w:t>
      </w:r>
    </w:p>
    <w:p w14:paraId="1357D690" w14:textId="1D58F48A" w:rsidR="00E4216F" w:rsidRDefault="008477A0" w:rsidP="008477A0">
      <w:pPr>
        <w:pStyle w:val="Zkladntext"/>
        <w:numPr>
          <w:ilvl w:val="1"/>
          <w:numId w:val="16"/>
        </w:numPr>
        <w:autoSpaceDE w:val="0"/>
        <w:autoSpaceDN w:val="0"/>
        <w:adjustRightInd w:val="0"/>
        <w:spacing w:after="120" w:line="240" w:lineRule="auto"/>
        <w:ind w:left="703" w:hanging="703"/>
        <w:rPr>
          <w:rFonts w:ascii="Calibri" w:hAnsi="Calibri" w:cs="Calibri"/>
          <w:szCs w:val="22"/>
        </w:rPr>
      </w:pPr>
      <w:r w:rsidRPr="00C53139">
        <w:rPr>
          <w:rFonts w:ascii="Calibri" w:hAnsi="Calibri" w:cs="Calibri"/>
          <w:szCs w:val="22"/>
        </w:rPr>
        <w:t xml:space="preserve">Úhrada </w:t>
      </w:r>
      <w:r w:rsidR="009866B5">
        <w:rPr>
          <w:rFonts w:ascii="Calibri" w:hAnsi="Calibri" w:cs="Calibri"/>
          <w:szCs w:val="22"/>
        </w:rPr>
        <w:t>odměny</w:t>
      </w:r>
      <w:r w:rsidRPr="00C53139">
        <w:rPr>
          <w:rFonts w:ascii="Calibri" w:hAnsi="Calibri" w:cs="Calibri"/>
          <w:szCs w:val="22"/>
        </w:rPr>
        <w:t xml:space="preserve"> nebo její části bude </w:t>
      </w:r>
      <w:r w:rsidR="009866B5">
        <w:rPr>
          <w:rFonts w:ascii="Calibri" w:hAnsi="Calibri" w:cs="Calibri"/>
          <w:szCs w:val="22"/>
        </w:rPr>
        <w:t>Objednatelem</w:t>
      </w:r>
      <w:r w:rsidRPr="00C53139">
        <w:rPr>
          <w:rFonts w:ascii="Calibri" w:hAnsi="Calibri" w:cs="Calibri"/>
          <w:szCs w:val="22"/>
        </w:rPr>
        <w:t xml:space="preserve"> převedena na účet zveřejněný správcem daně podle § 98 Zákona o DPH, a to i v případě, že na faktuře bude uveden jiný bankovní účet. Pokud </w:t>
      </w:r>
      <w:r w:rsidR="004277D9">
        <w:rPr>
          <w:rFonts w:ascii="Calibri" w:hAnsi="Calibri" w:cs="Calibri"/>
          <w:szCs w:val="22"/>
        </w:rPr>
        <w:t xml:space="preserve">Poradce </w:t>
      </w:r>
      <w:r w:rsidRPr="00C53139">
        <w:rPr>
          <w:rFonts w:ascii="Calibri" w:hAnsi="Calibri" w:cs="Calibri"/>
          <w:szCs w:val="22"/>
        </w:rPr>
        <w:t>nebude mít bankovní účet zveřejněný správcem daně podle § 98 Zákona o</w:t>
      </w:r>
      <w:r w:rsidR="00712BEA">
        <w:rPr>
          <w:rFonts w:ascii="Calibri" w:hAnsi="Calibri" w:cs="Calibri"/>
          <w:szCs w:val="22"/>
        </w:rPr>
        <w:t> </w:t>
      </w:r>
      <w:r w:rsidRPr="00C53139">
        <w:rPr>
          <w:rFonts w:ascii="Calibri" w:hAnsi="Calibri" w:cs="Calibri"/>
          <w:szCs w:val="22"/>
        </w:rPr>
        <w:t xml:space="preserve">DPH, provede </w:t>
      </w:r>
      <w:r w:rsidR="004277D9">
        <w:rPr>
          <w:rFonts w:ascii="Calibri" w:hAnsi="Calibri" w:cs="Calibri"/>
          <w:szCs w:val="22"/>
        </w:rPr>
        <w:t>Objednatel</w:t>
      </w:r>
      <w:r w:rsidRPr="00C53139">
        <w:rPr>
          <w:rFonts w:ascii="Calibri" w:hAnsi="Calibri" w:cs="Calibri"/>
          <w:szCs w:val="22"/>
        </w:rPr>
        <w:t xml:space="preserve"> úhradu na bankovní účet až po jeho zveřejnění správcem daně, aniž by byl </w:t>
      </w:r>
      <w:r w:rsidR="004277D9">
        <w:rPr>
          <w:rFonts w:ascii="Calibri" w:hAnsi="Calibri" w:cs="Calibri"/>
          <w:szCs w:val="22"/>
        </w:rPr>
        <w:t>Objednatel</w:t>
      </w:r>
      <w:r w:rsidRPr="00C53139">
        <w:rPr>
          <w:rFonts w:ascii="Calibri" w:hAnsi="Calibri" w:cs="Calibri"/>
          <w:szCs w:val="22"/>
        </w:rPr>
        <w:t xml:space="preserve"> v prodlení s úhradou. Zveřejnění bankovního účtu správcem daně oznámí </w:t>
      </w:r>
      <w:r w:rsidR="009C7975">
        <w:rPr>
          <w:rFonts w:ascii="Calibri" w:hAnsi="Calibri" w:cs="Calibri"/>
          <w:szCs w:val="22"/>
        </w:rPr>
        <w:t>Poradce</w:t>
      </w:r>
      <w:r w:rsidRPr="00C53139">
        <w:rPr>
          <w:rFonts w:ascii="Calibri" w:hAnsi="Calibri" w:cs="Calibri"/>
          <w:szCs w:val="22"/>
        </w:rPr>
        <w:t xml:space="preserve"> bezodkladně </w:t>
      </w:r>
      <w:r w:rsidR="009C7975">
        <w:rPr>
          <w:rFonts w:ascii="Calibri" w:hAnsi="Calibri" w:cs="Calibri"/>
          <w:szCs w:val="22"/>
        </w:rPr>
        <w:t>Objednateli</w:t>
      </w:r>
      <w:r w:rsidRPr="00C53139">
        <w:rPr>
          <w:rFonts w:ascii="Calibri" w:hAnsi="Calibri" w:cs="Calibri"/>
          <w:szCs w:val="22"/>
        </w:rPr>
        <w:t>.</w:t>
      </w:r>
      <w:r w:rsidR="00CD2831">
        <w:rPr>
          <w:rFonts w:ascii="Calibri" w:hAnsi="Calibri" w:cs="Calibri"/>
          <w:szCs w:val="22"/>
        </w:rPr>
        <w:t xml:space="preserve"> </w:t>
      </w:r>
      <w:r w:rsidRPr="00F442C1">
        <w:rPr>
          <w:rFonts w:ascii="Calibri" w:hAnsi="Calibri" w:cs="Calibri"/>
          <w:szCs w:val="22"/>
        </w:rPr>
        <w:t xml:space="preserve">Pokud bude v okamžiku uskutečnění zdanitelného plnění o </w:t>
      </w:r>
      <w:r w:rsidR="00F442C1">
        <w:rPr>
          <w:rFonts w:ascii="Calibri" w:hAnsi="Calibri" w:cs="Calibri"/>
          <w:szCs w:val="22"/>
        </w:rPr>
        <w:t>Poradc</w:t>
      </w:r>
      <w:r w:rsidR="00CD2831">
        <w:rPr>
          <w:rFonts w:ascii="Calibri" w:hAnsi="Calibri" w:cs="Calibri"/>
          <w:szCs w:val="22"/>
        </w:rPr>
        <w:t>i</w:t>
      </w:r>
      <w:r w:rsidRPr="00F442C1">
        <w:rPr>
          <w:rFonts w:ascii="Calibri" w:hAnsi="Calibri" w:cs="Calibri"/>
          <w:szCs w:val="22"/>
        </w:rPr>
        <w:t xml:space="preserve"> zveřejněna příslušným správcem daně informace, že je nespolehlivým plátcem DPH, vyhrazuje si </w:t>
      </w:r>
      <w:r w:rsidR="00CD2831">
        <w:rPr>
          <w:rFonts w:ascii="Calibri" w:hAnsi="Calibri" w:cs="Calibri"/>
          <w:szCs w:val="22"/>
        </w:rPr>
        <w:t>Objednatel</w:t>
      </w:r>
      <w:r w:rsidRPr="00F442C1">
        <w:rPr>
          <w:rFonts w:ascii="Calibri" w:hAnsi="Calibri" w:cs="Calibri"/>
          <w:szCs w:val="22"/>
        </w:rPr>
        <w:t xml:space="preserve">, jakožto ručitel, právo snížit </w:t>
      </w:r>
      <w:r w:rsidR="00CD2831">
        <w:rPr>
          <w:rFonts w:ascii="Calibri" w:hAnsi="Calibri" w:cs="Calibri"/>
          <w:szCs w:val="22"/>
        </w:rPr>
        <w:t>odměnu</w:t>
      </w:r>
      <w:r w:rsidRPr="00F442C1">
        <w:rPr>
          <w:rFonts w:ascii="Calibri" w:hAnsi="Calibri" w:cs="Calibri"/>
          <w:szCs w:val="22"/>
        </w:rPr>
        <w:t xml:space="preserve"> včetně DPH, která má být hrazena </w:t>
      </w:r>
      <w:r w:rsidR="00844DF8">
        <w:rPr>
          <w:rFonts w:ascii="Calibri" w:hAnsi="Calibri" w:cs="Calibri"/>
          <w:szCs w:val="22"/>
        </w:rPr>
        <w:t>Poradci</w:t>
      </w:r>
      <w:r w:rsidRPr="00F442C1">
        <w:rPr>
          <w:rFonts w:ascii="Calibri" w:hAnsi="Calibri" w:cs="Calibri"/>
          <w:szCs w:val="22"/>
        </w:rPr>
        <w:t xml:space="preserve">, o částku odpovídající výši DPH. Tuto skutečnost </w:t>
      </w:r>
      <w:r w:rsidR="00CD2831">
        <w:rPr>
          <w:rFonts w:ascii="Calibri" w:hAnsi="Calibri" w:cs="Calibri"/>
          <w:szCs w:val="22"/>
        </w:rPr>
        <w:t>Objedn</w:t>
      </w:r>
      <w:r w:rsidR="001247DC">
        <w:rPr>
          <w:rFonts w:ascii="Calibri" w:hAnsi="Calibri" w:cs="Calibri"/>
          <w:szCs w:val="22"/>
        </w:rPr>
        <w:t>atel</w:t>
      </w:r>
      <w:r w:rsidRPr="00F442C1">
        <w:rPr>
          <w:rFonts w:ascii="Calibri" w:hAnsi="Calibri" w:cs="Calibri"/>
          <w:szCs w:val="22"/>
        </w:rPr>
        <w:t xml:space="preserve"> oznámí předem </w:t>
      </w:r>
      <w:r w:rsidR="001247DC">
        <w:rPr>
          <w:rFonts w:ascii="Calibri" w:hAnsi="Calibri" w:cs="Calibri"/>
          <w:szCs w:val="22"/>
        </w:rPr>
        <w:t>Poradci</w:t>
      </w:r>
      <w:r w:rsidRPr="00F442C1">
        <w:rPr>
          <w:rFonts w:ascii="Calibri" w:hAnsi="Calibri" w:cs="Calibri"/>
          <w:szCs w:val="22"/>
        </w:rPr>
        <w:t xml:space="preserve">. Uplatněním tohoto postupu dojde ke snížení pohledávky </w:t>
      </w:r>
      <w:r w:rsidR="00FB0343">
        <w:rPr>
          <w:rFonts w:ascii="Calibri" w:hAnsi="Calibri" w:cs="Calibri"/>
          <w:szCs w:val="22"/>
        </w:rPr>
        <w:t>Poradce</w:t>
      </w:r>
      <w:r w:rsidRPr="00F442C1">
        <w:rPr>
          <w:rFonts w:ascii="Calibri" w:hAnsi="Calibri" w:cs="Calibri"/>
          <w:szCs w:val="22"/>
        </w:rPr>
        <w:t xml:space="preserve"> za </w:t>
      </w:r>
      <w:r w:rsidR="00FB0343">
        <w:rPr>
          <w:rFonts w:ascii="Calibri" w:hAnsi="Calibri" w:cs="Calibri"/>
          <w:szCs w:val="22"/>
        </w:rPr>
        <w:t>Objednatelem</w:t>
      </w:r>
      <w:r w:rsidRPr="00F442C1">
        <w:rPr>
          <w:rFonts w:ascii="Calibri" w:hAnsi="Calibri" w:cs="Calibri"/>
          <w:szCs w:val="22"/>
        </w:rPr>
        <w:t xml:space="preserve"> o příslušnou částku DPH a </w:t>
      </w:r>
      <w:r w:rsidR="00FB0343">
        <w:rPr>
          <w:rFonts w:ascii="Calibri" w:hAnsi="Calibri" w:cs="Calibri"/>
          <w:szCs w:val="22"/>
        </w:rPr>
        <w:t>Poradce se</w:t>
      </w:r>
      <w:r w:rsidRPr="00F442C1">
        <w:rPr>
          <w:rFonts w:ascii="Calibri" w:hAnsi="Calibri" w:cs="Calibri"/>
          <w:szCs w:val="22"/>
        </w:rPr>
        <w:t xml:space="preserve"> vzdává práva po </w:t>
      </w:r>
      <w:r w:rsidR="00FB0343">
        <w:rPr>
          <w:rFonts w:ascii="Calibri" w:hAnsi="Calibri" w:cs="Calibri"/>
          <w:szCs w:val="22"/>
        </w:rPr>
        <w:t>Objednateli</w:t>
      </w:r>
      <w:r w:rsidRPr="00F442C1">
        <w:rPr>
          <w:rFonts w:ascii="Calibri" w:hAnsi="Calibri" w:cs="Calibri"/>
          <w:szCs w:val="22"/>
        </w:rPr>
        <w:t xml:space="preserve"> uhrazení částky odpovídající výši </w:t>
      </w:r>
      <w:proofErr w:type="gramStart"/>
      <w:r w:rsidRPr="00F442C1">
        <w:rPr>
          <w:rFonts w:ascii="Calibri" w:hAnsi="Calibri" w:cs="Calibri"/>
          <w:szCs w:val="22"/>
        </w:rPr>
        <w:t>DPH</w:t>
      </w:r>
      <w:proofErr w:type="gramEnd"/>
      <w:r w:rsidRPr="00F442C1">
        <w:rPr>
          <w:rFonts w:ascii="Calibri" w:hAnsi="Calibri" w:cs="Calibri"/>
          <w:szCs w:val="22"/>
        </w:rPr>
        <w:t xml:space="preserve"> jakkoliv vymáhat. </w:t>
      </w:r>
    </w:p>
    <w:p w14:paraId="4E9DF8A7" w14:textId="17B2B50D" w:rsidR="008477A0" w:rsidRPr="0073143E" w:rsidRDefault="002E3565" w:rsidP="0073143E">
      <w:pPr>
        <w:pStyle w:val="Zkladntext"/>
        <w:numPr>
          <w:ilvl w:val="1"/>
          <w:numId w:val="16"/>
        </w:numPr>
        <w:autoSpaceDE w:val="0"/>
        <w:autoSpaceDN w:val="0"/>
        <w:adjustRightInd w:val="0"/>
        <w:spacing w:after="120" w:line="240" w:lineRule="auto"/>
        <w:ind w:left="703" w:hanging="703"/>
        <w:rPr>
          <w:rFonts w:ascii="Calibri" w:hAnsi="Calibri" w:cs="Calibri"/>
          <w:szCs w:val="22"/>
        </w:rPr>
      </w:pPr>
      <w:r w:rsidRPr="002E3565">
        <w:rPr>
          <w:rFonts w:ascii="Calibri" w:hAnsi="Calibri" w:cs="Calibri"/>
          <w:szCs w:val="22"/>
        </w:rPr>
        <w:lastRenderedPageBreak/>
        <w:t>Daňový doklad – faktura musí dále obsahovat označení projektu, z něhož je Dílo financováno. Pro potřeby plnění Smlouvy se jedná o projekt s</w:t>
      </w:r>
      <w:r w:rsidR="000A745F">
        <w:rPr>
          <w:rFonts w:ascii="Calibri" w:hAnsi="Calibri" w:cs="Calibri"/>
          <w:szCs w:val="22"/>
        </w:rPr>
        <w:t> </w:t>
      </w:r>
      <w:r w:rsidRPr="002E3565">
        <w:rPr>
          <w:rFonts w:ascii="Calibri" w:hAnsi="Calibri" w:cs="Calibri"/>
          <w:szCs w:val="22"/>
        </w:rPr>
        <w:t>názvem „</w:t>
      </w:r>
      <w:r w:rsidR="00357160" w:rsidRPr="00A35243">
        <w:rPr>
          <w:rFonts w:asciiTheme="minorHAnsi" w:hAnsiTheme="minorHAnsi" w:cstheme="minorHAnsi"/>
        </w:rPr>
        <w:t>Chytré měření spotřeby a sledování uhlíkové stopy</w:t>
      </w:r>
      <w:r w:rsidR="00357160" w:rsidRPr="00196AEF">
        <w:rPr>
          <w:rFonts w:asciiTheme="minorHAnsi" w:hAnsiTheme="minorHAnsi" w:cstheme="minorHAnsi"/>
        </w:rPr>
        <w:t xml:space="preserve">“, </w:t>
      </w:r>
      <w:proofErr w:type="spellStart"/>
      <w:r w:rsidR="00357160" w:rsidRPr="00196AEF">
        <w:rPr>
          <w:rFonts w:asciiTheme="minorHAnsi" w:hAnsiTheme="minorHAnsi" w:cstheme="minorHAnsi"/>
        </w:rPr>
        <w:t>reg</w:t>
      </w:r>
      <w:proofErr w:type="spellEnd"/>
      <w:r w:rsidR="00357160" w:rsidRPr="00196AEF">
        <w:rPr>
          <w:rFonts w:asciiTheme="minorHAnsi" w:hAnsiTheme="minorHAnsi" w:cstheme="minorHAnsi"/>
        </w:rPr>
        <w:t>. číslo:</w:t>
      </w:r>
      <w:r w:rsidR="00357160" w:rsidRPr="00A35243">
        <w:t xml:space="preserve"> </w:t>
      </w:r>
      <w:r w:rsidR="00357160" w:rsidRPr="00A35243">
        <w:rPr>
          <w:rFonts w:asciiTheme="minorHAnsi" w:hAnsiTheme="minorHAnsi" w:cstheme="minorHAnsi"/>
        </w:rPr>
        <w:t>CZ.31.6.0/0.0/0.0/23_087/0008920</w:t>
      </w:r>
      <w:r w:rsidRPr="002E3565">
        <w:rPr>
          <w:rFonts w:ascii="Calibri" w:hAnsi="Calibri" w:cs="Calibri"/>
          <w:szCs w:val="22"/>
        </w:rPr>
        <w:t>.</w:t>
      </w:r>
    </w:p>
    <w:p w14:paraId="091F9BD5" w14:textId="77777777" w:rsidR="002F0B15" w:rsidRPr="00EA26DB" w:rsidRDefault="002F0B15" w:rsidP="0041783B">
      <w:pPr>
        <w:pStyle w:val="Zkladntext"/>
        <w:spacing w:line="240" w:lineRule="auto"/>
        <w:rPr>
          <w:rFonts w:ascii="Calibri" w:hAnsi="Calibri" w:cs="Calibri"/>
          <w:bCs/>
          <w:szCs w:val="22"/>
        </w:rPr>
      </w:pPr>
    </w:p>
    <w:p w14:paraId="0986B610" w14:textId="77777777" w:rsidR="00D0428F" w:rsidRPr="00EA26DB" w:rsidRDefault="00D0428F" w:rsidP="0041783B">
      <w:pPr>
        <w:pStyle w:val="Zkladntext"/>
        <w:keepNext/>
        <w:keepLines/>
        <w:spacing w:line="240" w:lineRule="auto"/>
        <w:jc w:val="center"/>
        <w:rPr>
          <w:rFonts w:ascii="Calibri" w:hAnsi="Calibri" w:cs="Calibri"/>
          <w:b/>
          <w:bCs/>
          <w:szCs w:val="22"/>
        </w:rPr>
      </w:pPr>
      <w:r w:rsidRPr="00EA26DB">
        <w:rPr>
          <w:rFonts w:ascii="Calibri" w:hAnsi="Calibri" w:cs="Calibri"/>
          <w:b/>
          <w:bCs/>
          <w:szCs w:val="22"/>
        </w:rPr>
        <w:t>Článek IV.</w:t>
      </w:r>
    </w:p>
    <w:p w14:paraId="100331D2" w14:textId="77777777" w:rsidR="00D0428F" w:rsidRPr="00EA26DB" w:rsidRDefault="00D0428F" w:rsidP="0041783B">
      <w:pPr>
        <w:keepNext/>
        <w:keepLines/>
        <w:spacing w:line="240" w:lineRule="auto"/>
        <w:jc w:val="center"/>
        <w:rPr>
          <w:rFonts w:ascii="Calibri" w:hAnsi="Calibri" w:cs="Calibri"/>
          <w:b/>
          <w:bCs/>
          <w:szCs w:val="22"/>
        </w:rPr>
      </w:pPr>
      <w:r w:rsidRPr="00EA26DB">
        <w:rPr>
          <w:rFonts w:ascii="Calibri" w:hAnsi="Calibri" w:cs="Calibri"/>
          <w:b/>
          <w:bCs/>
          <w:szCs w:val="22"/>
        </w:rPr>
        <w:t>PRÁVA A POVINNOSTI SMLUVNÍCH STRAN</w:t>
      </w:r>
    </w:p>
    <w:p w14:paraId="659B0CFE" w14:textId="77777777" w:rsidR="00D0428F" w:rsidRPr="00BC6CC0" w:rsidRDefault="00D0428F" w:rsidP="0041783B">
      <w:pPr>
        <w:spacing w:line="240" w:lineRule="auto"/>
        <w:jc w:val="center"/>
        <w:rPr>
          <w:rFonts w:asciiTheme="minorHAnsi" w:hAnsiTheme="minorHAnsi" w:cstheme="minorHAnsi"/>
          <w:b/>
          <w:bCs/>
          <w:caps/>
          <w:szCs w:val="22"/>
        </w:rPr>
      </w:pPr>
    </w:p>
    <w:p w14:paraId="2AB52A57" w14:textId="0397A092" w:rsidR="00C2754E" w:rsidRPr="0073143E" w:rsidRDefault="004601E4" w:rsidP="001F55D7">
      <w:pPr>
        <w:pStyle w:val="Zkladntext"/>
        <w:numPr>
          <w:ilvl w:val="1"/>
          <w:numId w:val="30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120" w:line="240" w:lineRule="auto"/>
        <w:ind w:left="703" w:hanging="703"/>
        <w:rPr>
          <w:rFonts w:asciiTheme="minorHAnsi" w:hAnsiTheme="minorHAnsi" w:cstheme="minorHAnsi"/>
          <w:bCs/>
          <w:szCs w:val="22"/>
        </w:rPr>
      </w:pPr>
      <w:r w:rsidRPr="0073143E">
        <w:rPr>
          <w:rFonts w:asciiTheme="minorHAnsi" w:hAnsiTheme="minorHAnsi" w:cstheme="minorHAnsi"/>
          <w:bCs/>
          <w:szCs w:val="22"/>
        </w:rPr>
        <w:t xml:space="preserve">Poradce se zavazuje poskytovat Služby </w:t>
      </w:r>
      <w:r w:rsidR="00BB5B1C" w:rsidRPr="0073143E">
        <w:rPr>
          <w:rFonts w:asciiTheme="minorHAnsi" w:hAnsiTheme="minorHAnsi" w:cstheme="minorHAnsi"/>
          <w:bCs/>
          <w:szCs w:val="22"/>
        </w:rPr>
        <w:t xml:space="preserve">pouze </w:t>
      </w:r>
      <w:r w:rsidR="00B04AC0" w:rsidRPr="0073143E">
        <w:rPr>
          <w:rFonts w:asciiTheme="minorHAnsi" w:hAnsiTheme="minorHAnsi" w:cstheme="minorHAnsi"/>
          <w:bCs/>
          <w:szCs w:val="22"/>
        </w:rPr>
        <w:t xml:space="preserve">prostřednictvím člena realizačního týmu na pozici </w:t>
      </w:r>
      <w:r w:rsidR="00D1574A" w:rsidRPr="0073143E">
        <w:rPr>
          <w:rFonts w:asciiTheme="minorHAnsi" w:hAnsiTheme="minorHAnsi" w:cstheme="minorHAnsi"/>
          <w:bCs/>
          <w:szCs w:val="22"/>
        </w:rPr>
        <w:t xml:space="preserve">projektového </w:t>
      </w:r>
      <w:r w:rsidR="00B04AC0" w:rsidRPr="0073143E">
        <w:rPr>
          <w:rFonts w:asciiTheme="minorHAnsi" w:hAnsiTheme="minorHAnsi" w:cstheme="minorHAnsi"/>
          <w:bCs/>
          <w:szCs w:val="22"/>
        </w:rPr>
        <w:t>manažera</w:t>
      </w:r>
      <w:r w:rsidR="00BB5B1C" w:rsidRPr="0073143E">
        <w:rPr>
          <w:rFonts w:asciiTheme="minorHAnsi" w:hAnsiTheme="minorHAnsi" w:cstheme="minorHAnsi"/>
          <w:bCs/>
          <w:szCs w:val="22"/>
        </w:rPr>
        <w:t xml:space="preserve"> </w:t>
      </w:r>
      <w:r w:rsidR="00305AE8">
        <w:rPr>
          <w:rFonts w:asciiTheme="minorHAnsi" w:hAnsiTheme="minorHAnsi" w:cstheme="minorHAnsi"/>
          <w:bCs/>
          <w:szCs w:val="22"/>
        </w:rPr>
        <w:t>XXXXX</w:t>
      </w:r>
      <w:r w:rsidR="00C2754E" w:rsidRPr="00F45819">
        <w:rPr>
          <w:rFonts w:asciiTheme="minorHAnsi" w:hAnsiTheme="minorHAnsi" w:cstheme="minorHAnsi"/>
          <w:szCs w:val="22"/>
        </w:rPr>
        <w:t xml:space="preserve"> </w:t>
      </w:r>
      <w:r w:rsidR="00C2754E" w:rsidRPr="0073143E">
        <w:rPr>
          <w:rFonts w:asciiTheme="minorHAnsi" w:hAnsiTheme="minorHAnsi" w:cstheme="minorHAnsi"/>
          <w:bCs/>
          <w:szCs w:val="22"/>
        </w:rPr>
        <w:t>(dále jen „</w:t>
      </w:r>
      <w:r w:rsidR="008A7CBE" w:rsidRPr="0073143E">
        <w:rPr>
          <w:rFonts w:asciiTheme="minorHAnsi" w:hAnsiTheme="minorHAnsi" w:cstheme="minorHAnsi"/>
          <w:b/>
          <w:szCs w:val="22"/>
        </w:rPr>
        <w:t>Projektový</w:t>
      </w:r>
      <w:r w:rsidR="00C2754E" w:rsidRPr="0073143E">
        <w:rPr>
          <w:rFonts w:asciiTheme="minorHAnsi" w:hAnsiTheme="minorHAnsi" w:cstheme="minorHAnsi"/>
          <w:b/>
          <w:szCs w:val="22"/>
        </w:rPr>
        <w:t xml:space="preserve"> manažer</w:t>
      </w:r>
      <w:r w:rsidR="00C2754E" w:rsidRPr="0073143E">
        <w:rPr>
          <w:rFonts w:asciiTheme="minorHAnsi" w:hAnsiTheme="minorHAnsi" w:cstheme="minorHAnsi"/>
          <w:bCs/>
          <w:szCs w:val="22"/>
        </w:rPr>
        <w:t>“).</w:t>
      </w:r>
    </w:p>
    <w:p w14:paraId="5DEF56DA" w14:textId="07CD3765" w:rsidR="004601E4" w:rsidRPr="00840B37" w:rsidRDefault="00C2754E" w:rsidP="001F55D7">
      <w:pPr>
        <w:pStyle w:val="Zkladntext"/>
        <w:numPr>
          <w:ilvl w:val="1"/>
          <w:numId w:val="30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120" w:line="240" w:lineRule="auto"/>
        <w:ind w:left="703" w:hanging="703"/>
        <w:rPr>
          <w:rFonts w:asciiTheme="minorHAnsi" w:hAnsiTheme="minorHAnsi" w:cstheme="minorHAnsi"/>
          <w:bCs/>
          <w:szCs w:val="22"/>
        </w:rPr>
      </w:pPr>
      <w:r w:rsidRPr="0073143E">
        <w:rPr>
          <w:rFonts w:asciiTheme="minorHAnsi" w:hAnsiTheme="minorHAnsi" w:cstheme="minorHAnsi"/>
          <w:bCs/>
          <w:szCs w:val="22"/>
        </w:rPr>
        <w:t>Poradce se zavazuj</w:t>
      </w:r>
      <w:r w:rsidR="0041253B" w:rsidRPr="0073143E">
        <w:rPr>
          <w:rFonts w:asciiTheme="minorHAnsi" w:hAnsiTheme="minorHAnsi" w:cstheme="minorHAnsi"/>
          <w:bCs/>
          <w:szCs w:val="22"/>
        </w:rPr>
        <w:t>e</w:t>
      </w:r>
      <w:r w:rsidR="00E5477A" w:rsidRPr="0073143E">
        <w:rPr>
          <w:rFonts w:asciiTheme="minorHAnsi" w:hAnsiTheme="minorHAnsi" w:cstheme="minorHAnsi"/>
          <w:bCs/>
          <w:szCs w:val="22"/>
        </w:rPr>
        <w:t xml:space="preserve"> </w:t>
      </w:r>
      <w:r w:rsidR="00F8325E" w:rsidRPr="0073143E">
        <w:rPr>
          <w:rFonts w:asciiTheme="minorHAnsi" w:hAnsiTheme="minorHAnsi" w:cstheme="minorHAnsi"/>
          <w:bCs/>
          <w:szCs w:val="22"/>
        </w:rPr>
        <w:t xml:space="preserve">poskytovat </w:t>
      </w:r>
      <w:r w:rsidR="0041253B" w:rsidRPr="0073143E">
        <w:rPr>
          <w:rFonts w:asciiTheme="minorHAnsi" w:hAnsiTheme="minorHAnsi" w:cstheme="minorHAnsi"/>
          <w:bCs/>
          <w:szCs w:val="22"/>
        </w:rPr>
        <w:t>Služby</w:t>
      </w:r>
      <w:r w:rsidR="00A01A2B" w:rsidRPr="0073143E">
        <w:rPr>
          <w:rFonts w:asciiTheme="minorHAnsi" w:hAnsiTheme="minorHAnsi" w:cstheme="minorHAnsi"/>
          <w:bCs/>
          <w:szCs w:val="22"/>
        </w:rPr>
        <w:t xml:space="preserve"> prostřednictvím </w:t>
      </w:r>
      <w:r w:rsidR="00D1574A" w:rsidRPr="0073143E">
        <w:rPr>
          <w:rFonts w:asciiTheme="minorHAnsi" w:hAnsiTheme="minorHAnsi" w:cstheme="minorHAnsi"/>
          <w:bCs/>
          <w:szCs w:val="22"/>
        </w:rPr>
        <w:t>Projektového</w:t>
      </w:r>
      <w:r w:rsidR="00A01A2B" w:rsidRPr="0073143E">
        <w:rPr>
          <w:rFonts w:asciiTheme="minorHAnsi" w:hAnsiTheme="minorHAnsi" w:cstheme="minorHAnsi"/>
          <w:bCs/>
          <w:szCs w:val="22"/>
        </w:rPr>
        <w:t xml:space="preserve"> manažera</w:t>
      </w:r>
      <w:r w:rsidR="00673658" w:rsidRPr="0073143E">
        <w:rPr>
          <w:rFonts w:asciiTheme="minorHAnsi" w:hAnsiTheme="minorHAnsi" w:cstheme="minorHAnsi"/>
          <w:bCs/>
          <w:szCs w:val="22"/>
        </w:rPr>
        <w:t xml:space="preserve"> osobně</w:t>
      </w:r>
      <w:r w:rsidR="00572749">
        <w:rPr>
          <w:rFonts w:asciiTheme="minorHAnsi" w:hAnsiTheme="minorHAnsi" w:cstheme="minorHAnsi"/>
          <w:bCs/>
          <w:szCs w:val="22"/>
        </w:rPr>
        <w:t>, přičemž</w:t>
      </w:r>
      <w:r w:rsidR="00B04AC0" w:rsidRPr="0073143E">
        <w:rPr>
          <w:rFonts w:asciiTheme="minorHAnsi" w:hAnsiTheme="minorHAnsi" w:cstheme="minorHAnsi"/>
          <w:bCs/>
          <w:szCs w:val="22"/>
        </w:rPr>
        <w:t xml:space="preserve"> </w:t>
      </w:r>
      <w:r w:rsidR="003B59C0" w:rsidRPr="0073143E">
        <w:rPr>
          <w:rFonts w:asciiTheme="minorHAnsi" w:hAnsiTheme="minorHAnsi" w:cstheme="minorHAnsi"/>
          <w:bCs/>
          <w:szCs w:val="22"/>
        </w:rPr>
        <w:t xml:space="preserve">v sídle </w:t>
      </w:r>
      <w:r w:rsidR="006341B3" w:rsidRPr="0073143E">
        <w:rPr>
          <w:rFonts w:asciiTheme="minorHAnsi" w:hAnsiTheme="minorHAnsi" w:cstheme="minorHAnsi"/>
          <w:bCs/>
          <w:szCs w:val="22"/>
        </w:rPr>
        <w:t xml:space="preserve">Objednatele na adrese </w:t>
      </w:r>
      <w:r w:rsidR="00224B08" w:rsidRPr="0073143E">
        <w:rPr>
          <w:rFonts w:asciiTheme="minorHAnsi" w:hAnsiTheme="minorHAnsi" w:cstheme="minorHAnsi"/>
          <w:bCs/>
          <w:szCs w:val="22"/>
        </w:rPr>
        <w:t>Kamý</w:t>
      </w:r>
      <w:r w:rsidR="009E02D6" w:rsidRPr="0073143E">
        <w:rPr>
          <w:rFonts w:asciiTheme="minorHAnsi" w:hAnsiTheme="minorHAnsi" w:cstheme="minorHAnsi"/>
          <w:bCs/>
          <w:szCs w:val="22"/>
        </w:rPr>
        <w:t>cká 129,</w:t>
      </w:r>
      <w:r w:rsidR="00260CC9" w:rsidRPr="0073143E">
        <w:rPr>
          <w:rFonts w:asciiTheme="minorHAnsi" w:hAnsiTheme="minorHAnsi" w:cstheme="minorHAnsi"/>
        </w:rPr>
        <w:t xml:space="preserve"> </w:t>
      </w:r>
      <w:r w:rsidR="00260CC9" w:rsidRPr="00840B37">
        <w:rPr>
          <w:rFonts w:asciiTheme="minorHAnsi" w:hAnsiTheme="minorHAnsi" w:cstheme="minorHAnsi"/>
        </w:rPr>
        <w:t xml:space="preserve">165 00 Praha – Suchdol v </w:t>
      </w:r>
      <w:r w:rsidR="00442C57" w:rsidRPr="0073143E">
        <w:rPr>
          <w:rFonts w:asciiTheme="minorHAnsi" w:hAnsiTheme="minorHAnsi" w:cstheme="minorHAnsi"/>
        </w:rPr>
        <w:t xml:space="preserve">pracovní době </w:t>
      </w:r>
      <w:r w:rsidR="008723DE" w:rsidRPr="0073143E">
        <w:rPr>
          <w:rFonts w:asciiTheme="minorHAnsi" w:hAnsiTheme="minorHAnsi" w:cstheme="minorHAnsi"/>
        </w:rPr>
        <w:t>(</w:t>
      </w:r>
      <w:r w:rsidR="008723DE" w:rsidRPr="0073143E">
        <w:rPr>
          <w:rFonts w:ascii="Calibri" w:hAnsi="Calibri" w:cs="Calibri"/>
        </w:rPr>
        <w:t xml:space="preserve">od </w:t>
      </w:r>
      <w:r w:rsidR="00CA38DA" w:rsidRPr="0073143E">
        <w:rPr>
          <w:rFonts w:ascii="Calibri" w:hAnsi="Calibri" w:cs="Calibri"/>
        </w:rPr>
        <w:t>9:00</w:t>
      </w:r>
      <w:r w:rsidR="008723DE" w:rsidRPr="0073143E">
        <w:rPr>
          <w:rFonts w:ascii="Calibri" w:hAnsi="Calibri" w:cs="Calibri"/>
        </w:rPr>
        <w:t xml:space="preserve"> do 1</w:t>
      </w:r>
      <w:r w:rsidR="002F10F3" w:rsidRPr="0073143E">
        <w:rPr>
          <w:rFonts w:ascii="Calibri" w:hAnsi="Calibri" w:cs="Calibri"/>
        </w:rPr>
        <w:t>7:30</w:t>
      </w:r>
      <w:r w:rsidR="00926212">
        <w:rPr>
          <w:rFonts w:ascii="Calibri" w:hAnsi="Calibri" w:cs="Calibri"/>
        </w:rPr>
        <w:t xml:space="preserve"> </w:t>
      </w:r>
      <w:r w:rsidR="00F75C12" w:rsidRPr="0073143E">
        <w:rPr>
          <w:rFonts w:ascii="Calibri" w:hAnsi="Calibri" w:cs="Calibri"/>
        </w:rPr>
        <w:t>hodin)</w:t>
      </w:r>
      <w:r w:rsidR="00572749">
        <w:rPr>
          <w:rFonts w:ascii="Calibri" w:hAnsi="Calibri" w:cs="Calibri"/>
        </w:rPr>
        <w:t xml:space="preserve"> bude poskytovat Služby </w:t>
      </w:r>
      <w:r w:rsidR="00065ED8" w:rsidRPr="0073143E">
        <w:rPr>
          <w:rFonts w:asciiTheme="minorHAnsi" w:hAnsiTheme="minorHAnsi" w:cstheme="minorHAnsi"/>
          <w:bCs/>
          <w:szCs w:val="22"/>
        </w:rPr>
        <w:t xml:space="preserve">minimálně </w:t>
      </w:r>
      <w:r w:rsidR="00330E84" w:rsidRPr="0073143E">
        <w:rPr>
          <w:rFonts w:asciiTheme="minorHAnsi" w:hAnsiTheme="minorHAnsi" w:cstheme="minorHAnsi"/>
          <w:bCs/>
          <w:szCs w:val="22"/>
        </w:rPr>
        <w:t>v rozsahu</w:t>
      </w:r>
      <w:r w:rsidR="000B11D0" w:rsidRPr="0073143E">
        <w:rPr>
          <w:rFonts w:asciiTheme="minorHAnsi" w:hAnsiTheme="minorHAnsi" w:cstheme="minorHAnsi"/>
          <w:bCs/>
          <w:szCs w:val="22"/>
        </w:rPr>
        <w:t xml:space="preserve"> </w:t>
      </w:r>
      <w:r w:rsidR="002F10F3" w:rsidRPr="0073143E">
        <w:rPr>
          <w:rFonts w:asciiTheme="minorHAnsi" w:hAnsiTheme="minorHAnsi" w:cstheme="minorHAnsi"/>
          <w:bCs/>
          <w:szCs w:val="22"/>
        </w:rPr>
        <w:t xml:space="preserve">30 </w:t>
      </w:r>
      <w:r w:rsidR="00065ED8" w:rsidRPr="00DB7D58">
        <w:rPr>
          <w:rFonts w:asciiTheme="minorHAnsi" w:hAnsiTheme="minorHAnsi" w:cstheme="minorHAnsi"/>
          <w:bCs/>
          <w:szCs w:val="22"/>
        </w:rPr>
        <w:t>%</w:t>
      </w:r>
      <w:r w:rsidR="007B3238" w:rsidRPr="0073143E">
        <w:rPr>
          <w:rFonts w:asciiTheme="minorHAnsi" w:hAnsiTheme="minorHAnsi" w:cstheme="minorHAnsi"/>
          <w:bCs/>
          <w:szCs w:val="22"/>
        </w:rPr>
        <w:t xml:space="preserve"> </w:t>
      </w:r>
      <w:bookmarkStart w:id="0" w:name="_Hlk169870289"/>
      <w:r w:rsidR="00065ED8" w:rsidRPr="0073143E">
        <w:rPr>
          <w:rFonts w:asciiTheme="minorHAnsi" w:hAnsiTheme="minorHAnsi" w:cstheme="minorHAnsi"/>
          <w:bCs/>
          <w:szCs w:val="22"/>
        </w:rPr>
        <w:t>z celkov</w:t>
      </w:r>
      <w:r w:rsidR="00572749">
        <w:rPr>
          <w:rFonts w:asciiTheme="minorHAnsi" w:hAnsiTheme="minorHAnsi" w:cstheme="minorHAnsi"/>
          <w:bCs/>
          <w:szCs w:val="22"/>
        </w:rPr>
        <w:t>ého</w:t>
      </w:r>
      <w:r w:rsidR="00065ED8" w:rsidRPr="0073143E">
        <w:rPr>
          <w:rFonts w:asciiTheme="minorHAnsi" w:hAnsiTheme="minorHAnsi" w:cstheme="minorHAnsi"/>
          <w:bCs/>
          <w:szCs w:val="22"/>
        </w:rPr>
        <w:t xml:space="preserve"> Objednatelem vyk</w:t>
      </w:r>
      <w:r w:rsidR="00853E56" w:rsidRPr="0073143E">
        <w:rPr>
          <w:rFonts w:asciiTheme="minorHAnsi" w:hAnsiTheme="minorHAnsi" w:cstheme="minorHAnsi"/>
          <w:bCs/>
          <w:szCs w:val="22"/>
        </w:rPr>
        <w:t>azovaného</w:t>
      </w:r>
      <w:r w:rsidR="00A9689C">
        <w:rPr>
          <w:rFonts w:asciiTheme="minorHAnsi" w:hAnsiTheme="minorHAnsi" w:cstheme="minorHAnsi"/>
          <w:bCs/>
          <w:szCs w:val="22"/>
        </w:rPr>
        <w:t xml:space="preserve"> měsíčního</w:t>
      </w:r>
      <w:r w:rsidR="00853E56" w:rsidRPr="0073143E">
        <w:rPr>
          <w:rFonts w:asciiTheme="minorHAnsi" w:hAnsiTheme="minorHAnsi" w:cstheme="minorHAnsi"/>
          <w:bCs/>
          <w:szCs w:val="22"/>
        </w:rPr>
        <w:t xml:space="preserve"> </w:t>
      </w:r>
      <w:r w:rsidR="00065ED8" w:rsidRPr="0073143E">
        <w:rPr>
          <w:rFonts w:asciiTheme="minorHAnsi" w:hAnsiTheme="minorHAnsi" w:cstheme="minorHAnsi"/>
          <w:bCs/>
          <w:szCs w:val="22"/>
        </w:rPr>
        <w:t xml:space="preserve">počtu hodin </w:t>
      </w:r>
      <w:r w:rsidR="00330E84" w:rsidRPr="0073143E">
        <w:rPr>
          <w:rFonts w:asciiTheme="minorHAnsi" w:hAnsiTheme="minorHAnsi" w:cstheme="minorHAnsi"/>
          <w:bCs/>
          <w:szCs w:val="22"/>
        </w:rPr>
        <w:t xml:space="preserve">poskytnutých </w:t>
      </w:r>
      <w:r w:rsidR="00065ED8" w:rsidRPr="0073143E">
        <w:rPr>
          <w:rFonts w:asciiTheme="minorHAnsi" w:hAnsiTheme="minorHAnsi" w:cstheme="minorHAnsi"/>
          <w:bCs/>
          <w:szCs w:val="22"/>
        </w:rPr>
        <w:t>Služeb</w:t>
      </w:r>
      <w:bookmarkEnd w:id="0"/>
      <w:r w:rsidR="000B11D0" w:rsidRPr="00840B37">
        <w:rPr>
          <w:rFonts w:asciiTheme="minorHAnsi" w:hAnsiTheme="minorHAnsi" w:cstheme="minorHAnsi"/>
          <w:bCs/>
          <w:szCs w:val="22"/>
        </w:rPr>
        <w:t>.</w:t>
      </w:r>
      <w:r w:rsidR="00135A6F" w:rsidRPr="00840B37">
        <w:t xml:space="preserve"> </w:t>
      </w:r>
    </w:p>
    <w:p w14:paraId="084E65F6" w14:textId="0CCADF90" w:rsidR="00D0428F" w:rsidRPr="00BC6CC0" w:rsidRDefault="00D0428F" w:rsidP="00E1017B">
      <w:pPr>
        <w:pStyle w:val="Zkladntext"/>
        <w:numPr>
          <w:ilvl w:val="1"/>
          <w:numId w:val="30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120" w:line="240" w:lineRule="auto"/>
        <w:ind w:left="703" w:hanging="703"/>
        <w:rPr>
          <w:rFonts w:asciiTheme="minorHAnsi" w:hAnsiTheme="minorHAnsi" w:cstheme="minorHAnsi"/>
          <w:bCs/>
          <w:szCs w:val="22"/>
        </w:rPr>
      </w:pPr>
      <w:r w:rsidRPr="00BC6CC0">
        <w:rPr>
          <w:rFonts w:asciiTheme="minorHAnsi" w:hAnsiTheme="minorHAnsi" w:cstheme="minorHAnsi"/>
          <w:bCs/>
          <w:szCs w:val="22"/>
        </w:rPr>
        <w:t xml:space="preserve">Poradce je povinen poskytovat Služby </w:t>
      </w:r>
      <w:r w:rsidR="00D55BAC" w:rsidRPr="00BC6CC0">
        <w:rPr>
          <w:rFonts w:asciiTheme="minorHAnsi" w:hAnsiTheme="minorHAnsi" w:cstheme="minorHAnsi"/>
          <w:bCs/>
          <w:szCs w:val="22"/>
        </w:rPr>
        <w:t xml:space="preserve">řádně a včas </w:t>
      </w:r>
      <w:r w:rsidR="006B6426" w:rsidRPr="00BC6CC0">
        <w:rPr>
          <w:rFonts w:asciiTheme="minorHAnsi" w:hAnsiTheme="minorHAnsi" w:cstheme="minorHAnsi"/>
          <w:bCs/>
          <w:szCs w:val="22"/>
        </w:rPr>
        <w:t>v</w:t>
      </w:r>
      <w:r w:rsidR="00953040" w:rsidRPr="00BC6CC0">
        <w:rPr>
          <w:rFonts w:asciiTheme="minorHAnsi" w:hAnsiTheme="minorHAnsi" w:cstheme="minorHAnsi"/>
          <w:bCs/>
          <w:szCs w:val="22"/>
        </w:rPr>
        <w:t> </w:t>
      </w:r>
      <w:r w:rsidR="006B6426" w:rsidRPr="00BC6CC0">
        <w:rPr>
          <w:rFonts w:asciiTheme="minorHAnsi" w:hAnsiTheme="minorHAnsi" w:cstheme="minorHAnsi"/>
          <w:bCs/>
          <w:szCs w:val="22"/>
        </w:rPr>
        <w:t>zájmu Objednatele</w:t>
      </w:r>
      <w:r w:rsidR="00E509B8" w:rsidRPr="00BC6CC0">
        <w:rPr>
          <w:rFonts w:asciiTheme="minorHAnsi" w:hAnsiTheme="minorHAnsi" w:cstheme="minorHAnsi"/>
          <w:bCs/>
          <w:szCs w:val="22"/>
        </w:rPr>
        <w:t>,</w:t>
      </w:r>
      <w:r w:rsidR="00E1017B" w:rsidRPr="00BC6CC0">
        <w:rPr>
          <w:rFonts w:asciiTheme="minorHAnsi" w:hAnsiTheme="minorHAnsi" w:cstheme="minorHAnsi"/>
        </w:rPr>
        <w:t xml:space="preserve"> s náležitou profesionální a odbornou péčí a odpovědností a s využitím veškerých znalostí a zkušeností. </w:t>
      </w:r>
      <w:r w:rsidR="00C74ED9" w:rsidRPr="00BC6CC0">
        <w:rPr>
          <w:rFonts w:asciiTheme="minorHAnsi" w:hAnsiTheme="minorHAnsi" w:cstheme="minorHAnsi"/>
        </w:rPr>
        <w:t xml:space="preserve">Poradce </w:t>
      </w:r>
      <w:r w:rsidR="00E1017B" w:rsidRPr="00BC6CC0">
        <w:rPr>
          <w:rFonts w:asciiTheme="minorHAnsi" w:hAnsiTheme="minorHAnsi" w:cstheme="minorHAnsi"/>
        </w:rPr>
        <w:t xml:space="preserve">je dále povinen jednat čestně a svědomitě, dodržovat relevantní právní předpisy, auditorské standardy a jiné </w:t>
      </w:r>
      <w:r w:rsidR="00C74ED9" w:rsidRPr="00BC6CC0">
        <w:rPr>
          <w:rFonts w:asciiTheme="minorHAnsi" w:hAnsiTheme="minorHAnsi" w:cstheme="minorHAnsi"/>
        </w:rPr>
        <w:t xml:space="preserve">právní a </w:t>
      </w:r>
      <w:r w:rsidR="00E1017B" w:rsidRPr="00BC6CC0">
        <w:rPr>
          <w:rFonts w:asciiTheme="minorHAnsi" w:hAnsiTheme="minorHAnsi" w:cstheme="minorHAnsi"/>
        </w:rPr>
        <w:t>profesní předpisy</w:t>
      </w:r>
      <w:r w:rsidR="00C74ED9" w:rsidRPr="00BC6CC0">
        <w:rPr>
          <w:rFonts w:asciiTheme="minorHAnsi" w:hAnsiTheme="minorHAnsi" w:cstheme="minorHAnsi"/>
        </w:rPr>
        <w:t>.</w:t>
      </w:r>
    </w:p>
    <w:p w14:paraId="42AA413E" w14:textId="08960150" w:rsidR="00D0428F" w:rsidRPr="00EA26DB" w:rsidRDefault="00D0428F" w:rsidP="0063304D">
      <w:pPr>
        <w:pStyle w:val="Zkladntext"/>
        <w:numPr>
          <w:ilvl w:val="1"/>
          <w:numId w:val="30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120" w:line="240" w:lineRule="auto"/>
        <w:ind w:left="703" w:hanging="703"/>
        <w:rPr>
          <w:rFonts w:ascii="Calibri" w:hAnsi="Calibri" w:cs="Calibri"/>
          <w:bCs/>
          <w:szCs w:val="22"/>
        </w:rPr>
      </w:pPr>
      <w:r w:rsidRPr="00EA26DB">
        <w:rPr>
          <w:rFonts w:ascii="Calibri" w:hAnsi="Calibri" w:cs="Calibri"/>
          <w:bCs/>
          <w:szCs w:val="22"/>
        </w:rPr>
        <w:t xml:space="preserve">Objednatel </w:t>
      </w:r>
      <w:r w:rsidR="005A652C" w:rsidRPr="00EA26DB">
        <w:rPr>
          <w:rFonts w:ascii="Calibri" w:hAnsi="Calibri" w:cs="Calibri"/>
          <w:bCs/>
          <w:szCs w:val="22"/>
        </w:rPr>
        <w:t>se zavazuje dle d</w:t>
      </w:r>
      <w:r w:rsidR="00A80B88" w:rsidRPr="00EA26DB">
        <w:rPr>
          <w:rFonts w:ascii="Calibri" w:hAnsi="Calibri" w:cs="Calibri"/>
          <w:bCs/>
          <w:szCs w:val="22"/>
        </w:rPr>
        <w:t xml:space="preserve">ispozic poskytnout </w:t>
      </w:r>
      <w:r w:rsidRPr="00EA26DB">
        <w:rPr>
          <w:rFonts w:ascii="Calibri" w:hAnsi="Calibri" w:cs="Calibri"/>
          <w:bCs/>
          <w:szCs w:val="22"/>
        </w:rPr>
        <w:t>Poradci</w:t>
      </w:r>
      <w:r w:rsidR="00467AF0" w:rsidRPr="00EA26DB">
        <w:rPr>
          <w:rFonts w:ascii="Calibri" w:hAnsi="Calibri" w:cs="Calibri"/>
          <w:bCs/>
          <w:szCs w:val="22"/>
        </w:rPr>
        <w:t xml:space="preserve"> veškeré</w:t>
      </w:r>
      <w:r w:rsidRPr="00EA26DB">
        <w:rPr>
          <w:rFonts w:ascii="Calibri" w:hAnsi="Calibri" w:cs="Calibri"/>
          <w:bCs/>
          <w:szCs w:val="22"/>
        </w:rPr>
        <w:t xml:space="preserve"> </w:t>
      </w:r>
      <w:r w:rsidR="00A80B88" w:rsidRPr="00EA26DB">
        <w:rPr>
          <w:rFonts w:ascii="Calibri" w:hAnsi="Calibri" w:cs="Calibri"/>
          <w:bCs/>
          <w:szCs w:val="22"/>
        </w:rPr>
        <w:t>potřebné informace a podklady</w:t>
      </w:r>
      <w:r w:rsidR="009C0ECE" w:rsidRPr="00EA26DB">
        <w:rPr>
          <w:rFonts w:ascii="Calibri" w:hAnsi="Calibri" w:cs="Calibri"/>
          <w:bCs/>
          <w:szCs w:val="22"/>
        </w:rPr>
        <w:t xml:space="preserve">. </w:t>
      </w:r>
    </w:p>
    <w:p w14:paraId="4F2F4ED5" w14:textId="03954A07" w:rsidR="00D0428F" w:rsidRPr="00D46523" w:rsidRDefault="00D0428F" w:rsidP="003078F5">
      <w:pPr>
        <w:pStyle w:val="slodst"/>
        <w:rPr>
          <w:rFonts w:ascii="Calibri" w:hAnsi="Calibri" w:cs="Calibri"/>
          <w:sz w:val="22"/>
          <w:szCs w:val="22"/>
        </w:rPr>
      </w:pPr>
      <w:r w:rsidRPr="002F3CB2">
        <w:rPr>
          <w:rFonts w:ascii="Calibri" w:hAnsi="Calibri" w:cs="Calibri"/>
          <w:sz w:val="22"/>
          <w:szCs w:val="22"/>
        </w:rPr>
        <w:t xml:space="preserve">Poradce je povinen upozornit Objednatele bez zbytečného odkladu na nevhodnou povahu nebo vadu </w:t>
      </w:r>
      <w:r w:rsidR="006D6E5E" w:rsidRPr="002F3CB2">
        <w:rPr>
          <w:rFonts w:ascii="Calibri" w:hAnsi="Calibri" w:cs="Calibri"/>
          <w:sz w:val="22"/>
          <w:szCs w:val="22"/>
        </w:rPr>
        <w:t>p</w:t>
      </w:r>
      <w:r w:rsidRPr="002F3CB2">
        <w:rPr>
          <w:rFonts w:ascii="Calibri" w:hAnsi="Calibri" w:cs="Calibri"/>
          <w:sz w:val="22"/>
          <w:szCs w:val="22"/>
        </w:rPr>
        <w:t xml:space="preserve">odkladů, jestliže Poradce mohl tuto nevhodnost nebo vady zjistit při vynaložení </w:t>
      </w:r>
      <w:r w:rsidRPr="00D46523">
        <w:rPr>
          <w:rFonts w:ascii="Calibri" w:hAnsi="Calibri" w:cs="Calibri"/>
          <w:sz w:val="22"/>
          <w:szCs w:val="22"/>
        </w:rPr>
        <w:t xml:space="preserve">odborné péče. </w:t>
      </w:r>
    </w:p>
    <w:p w14:paraId="4B0287AB" w14:textId="3BD938F4" w:rsidR="001A304E" w:rsidRPr="00403F0E" w:rsidRDefault="00C74ED9" w:rsidP="00C74ED9">
      <w:pPr>
        <w:pStyle w:val="slodst"/>
        <w:rPr>
          <w:rFonts w:ascii="Calibri" w:hAnsi="Calibri" w:cs="Calibri"/>
          <w:sz w:val="22"/>
          <w:szCs w:val="22"/>
        </w:rPr>
      </w:pPr>
      <w:r w:rsidRPr="00D46523">
        <w:rPr>
          <w:rFonts w:ascii="Calibri" w:hAnsi="Calibri" w:cs="Calibri"/>
          <w:sz w:val="22"/>
          <w:szCs w:val="22"/>
        </w:rPr>
        <w:t xml:space="preserve">Poradce </w:t>
      </w:r>
      <w:r w:rsidR="001A304E" w:rsidRPr="00D46523">
        <w:rPr>
          <w:rFonts w:ascii="Calibri" w:hAnsi="Calibri" w:cs="Calibri"/>
          <w:sz w:val="22"/>
          <w:szCs w:val="22"/>
        </w:rPr>
        <w:t xml:space="preserve">odpovídá za škodu, která byla způsobena </w:t>
      </w:r>
      <w:r w:rsidRPr="00D46523">
        <w:rPr>
          <w:rFonts w:ascii="Calibri" w:hAnsi="Calibri" w:cs="Calibri"/>
          <w:sz w:val="22"/>
          <w:szCs w:val="22"/>
        </w:rPr>
        <w:t xml:space="preserve">Objednateli </w:t>
      </w:r>
      <w:r w:rsidR="001A304E" w:rsidRPr="00D46523">
        <w:rPr>
          <w:rFonts w:ascii="Calibri" w:hAnsi="Calibri" w:cs="Calibri"/>
          <w:sz w:val="22"/>
          <w:szCs w:val="22"/>
        </w:rPr>
        <w:t xml:space="preserve">v souvislosti s poskytováním </w:t>
      </w:r>
      <w:r w:rsidRPr="00D46523">
        <w:rPr>
          <w:rFonts w:ascii="Calibri" w:hAnsi="Calibri" w:cs="Calibri"/>
          <w:sz w:val="22"/>
          <w:szCs w:val="22"/>
        </w:rPr>
        <w:t>Služeb</w:t>
      </w:r>
      <w:r w:rsidR="001A304E" w:rsidRPr="00D46523">
        <w:rPr>
          <w:rFonts w:ascii="Calibri" w:hAnsi="Calibri" w:cs="Calibri"/>
          <w:sz w:val="22"/>
          <w:szCs w:val="22"/>
        </w:rPr>
        <w:t xml:space="preserve">. </w:t>
      </w:r>
      <w:r w:rsidRPr="00D46523">
        <w:rPr>
          <w:rFonts w:ascii="Calibri" w:hAnsi="Calibri" w:cs="Calibri"/>
          <w:sz w:val="22"/>
          <w:szCs w:val="22"/>
        </w:rPr>
        <w:t>Poradce</w:t>
      </w:r>
      <w:r w:rsidR="001A304E" w:rsidRPr="00D46523">
        <w:rPr>
          <w:rFonts w:ascii="Calibri" w:hAnsi="Calibri" w:cs="Calibri"/>
          <w:sz w:val="22"/>
          <w:szCs w:val="22"/>
        </w:rPr>
        <w:t xml:space="preserve"> prohlašuje, že je řádně </w:t>
      </w:r>
      <w:r w:rsidR="001A304E" w:rsidRPr="00403F0E">
        <w:rPr>
          <w:rFonts w:ascii="Calibri" w:hAnsi="Calibri" w:cs="Calibri"/>
          <w:sz w:val="22"/>
          <w:szCs w:val="22"/>
        </w:rPr>
        <w:t xml:space="preserve">pojištěn pro případ odpovědnosti za škodu způsobenou v souvislosti s poskytováním </w:t>
      </w:r>
      <w:r w:rsidRPr="00403F0E">
        <w:rPr>
          <w:rFonts w:ascii="Calibri" w:hAnsi="Calibri" w:cs="Calibri"/>
          <w:sz w:val="22"/>
          <w:szCs w:val="22"/>
        </w:rPr>
        <w:t>Služeb</w:t>
      </w:r>
      <w:r w:rsidR="001A304E" w:rsidRPr="00403F0E">
        <w:rPr>
          <w:rFonts w:ascii="Calibri" w:hAnsi="Calibri" w:cs="Calibri"/>
          <w:sz w:val="22"/>
          <w:szCs w:val="22"/>
        </w:rPr>
        <w:t xml:space="preserve"> tak, </w:t>
      </w:r>
      <w:r w:rsidR="001A304E" w:rsidRPr="000A745F">
        <w:rPr>
          <w:rFonts w:ascii="Calibri" w:hAnsi="Calibri" w:cs="Calibri"/>
          <w:sz w:val="22"/>
          <w:szCs w:val="22"/>
        </w:rPr>
        <w:t xml:space="preserve">aby výše pojistných částek byla úměrná možným škodám, které lze v rozumné míře předpokládat. </w:t>
      </w:r>
      <w:r w:rsidR="00001FBF" w:rsidRPr="000A745F">
        <w:rPr>
          <w:rFonts w:ascii="Calibri" w:hAnsi="Calibri" w:cs="Calibri"/>
          <w:sz w:val="22"/>
          <w:szCs w:val="22"/>
        </w:rPr>
        <w:t>Poradce</w:t>
      </w:r>
      <w:r w:rsidR="001A304E" w:rsidRPr="000A745F">
        <w:rPr>
          <w:rFonts w:ascii="Calibri" w:hAnsi="Calibri" w:cs="Calibri"/>
          <w:sz w:val="22"/>
          <w:szCs w:val="22"/>
        </w:rPr>
        <w:t xml:space="preserve"> dále prohlašuje, že takovéto pojištění bude v platnosti po celou dobu trvání smlouvy uzavřené s Objednatelem.</w:t>
      </w:r>
      <w:r w:rsidR="001A304E" w:rsidRPr="00403F0E">
        <w:rPr>
          <w:rFonts w:ascii="Calibri" w:hAnsi="Calibri" w:cs="Calibri"/>
          <w:sz w:val="22"/>
          <w:szCs w:val="22"/>
        </w:rPr>
        <w:t xml:space="preserve"> </w:t>
      </w:r>
    </w:p>
    <w:p w14:paraId="7E625214" w14:textId="106E5D5D" w:rsidR="00742AB5" w:rsidRDefault="00742AB5" w:rsidP="00C74ED9">
      <w:pPr>
        <w:pStyle w:val="slodst"/>
        <w:rPr>
          <w:rFonts w:ascii="Calibri" w:hAnsi="Calibri" w:cs="Calibri"/>
          <w:sz w:val="22"/>
          <w:szCs w:val="22"/>
        </w:rPr>
      </w:pPr>
      <w:r w:rsidRPr="000A745F">
        <w:rPr>
          <w:rFonts w:ascii="Calibri" w:hAnsi="Calibri" w:cs="Calibri"/>
          <w:sz w:val="22"/>
          <w:szCs w:val="22"/>
        </w:rPr>
        <w:t>Poradce je povinen se při realizaci Díla řídit zásadami významně nepoškozovat (dále jen „</w:t>
      </w:r>
      <w:r w:rsidRPr="000A745F">
        <w:rPr>
          <w:rFonts w:ascii="Calibri" w:hAnsi="Calibri" w:cs="Calibri"/>
          <w:b/>
          <w:bCs/>
          <w:sz w:val="22"/>
          <w:szCs w:val="22"/>
        </w:rPr>
        <w:t>DNSH</w:t>
      </w:r>
      <w:r w:rsidRPr="000A745F">
        <w:rPr>
          <w:rFonts w:ascii="Calibri" w:hAnsi="Calibri" w:cs="Calibri"/>
          <w:sz w:val="22"/>
          <w:szCs w:val="22"/>
        </w:rPr>
        <w:t>“) a je povinen poskytnout Objednateli plnou součinnost včetně doložení všech dokumentů k přípravě závěrečného protokolu k DNSH.</w:t>
      </w:r>
    </w:p>
    <w:p w14:paraId="67159CA8" w14:textId="7482C402" w:rsidR="00B4152E" w:rsidRPr="00B4152E" w:rsidRDefault="00B4152E" w:rsidP="00B4152E">
      <w:pPr>
        <w:pStyle w:val="slod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Poradce</w:t>
      </w:r>
      <w:r w:rsidRPr="00B4152E">
        <w:rPr>
          <w:rFonts w:ascii="Calibri" w:hAnsi="Calibri" w:cs="Calibri"/>
          <w:sz w:val="22"/>
          <w:szCs w:val="22"/>
        </w:rPr>
        <w:t xml:space="preserve"> je povinen uchovávat veškerou dokumentaci související s </w:t>
      </w:r>
      <w:r w:rsidR="000F446B">
        <w:rPr>
          <w:rFonts w:ascii="Calibri" w:hAnsi="Calibri" w:cs="Calibri"/>
          <w:sz w:val="22"/>
          <w:szCs w:val="22"/>
        </w:rPr>
        <w:t>poskytováním</w:t>
      </w:r>
      <w:r w:rsidRPr="00B4152E">
        <w:rPr>
          <w:rFonts w:ascii="Calibri" w:hAnsi="Calibri" w:cs="Calibri"/>
          <w:sz w:val="22"/>
          <w:szCs w:val="22"/>
        </w:rPr>
        <w:t xml:space="preserve"> </w:t>
      </w:r>
      <w:r w:rsidR="000F446B">
        <w:rPr>
          <w:rFonts w:ascii="Calibri" w:hAnsi="Calibri" w:cs="Calibri"/>
          <w:sz w:val="22"/>
          <w:szCs w:val="22"/>
        </w:rPr>
        <w:t>Služeb</w:t>
      </w:r>
      <w:r w:rsidRPr="00B4152E">
        <w:rPr>
          <w:rFonts w:ascii="Calibri" w:hAnsi="Calibri" w:cs="Calibri"/>
          <w:sz w:val="22"/>
          <w:szCs w:val="22"/>
        </w:rPr>
        <w:t xml:space="preserve"> včetně účetních dokladů minimálně po dobu 10 let od dokončení </w:t>
      </w:r>
      <w:r w:rsidR="000F446B">
        <w:rPr>
          <w:rFonts w:ascii="Calibri" w:hAnsi="Calibri" w:cs="Calibri"/>
          <w:sz w:val="22"/>
          <w:szCs w:val="22"/>
        </w:rPr>
        <w:t>Služeb</w:t>
      </w:r>
      <w:r w:rsidRPr="00B4152E">
        <w:rPr>
          <w:rFonts w:ascii="Calibri" w:hAnsi="Calibri" w:cs="Calibri"/>
          <w:sz w:val="22"/>
          <w:szCs w:val="22"/>
        </w:rPr>
        <w:t xml:space="preserve">. </w:t>
      </w:r>
      <w:r w:rsidR="00642CC5">
        <w:rPr>
          <w:rFonts w:ascii="Calibri" w:hAnsi="Calibri" w:cs="Calibri"/>
          <w:sz w:val="22"/>
          <w:szCs w:val="22"/>
        </w:rPr>
        <w:t xml:space="preserve">Podklady má povinnost uložit na </w:t>
      </w:r>
      <w:r w:rsidR="00082874">
        <w:rPr>
          <w:rFonts w:ascii="Calibri" w:hAnsi="Calibri" w:cs="Calibri"/>
          <w:sz w:val="22"/>
          <w:szCs w:val="22"/>
        </w:rPr>
        <w:t>předem určené týmové úložiště</w:t>
      </w:r>
      <w:r w:rsidR="005A3B76">
        <w:rPr>
          <w:rFonts w:ascii="Calibri" w:hAnsi="Calibri" w:cs="Calibri"/>
          <w:sz w:val="22"/>
          <w:szCs w:val="22"/>
        </w:rPr>
        <w:t xml:space="preserve"> </w:t>
      </w:r>
      <w:r w:rsidR="00082874">
        <w:rPr>
          <w:rFonts w:ascii="Calibri" w:hAnsi="Calibri" w:cs="Calibri"/>
          <w:sz w:val="22"/>
          <w:szCs w:val="22"/>
        </w:rPr>
        <w:t>v </w:t>
      </w:r>
      <w:r w:rsidR="005A3B76" w:rsidRPr="005A3B76">
        <w:rPr>
          <w:rFonts w:ascii="Calibri" w:hAnsi="Calibri" w:cs="Calibri"/>
          <w:sz w:val="22"/>
          <w:szCs w:val="22"/>
        </w:rPr>
        <w:t>Microsoft Teams</w:t>
      </w:r>
      <w:r w:rsidR="00082874">
        <w:rPr>
          <w:rFonts w:ascii="Calibri" w:hAnsi="Calibri" w:cs="Calibri"/>
          <w:sz w:val="22"/>
          <w:szCs w:val="22"/>
        </w:rPr>
        <w:t xml:space="preserve">, založené </w:t>
      </w:r>
      <w:r w:rsidR="003C7227">
        <w:rPr>
          <w:rFonts w:ascii="Calibri" w:hAnsi="Calibri" w:cs="Calibri"/>
          <w:sz w:val="22"/>
          <w:szCs w:val="22"/>
        </w:rPr>
        <w:t xml:space="preserve">objednatelem. </w:t>
      </w:r>
      <w:r w:rsidRPr="00B4152E">
        <w:rPr>
          <w:rFonts w:ascii="Calibri" w:hAnsi="Calibri" w:cs="Calibri"/>
          <w:sz w:val="22"/>
          <w:szCs w:val="22"/>
        </w:rPr>
        <w:t xml:space="preserve">Pokud je v českých právních předpisech nebo v podmínkách poskytovatele dotace na předmět Smlouvy stanovena lhůta delší, je </w:t>
      </w:r>
      <w:r w:rsidR="000F446B">
        <w:rPr>
          <w:rFonts w:ascii="Calibri" w:hAnsi="Calibri" w:cs="Calibri"/>
          <w:sz w:val="22"/>
          <w:szCs w:val="22"/>
        </w:rPr>
        <w:t>Poradce</w:t>
      </w:r>
      <w:r w:rsidRPr="00B4152E">
        <w:rPr>
          <w:rFonts w:ascii="Calibri" w:hAnsi="Calibri" w:cs="Calibri"/>
          <w:sz w:val="22"/>
          <w:szCs w:val="22"/>
        </w:rPr>
        <w:t xml:space="preserve"> povinen dodržet tuto delší lhůtu.</w:t>
      </w:r>
    </w:p>
    <w:p w14:paraId="4327B80A" w14:textId="57A67769" w:rsidR="00B4152E" w:rsidRPr="00B4152E" w:rsidRDefault="00861E16" w:rsidP="00B4152E">
      <w:pPr>
        <w:pStyle w:val="slods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Poradce</w:t>
      </w:r>
      <w:r w:rsidR="00B4152E" w:rsidRPr="00B4152E">
        <w:rPr>
          <w:rFonts w:ascii="Calibri" w:hAnsi="Calibri" w:cs="Calibri"/>
          <w:sz w:val="22"/>
          <w:szCs w:val="22"/>
        </w:rPr>
        <w:t xml:space="preserve"> je povinen po dobu 10 let od dokončení </w:t>
      </w:r>
      <w:r w:rsidR="000F446B">
        <w:rPr>
          <w:rFonts w:ascii="Calibri" w:hAnsi="Calibri" w:cs="Calibri"/>
          <w:sz w:val="22"/>
          <w:szCs w:val="22"/>
        </w:rPr>
        <w:t>Služeb</w:t>
      </w:r>
      <w:r w:rsidR="00B4152E" w:rsidRPr="00B4152E">
        <w:rPr>
          <w:rFonts w:ascii="Calibri" w:hAnsi="Calibri" w:cs="Calibri"/>
          <w:sz w:val="22"/>
          <w:szCs w:val="22"/>
        </w:rPr>
        <w:t xml:space="preserve"> či projektu poskytovat požadované informace a dokumentaci související s</w:t>
      </w:r>
      <w:r w:rsidR="000F446B">
        <w:rPr>
          <w:rFonts w:ascii="Calibri" w:hAnsi="Calibri" w:cs="Calibri"/>
          <w:sz w:val="22"/>
          <w:szCs w:val="22"/>
        </w:rPr>
        <w:t> poskytováním Služeb</w:t>
      </w:r>
      <w:r w:rsidR="00B4152E" w:rsidRPr="00B4152E">
        <w:rPr>
          <w:rFonts w:ascii="Calibri" w:hAnsi="Calibri" w:cs="Calibri"/>
          <w:sz w:val="22"/>
          <w:szCs w:val="22"/>
        </w:rPr>
        <w:t xml:space="preserve"> či projektu zaměstnancům nebo zmocněncům pověřených orgánů (M</w:t>
      </w:r>
      <w:r w:rsidR="000A745F">
        <w:rPr>
          <w:rFonts w:ascii="Calibri" w:hAnsi="Calibri" w:cs="Calibri"/>
          <w:sz w:val="22"/>
          <w:szCs w:val="22"/>
        </w:rPr>
        <w:t>MR</w:t>
      </w:r>
      <w:r w:rsidR="00B4152E" w:rsidRPr="00B4152E">
        <w:rPr>
          <w:rFonts w:ascii="Calibri" w:hAnsi="Calibri" w:cs="Calibri"/>
          <w:sz w:val="22"/>
          <w:szCs w:val="22"/>
        </w:rPr>
        <w:t>, Ministerstva průmyslu a obchodu, Ministerstva financí, Evropské komise, Evropského účetního dvora, Nejvyššího kontrolního úřadu, příslušného orgánu finanční správy (dále jen „OFS“) a dalších oprávněných orgánů státní správy a je povinen vytvořit výše uvedeným osobám podmínky k provedení kontroly vztahující se k</w:t>
      </w:r>
      <w:r w:rsidR="000F446B">
        <w:rPr>
          <w:rFonts w:ascii="Calibri" w:hAnsi="Calibri" w:cs="Calibri"/>
          <w:sz w:val="22"/>
          <w:szCs w:val="22"/>
        </w:rPr>
        <w:t> poskytování Služeb</w:t>
      </w:r>
      <w:r w:rsidR="00B4152E" w:rsidRPr="00B4152E">
        <w:rPr>
          <w:rFonts w:ascii="Calibri" w:hAnsi="Calibri" w:cs="Calibri"/>
          <w:sz w:val="22"/>
          <w:szCs w:val="22"/>
        </w:rPr>
        <w:t xml:space="preserve"> či projektu a poskytnout jim při provádění kontroly plnou součinnost.</w:t>
      </w:r>
    </w:p>
    <w:p w14:paraId="4BC4583C" w14:textId="77777777" w:rsidR="001A304E" w:rsidRPr="002F3CB2" w:rsidRDefault="001A304E" w:rsidP="00001FBF">
      <w:pPr>
        <w:pStyle w:val="slodst"/>
        <w:numPr>
          <w:ilvl w:val="0"/>
          <w:numId w:val="0"/>
        </w:numPr>
        <w:ind w:left="703"/>
        <w:rPr>
          <w:rFonts w:ascii="Calibri" w:hAnsi="Calibri" w:cs="Calibri"/>
          <w:szCs w:val="22"/>
        </w:rPr>
      </w:pPr>
    </w:p>
    <w:p w14:paraId="3341CE89" w14:textId="6A75E67F" w:rsidR="00D0428F" w:rsidRPr="00EA26DB" w:rsidRDefault="00D0428F" w:rsidP="008D6258">
      <w:pPr>
        <w:pStyle w:val="Zkladntext"/>
        <w:keepNext/>
        <w:keepLines/>
        <w:spacing w:line="240" w:lineRule="auto"/>
        <w:ind w:left="709" w:hanging="709"/>
        <w:jc w:val="center"/>
        <w:rPr>
          <w:rFonts w:ascii="Calibri" w:hAnsi="Calibri" w:cs="Calibri"/>
          <w:b/>
          <w:bCs/>
          <w:szCs w:val="22"/>
        </w:rPr>
      </w:pPr>
      <w:r w:rsidRPr="00EA26DB">
        <w:rPr>
          <w:rFonts w:ascii="Calibri" w:hAnsi="Calibri" w:cs="Calibri"/>
          <w:b/>
          <w:bCs/>
          <w:szCs w:val="22"/>
        </w:rPr>
        <w:lastRenderedPageBreak/>
        <w:t>Článek V.</w:t>
      </w:r>
    </w:p>
    <w:p w14:paraId="7E9D2639" w14:textId="3013C153" w:rsidR="00D0428F" w:rsidRDefault="00D0428F" w:rsidP="008D6258">
      <w:pPr>
        <w:pStyle w:val="Nadpis2"/>
        <w:keepLines/>
        <w:spacing w:line="240" w:lineRule="auto"/>
        <w:rPr>
          <w:rFonts w:ascii="Calibri" w:hAnsi="Calibri" w:cs="Calibri"/>
          <w:caps/>
          <w:szCs w:val="22"/>
        </w:rPr>
      </w:pPr>
      <w:r w:rsidRPr="00EA26DB">
        <w:rPr>
          <w:rFonts w:ascii="Calibri" w:hAnsi="Calibri" w:cs="Calibri"/>
          <w:caps/>
          <w:szCs w:val="22"/>
        </w:rPr>
        <w:t>Autorská práva</w:t>
      </w:r>
      <w:r w:rsidR="00122B49">
        <w:rPr>
          <w:rFonts w:ascii="Calibri" w:hAnsi="Calibri" w:cs="Calibri"/>
          <w:caps/>
          <w:szCs w:val="22"/>
        </w:rPr>
        <w:t xml:space="preserve"> A MLČENLIVOST</w:t>
      </w:r>
    </w:p>
    <w:p w14:paraId="00E3242F" w14:textId="77777777" w:rsidR="000A745F" w:rsidRPr="000A745F" w:rsidRDefault="000A745F" w:rsidP="008D6258">
      <w:pPr>
        <w:keepNext/>
        <w:keepLines/>
      </w:pPr>
    </w:p>
    <w:p w14:paraId="4B22426C" w14:textId="67D481FC" w:rsidR="00D0428F" w:rsidRPr="00EA26DB" w:rsidRDefault="00D0428F" w:rsidP="008D6258">
      <w:pPr>
        <w:pStyle w:val="Zkladntext"/>
        <w:keepNext/>
        <w:keepLines/>
        <w:numPr>
          <w:ilvl w:val="1"/>
          <w:numId w:val="29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120" w:line="240" w:lineRule="auto"/>
        <w:ind w:left="703" w:hanging="703"/>
        <w:rPr>
          <w:rFonts w:ascii="Calibri" w:hAnsi="Calibri" w:cs="Calibri"/>
          <w:szCs w:val="22"/>
        </w:rPr>
      </w:pPr>
      <w:r w:rsidRPr="00EA26DB">
        <w:rPr>
          <w:rFonts w:ascii="Calibri" w:hAnsi="Calibri" w:cs="Calibri"/>
          <w:szCs w:val="22"/>
        </w:rPr>
        <w:t>Poradce výslovně prohlašuje a zaručuje se, že při činnos</w:t>
      </w:r>
      <w:r w:rsidR="002F152B" w:rsidRPr="00EA26DB">
        <w:rPr>
          <w:rFonts w:ascii="Calibri" w:hAnsi="Calibri" w:cs="Calibri"/>
          <w:szCs w:val="22"/>
        </w:rPr>
        <w:t>ti dle Smlouvy neporušil a </w:t>
      </w:r>
      <w:r w:rsidRPr="00EA26DB">
        <w:rPr>
          <w:rFonts w:ascii="Calibri" w:hAnsi="Calibri" w:cs="Calibri"/>
          <w:szCs w:val="22"/>
        </w:rPr>
        <w:t>neporuší, nezasáhl a ani nebude zasahovat do jakýchkoli autorských nebo průmyslových práv třetích osob. Poradce prohlašuje, že je oprávněn k výkonu majetkových práv k veškerým materiálům a pomůckám užitým k plnění dle Smlouvy.</w:t>
      </w:r>
    </w:p>
    <w:p w14:paraId="3FF125A4" w14:textId="77777777" w:rsidR="007D390F" w:rsidRPr="00EA26DB" w:rsidRDefault="0016319A" w:rsidP="00165C35">
      <w:pPr>
        <w:pStyle w:val="Zkladntext"/>
        <w:numPr>
          <w:ilvl w:val="1"/>
          <w:numId w:val="29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120" w:line="240" w:lineRule="auto"/>
        <w:ind w:left="703" w:hanging="703"/>
        <w:rPr>
          <w:rFonts w:ascii="Calibri" w:hAnsi="Calibri" w:cs="Calibri"/>
          <w:szCs w:val="22"/>
        </w:rPr>
      </w:pPr>
      <w:r w:rsidRPr="00EA26DB">
        <w:rPr>
          <w:rFonts w:ascii="Calibri" w:hAnsi="Calibri" w:cs="Calibri"/>
          <w:szCs w:val="22"/>
        </w:rPr>
        <w:t>Poradci na veškeré know-how předané Objednateli zůstávají autorská práva</w:t>
      </w:r>
      <w:r w:rsidR="007D390F" w:rsidRPr="00EA26DB">
        <w:rPr>
          <w:rFonts w:ascii="Calibri" w:hAnsi="Calibri" w:cs="Calibri"/>
          <w:szCs w:val="22"/>
        </w:rPr>
        <w:t>.</w:t>
      </w:r>
    </w:p>
    <w:p w14:paraId="1BC4D6A2" w14:textId="2274FC78" w:rsidR="008F04D3" w:rsidRDefault="008F04D3" w:rsidP="00C716FC">
      <w:pPr>
        <w:pStyle w:val="Zkladntext"/>
        <w:numPr>
          <w:ilvl w:val="1"/>
          <w:numId w:val="29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120" w:line="240" w:lineRule="auto"/>
        <w:ind w:left="703" w:hanging="703"/>
        <w:rPr>
          <w:rFonts w:ascii="Calibri" w:hAnsi="Calibri" w:cs="Calibri"/>
          <w:szCs w:val="22"/>
        </w:rPr>
      </w:pPr>
      <w:r w:rsidRPr="00EA26DB">
        <w:rPr>
          <w:rFonts w:ascii="Calibri" w:hAnsi="Calibri" w:cs="Calibri"/>
          <w:szCs w:val="22"/>
        </w:rPr>
        <w:t>Pro případ, že budou v souvislosti s plněním Služeb Objednateli Poradcem předány jakékoliv podklady, které budou mít charakter autorského díla ve smyslu zákona č. 121/2000 Sb.</w:t>
      </w:r>
      <w:r w:rsidR="00296000" w:rsidRPr="00EA26DB">
        <w:rPr>
          <w:rFonts w:ascii="Calibri" w:hAnsi="Calibri" w:cs="Calibri"/>
          <w:szCs w:val="22"/>
        </w:rPr>
        <w:t xml:space="preserve">, </w:t>
      </w:r>
      <w:r w:rsidR="00C54E3F" w:rsidRPr="00EA26DB">
        <w:rPr>
          <w:rFonts w:ascii="Calibri" w:hAnsi="Calibri" w:cs="Calibri"/>
          <w:szCs w:val="22"/>
        </w:rPr>
        <w:t>o</w:t>
      </w:r>
      <w:r w:rsidR="003A2CFD">
        <w:rPr>
          <w:rFonts w:ascii="Calibri" w:hAnsi="Calibri" w:cs="Calibri"/>
          <w:szCs w:val="22"/>
        </w:rPr>
        <w:t> </w:t>
      </w:r>
      <w:r w:rsidR="00C54E3F" w:rsidRPr="00EA26DB">
        <w:rPr>
          <w:rFonts w:ascii="Calibri" w:hAnsi="Calibri" w:cs="Calibri"/>
          <w:szCs w:val="22"/>
        </w:rPr>
        <w:t>právu autorském</w:t>
      </w:r>
      <w:r w:rsidRPr="00EA26DB">
        <w:rPr>
          <w:rFonts w:ascii="Calibri" w:hAnsi="Calibri" w:cs="Calibri"/>
          <w:szCs w:val="22"/>
        </w:rPr>
        <w:t xml:space="preserve"> </w:t>
      </w:r>
      <w:r w:rsidR="00C716FC" w:rsidRPr="00EA26DB">
        <w:rPr>
          <w:rFonts w:ascii="Calibri" w:hAnsi="Calibri" w:cs="Calibri"/>
          <w:szCs w:val="22"/>
        </w:rPr>
        <w:t xml:space="preserve">o právech souvisejících s právem autorským a o změně některých zákonů, v platném znění, </w:t>
      </w:r>
      <w:r w:rsidRPr="00EA26DB">
        <w:rPr>
          <w:rFonts w:ascii="Calibri" w:hAnsi="Calibri" w:cs="Calibri"/>
          <w:szCs w:val="22"/>
        </w:rPr>
        <w:t xml:space="preserve">nebo jiného předmětu chráněného právem duševního vlastnictví, garantuje </w:t>
      </w:r>
      <w:r w:rsidR="00FB0FB2" w:rsidRPr="00EA26DB">
        <w:rPr>
          <w:rFonts w:ascii="Calibri" w:hAnsi="Calibri" w:cs="Calibri"/>
          <w:szCs w:val="22"/>
        </w:rPr>
        <w:t>Poradce</w:t>
      </w:r>
      <w:r w:rsidRPr="00EA26DB">
        <w:rPr>
          <w:rFonts w:ascii="Calibri" w:hAnsi="Calibri" w:cs="Calibri"/>
          <w:szCs w:val="22"/>
        </w:rPr>
        <w:t xml:space="preserve"> Objednateli, že bude nositelem majetkových práv k tomuto autorskému dílu nebo předmětu chráněnému právem duševního vlastnictví, a že bude oprávněn s těmito právy disponovat v takovém rozsahu, aby umožnil Objednateli využití tohoto autorského díla nebo předmětu chráněného právem duševního vlastnictví v rozsahu dále stanoveném. </w:t>
      </w:r>
      <w:r w:rsidR="00FB0FB2" w:rsidRPr="00EA26DB">
        <w:rPr>
          <w:rFonts w:ascii="Calibri" w:hAnsi="Calibri" w:cs="Calibri"/>
          <w:szCs w:val="22"/>
        </w:rPr>
        <w:t>Poradce</w:t>
      </w:r>
      <w:r w:rsidRPr="00EA26DB">
        <w:rPr>
          <w:rFonts w:ascii="Calibri" w:hAnsi="Calibri" w:cs="Calibri"/>
          <w:szCs w:val="22"/>
        </w:rPr>
        <w:t xml:space="preserve"> tímto poskytuje Objednateli výhradní licenci k autorským dílům, resp. předmětům chráněným právem duševního vlastnictví zhotoveným v rámci </w:t>
      </w:r>
      <w:r w:rsidR="00C8638B" w:rsidRPr="00EA26DB">
        <w:rPr>
          <w:rFonts w:ascii="Calibri" w:hAnsi="Calibri" w:cs="Calibri"/>
          <w:szCs w:val="22"/>
        </w:rPr>
        <w:t>plnění Služeb pro Objednatele</w:t>
      </w:r>
      <w:r w:rsidRPr="00EA26DB">
        <w:rPr>
          <w:rFonts w:ascii="Calibri" w:hAnsi="Calibri" w:cs="Calibri"/>
          <w:szCs w:val="22"/>
        </w:rPr>
        <w:t>, která j</w:t>
      </w:r>
      <w:r w:rsidR="008803C0" w:rsidRPr="00EA26DB">
        <w:rPr>
          <w:rFonts w:ascii="Calibri" w:hAnsi="Calibri" w:cs="Calibri"/>
          <w:szCs w:val="22"/>
        </w:rPr>
        <w:t>sou</w:t>
      </w:r>
      <w:r w:rsidRPr="00EA26DB">
        <w:rPr>
          <w:rFonts w:ascii="Calibri" w:hAnsi="Calibri" w:cs="Calibri"/>
          <w:szCs w:val="22"/>
        </w:rPr>
        <w:t xml:space="preserve"> bez teritoriálního a časového omezení. Objednatel je oprávněn pořizovat si kopie autorského díla pro své potřeby</w:t>
      </w:r>
      <w:r w:rsidR="000833CA" w:rsidRPr="00EA26DB">
        <w:rPr>
          <w:rFonts w:ascii="Calibri" w:hAnsi="Calibri" w:cs="Calibri"/>
          <w:szCs w:val="22"/>
        </w:rPr>
        <w:t xml:space="preserve"> a</w:t>
      </w:r>
      <w:r w:rsidRPr="00EA26DB">
        <w:rPr>
          <w:rFonts w:ascii="Calibri" w:hAnsi="Calibri" w:cs="Calibri"/>
          <w:szCs w:val="22"/>
        </w:rPr>
        <w:t xml:space="preserve"> zpřístupňovat je třetím subjektům pro účely realizac</w:t>
      </w:r>
      <w:r w:rsidR="008803C0" w:rsidRPr="00EA26DB">
        <w:rPr>
          <w:rFonts w:ascii="Calibri" w:hAnsi="Calibri" w:cs="Calibri"/>
          <w:szCs w:val="22"/>
        </w:rPr>
        <w:t>e</w:t>
      </w:r>
      <w:r w:rsidRPr="00EA26DB">
        <w:rPr>
          <w:rFonts w:ascii="Calibri" w:hAnsi="Calibri" w:cs="Calibri"/>
          <w:szCs w:val="22"/>
        </w:rPr>
        <w:t xml:space="preserve"> záměr</w:t>
      </w:r>
      <w:r w:rsidR="008803C0" w:rsidRPr="00EA26DB">
        <w:rPr>
          <w:rFonts w:ascii="Calibri" w:hAnsi="Calibri" w:cs="Calibri"/>
          <w:szCs w:val="22"/>
        </w:rPr>
        <w:t>ů</w:t>
      </w:r>
      <w:r w:rsidRPr="00EA26DB">
        <w:rPr>
          <w:rFonts w:ascii="Calibri" w:hAnsi="Calibri" w:cs="Calibri"/>
          <w:szCs w:val="22"/>
        </w:rPr>
        <w:t xml:space="preserve"> Objednatele. Smluvní strany sjednávají, že úplata za poskytnutí licence je zahrnuta v </w:t>
      </w:r>
      <w:r w:rsidR="008803C0" w:rsidRPr="00EA26DB">
        <w:rPr>
          <w:rFonts w:ascii="Calibri" w:hAnsi="Calibri" w:cs="Calibri"/>
          <w:szCs w:val="22"/>
        </w:rPr>
        <w:t>C</w:t>
      </w:r>
      <w:r w:rsidRPr="00EA26DB">
        <w:rPr>
          <w:rFonts w:ascii="Calibri" w:hAnsi="Calibri" w:cs="Calibri"/>
          <w:szCs w:val="22"/>
        </w:rPr>
        <w:t>eně. Objednatel není povinen licenci využít.</w:t>
      </w:r>
    </w:p>
    <w:p w14:paraId="144B4681" w14:textId="5E8B8074" w:rsidR="00DD75C4" w:rsidRPr="00F91260" w:rsidRDefault="00367B7A" w:rsidP="00B46DFD">
      <w:pPr>
        <w:pStyle w:val="Zkladntext"/>
        <w:numPr>
          <w:ilvl w:val="1"/>
          <w:numId w:val="29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120" w:line="240" w:lineRule="auto"/>
        <w:ind w:left="703" w:hanging="703"/>
        <w:rPr>
          <w:rFonts w:asciiTheme="minorHAnsi" w:hAnsiTheme="minorHAnsi" w:cstheme="minorHAnsi"/>
          <w:szCs w:val="22"/>
        </w:rPr>
      </w:pPr>
      <w:r w:rsidRPr="00F91260">
        <w:rPr>
          <w:rFonts w:asciiTheme="minorHAnsi" w:hAnsiTheme="minorHAnsi" w:cstheme="minorHAnsi"/>
          <w:szCs w:val="22"/>
        </w:rPr>
        <w:t>Smluvní strany prohlašují, že všechny údaje, informace a skutečnosti související s</w:t>
      </w:r>
      <w:r w:rsidR="005E12BD" w:rsidRPr="00F91260">
        <w:rPr>
          <w:rFonts w:asciiTheme="minorHAnsi" w:hAnsiTheme="minorHAnsi" w:cstheme="minorHAnsi"/>
          <w:szCs w:val="22"/>
        </w:rPr>
        <w:t> plněním Smlouvy a poskytovaný</w:t>
      </w:r>
      <w:r w:rsidR="00DD75C4" w:rsidRPr="00F91260">
        <w:rPr>
          <w:rFonts w:asciiTheme="minorHAnsi" w:hAnsiTheme="minorHAnsi" w:cstheme="minorHAnsi"/>
          <w:szCs w:val="22"/>
        </w:rPr>
        <w:t>mi Službami</w:t>
      </w:r>
      <w:r w:rsidRPr="00F91260">
        <w:rPr>
          <w:rFonts w:asciiTheme="minorHAnsi" w:hAnsiTheme="minorHAnsi" w:cstheme="minorHAnsi"/>
          <w:szCs w:val="22"/>
        </w:rPr>
        <w:t xml:space="preserve"> jsou důvěrnými informacemi („</w:t>
      </w:r>
      <w:r w:rsidRPr="00F91260">
        <w:rPr>
          <w:rFonts w:asciiTheme="minorHAnsi" w:hAnsiTheme="minorHAnsi" w:cstheme="minorHAnsi"/>
          <w:b/>
          <w:szCs w:val="22"/>
        </w:rPr>
        <w:t>Důvěrné</w:t>
      </w:r>
      <w:r w:rsidRPr="00F91260">
        <w:rPr>
          <w:rFonts w:asciiTheme="minorHAnsi" w:hAnsiTheme="minorHAnsi" w:cstheme="minorHAnsi"/>
          <w:bCs/>
          <w:szCs w:val="22"/>
        </w:rPr>
        <w:t xml:space="preserve"> </w:t>
      </w:r>
      <w:r w:rsidRPr="00F91260">
        <w:rPr>
          <w:rFonts w:asciiTheme="minorHAnsi" w:hAnsiTheme="minorHAnsi" w:cstheme="minorHAnsi"/>
          <w:b/>
          <w:szCs w:val="22"/>
        </w:rPr>
        <w:t>informace</w:t>
      </w:r>
      <w:r w:rsidRPr="00F91260">
        <w:rPr>
          <w:rFonts w:asciiTheme="minorHAnsi" w:hAnsiTheme="minorHAnsi" w:cstheme="minorHAnsi"/>
          <w:szCs w:val="22"/>
        </w:rPr>
        <w:t xml:space="preserve">“). </w:t>
      </w:r>
    </w:p>
    <w:p w14:paraId="1E812D98" w14:textId="77777777" w:rsidR="00B46DFD" w:rsidRDefault="00DD75C4" w:rsidP="00B46DFD">
      <w:pPr>
        <w:pStyle w:val="Zkladntext"/>
        <w:numPr>
          <w:ilvl w:val="1"/>
          <w:numId w:val="29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120" w:line="240" w:lineRule="auto"/>
        <w:ind w:left="703" w:hanging="703"/>
        <w:rPr>
          <w:rFonts w:asciiTheme="minorHAnsi" w:hAnsiTheme="minorHAnsi" w:cstheme="minorHAnsi"/>
          <w:szCs w:val="22"/>
        </w:rPr>
      </w:pPr>
      <w:r w:rsidRPr="00F91260">
        <w:rPr>
          <w:rFonts w:asciiTheme="minorHAnsi" w:hAnsiTheme="minorHAnsi" w:cstheme="minorHAnsi"/>
          <w:szCs w:val="22"/>
        </w:rPr>
        <w:t>Poradce</w:t>
      </w:r>
      <w:r w:rsidR="00367B7A" w:rsidRPr="00F91260">
        <w:rPr>
          <w:rFonts w:asciiTheme="minorHAnsi" w:hAnsiTheme="minorHAnsi" w:cstheme="minorHAnsi"/>
          <w:szCs w:val="22"/>
        </w:rPr>
        <w:t xml:space="preserve"> se zavazuj</w:t>
      </w:r>
      <w:r w:rsidR="00EC76D1" w:rsidRPr="00F91260">
        <w:rPr>
          <w:rFonts w:asciiTheme="minorHAnsi" w:hAnsiTheme="minorHAnsi" w:cstheme="minorHAnsi"/>
          <w:szCs w:val="22"/>
        </w:rPr>
        <w:t xml:space="preserve">e zachovat o všech zpřístupněných informacích </w:t>
      </w:r>
      <w:r w:rsidR="002C147E" w:rsidRPr="00F91260">
        <w:rPr>
          <w:rFonts w:asciiTheme="minorHAnsi" w:hAnsiTheme="minorHAnsi" w:cstheme="minorHAnsi"/>
          <w:szCs w:val="22"/>
        </w:rPr>
        <w:t xml:space="preserve">mlčenlivost, nesdělit je ani neumožnit k nim přístup třetím osobám a nevyužít je ve svůj prospěch ani ve prospěch třetích osob, ani k jinému </w:t>
      </w:r>
      <w:r w:rsidR="001E7993" w:rsidRPr="00F91260">
        <w:rPr>
          <w:rFonts w:asciiTheme="minorHAnsi" w:hAnsiTheme="minorHAnsi" w:cstheme="minorHAnsi"/>
          <w:szCs w:val="22"/>
        </w:rPr>
        <w:t>ú</w:t>
      </w:r>
      <w:r w:rsidR="00367B7A" w:rsidRPr="00F91260">
        <w:rPr>
          <w:rFonts w:asciiTheme="minorHAnsi" w:hAnsiTheme="minorHAnsi" w:cstheme="minorHAnsi"/>
          <w:szCs w:val="22"/>
        </w:rPr>
        <w:t>čelu než pro plnění Smlouvy</w:t>
      </w:r>
      <w:r w:rsidRPr="00F91260">
        <w:rPr>
          <w:rFonts w:asciiTheme="minorHAnsi" w:hAnsiTheme="minorHAnsi" w:cstheme="minorHAnsi"/>
          <w:szCs w:val="22"/>
        </w:rPr>
        <w:t>.</w:t>
      </w:r>
    </w:p>
    <w:p w14:paraId="74A3FDB4" w14:textId="48187B24" w:rsidR="00116F71" w:rsidRPr="00B46DFD" w:rsidRDefault="000E5837" w:rsidP="00F91260">
      <w:pPr>
        <w:pStyle w:val="Zkladntext"/>
        <w:numPr>
          <w:ilvl w:val="1"/>
          <w:numId w:val="29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120" w:line="240" w:lineRule="auto"/>
        <w:ind w:left="703" w:hanging="703"/>
        <w:rPr>
          <w:rFonts w:asciiTheme="minorHAnsi" w:hAnsiTheme="minorHAnsi" w:cstheme="minorHAnsi"/>
          <w:szCs w:val="22"/>
        </w:rPr>
      </w:pPr>
      <w:r w:rsidRPr="00F91260">
        <w:rPr>
          <w:rFonts w:asciiTheme="minorHAnsi" w:hAnsiTheme="minorHAnsi" w:cstheme="minorHAnsi"/>
          <w:szCs w:val="22"/>
        </w:rPr>
        <w:t xml:space="preserve">V případě porušení povinnosti mlčenlivosti o Důvěrných informacích podle </w:t>
      </w:r>
      <w:r w:rsidR="00C30694" w:rsidRPr="00F91260">
        <w:rPr>
          <w:rFonts w:asciiTheme="minorHAnsi" w:hAnsiTheme="minorHAnsi" w:cstheme="minorHAnsi"/>
          <w:szCs w:val="22"/>
        </w:rPr>
        <w:t>Smlouvy</w:t>
      </w:r>
      <w:r w:rsidRPr="00F91260">
        <w:rPr>
          <w:rFonts w:asciiTheme="minorHAnsi" w:hAnsiTheme="minorHAnsi" w:cstheme="minorHAnsi"/>
          <w:szCs w:val="22"/>
        </w:rPr>
        <w:t xml:space="preserve"> </w:t>
      </w:r>
      <w:r w:rsidR="00C30694" w:rsidRPr="00F91260">
        <w:rPr>
          <w:rFonts w:asciiTheme="minorHAnsi" w:hAnsiTheme="minorHAnsi" w:cstheme="minorHAnsi"/>
          <w:szCs w:val="22"/>
        </w:rPr>
        <w:t>Poradcem</w:t>
      </w:r>
      <w:r w:rsidR="00B46DFD">
        <w:rPr>
          <w:rFonts w:asciiTheme="minorHAnsi" w:hAnsiTheme="minorHAnsi" w:cstheme="minorHAnsi"/>
          <w:szCs w:val="22"/>
        </w:rPr>
        <w:t>,</w:t>
      </w:r>
      <w:r w:rsidR="00C30694" w:rsidRPr="00F91260">
        <w:rPr>
          <w:rFonts w:asciiTheme="minorHAnsi" w:hAnsiTheme="minorHAnsi" w:cstheme="minorHAnsi"/>
          <w:szCs w:val="22"/>
        </w:rPr>
        <w:t xml:space="preserve"> </w:t>
      </w:r>
      <w:r w:rsidRPr="00F91260">
        <w:rPr>
          <w:rFonts w:asciiTheme="minorHAnsi" w:hAnsiTheme="minorHAnsi" w:cstheme="minorHAnsi"/>
          <w:szCs w:val="22"/>
        </w:rPr>
        <w:t>je </w:t>
      </w:r>
      <w:r w:rsidR="00C30694" w:rsidRPr="00F91260">
        <w:rPr>
          <w:rFonts w:asciiTheme="minorHAnsi" w:hAnsiTheme="minorHAnsi" w:cstheme="minorHAnsi"/>
          <w:szCs w:val="22"/>
        </w:rPr>
        <w:t xml:space="preserve">Poradce </w:t>
      </w:r>
      <w:r w:rsidRPr="00F91260">
        <w:rPr>
          <w:rFonts w:asciiTheme="minorHAnsi" w:hAnsiTheme="minorHAnsi" w:cstheme="minorHAnsi"/>
          <w:szCs w:val="22"/>
        </w:rPr>
        <w:t>povinen nahradit Objednateli tím vzniklou škodu</w:t>
      </w:r>
      <w:r w:rsidR="00C30694" w:rsidRPr="00F91260">
        <w:rPr>
          <w:rFonts w:asciiTheme="minorHAnsi" w:hAnsiTheme="minorHAnsi" w:cstheme="minorHAnsi"/>
          <w:szCs w:val="22"/>
        </w:rPr>
        <w:t xml:space="preserve">. </w:t>
      </w:r>
      <w:r w:rsidR="00116F71" w:rsidRPr="00F91260">
        <w:rPr>
          <w:rFonts w:asciiTheme="minorHAnsi" w:hAnsiTheme="minorHAnsi" w:cstheme="minorHAnsi"/>
          <w:szCs w:val="22"/>
        </w:rPr>
        <w:t xml:space="preserve">V případě porušení prohlášení anebo závazku </w:t>
      </w:r>
      <w:r w:rsidR="00C30694" w:rsidRPr="00F91260">
        <w:rPr>
          <w:rFonts w:asciiTheme="minorHAnsi" w:hAnsiTheme="minorHAnsi" w:cstheme="minorHAnsi"/>
          <w:szCs w:val="22"/>
        </w:rPr>
        <w:t>Poradce</w:t>
      </w:r>
      <w:r w:rsidR="00B46DFD" w:rsidRPr="00F91260">
        <w:rPr>
          <w:rFonts w:asciiTheme="minorHAnsi" w:hAnsiTheme="minorHAnsi" w:cstheme="minorHAnsi"/>
          <w:szCs w:val="22"/>
        </w:rPr>
        <w:t xml:space="preserve"> dle </w:t>
      </w:r>
      <w:r w:rsidR="00F81E65">
        <w:rPr>
          <w:rFonts w:asciiTheme="minorHAnsi" w:hAnsiTheme="minorHAnsi" w:cstheme="minorHAnsi"/>
          <w:szCs w:val="22"/>
        </w:rPr>
        <w:t>čl</w:t>
      </w:r>
      <w:r w:rsidR="00B46DFD" w:rsidRPr="00F91260">
        <w:rPr>
          <w:rFonts w:asciiTheme="minorHAnsi" w:hAnsiTheme="minorHAnsi" w:cstheme="minorHAnsi"/>
          <w:szCs w:val="22"/>
        </w:rPr>
        <w:t>. 5.5 Smlouvy</w:t>
      </w:r>
      <w:r w:rsidR="00116F71" w:rsidRPr="00F91260">
        <w:rPr>
          <w:rFonts w:asciiTheme="minorHAnsi" w:hAnsiTheme="minorHAnsi" w:cstheme="minorHAnsi"/>
          <w:szCs w:val="22"/>
        </w:rPr>
        <w:t xml:space="preserve"> je Objednatel oprávněn účtovat </w:t>
      </w:r>
      <w:r w:rsidR="00B46DFD" w:rsidRPr="00F91260">
        <w:rPr>
          <w:rFonts w:asciiTheme="minorHAnsi" w:hAnsiTheme="minorHAnsi" w:cstheme="minorHAnsi"/>
          <w:szCs w:val="22"/>
        </w:rPr>
        <w:t xml:space="preserve">Poradci </w:t>
      </w:r>
      <w:r w:rsidR="00116F71" w:rsidRPr="00F91260">
        <w:rPr>
          <w:rFonts w:asciiTheme="minorHAnsi" w:hAnsiTheme="minorHAnsi" w:cstheme="minorHAnsi"/>
          <w:szCs w:val="22"/>
        </w:rPr>
        <w:t xml:space="preserve">vedle nároku na náhradu škody smluvní pokutu, a to ve výši </w:t>
      </w:r>
      <w:r w:rsidR="000A745F">
        <w:rPr>
          <w:rFonts w:asciiTheme="minorHAnsi" w:hAnsiTheme="minorHAnsi" w:cstheme="minorHAnsi"/>
          <w:szCs w:val="22"/>
        </w:rPr>
        <w:t>5</w:t>
      </w:r>
      <w:r w:rsidR="00116F71" w:rsidRPr="00F91260">
        <w:rPr>
          <w:rFonts w:asciiTheme="minorHAnsi" w:hAnsiTheme="minorHAnsi" w:cstheme="minorHAnsi"/>
          <w:szCs w:val="22"/>
        </w:rPr>
        <w:t xml:space="preserve">00 000 Kč za každý jednotlivý případ porušení. </w:t>
      </w:r>
      <w:r w:rsidR="00116F71" w:rsidRPr="00B46DFD">
        <w:rPr>
          <w:rFonts w:asciiTheme="minorHAnsi" w:eastAsia="Calibri" w:hAnsiTheme="minorHAnsi" w:cstheme="minorHAnsi"/>
          <w:szCs w:val="22"/>
          <w:lang w:eastAsia="en-US"/>
        </w:rPr>
        <w:t>Pro odstranění pochybností Smluvní strany stvrzují, že úhradou výše uvedené smluvní pokuty není dotčeno právo Objednatele ukončit Dohodu.</w:t>
      </w:r>
    </w:p>
    <w:p w14:paraId="728F8A28" w14:textId="5461EC5A" w:rsidR="00367B7A" w:rsidRPr="00367B7A" w:rsidRDefault="00367B7A" w:rsidP="00367B7A">
      <w:pPr>
        <w:pStyle w:val="Zkladntext"/>
        <w:numPr>
          <w:ilvl w:val="1"/>
          <w:numId w:val="29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120" w:line="240" w:lineRule="auto"/>
        <w:ind w:left="703" w:hanging="703"/>
        <w:rPr>
          <w:rFonts w:ascii="Calibri" w:hAnsi="Calibri" w:cs="Calibri"/>
          <w:szCs w:val="22"/>
        </w:rPr>
      </w:pPr>
      <w:r w:rsidRPr="00367B7A">
        <w:rPr>
          <w:rFonts w:ascii="Calibri" w:hAnsi="Calibri" w:cs="Calibri"/>
          <w:szCs w:val="22"/>
        </w:rPr>
        <w:t>Povinnost mlčenlivosti trvá i po zániku Smlouvy. Smluvní strany nejsou oprávněny po skončení Smlouvy Důvěrné informace ve smyslu Smlouvy jakýmkoliv způsobem rozšiřovat či využít či umožnit jejich šíření či využití.</w:t>
      </w:r>
    </w:p>
    <w:p w14:paraId="340E608A" w14:textId="77777777" w:rsidR="00367B7A" w:rsidRPr="00EA26DB" w:rsidRDefault="00367B7A" w:rsidP="00F91260">
      <w:pPr>
        <w:pStyle w:val="Zkladntext"/>
        <w:autoSpaceDE w:val="0"/>
        <w:autoSpaceDN w:val="0"/>
        <w:adjustRightInd w:val="0"/>
        <w:spacing w:after="120" w:line="240" w:lineRule="auto"/>
        <w:ind w:left="703"/>
        <w:rPr>
          <w:rFonts w:ascii="Calibri" w:hAnsi="Calibri" w:cs="Calibri"/>
          <w:szCs w:val="22"/>
        </w:rPr>
      </w:pPr>
    </w:p>
    <w:p w14:paraId="6E6E7BA0" w14:textId="6E38E838" w:rsidR="00D0428F" w:rsidRPr="00EA26DB" w:rsidRDefault="00D0428F" w:rsidP="00AE4BC3">
      <w:pPr>
        <w:pStyle w:val="Zkladntext"/>
        <w:keepNext/>
        <w:spacing w:line="240" w:lineRule="auto"/>
        <w:ind w:left="709" w:hanging="709"/>
        <w:jc w:val="center"/>
        <w:rPr>
          <w:rFonts w:ascii="Calibri" w:hAnsi="Calibri" w:cs="Calibri"/>
          <w:b/>
          <w:bCs/>
          <w:szCs w:val="22"/>
        </w:rPr>
      </w:pPr>
      <w:r w:rsidRPr="00EA26DB">
        <w:rPr>
          <w:rFonts w:ascii="Calibri" w:hAnsi="Calibri" w:cs="Calibri"/>
          <w:b/>
          <w:bCs/>
          <w:szCs w:val="22"/>
        </w:rPr>
        <w:t>Článek VI.</w:t>
      </w:r>
    </w:p>
    <w:p w14:paraId="1F89982C" w14:textId="77777777" w:rsidR="00D0428F" w:rsidRPr="00EA26DB" w:rsidRDefault="00D0428F" w:rsidP="00DB7D58">
      <w:pPr>
        <w:pStyle w:val="Nadpis2"/>
        <w:spacing w:after="240" w:line="240" w:lineRule="auto"/>
        <w:rPr>
          <w:rFonts w:ascii="Calibri" w:hAnsi="Calibri" w:cs="Calibri"/>
          <w:szCs w:val="22"/>
        </w:rPr>
      </w:pPr>
      <w:r w:rsidRPr="00EA26DB">
        <w:rPr>
          <w:rFonts w:ascii="Calibri" w:hAnsi="Calibri" w:cs="Calibri"/>
          <w:szCs w:val="22"/>
        </w:rPr>
        <w:t>TRVÁNÍ SMLOUVY</w:t>
      </w:r>
    </w:p>
    <w:p w14:paraId="1DA5F11E" w14:textId="77777777" w:rsidR="000A745F" w:rsidRPr="000A745F" w:rsidRDefault="000A745F" w:rsidP="000A745F">
      <w:pPr>
        <w:pStyle w:val="Odstavecseseznamem"/>
        <w:widowControl/>
        <w:numPr>
          <w:ilvl w:val="0"/>
          <w:numId w:val="29"/>
        </w:numPr>
        <w:spacing w:after="120" w:line="240" w:lineRule="auto"/>
        <w:contextualSpacing w:val="0"/>
        <w:rPr>
          <w:rFonts w:ascii="Calibri" w:hAnsi="Calibri" w:cs="Calibri"/>
          <w:vanish/>
          <w:szCs w:val="22"/>
        </w:rPr>
      </w:pPr>
    </w:p>
    <w:p w14:paraId="69AC3FBC" w14:textId="794B6F8F" w:rsidR="00B11EE6" w:rsidRPr="000A745F" w:rsidRDefault="00B11EE6" w:rsidP="000A745F">
      <w:pPr>
        <w:pStyle w:val="Zkladntext"/>
        <w:numPr>
          <w:ilvl w:val="1"/>
          <w:numId w:val="29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120" w:line="240" w:lineRule="auto"/>
        <w:ind w:left="703" w:hanging="703"/>
        <w:rPr>
          <w:rFonts w:ascii="Calibri" w:hAnsi="Calibri" w:cs="Calibri"/>
          <w:szCs w:val="22"/>
        </w:rPr>
      </w:pPr>
      <w:r w:rsidRPr="000A745F">
        <w:rPr>
          <w:rFonts w:ascii="Calibri" w:hAnsi="Calibri" w:cs="Calibri"/>
          <w:szCs w:val="22"/>
        </w:rPr>
        <w:t>Smlo</w:t>
      </w:r>
      <w:r w:rsidR="00886A01" w:rsidRPr="000A745F">
        <w:rPr>
          <w:rFonts w:ascii="Calibri" w:hAnsi="Calibri" w:cs="Calibri"/>
          <w:szCs w:val="22"/>
        </w:rPr>
        <w:t xml:space="preserve">uva se uzavírá na </w:t>
      </w:r>
      <w:r w:rsidR="00DB274D" w:rsidRPr="000A745F">
        <w:rPr>
          <w:rFonts w:ascii="Calibri" w:hAnsi="Calibri" w:cs="Calibri"/>
          <w:szCs w:val="22"/>
        </w:rPr>
        <w:t xml:space="preserve">dobu určitou, a to do </w:t>
      </w:r>
      <w:r w:rsidR="00260CC9" w:rsidRPr="000A745F">
        <w:rPr>
          <w:rFonts w:ascii="Calibri" w:hAnsi="Calibri" w:cs="Calibri"/>
          <w:szCs w:val="22"/>
        </w:rPr>
        <w:t>30.</w:t>
      </w:r>
      <w:r w:rsidR="005305D8" w:rsidRPr="000A745F">
        <w:rPr>
          <w:rFonts w:ascii="Calibri" w:hAnsi="Calibri" w:cs="Calibri"/>
          <w:szCs w:val="22"/>
        </w:rPr>
        <w:t xml:space="preserve"> </w:t>
      </w:r>
      <w:r w:rsidR="00260CC9" w:rsidRPr="000A745F">
        <w:rPr>
          <w:rFonts w:ascii="Calibri" w:hAnsi="Calibri" w:cs="Calibri"/>
          <w:szCs w:val="22"/>
        </w:rPr>
        <w:t>6.</w:t>
      </w:r>
      <w:r w:rsidR="005305D8" w:rsidRPr="000A745F">
        <w:rPr>
          <w:rFonts w:ascii="Calibri" w:hAnsi="Calibri" w:cs="Calibri"/>
          <w:szCs w:val="22"/>
        </w:rPr>
        <w:t xml:space="preserve"> </w:t>
      </w:r>
      <w:r w:rsidR="00260CC9" w:rsidRPr="000A745F">
        <w:rPr>
          <w:rFonts w:ascii="Calibri" w:hAnsi="Calibri" w:cs="Calibri"/>
          <w:szCs w:val="22"/>
        </w:rPr>
        <w:t>2026</w:t>
      </w:r>
      <w:r w:rsidR="00F77074" w:rsidRPr="000A745F">
        <w:rPr>
          <w:rFonts w:ascii="Calibri" w:hAnsi="Calibri" w:cs="Calibri"/>
          <w:szCs w:val="22"/>
        </w:rPr>
        <w:t xml:space="preserve"> nebo do vyčerpání částky </w:t>
      </w:r>
      <w:r w:rsidR="00CC632E" w:rsidRPr="000A745F">
        <w:rPr>
          <w:rFonts w:ascii="Calibri" w:hAnsi="Calibri" w:cs="Calibri"/>
          <w:szCs w:val="22"/>
        </w:rPr>
        <w:t>2</w:t>
      </w:r>
      <w:r w:rsidR="00F77074" w:rsidRPr="000A745F">
        <w:rPr>
          <w:rFonts w:ascii="Calibri" w:hAnsi="Calibri" w:cs="Calibri"/>
          <w:szCs w:val="22"/>
        </w:rPr>
        <w:t> </w:t>
      </w:r>
      <w:r w:rsidR="00776BB8">
        <w:rPr>
          <w:rFonts w:ascii="Calibri" w:hAnsi="Calibri" w:cs="Calibri"/>
          <w:szCs w:val="22"/>
        </w:rPr>
        <w:t>7</w:t>
      </w:r>
      <w:r w:rsidR="00F77074" w:rsidRPr="000A745F">
        <w:rPr>
          <w:rFonts w:ascii="Calibri" w:hAnsi="Calibri" w:cs="Calibri"/>
          <w:szCs w:val="22"/>
        </w:rPr>
        <w:t>00</w:t>
      </w:r>
      <w:r w:rsidR="002940DB" w:rsidRPr="000A745F">
        <w:rPr>
          <w:rFonts w:ascii="Calibri" w:hAnsi="Calibri" w:cs="Calibri"/>
          <w:szCs w:val="22"/>
        </w:rPr>
        <w:t> </w:t>
      </w:r>
      <w:r w:rsidR="00F77074" w:rsidRPr="000A745F">
        <w:rPr>
          <w:rFonts w:ascii="Calibri" w:hAnsi="Calibri" w:cs="Calibri"/>
          <w:szCs w:val="22"/>
        </w:rPr>
        <w:t>000</w:t>
      </w:r>
      <w:r w:rsidR="002940DB" w:rsidRPr="000A745F">
        <w:rPr>
          <w:rFonts w:ascii="Calibri" w:hAnsi="Calibri" w:cs="Calibri"/>
          <w:szCs w:val="22"/>
        </w:rPr>
        <w:t>,-</w:t>
      </w:r>
      <w:r w:rsidR="00F77074" w:rsidRPr="000A745F">
        <w:rPr>
          <w:rFonts w:ascii="Calibri" w:hAnsi="Calibri" w:cs="Calibri"/>
          <w:szCs w:val="22"/>
        </w:rPr>
        <w:t xml:space="preserve"> Kč </w:t>
      </w:r>
      <w:r w:rsidR="00014255" w:rsidRPr="000A745F">
        <w:rPr>
          <w:rFonts w:ascii="Calibri" w:hAnsi="Calibri" w:cs="Calibri"/>
          <w:szCs w:val="22"/>
        </w:rPr>
        <w:t>představující maximální f</w:t>
      </w:r>
      <w:r w:rsidR="00DD78CE" w:rsidRPr="000A745F">
        <w:rPr>
          <w:rFonts w:ascii="Calibri" w:hAnsi="Calibri" w:cs="Calibri"/>
          <w:szCs w:val="22"/>
        </w:rPr>
        <w:t>inanční limit na Slu</w:t>
      </w:r>
      <w:r w:rsidR="00C40BAD" w:rsidRPr="000A745F">
        <w:rPr>
          <w:rFonts w:ascii="Calibri" w:hAnsi="Calibri" w:cs="Calibri"/>
          <w:szCs w:val="22"/>
        </w:rPr>
        <w:t>žby,</w:t>
      </w:r>
      <w:r w:rsidR="00E916B6" w:rsidRPr="000A745F">
        <w:rPr>
          <w:rFonts w:ascii="Calibri" w:hAnsi="Calibri" w:cs="Calibri"/>
          <w:szCs w:val="22"/>
        </w:rPr>
        <w:t xml:space="preserve"> </w:t>
      </w:r>
      <w:r w:rsidR="00457AB4" w:rsidRPr="000A745F">
        <w:rPr>
          <w:rFonts w:ascii="Calibri" w:hAnsi="Calibri" w:cs="Calibri"/>
          <w:szCs w:val="22"/>
        </w:rPr>
        <w:t xml:space="preserve">a to </w:t>
      </w:r>
      <w:r w:rsidR="00B04AC0" w:rsidRPr="000A745F">
        <w:rPr>
          <w:rFonts w:ascii="Calibri" w:hAnsi="Calibri" w:cs="Calibri"/>
          <w:szCs w:val="22"/>
        </w:rPr>
        <w:t>s ohledem na to, která z uvedených skutečností nastane dříve</w:t>
      </w:r>
      <w:r w:rsidR="00534E57" w:rsidRPr="000A745F">
        <w:rPr>
          <w:rFonts w:ascii="Calibri" w:hAnsi="Calibri" w:cs="Calibri"/>
          <w:szCs w:val="22"/>
        </w:rPr>
        <w:t>.</w:t>
      </w:r>
    </w:p>
    <w:p w14:paraId="497188F8" w14:textId="77777777" w:rsidR="00C358CC" w:rsidRPr="000A745F" w:rsidRDefault="00C358CC" w:rsidP="000A745F">
      <w:pPr>
        <w:pStyle w:val="Zkladntext"/>
        <w:numPr>
          <w:ilvl w:val="1"/>
          <w:numId w:val="29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120" w:line="240" w:lineRule="auto"/>
        <w:ind w:left="703" w:hanging="703"/>
        <w:rPr>
          <w:rFonts w:ascii="Calibri" w:hAnsi="Calibri" w:cs="Calibri"/>
          <w:szCs w:val="22"/>
        </w:rPr>
      </w:pPr>
      <w:r w:rsidRPr="000A745F">
        <w:rPr>
          <w:rFonts w:ascii="Calibri" w:hAnsi="Calibri" w:cs="Calibri"/>
          <w:szCs w:val="22"/>
        </w:rPr>
        <w:t>Smlouvu je možné ukončit:</w:t>
      </w:r>
    </w:p>
    <w:p w14:paraId="23A08170" w14:textId="76C11C6D" w:rsidR="00C358CC" w:rsidRPr="00F91260" w:rsidRDefault="00C358CC" w:rsidP="00F91260">
      <w:pPr>
        <w:pStyle w:val="Odstavecseseznamem"/>
        <w:numPr>
          <w:ilvl w:val="0"/>
          <w:numId w:val="54"/>
        </w:numPr>
        <w:spacing w:after="120" w:line="240" w:lineRule="auto"/>
        <w:textAlignment w:val="auto"/>
        <w:rPr>
          <w:rFonts w:ascii="Calibri" w:hAnsi="Calibri" w:cs="Calibri"/>
          <w:iCs/>
          <w:szCs w:val="22"/>
        </w:rPr>
      </w:pPr>
      <w:r w:rsidRPr="00F91260">
        <w:rPr>
          <w:rFonts w:ascii="Calibri" w:hAnsi="Calibri" w:cs="Calibri"/>
          <w:iCs/>
          <w:szCs w:val="22"/>
        </w:rPr>
        <w:t>písemnou dohodu Smluvních stran,</w:t>
      </w:r>
    </w:p>
    <w:p w14:paraId="5F927C61" w14:textId="0DFFDAB9" w:rsidR="00C358CC" w:rsidRPr="00F91260" w:rsidRDefault="00C358CC" w:rsidP="00F91260">
      <w:pPr>
        <w:pStyle w:val="Odstavecseseznamem"/>
        <w:numPr>
          <w:ilvl w:val="0"/>
          <w:numId w:val="54"/>
        </w:numPr>
        <w:spacing w:after="120" w:line="240" w:lineRule="auto"/>
        <w:textAlignment w:val="auto"/>
        <w:rPr>
          <w:rFonts w:ascii="Calibri" w:hAnsi="Calibri" w:cs="Calibri"/>
          <w:iCs/>
          <w:szCs w:val="22"/>
        </w:rPr>
      </w:pPr>
      <w:r w:rsidRPr="00F91260">
        <w:rPr>
          <w:rFonts w:ascii="Calibri" w:hAnsi="Calibri" w:cs="Calibri"/>
          <w:iCs/>
          <w:szCs w:val="22"/>
        </w:rPr>
        <w:t>písemnou výpovědí</w:t>
      </w:r>
      <w:r w:rsidR="00275328">
        <w:rPr>
          <w:rFonts w:ascii="Calibri" w:hAnsi="Calibri" w:cs="Calibri"/>
          <w:iCs/>
          <w:szCs w:val="22"/>
        </w:rPr>
        <w:t xml:space="preserve"> Objednatele</w:t>
      </w:r>
      <w:r w:rsidRPr="00F91260">
        <w:rPr>
          <w:rFonts w:ascii="Calibri" w:hAnsi="Calibri" w:cs="Calibri"/>
          <w:iCs/>
          <w:szCs w:val="22"/>
        </w:rPr>
        <w:t>,</w:t>
      </w:r>
    </w:p>
    <w:p w14:paraId="11BA7526" w14:textId="2E33C106" w:rsidR="00C358CC" w:rsidRPr="00F91260" w:rsidRDefault="00C358CC" w:rsidP="00F91260">
      <w:pPr>
        <w:pStyle w:val="Odstavecseseznamem"/>
        <w:numPr>
          <w:ilvl w:val="0"/>
          <w:numId w:val="54"/>
        </w:numPr>
        <w:spacing w:after="120" w:line="240" w:lineRule="auto"/>
        <w:textAlignment w:val="auto"/>
        <w:rPr>
          <w:rFonts w:ascii="Calibri" w:hAnsi="Calibri" w:cs="Calibri"/>
          <w:iCs/>
          <w:szCs w:val="22"/>
        </w:rPr>
      </w:pPr>
      <w:r w:rsidRPr="00F91260">
        <w:rPr>
          <w:rFonts w:ascii="Calibri" w:hAnsi="Calibri" w:cs="Calibri"/>
          <w:iCs/>
          <w:szCs w:val="22"/>
        </w:rPr>
        <w:t>odstoupením od Smlouvy.</w:t>
      </w:r>
    </w:p>
    <w:p w14:paraId="392CF976" w14:textId="76BC708E" w:rsidR="00C358CC" w:rsidRPr="000A745F" w:rsidRDefault="00545614" w:rsidP="000A745F">
      <w:pPr>
        <w:pStyle w:val="Zkladntext"/>
        <w:numPr>
          <w:ilvl w:val="1"/>
          <w:numId w:val="29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120" w:line="240" w:lineRule="auto"/>
        <w:ind w:left="703" w:hanging="703"/>
        <w:rPr>
          <w:rFonts w:ascii="Calibri" w:hAnsi="Calibri" w:cs="Calibri"/>
          <w:szCs w:val="22"/>
        </w:rPr>
      </w:pPr>
      <w:r w:rsidRPr="000A745F">
        <w:rPr>
          <w:rFonts w:ascii="Calibri" w:hAnsi="Calibri" w:cs="Calibri"/>
          <w:szCs w:val="22"/>
        </w:rPr>
        <w:lastRenderedPageBreak/>
        <w:t xml:space="preserve">Objednatel je oprávněn </w:t>
      </w:r>
      <w:r w:rsidR="00BC3D50" w:rsidRPr="000A745F">
        <w:rPr>
          <w:rFonts w:ascii="Calibri" w:hAnsi="Calibri" w:cs="Calibri"/>
          <w:szCs w:val="22"/>
        </w:rPr>
        <w:t xml:space="preserve">ukončit </w:t>
      </w:r>
      <w:r w:rsidR="00C358CC" w:rsidRPr="000A745F">
        <w:rPr>
          <w:rFonts w:ascii="Calibri" w:hAnsi="Calibri" w:cs="Calibri"/>
          <w:szCs w:val="22"/>
        </w:rPr>
        <w:t xml:space="preserve">Smlouvu </w:t>
      </w:r>
      <w:r w:rsidR="00BC3D50" w:rsidRPr="000A745F">
        <w:rPr>
          <w:rFonts w:ascii="Calibri" w:hAnsi="Calibri" w:cs="Calibri"/>
          <w:szCs w:val="22"/>
        </w:rPr>
        <w:t>písemnou</w:t>
      </w:r>
      <w:r w:rsidR="00C358CC" w:rsidRPr="000A745F">
        <w:rPr>
          <w:rFonts w:ascii="Calibri" w:hAnsi="Calibri" w:cs="Calibri"/>
          <w:szCs w:val="22"/>
        </w:rPr>
        <w:t xml:space="preserve"> výpovědí </w:t>
      </w:r>
      <w:r w:rsidR="00BC3D50" w:rsidRPr="000A745F">
        <w:rPr>
          <w:rFonts w:ascii="Calibri" w:hAnsi="Calibri" w:cs="Calibri"/>
          <w:szCs w:val="22"/>
        </w:rPr>
        <w:t>doručenou Pora</w:t>
      </w:r>
      <w:r w:rsidR="00144757" w:rsidRPr="000A745F">
        <w:rPr>
          <w:rFonts w:ascii="Calibri" w:hAnsi="Calibri" w:cs="Calibri"/>
          <w:szCs w:val="22"/>
        </w:rPr>
        <w:t xml:space="preserve">dci z důvodu </w:t>
      </w:r>
      <w:r w:rsidR="003C602D" w:rsidRPr="000A745F">
        <w:rPr>
          <w:rFonts w:ascii="Calibri" w:hAnsi="Calibri" w:cs="Calibri"/>
          <w:szCs w:val="22"/>
        </w:rPr>
        <w:t xml:space="preserve">porušování </w:t>
      </w:r>
      <w:r w:rsidR="00E02B7E" w:rsidRPr="000A745F">
        <w:rPr>
          <w:rFonts w:ascii="Calibri" w:hAnsi="Calibri" w:cs="Calibri"/>
          <w:szCs w:val="22"/>
        </w:rPr>
        <w:t>jakýchkoliv povinností Poradce podle této Smlouvy</w:t>
      </w:r>
      <w:r w:rsidR="00070243" w:rsidRPr="000A745F">
        <w:rPr>
          <w:rFonts w:ascii="Calibri" w:hAnsi="Calibri" w:cs="Calibri"/>
          <w:szCs w:val="22"/>
        </w:rPr>
        <w:t xml:space="preserve"> (</w:t>
      </w:r>
      <w:r w:rsidR="004B73B3" w:rsidRPr="000A745F">
        <w:rPr>
          <w:rFonts w:ascii="Calibri" w:hAnsi="Calibri" w:cs="Calibri"/>
          <w:szCs w:val="22"/>
        </w:rPr>
        <w:t xml:space="preserve">tj. </w:t>
      </w:r>
      <w:r w:rsidR="00187372" w:rsidRPr="000A745F">
        <w:rPr>
          <w:rFonts w:ascii="Calibri" w:hAnsi="Calibri" w:cs="Calibri"/>
          <w:szCs w:val="22"/>
        </w:rPr>
        <w:t xml:space="preserve">jakékoliv </w:t>
      </w:r>
      <w:r w:rsidR="00BE7A77" w:rsidRPr="000A745F">
        <w:rPr>
          <w:rFonts w:ascii="Calibri" w:hAnsi="Calibri" w:cs="Calibri"/>
          <w:szCs w:val="22"/>
        </w:rPr>
        <w:t>opakované porušení</w:t>
      </w:r>
      <w:r w:rsidR="00994185" w:rsidRPr="000A745F">
        <w:rPr>
          <w:rFonts w:ascii="Calibri" w:hAnsi="Calibri" w:cs="Calibri"/>
          <w:szCs w:val="22"/>
        </w:rPr>
        <w:t xml:space="preserve"> po</w:t>
      </w:r>
      <w:r w:rsidR="00AC00DB" w:rsidRPr="000A745F">
        <w:rPr>
          <w:rFonts w:ascii="Calibri" w:hAnsi="Calibri" w:cs="Calibri"/>
          <w:szCs w:val="22"/>
        </w:rPr>
        <w:t xml:space="preserve">vinností podle této Smlouvy, přičemž pro účely </w:t>
      </w:r>
      <w:r w:rsidR="00AC6844" w:rsidRPr="000A745F">
        <w:rPr>
          <w:rFonts w:ascii="Calibri" w:hAnsi="Calibri" w:cs="Calibri"/>
          <w:szCs w:val="22"/>
        </w:rPr>
        <w:t xml:space="preserve">tohoto ustanovení se </w:t>
      </w:r>
      <w:r w:rsidR="00896E76" w:rsidRPr="000A745F">
        <w:rPr>
          <w:rFonts w:ascii="Calibri" w:hAnsi="Calibri" w:cs="Calibri"/>
          <w:szCs w:val="22"/>
        </w:rPr>
        <w:t xml:space="preserve">takové porušení </w:t>
      </w:r>
      <w:r w:rsidR="005B2607" w:rsidRPr="000A745F">
        <w:rPr>
          <w:rFonts w:ascii="Calibri" w:hAnsi="Calibri" w:cs="Calibri"/>
          <w:szCs w:val="22"/>
        </w:rPr>
        <w:t>bere v úvahu, pokud bylo Poradci doručeno oznámení o takovém porušení)</w:t>
      </w:r>
      <w:r w:rsidR="00C358CC" w:rsidRPr="000A745F">
        <w:rPr>
          <w:rFonts w:ascii="Calibri" w:hAnsi="Calibri" w:cs="Calibri"/>
          <w:szCs w:val="22"/>
        </w:rPr>
        <w:t xml:space="preserve">. Výpovědní doba činí 1 měsíc a začíná běžet 1. dnem </w:t>
      </w:r>
      <w:r w:rsidR="00026DC6" w:rsidRPr="000A745F">
        <w:rPr>
          <w:rFonts w:ascii="Calibri" w:hAnsi="Calibri" w:cs="Calibri"/>
          <w:szCs w:val="22"/>
        </w:rPr>
        <w:t xml:space="preserve">bezprostředně </w:t>
      </w:r>
      <w:r w:rsidR="00C358CC" w:rsidRPr="000A745F">
        <w:rPr>
          <w:rFonts w:ascii="Calibri" w:hAnsi="Calibri" w:cs="Calibri"/>
          <w:szCs w:val="22"/>
        </w:rPr>
        <w:t>následuj</w:t>
      </w:r>
      <w:r w:rsidR="003626E1" w:rsidRPr="000A745F">
        <w:rPr>
          <w:rFonts w:ascii="Calibri" w:hAnsi="Calibri" w:cs="Calibri"/>
          <w:szCs w:val="22"/>
        </w:rPr>
        <w:t>ícím</w:t>
      </w:r>
      <w:r w:rsidR="00C358CC" w:rsidRPr="000A745F">
        <w:rPr>
          <w:rFonts w:ascii="Calibri" w:hAnsi="Calibri" w:cs="Calibri"/>
          <w:szCs w:val="22"/>
        </w:rPr>
        <w:t xml:space="preserve"> po </w:t>
      </w:r>
      <w:r w:rsidR="003626E1" w:rsidRPr="000A745F">
        <w:rPr>
          <w:rFonts w:ascii="Calibri" w:hAnsi="Calibri" w:cs="Calibri"/>
          <w:szCs w:val="22"/>
        </w:rPr>
        <w:t xml:space="preserve">doručení </w:t>
      </w:r>
      <w:r w:rsidR="00EB009A" w:rsidRPr="000A745F">
        <w:rPr>
          <w:rFonts w:ascii="Calibri" w:hAnsi="Calibri" w:cs="Calibri"/>
          <w:szCs w:val="22"/>
        </w:rPr>
        <w:t>výpovědi Poradci</w:t>
      </w:r>
      <w:r w:rsidR="00C358CC" w:rsidRPr="000A745F">
        <w:rPr>
          <w:rFonts w:ascii="Calibri" w:hAnsi="Calibri" w:cs="Calibri"/>
          <w:szCs w:val="22"/>
        </w:rPr>
        <w:t>.</w:t>
      </w:r>
    </w:p>
    <w:p w14:paraId="0D6B08B9" w14:textId="77777777" w:rsidR="00C358CC" w:rsidRPr="00C358CC" w:rsidRDefault="00C358CC" w:rsidP="000A745F">
      <w:pPr>
        <w:pStyle w:val="Zkladntext"/>
        <w:numPr>
          <w:ilvl w:val="1"/>
          <w:numId w:val="29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120" w:line="240" w:lineRule="auto"/>
        <w:ind w:left="703" w:hanging="703"/>
        <w:rPr>
          <w:rFonts w:ascii="Calibri" w:hAnsi="Calibri" w:cs="Calibri"/>
          <w:iCs/>
          <w:szCs w:val="22"/>
        </w:rPr>
      </w:pPr>
      <w:r w:rsidRPr="000A745F">
        <w:rPr>
          <w:rFonts w:ascii="Calibri" w:hAnsi="Calibri" w:cs="Calibri"/>
          <w:szCs w:val="22"/>
        </w:rPr>
        <w:t>Odstoupit od Smlouvy lze pouze z důvodů stanovených ve Smlouvě nebo zákonem. Od Smlouvy může Smluvní</w:t>
      </w:r>
      <w:r w:rsidRPr="00C358CC">
        <w:rPr>
          <w:rFonts w:ascii="Calibri" w:hAnsi="Calibri" w:cs="Calibri"/>
          <w:iCs/>
          <w:szCs w:val="22"/>
        </w:rPr>
        <w:t xml:space="preserve"> strana dotčená porušením povinnosti jednostranně odstoupit pro podstatné porušení Smlouvy, přičemž za podstatné porušení Smlouvy se zejména považuje:</w:t>
      </w:r>
    </w:p>
    <w:p w14:paraId="5E3A676A" w14:textId="2D042C5B" w:rsidR="00C358CC" w:rsidRPr="00F91260" w:rsidRDefault="00C358CC" w:rsidP="00F91260">
      <w:pPr>
        <w:pStyle w:val="Odstavecseseznamem"/>
        <w:numPr>
          <w:ilvl w:val="0"/>
          <w:numId w:val="55"/>
        </w:numPr>
        <w:spacing w:after="120" w:line="240" w:lineRule="auto"/>
        <w:textAlignment w:val="auto"/>
        <w:rPr>
          <w:rFonts w:ascii="Calibri" w:hAnsi="Calibri" w:cs="Calibri"/>
          <w:iCs/>
          <w:szCs w:val="22"/>
        </w:rPr>
      </w:pPr>
      <w:r w:rsidRPr="00F91260">
        <w:rPr>
          <w:rFonts w:ascii="Calibri" w:hAnsi="Calibri" w:cs="Calibri"/>
          <w:iCs/>
          <w:szCs w:val="22"/>
        </w:rPr>
        <w:t xml:space="preserve">na straně </w:t>
      </w:r>
      <w:r w:rsidR="0001648B">
        <w:rPr>
          <w:rFonts w:ascii="Calibri" w:hAnsi="Calibri" w:cs="Calibri"/>
          <w:iCs/>
          <w:szCs w:val="22"/>
        </w:rPr>
        <w:t>Objednatele</w:t>
      </w:r>
      <w:r w:rsidRPr="00F91260">
        <w:rPr>
          <w:rFonts w:ascii="Calibri" w:hAnsi="Calibri" w:cs="Calibri"/>
          <w:iCs/>
          <w:szCs w:val="22"/>
        </w:rPr>
        <w:t xml:space="preserve"> nezaplacení </w:t>
      </w:r>
      <w:r w:rsidR="0001648B">
        <w:rPr>
          <w:rFonts w:ascii="Calibri" w:hAnsi="Calibri" w:cs="Calibri"/>
          <w:iCs/>
          <w:szCs w:val="22"/>
        </w:rPr>
        <w:t>odměny</w:t>
      </w:r>
      <w:r w:rsidRPr="00F91260">
        <w:rPr>
          <w:rFonts w:ascii="Calibri" w:hAnsi="Calibri" w:cs="Calibri"/>
          <w:iCs/>
          <w:szCs w:val="22"/>
        </w:rPr>
        <w:t xml:space="preserve"> podle Smlouvy ve lhůtě delší 30 dní po dn</w:t>
      </w:r>
      <w:r w:rsidR="007B75A3">
        <w:rPr>
          <w:rFonts w:ascii="Calibri" w:hAnsi="Calibri" w:cs="Calibri"/>
          <w:iCs/>
          <w:szCs w:val="22"/>
        </w:rPr>
        <w:t xml:space="preserve">i </w:t>
      </w:r>
      <w:r w:rsidRPr="00F91260">
        <w:rPr>
          <w:rFonts w:ascii="Calibri" w:hAnsi="Calibri" w:cs="Calibri"/>
          <w:iCs/>
          <w:szCs w:val="22"/>
        </w:rPr>
        <w:t xml:space="preserve">splatnosti příslušné faktury, </w:t>
      </w:r>
      <w:r w:rsidR="0001648B">
        <w:rPr>
          <w:rFonts w:ascii="Calibri" w:hAnsi="Calibri" w:cs="Calibri"/>
          <w:iCs/>
          <w:szCs w:val="22"/>
        </w:rPr>
        <w:t>kdy</w:t>
      </w:r>
      <w:r w:rsidRPr="00F91260">
        <w:rPr>
          <w:rFonts w:ascii="Calibri" w:hAnsi="Calibri" w:cs="Calibri"/>
          <w:iCs/>
          <w:szCs w:val="22"/>
        </w:rPr>
        <w:t xml:space="preserve"> </w:t>
      </w:r>
      <w:r w:rsidR="0001648B">
        <w:rPr>
          <w:rFonts w:ascii="Calibri" w:hAnsi="Calibri" w:cs="Calibri"/>
          <w:iCs/>
          <w:szCs w:val="22"/>
        </w:rPr>
        <w:t>Objednatel</w:t>
      </w:r>
      <w:r w:rsidRPr="00F91260">
        <w:rPr>
          <w:rFonts w:ascii="Calibri" w:hAnsi="Calibri" w:cs="Calibri"/>
          <w:iCs/>
          <w:szCs w:val="22"/>
        </w:rPr>
        <w:t xml:space="preserve"> nezjedná nápravu ani v dodatečné lhůtě 15 dní po doručení písemné výzvy </w:t>
      </w:r>
      <w:r w:rsidR="0001648B">
        <w:rPr>
          <w:rFonts w:ascii="Calibri" w:hAnsi="Calibri" w:cs="Calibri"/>
          <w:iCs/>
          <w:szCs w:val="22"/>
        </w:rPr>
        <w:t>Poradce</w:t>
      </w:r>
      <w:r w:rsidRPr="00F91260">
        <w:rPr>
          <w:rFonts w:ascii="Calibri" w:hAnsi="Calibri" w:cs="Calibri"/>
          <w:iCs/>
          <w:szCs w:val="22"/>
        </w:rPr>
        <w:t xml:space="preserve"> </w:t>
      </w:r>
      <w:r w:rsidR="0001648B">
        <w:rPr>
          <w:rFonts w:ascii="Calibri" w:hAnsi="Calibri" w:cs="Calibri"/>
          <w:iCs/>
          <w:szCs w:val="22"/>
        </w:rPr>
        <w:t>Objednateli</w:t>
      </w:r>
      <w:r w:rsidRPr="00F91260">
        <w:rPr>
          <w:rFonts w:ascii="Calibri" w:hAnsi="Calibri" w:cs="Calibri"/>
          <w:iCs/>
          <w:szCs w:val="22"/>
        </w:rPr>
        <w:t>,</w:t>
      </w:r>
    </w:p>
    <w:p w14:paraId="019E2EEB" w14:textId="44099D19" w:rsidR="00C358CC" w:rsidRPr="00F91260" w:rsidRDefault="00C358CC" w:rsidP="00F91260">
      <w:pPr>
        <w:pStyle w:val="Odstavecseseznamem"/>
        <w:numPr>
          <w:ilvl w:val="0"/>
          <w:numId w:val="55"/>
        </w:numPr>
        <w:spacing w:after="120" w:line="240" w:lineRule="auto"/>
        <w:textAlignment w:val="auto"/>
        <w:rPr>
          <w:rFonts w:ascii="Calibri" w:hAnsi="Calibri" w:cs="Calibri"/>
          <w:b/>
          <w:iCs/>
          <w:szCs w:val="22"/>
        </w:rPr>
      </w:pPr>
      <w:r w:rsidRPr="00F91260">
        <w:rPr>
          <w:rFonts w:ascii="Calibri" w:hAnsi="Calibri" w:cs="Calibri"/>
          <w:iCs/>
          <w:szCs w:val="22"/>
        </w:rPr>
        <w:t xml:space="preserve">na straně </w:t>
      </w:r>
      <w:r w:rsidR="0039481F">
        <w:rPr>
          <w:rFonts w:ascii="Calibri" w:hAnsi="Calibri" w:cs="Calibri"/>
          <w:iCs/>
          <w:szCs w:val="22"/>
        </w:rPr>
        <w:t>Poradce</w:t>
      </w:r>
      <w:r w:rsidRPr="00F91260">
        <w:rPr>
          <w:rFonts w:ascii="Calibri" w:hAnsi="Calibri" w:cs="Calibri"/>
          <w:iCs/>
          <w:szCs w:val="22"/>
        </w:rPr>
        <w:t>, jestliže ne</w:t>
      </w:r>
      <w:r w:rsidR="0039481F">
        <w:rPr>
          <w:rFonts w:ascii="Calibri" w:hAnsi="Calibri" w:cs="Calibri"/>
          <w:iCs/>
          <w:szCs w:val="22"/>
        </w:rPr>
        <w:t>poskytne</w:t>
      </w:r>
      <w:r w:rsidRPr="00F91260">
        <w:rPr>
          <w:rFonts w:ascii="Calibri" w:hAnsi="Calibri" w:cs="Calibri"/>
          <w:iCs/>
          <w:szCs w:val="22"/>
        </w:rPr>
        <w:t xml:space="preserve"> řádně a včas </w:t>
      </w:r>
      <w:r w:rsidR="0039481F">
        <w:rPr>
          <w:rFonts w:ascii="Calibri" w:hAnsi="Calibri" w:cs="Calibri"/>
          <w:iCs/>
          <w:szCs w:val="22"/>
        </w:rPr>
        <w:t>Služby</w:t>
      </w:r>
      <w:r w:rsidRPr="00F91260">
        <w:rPr>
          <w:rFonts w:ascii="Calibri" w:hAnsi="Calibri" w:cs="Calibri"/>
          <w:iCs/>
          <w:szCs w:val="22"/>
        </w:rPr>
        <w:t xml:space="preserve"> dle Smlouvy a nezjedná nápravu ani do 5 pracovních dnů od písemného upozornění </w:t>
      </w:r>
      <w:r w:rsidR="0039481F">
        <w:rPr>
          <w:rFonts w:ascii="Calibri" w:hAnsi="Calibri" w:cs="Calibri"/>
          <w:iCs/>
          <w:szCs w:val="22"/>
        </w:rPr>
        <w:t>Objednatele</w:t>
      </w:r>
      <w:r w:rsidRPr="00F91260">
        <w:rPr>
          <w:rFonts w:ascii="Calibri" w:hAnsi="Calibri" w:cs="Calibri"/>
          <w:iCs/>
          <w:szCs w:val="22"/>
        </w:rPr>
        <w:t xml:space="preserve"> na tuto skutečnost,</w:t>
      </w:r>
    </w:p>
    <w:p w14:paraId="2C7AA5F2" w14:textId="36B4D9FF" w:rsidR="00C358CC" w:rsidRPr="00F91260" w:rsidRDefault="00C358CC" w:rsidP="00F91260">
      <w:pPr>
        <w:pStyle w:val="Odstavecseseznamem"/>
        <w:numPr>
          <w:ilvl w:val="0"/>
          <w:numId w:val="55"/>
        </w:numPr>
        <w:spacing w:after="120" w:line="240" w:lineRule="auto"/>
        <w:textAlignment w:val="auto"/>
        <w:rPr>
          <w:rFonts w:ascii="Calibri" w:hAnsi="Calibri" w:cs="Calibri"/>
          <w:b/>
          <w:iCs/>
          <w:szCs w:val="22"/>
        </w:rPr>
      </w:pPr>
      <w:r w:rsidRPr="00F91260">
        <w:rPr>
          <w:rFonts w:ascii="Calibri" w:hAnsi="Calibri" w:cs="Calibri"/>
          <w:iCs/>
          <w:szCs w:val="22"/>
        </w:rPr>
        <w:t xml:space="preserve">na straně </w:t>
      </w:r>
      <w:r w:rsidR="0039481F">
        <w:rPr>
          <w:rFonts w:ascii="Calibri" w:hAnsi="Calibri" w:cs="Calibri"/>
          <w:iCs/>
          <w:szCs w:val="22"/>
        </w:rPr>
        <w:t>Poradce</w:t>
      </w:r>
      <w:r w:rsidRPr="00F91260">
        <w:rPr>
          <w:rFonts w:ascii="Calibri" w:hAnsi="Calibri" w:cs="Calibri"/>
          <w:iCs/>
          <w:szCs w:val="22"/>
        </w:rPr>
        <w:t xml:space="preserve">, postupuje-li </w:t>
      </w:r>
      <w:r w:rsidR="00046B38">
        <w:rPr>
          <w:rFonts w:ascii="Calibri" w:hAnsi="Calibri" w:cs="Calibri"/>
          <w:iCs/>
          <w:szCs w:val="22"/>
        </w:rPr>
        <w:t>Poradce</w:t>
      </w:r>
      <w:r w:rsidRPr="00F91260">
        <w:rPr>
          <w:rFonts w:ascii="Calibri" w:hAnsi="Calibri" w:cs="Calibri"/>
          <w:iCs/>
          <w:szCs w:val="22"/>
        </w:rPr>
        <w:t xml:space="preserve"> při plnění Smlouvy v rozporu s ujednáními Smlouvy, s pokyny oprávněného zástupce </w:t>
      </w:r>
      <w:r w:rsidR="00046B38">
        <w:rPr>
          <w:rFonts w:ascii="Calibri" w:hAnsi="Calibri" w:cs="Calibri"/>
          <w:iCs/>
          <w:szCs w:val="22"/>
        </w:rPr>
        <w:t>Objednatele, či zájmy Objednatele nebo Účelem Smlouvy</w:t>
      </w:r>
      <w:r w:rsidRPr="00F91260">
        <w:rPr>
          <w:rFonts w:ascii="Calibri" w:hAnsi="Calibri" w:cs="Calibri"/>
          <w:iCs/>
          <w:szCs w:val="22"/>
        </w:rPr>
        <w:t>, či s právními předpisy.</w:t>
      </w:r>
    </w:p>
    <w:p w14:paraId="783CEDB5" w14:textId="438644FB" w:rsidR="00C358CC" w:rsidRPr="000A745F" w:rsidRDefault="00C82BCA" w:rsidP="000A745F">
      <w:pPr>
        <w:pStyle w:val="Zkladntext"/>
        <w:numPr>
          <w:ilvl w:val="1"/>
          <w:numId w:val="29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120" w:line="240" w:lineRule="auto"/>
        <w:ind w:left="703" w:hanging="703"/>
        <w:rPr>
          <w:rFonts w:ascii="Calibri" w:hAnsi="Calibri" w:cs="Calibri"/>
          <w:szCs w:val="22"/>
        </w:rPr>
      </w:pPr>
      <w:r w:rsidRPr="000A745F">
        <w:rPr>
          <w:rFonts w:ascii="Calibri" w:hAnsi="Calibri" w:cs="Calibri"/>
          <w:szCs w:val="22"/>
        </w:rPr>
        <w:t>Objednatel</w:t>
      </w:r>
      <w:r w:rsidR="00C358CC" w:rsidRPr="000A745F">
        <w:rPr>
          <w:rFonts w:ascii="Calibri" w:hAnsi="Calibri" w:cs="Calibri"/>
          <w:szCs w:val="22"/>
        </w:rPr>
        <w:t xml:space="preserve"> je oprávněn od Smlouvy odstoupit v případě, že podle údajů uvedených v registru plátců DPH se P</w:t>
      </w:r>
      <w:r w:rsidR="00877F00" w:rsidRPr="000A745F">
        <w:rPr>
          <w:rFonts w:ascii="Calibri" w:hAnsi="Calibri" w:cs="Calibri"/>
          <w:szCs w:val="22"/>
        </w:rPr>
        <w:t>oradce</w:t>
      </w:r>
      <w:r w:rsidR="00C358CC" w:rsidRPr="000A745F">
        <w:rPr>
          <w:rFonts w:ascii="Calibri" w:hAnsi="Calibri" w:cs="Calibri"/>
          <w:szCs w:val="22"/>
        </w:rPr>
        <w:t xml:space="preserve"> stane nespolehlivým plátcem DPH.</w:t>
      </w:r>
    </w:p>
    <w:p w14:paraId="54783852" w14:textId="77777777" w:rsidR="00C358CC" w:rsidRPr="00C358CC" w:rsidRDefault="00C358CC" w:rsidP="000A745F">
      <w:pPr>
        <w:pStyle w:val="Zkladntext"/>
        <w:numPr>
          <w:ilvl w:val="1"/>
          <w:numId w:val="29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120" w:line="240" w:lineRule="auto"/>
        <w:ind w:left="703" w:hanging="703"/>
        <w:rPr>
          <w:rFonts w:ascii="Calibri" w:hAnsi="Calibri" w:cs="Calibri"/>
          <w:iCs/>
          <w:szCs w:val="22"/>
        </w:rPr>
      </w:pPr>
      <w:r w:rsidRPr="000A745F">
        <w:rPr>
          <w:rFonts w:ascii="Calibri" w:hAnsi="Calibri" w:cs="Calibri"/>
          <w:szCs w:val="22"/>
        </w:rPr>
        <w:t>Skončením účinnosti Smlouvy zanikají všechny závazky Smluvních stran ze Smlouvy. Skončením účinnosti nebo jejím zánikem nezanikají nároky na náhradu škody a zaplacení smluvních</w:t>
      </w:r>
      <w:r w:rsidRPr="00C358CC">
        <w:rPr>
          <w:rFonts w:ascii="Calibri" w:hAnsi="Calibri" w:cs="Calibri"/>
          <w:iCs/>
          <w:szCs w:val="22"/>
        </w:rPr>
        <w:t xml:space="preserve"> pokut sjednaných pro případ porušení smluvních povinností vzniklé před skončením účinnosti Smlouvy nebo jejím zánikem, a ty závazky Smluvních stran, které podle Smlouvy nebo vzhledem ke své povaze mají trvat i nadále, nebo u kterých tak stanoví zákon.</w:t>
      </w:r>
    </w:p>
    <w:p w14:paraId="1BD8B208" w14:textId="77777777" w:rsidR="00D0428F" w:rsidRPr="00EA26DB" w:rsidRDefault="00D0428F" w:rsidP="0041783B">
      <w:pPr>
        <w:widowControl/>
        <w:spacing w:line="240" w:lineRule="auto"/>
        <w:jc w:val="center"/>
        <w:rPr>
          <w:rFonts w:ascii="Calibri" w:hAnsi="Calibri" w:cs="Calibri"/>
          <w:b/>
          <w:bCs/>
          <w:szCs w:val="22"/>
        </w:rPr>
      </w:pPr>
    </w:p>
    <w:p w14:paraId="6D3320A0" w14:textId="19386986" w:rsidR="000E35FE" w:rsidRPr="00EA26DB" w:rsidRDefault="000E35FE" w:rsidP="000A745F">
      <w:pPr>
        <w:pStyle w:val="Zkladntext"/>
        <w:keepNext/>
        <w:spacing w:line="240" w:lineRule="auto"/>
        <w:jc w:val="center"/>
        <w:rPr>
          <w:rFonts w:ascii="Calibri" w:hAnsi="Calibri" w:cs="Calibri"/>
          <w:b/>
          <w:bCs/>
          <w:szCs w:val="22"/>
        </w:rPr>
      </w:pPr>
      <w:r w:rsidRPr="00EA26DB">
        <w:rPr>
          <w:rFonts w:ascii="Calibri" w:hAnsi="Calibri" w:cs="Calibri"/>
          <w:b/>
          <w:bCs/>
          <w:szCs w:val="22"/>
        </w:rPr>
        <w:t xml:space="preserve">Článek </w:t>
      </w:r>
      <w:r w:rsidR="008A3521">
        <w:rPr>
          <w:rFonts w:ascii="Calibri" w:hAnsi="Calibri" w:cs="Calibri"/>
          <w:b/>
          <w:bCs/>
          <w:szCs w:val="22"/>
        </w:rPr>
        <w:t>VII</w:t>
      </w:r>
      <w:r w:rsidRPr="00EA26DB">
        <w:rPr>
          <w:rFonts w:ascii="Calibri" w:hAnsi="Calibri" w:cs="Calibri"/>
          <w:b/>
          <w:bCs/>
          <w:szCs w:val="22"/>
        </w:rPr>
        <w:t>.</w:t>
      </w:r>
    </w:p>
    <w:p w14:paraId="5D77948E" w14:textId="77777777" w:rsidR="00D0428F" w:rsidRDefault="00D0428F" w:rsidP="00441F01">
      <w:pPr>
        <w:pStyle w:val="Nadpis2"/>
        <w:widowControl/>
        <w:autoSpaceDE/>
        <w:autoSpaceDN/>
        <w:adjustRightInd/>
        <w:spacing w:line="240" w:lineRule="auto"/>
        <w:rPr>
          <w:rFonts w:ascii="Calibri" w:hAnsi="Calibri" w:cs="Calibri"/>
          <w:szCs w:val="22"/>
        </w:rPr>
      </w:pPr>
      <w:r w:rsidRPr="00EA26DB">
        <w:rPr>
          <w:rFonts w:ascii="Calibri" w:hAnsi="Calibri" w:cs="Calibri"/>
          <w:szCs w:val="22"/>
        </w:rPr>
        <w:t>ZÁVĚREČNÁ USTANOVENÍ</w:t>
      </w:r>
    </w:p>
    <w:p w14:paraId="104225D6" w14:textId="77777777" w:rsidR="008B78D3" w:rsidRPr="008B78D3" w:rsidRDefault="008B78D3" w:rsidP="008B78D3"/>
    <w:p w14:paraId="4A21066F" w14:textId="77777777" w:rsidR="000A745F" w:rsidRPr="000A745F" w:rsidRDefault="000A745F" w:rsidP="000A745F">
      <w:pPr>
        <w:pStyle w:val="Odstavecseseznamem"/>
        <w:widowControl/>
        <w:numPr>
          <w:ilvl w:val="0"/>
          <w:numId w:val="29"/>
        </w:numPr>
        <w:spacing w:after="120" w:line="240" w:lineRule="auto"/>
        <w:contextualSpacing w:val="0"/>
        <w:rPr>
          <w:rFonts w:ascii="Calibri" w:hAnsi="Calibri" w:cs="Calibri"/>
          <w:vanish/>
          <w:szCs w:val="22"/>
        </w:rPr>
      </w:pPr>
    </w:p>
    <w:p w14:paraId="47A5FBF4" w14:textId="05EC024D" w:rsidR="0095510B" w:rsidRPr="0095510B" w:rsidRDefault="0095510B" w:rsidP="0073143E">
      <w:pPr>
        <w:pStyle w:val="Zkladntext"/>
        <w:numPr>
          <w:ilvl w:val="1"/>
          <w:numId w:val="29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120" w:line="240" w:lineRule="auto"/>
        <w:ind w:left="703" w:hanging="703"/>
        <w:rPr>
          <w:rFonts w:ascii="Calibri" w:hAnsi="Calibri" w:cs="Calibri"/>
          <w:szCs w:val="22"/>
        </w:rPr>
      </w:pPr>
      <w:r w:rsidRPr="0095510B">
        <w:rPr>
          <w:rFonts w:ascii="Calibri" w:hAnsi="Calibri" w:cs="Calibri"/>
          <w:szCs w:val="22"/>
        </w:rPr>
        <w:t xml:space="preserve">Ve vzájemném styku Smluvních stran ve věcech souvisejících se Smlouvou, kromě zástupců uvedených v úvodu Smlouvy, jsou zejména při operativním technickém řízení činností při </w:t>
      </w:r>
      <w:r>
        <w:rPr>
          <w:rFonts w:ascii="Calibri" w:hAnsi="Calibri" w:cs="Calibri"/>
          <w:szCs w:val="22"/>
        </w:rPr>
        <w:t>poskytování Služeb</w:t>
      </w:r>
      <w:r w:rsidRPr="0095510B">
        <w:rPr>
          <w:rFonts w:ascii="Calibri" w:hAnsi="Calibri" w:cs="Calibri"/>
          <w:szCs w:val="22"/>
        </w:rPr>
        <w:t xml:space="preserve"> zmocněni jednat:</w:t>
      </w:r>
    </w:p>
    <w:p w14:paraId="70A36905" w14:textId="77777777" w:rsidR="00305AE8" w:rsidRDefault="0095510B" w:rsidP="0095510B">
      <w:pPr>
        <w:spacing w:after="120" w:line="240" w:lineRule="auto"/>
        <w:ind w:left="720" w:firstLine="674"/>
        <w:textAlignment w:val="auto"/>
        <w:rPr>
          <w:rFonts w:ascii="Calibri" w:hAnsi="Calibri" w:cs="Calibri"/>
          <w:szCs w:val="22"/>
        </w:rPr>
      </w:pPr>
      <w:r w:rsidRPr="0095510B">
        <w:rPr>
          <w:rFonts w:ascii="Calibri" w:hAnsi="Calibri" w:cs="Calibri"/>
          <w:szCs w:val="22"/>
        </w:rPr>
        <w:t xml:space="preserve">za Objednatele: </w:t>
      </w:r>
      <w:r w:rsidRPr="0095510B">
        <w:rPr>
          <w:rFonts w:ascii="Calibri" w:hAnsi="Calibri" w:cs="Calibri"/>
          <w:szCs w:val="22"/>
        </w:rPr>
        <w:tab/>
      </w:r>
      <w:r w:rsidR="00305AE8">
        <w:rPr>
          <w:rFonts w:asciiTheme="minorHAnsi" w:hAnsiTheme="minorHAnsi" w:cstheme="minorHAnsi"/>
          <w:bCs/>
          <w:szCs w:val="22"/>
        </w:rPr>
        <w:t>XXXXX</w:t>
      </w:r>
      <w:r w:rsidR="00305AE8" w:rsidRPr="0095510B">
        <w:rPr>
          <w:rFonts w:ascii="Calibri" w:hAnsi="Calibri" w:cs="Calibri"/>
          <w:szCs w:val="22"/>
        </w:rPr>
        <w:t xml:space="preserve"> </w:t>
      </w:r>
    </w:p>
    <w:p w14:paraId="22DB06F0" w14:textId="650E462F" w:rsidR="0095510B" w:rsidRPr="0095510B" w:rsidRDefault="0095510B" w:rsidP="0095510B">
      <w:pPr>
        <w:spacing w:after="120" w:line="240" w:lineRule="auto"/>
        <w:ind w:left="720" w:firstLine="674"/>
        <w:textAlignment w:val="auto"/>
        <w:rPr>
          <w:rFonts w:ascii="Calibri" w:hAnsi="Calibri" w:cs="Calibri"/>
          <w:szCs w:val="22"/>
        </w:rPr>
      </w:pPr>
      <w:r w:rsidRPr="0095510B">
        <w:rPr>
          <w:rFonts w:ascii="Calibri" w:hAnsi="Calibri" w:cs="Calibri"/>
          <w:szCs w:val="22"/>
        </w:rPr>
        <w:t xml:space="preserve">za </w:t>
      </w:r>
      <w:r>
        <w:rPr>
          <w:rFonts w:ascii="Calibri" w:hAnsi="Calibri" w:cs="Calibri"/>
          <w:szCs w:val="22"/>
        </w:rPr>
        <w:t>Poradce</w:t>
      </w:r>
      <w:r w:rsidRPr="0095510B">
        <w:rPr>
          <w:rFonts w:ascii="Calibri" w:hAnsi="Calibri" w:cs="Calibri"/>
          <w:szCs w:val="22"/>
        </w:rPr>
        <w:t xml:space="preserve">: </w:t>
      </w:r>
      <w:r>
        <w:rPr>
          <w:rFonts w:ascii="Calibri" w:hAnsi="Calibri" w:cs="Calibri"/>
          <w:szCs w:val="22"/>
        </w:rPr>
        <w:tab/>
      </w:r>
      <w:r w:rsidRPr="0095510B">
        <w:rPr>
          <w:rFonts w:ascii="Calibri" w:hAnsi="Calibri" w:cs="Calibri"/>
          <w:szCs w:val="22"/>
        </w:rPr>
        <w:tab/>
      </w:r>
      <w:r w:rsidR="00305AE8">
        <w:rPr>
          <w:rFonts w:asciiTheme="minorHAnsi" w:hAnsiTheme="minorHAnsi" w:cstheme="minorHAnsi"/>
          <w:bCs/>
          <w:szCs w:val="22"/>
        </w:rPr>
        <w:t>XXXXX</w:t>
      </w:r>
    </w:p>
    <w:p w14:paraId="1BE99369" w14:textId="0A5CBD68" w:rsidR="00D0428F" w:rsidRPr="00EA26DB" w:rsidRDefault="00D0428F" w:rsidP="000A745F">
      <w:pPr>
        <w:pStyle w:val="Zkladntext"/>
        <w:numPr>
          <w:ilvl w:val="1"/>
          <w:numId w:val="29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120" w:line="240" w:lineRule="auto"/>
        <w:ind w:left="703" w:hanging="703"/>
        <w:rPr>
          <w:rFonts w:ascii="Calibri" w:hAnsi="Calibri" w:cs="Calibri"/>
          <w:szCs w:val="22"/>
        </w:rPr>
      </w:pPr>
      <w:r w:rsidRPr="00EA26DB">
        <w:rPr>
          <w:rFonts w:ascii="Calibri" w:hAnsi="Calibri" w:cs="Calibri"/>
          <w:szCs w:val="22"/>
        </w:rPr>
        <w:t>Pokud se jakékoli ustanovení Smlouvy stane neplatným či nevymahatelným, nebude to mít vliv na platnost a vymahatelnost ostatních ustanovení Smlouvy. Smluvní strany se zavazují nahradit neplatné nebo nevymahatelné ustanovení novým ustanovením, jehož znění bude odpovídat úmyslu vyjádřenému původním ustanovením a Smlouvou jako celkem.</w:t>
      </w:r>
    </w:p>
    <w:p w14:paraId="6AC8F244" w14:textId="529CB1E9" w:rsidR="00D0428F" w:rsidRPr="00EA26DB" w:rsidRDefault="00D0428F" w:rsidP="000A745F">
      <w:pPr>
        <w:pStyle w:val="Zkladntext"/>
        <w:numPr>
          <w:ilvl w:val="1"/>
          <w:numId w:val="29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120" w:line="240" w:lineRule="auto"/>
        <w:ind w:left="703" w:hanging="703"/>
        <w:rPr>
          <w:rFonts w:ascii="Calibri" w:hAnsi="Calibri" w:cs="Calibri"/>
          <w:szCs w:val="22"/>
        </w:rPr>
      </w:pPr>
      <w:r w:rsidRPr="00EA26DB">
        <w:rPr>
          <w:rFonts w:ascii="Calibri" w:hAnsi="Calibri" w:cs="Calibri"/>
          <w:szCs w:val="22"/>
        </w:rPr>
        <w:t xml:space="preserve">Smlouva obsahuje úplnou dohodu Smluvních stran ve věci předmětu Smlouvy a nahrazuje veškeré ostatní písemné či ústní dohody učiněné ve věci předmětu Smlouvy. </w:t>
      </w:r>
    </w:p>
    <w:p w14:paraId="27A25C97" w14:textId="60622C15" w:rsidR="00A8776E" w:rsidRPr="00EA26DB" w:rsidRDefault="00D0428F" w:rsidP="000A745F">
      <w:pPr>
        <w:pStyle w:val="Zkladntext"/>
        <w:numPr>
          <w:ilvl w:val="1"/>
          <w:numId w:val="29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120" w:line="240" w:lineRule="auto"/>
        <w:ind w:left="703" w:hanging="703"/>
        <w:rPr>
          <w:rFonts w:ascii="Calibri" w:hAnsi="Calibri" w:cs="Calibri"/>
          <w:szCs w:val="22"/>
        </w:rPr>
      </w:pPr>
      <w:r w:rsidRPr="00EA26DB">
        <w:rPr>
          <w:rFonts w:ascii="Calibri" w:hAnsi="Calibri" w:cs="Calibri"/>
          <w:szCs w:val="22"/>
        </w:rPr>
        <w:t xml:space="preserve">Smlouva nabývá platnosti a účinnosti dnem jejího podpisu </w:t>
      </w:r>
      <w:r w:rsidR="00A8776E" w:rsidRPr="00EA26DB">
        <w:rPr>
          <w:rFonts w:ascii="Calibri" w:hAnsi="Calibri" w:cs="Calibri"/>
          <w:szCs w:val="22"/>
        </w:rPr>
        <w:t xml:space="preserve">oprávněnými zástupci obou Smluvních stran. V případě, že </w:t>
      </w:r>
      <w:r w:rsidR="001E7955">
        <w:rPr>
          <w:rFonts w:ascii="Calibri" w:hAnsi="Calibri" w:cs="Calibri"/>
          <w:szCs w:val="22"/>
        </w:rPr>
        <w:t>S</w:t>
      </w:r>
      <w:r w:rsidR="00A8776E" w:rsidRPr="00EA26DB">
        <w:rPr>
          <w:rFonts w:ascii="Calibri" w:hAnsi="Calibri" w:cs="Calibri"/>
          <w:szCs w:val="22"/>
        </w:rPr>
        <w:t xml:space="preserve">mlouva podléhá povinnosti uveřejnění v registru smluv dle zákona č. 340/2015 Sb., o zvláštních podmínkách účinnosti některých smluv, uveřejňování těchto smluv a o registru smluv (zákon o registru smluv), ve znění pozdějších předpisů, nabývá účinnosti jejím uveřejněním v registru smluv. </w:t>
      </w:r>
    </w:p>
    <w:p w14:paraId="60CEAC72" w14:textId="0C8C18EE" w:rsidR="004F4050" w:rsidRPr="00EA26DB" w:rsidRDefault="00B81BB0" w:rsidP="000A745F">
      <w:pPr>
        <w:pStyle w:val="Zkladntext"/>
        <w:numPr>
          <w:ilvl w:val="1"/>
          <w:numId w:val="29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120" w:line="240" w:lineRule="auto"/>
        <w:ind w:left="703" w:hanging="703"/>
        <w:rPr>
          <w:rFonts w:ascii="Calibri" w:hAnsi="Calibri" w:cs="Calibri"/>
          <w:szCs w:val="22"/>
        </w:rPr>
      </w:pPr>
      <w:r w:rsidRPr="00EA26DB">
        <w:rPr>
          <w:rFonts w:ascii="Calibri" w:hAnsi="Calibri" w:cs="Calibri"/>
          <w:szCs w:val="22"/>
        </w:rPr>
        <w:t xml:space="preserve">Poradce bezvýhradně souhlasí se zveřejněním plného znění Smlouvy tak, aby </w:t>
      </w:r>
      <w:r w:rsidR="000B5B2D" w:rsidRPr="00EA26DB">
        <w:rPr>
          <w:rFonts w:ascii="Calibri" w:hAnsi="Calibri" w:cs="Calibri"/>
          <w:szCs w:val="22"/>
        </w:rPr>
        <w:t>S</w:t>
      </w:r>
      <w:r w:rsidRPr="00EA26DB">
        <w:rPr>
          <w:rFonts w:ascii="Calibri" w:hAnsi="Calibri" w:cs="Calibri"/>
          <w:szCs w:val="22"/>
        </w:rPr>
        <w:t xml:space="preserve">mlouva mohla být předmětem poskytnuté informace ve smyslu zákona č. 106/1999 Sb., o svobodném </w:t>
      </w:r>
      <w:r w:rsidRPr="00EA26DB">
        <w:rPr>
          <w:rFonts w:ascii="Calibri" w:hAnsi="Calibri" w:cs="Calibri"/>
          <w:szCs w:val="22"/>
        </w:rPr>
        <w:lastRenderedPageBreak/>
        <w:t xml:space="preserve">přístupu k informacím, ve znění pozdějších předpisů. </w:t>
      </w:r>
      <w:r w:rsidR="000B5B2D" w:rsidRPr="00EA26DB">
        <w:rPr>
          <w:rFonts w:ascii="Calibri" w:hAnsi="Calibri" w:cs="Calibri"/>
          <w:szCs w:val="22"/>
        </w:rPr>
        <w:t>Poradce</w:t>
      </w:r>
      <w:r w:rsidRPr="00EA26DB">
        <w:rPr>
          <w:rFonts w:ascii="Calibri" w:hAnsi="Calibri" w:cs="Calibri"/>
          <w:szCs w:val="22"/>
        </w:rPr>
        <w:t xml:space="preserve"> rovněž souhlasí se zveřejněním plného znění </w:t>
      </w:r>
      <w:r w:rsidR="000B5B2D" w:rsidRPr="00EA26DB">
        <w:rPr>
          <w:rFonts w:ascii="Calibri" w:hAnsi="Calibri" w:cs="Calibri"/>
          <w:szCs w:val="22"/>
        </w:rPr>
        <w:t>S</w:t>
      </w:r>
      <w:r w:rsidRPr="00EA26DB">
        <w:rPr>
          <w:rFonts w:ascii="Calibri" w:hAnsi="Calibri" w:cs="Calibri"/>
          <w:szCs w:val="22"/>
        </w:rPr>
        <w:t>mlouvy dle zákona č. 340/2015 Sb., o zvláštních podmínkách účinnosti některých smluv, uveřejňování těchto smluv a o registru smluv (zákon o registru smluv), ve znění pozdějších předpisů.</w:t>
      </w:r>
      <w:r w:rsidR="004F4050" w:rsidRPr="00EA26DB">
        <w:rPr>
          <w:rFonts w:ascii="Calibri" w:hAnsi="Calibri" w:cs="Calibri"/>
          <w:szCs w:val="22"/>
        </w:rPr>
        <w:t xml:space="preserve"> Poradce bere na vědomí a souhlasí, že je osobou povinnou ve smyslu § 2 písm. e) zákona č. 320/2001 Sb., o finanční kontrole, ve znění pozdějších předpisů. P</w:t>
      </w:r>
      <w:r w:rsidR="006D3550" w:rsidRPr="00EA26DB">
        <w:rPr>
          <w:rFonts w:ascii="Calibri" w:hAnsi="Calibri" w:cs="Calibri"/>
          <w:szCs w:val="22"/>
        </w:rPr>
        <w:t>oradce</w:t>
      </w:r>
      <w:r w:rsidR="004F4050" w:rsidRPr="00EA26DB">
        <w:rPr>
          <w:rFonts w:ascii="Calibri" w:hAnsi="Calibri" w:cs="Calibri"/>
          <w:szCs w:val="22"/>
        </w:rPr>
        <w:t xml:space="preserve"> je povinen plnit povinnosti vyplývající pro něho jako osobu povinnou z výše citovaného zákona</w:t>
      </w:r>
    </w:p>
    <w:p w14:paraId="6191570E" w14:textId="314205CF" w:rsidR="00B04AC0" w:rsidRPr="000A745F" w:rsidRDefault="00B04AC0" w:rsidP="000A745F">
      <w:pPr>
        <w:pStyle w:val="Zkladntext"/>
        <w:numPr>
          <w:ilvl w:val="1"/>
          <w:numId w:val="29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120" w:line="240" w:lineRule="auto"/>
        <w:ind w:left="703" w:hanging="703"/>
        <w:rPr>
          <w:rFonts w:ascii="Calibri" w:hAnsi="Calibri" w:cs="Calibri"/>
          <w:szCs w:val="22"/>
        </w:rPr>
      </w:pPr>
      <w:r w:rsidRPr="000A745F">
        <w:rPr>
          <w:rFonts w:ascii="Calibri" w:hAnsi="Calibri" w:cs="Calibri"/>
          <w:szCs w:val="22"/>
        </w:rPr>
        <w:t xml:space="preserve">Smlouva je uzavírána v elektronické podobě. </w:t>
      </w:r>
    </w:p>
    <w:p w14:paraId="2422588F" w14:textId="03F820EE" w:rsidR="00D0428F" w:rsidRPr="00EA26DB" w:rsidRDefault="00D0428F" w:rsidP="000A745F">
      <w:pPr>
        <w:pStyle w:val="Zkladntext"/>
        <w:numPr>
          <w:ilvl w:val="1"/>
          <w:numId w:val="29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120" w:line="240" w:lineRule="auto"/>
        <w:ind w:left="703" w:hanging="703"/>
        <w:rPr>
          <w:rFonts w:ascii="Calibri" w:hAnsi="Calibri" w:cs="Calibri"/>
          <w:szCs w:val="22"/>
        </w:rPr>
      </w:pPr>
      <w:r w:rsidRPr="00EA26DB">
        <w:rPr>
          <w:rFonts w:ascii="Calibri" w:hAnsi="Calibri" w:cs="Calibri"/>
          <w:szCs w:val="22"/>
        </w:rPr>
        <w:t>Smlouva a vztahy z ní vyplývající se řídí právním řádem České republiky, zejména zákonem č.</w:t>
      </w:r>
      <w:r w:rsidR="00F77074">
        <w:rPr>
          <w:rFonts w:ascii="Calibri" w:hAnsi="Calibri" w:cs="Calibri"/>
          <w:szCs w:val="22"/>
        </w:rPr>
        <w:t> </w:t>
      </w:r>
      <w:r w:rsidR="0075519B" w:rsidRPr="00EA26DB">
        <w:rPr>
          <w:rFonts w:ascii="Calibri" w:hAnsi="Calibri" w:cs="Calibri"/>
          <w:szCs w:val="22"/>
        </w:rPr>
        <w:t>89</w:t>
      </w:r>
      <w:r w:rsidRPr="00EA26DB">
        <w:rPr>
          <w:rFonts w:ascii="Calibri" w:hAnsi="Calibri" w:cs="Calibri"/>
          <w:szCs w:val="22"/>
        </w:rPr>
        <w:t>/</w:t>
      </w:r>
      <w:r w:rsidR="0075519B" w:rsidRPr="00EA26DB">
        <w:rPr>
          <w:rFonts w:ascii="Calibri" w:hAnsi="Calibri" w:cs="Calibri"/>
          <w:szCs w:val="22"/>
        </w:rPr>
        <w:t>2012</w:t>
      </w:r>
      <w:r w:rsidRPr="00EA26DB">
        <w:rPr>
          <w:rFonts w:ascii="Calibri" w:hAnsi="Calibri" w:cs="Calibri"/>
          <w:szCs w:val="22"/>
        </w:rPr>
        <w:t xml:space="preserve"> Sb., </w:t>
      </w:r>
      <w:r w:rsidR="0075519B" w:rsidRPr="00EA26DB">
        <w:rPr>
          <w:rFonts w:ascii="Calibri" w:hAnsi="Calibri" w:cs="Calibri"/>
          <w:szCs w:val="22"/>
        </w:rPr>
        <w:t>občanský</w:t>
      </w:r>
      <w:r w:rsidRPr="00EA26DB">
        <w:rPr>
          <w:rFonts w:ascii="Calibri" w:hAnsi="Calibri" w:cs="Calibri"/>
          <w:szCs w:val="22"/>
        </w:rPr>
        <w:t xml:space="preserve"> zákoník, v</w:t>
      </w:r>
      <w:r w:rsidR="00F77074">
        <w:rPr>
          <w:rFonts w:ascii="Calibri" w:hAnsi="Calibri" w:cs="Calibri"/>
          <w:szCs w:val="22"/>
        </w:rPr>
        <w:t>e</w:t>
      </w:r>
      <w:r w:rsidR="00925831" w:rsidRPr="00EA26DB">
        <w:rPr>
          <w:rFonts w:ascii="Calibri" w:hAnsi="Calibri" w:cs="Calibri"/>
          <w:szCs w:val="22"/>
        </w:rPr>
        <w:t> znění</w:t>
      </w:r>
      <w:r w:rsidR="00F77074">
        <w:rPr>
          <w:rFonts w:ascii="Calibri" w:hAnsi="Calibri" w:cs="Calibri"/>
          <w:szCs w:val="22"/>
        </w:rPr>
        <w:t xml:space="preserve"> pozdějších předpisů</w:t>
      </w:r>
      <w:r w:rsidRPr="00EA26DB">
        <w:rPr>
          <w:rFonts w:ascii="Calibri" w:hAnsi="Calibri" w:cs="Calibri"/>
          <w:szCs w:val="22"/>
        </w:rPr>
        <w:t>.</w:t>
      </w:r>
    </w:p>
    <w:p w14:paraId="54AC2AF5" w14:textId="6113FC96" w:rsidR="00D0428F" w:rsidRPr="00791853" w:rsidRDefault="00D0428F" w:rsidP="000A745F">
      <w:pPr>
        <w:pStyle w:val="Zkladntext"/>
        <w:numPr>
          <w:ilvl w:val="1"/>
          <w:numId w:val="29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120" w:line="240" w:lineRule="auto"/>
        <w:ind w:left="703" w:hanging="703"/>
        <w:rPr>
          <w:rFonts w:ascii="Calibri" w:hAnsi="Calibri" w:cs="Calibri"/>
          <w:szCs w:val="22"/>
        </w:rPr>
      </w:pPr>
      <w:r w:rsidRPr="00EA26DB">
        <w:rPr>
          <w:rFonts w:ascii="Calibri" w:hAnsi="Calibri" w:cs="Calibri"/>
          <w:szCs w:val="22"/>
        </w:rPr>
        <w:t xml:space="preserve">Veškeré změny Smlouvy musí být vyhotoveny písemně formou číslovaných dodatků </w:t>
      </w:r>
      <w:r w:rsidRPr="00791853">
        <w:rPr>
          <w:rFonts w:ascii="Calibri" w:hAnsi="Calibri" w:cs="Calibri"/>
          <w:szCs w:val="22"/>
        </w:rPr>
        <w:t>podepsaných všemi Smluvními stranami.</w:t>
      </w:r>
    </w:p>
    <w:p w14:paraId="6BBFBF57" w14:textId="1CD6E97B" w:rsidR="00442713" w:rsidRPr="00EA7E5F" w:rsidRDefault="00646F4D" w:rsidP="000A745F">
      <w:pPr>
        <w:pStyle w:val="Zkladntext"/>
        <w:numPr>
          <w:ilvl w:val="1"/>
          <w:numId w:val="29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120" w:line="240" w:lineRule="auto"/>
        <w:ind w:left="703" w:hanging="703"/>
        <w:rPr>
          <w:rFonts w:ascii="Calibri" w:hAnsi="Calibri" w:cs="Calibri"/>
          <w:szCs w:val="22"/>
        </w:rPr>
      </w:pPr>
      <w:r w:rsidRPr="00EA7E5F">
        <w:rPr>
          <w:rFonts w:ascii="Calibri" w:hAnsi="Calibri" w:cs="Calibri"/>
          <w:szCs w:val="22"/>
        </w:rPr>
        <w:t xml:space="preserve">Nedílnou součástí Smlouvy </w:t>
      </w:r>
      <w:r w:rsidR="00442713" w:rsidRPr="00EA7E5F">
        <w:rPr>
          <w:rFonts w:ascii="Calibri" w:hAnsi="Calibri" w:cs="Calibri"/>
          <w:szCs w:val="22"/>
        </w:rPr>
        <w:t>jsou následující přílohy:</w:t>
      </w:r>
    </w:p>
    <w:p w14:paraId="7921A4E6" w14:textId="7D4B7CD7" w:rsidR="00646F4D" w:rsidRPr="00F91260" w:rsidRDefault="00442713" w:rsidP="009A5537">
      <w:pPr>
        <w:keepNext/>
        <w:keepLines/>
        <w:spacing w:after="120" w:line="240" w:lineRule="auto"/>
        <w:ind w:left="23" w:firstLine="697"/>
        <w:textAlignment w:val="auto"/>
        <w:rPr>
          <w:rFonts w:ascii="Calibri" w:hAnsi="Calibri" w:cs="Calibri"/>
          <w:szCs w:val="22"/>
        </w:rPr>
      </w:pPr>
      <w:r w:rsidRPr="0073143E">
        <w:rPr>
          <w:rFonts w:ascii="Calibri" w:hAnsi="Calibri" w:cs="Calibri"/>
          <w:szCs w:val="22"/>
        </w:rPr>
        <w:t>P</w:t>
      </w:r>
      <w:r w:rsidR="00646F4D" w:rsidRPr="0073143E">
        <w:rPr>
          <w:rFonts w:ascii="Calibri" w:hAnsi="Calibri" w:cs="Calibri"/>
          <w:szCs w:val="22"/>
        </w:rPr>
        <w:t xml:space="preserve">říloha č. 1 – </w:t>
      </w:r>
      <w:r w:rsidR="00C9425D" w:rsidRPr="0073143E">
        <w:rPr>
          <w:rFonts w:ascii="Calibri" w:hAnsi="Calibri" w:cs="Calibri"/>
          <w:szCs w:val="22"/>
        </w:rPr>
        <w:t>Specifikace poskytovaných služeb</w:t>
      </w:r>
    </w:p>
    <w:p w14:paraId="171337FB" w14:textId="77777777" w:rsidR="00D0428F" w:rsidRPr="00EA26DB" w:rsidRDefault="00D0428F" w:rsidP="0073143E">
      <w:pPr>
        <w:pStyle w:val="Zkladntext"/>
        <w:numPr>
          <w:ilvl w:val="1"/>
          <w:numId w:val="29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120" w:line="240" w:lineRule="auto"/>
        <w:ind w:left="703" w:hanging="703"/>
        <w:rPr>
          <w:rFonts w:ascii="Calibri" w:hAnsi="Calibri" w:cs="Calibri"/>
          <w:szCs w:val="22"/>
        </w:rPr>
      </w:pPr>
      <w:r w:rsidRPr="00F91260">
        <w:rPr>
          <w:rFonts w:ascii="Calibri" w:hAnsi="Calibri" w:cs="Calibri"/>
          <w:szCs w:val="22"/>
        </w:rPr>
        <w:t>Smluvní</w:t>
      </w:r>
      <w:r w:rsidRPr="00EA26DB">
        <w:rPr>
          <w:rFonts w:ascii="Calibri" w:hAnsi="Calibri" w:cs="Calibri"/>
          <w:szCs w:val="22"/>
        </w:rPr>
        <w:t xml:space="preserve"> strany prohlašují, že si tuto Smlouvu přečetly, s jejím zně</w:t>
      </w:r>
      <w:r w:rsidR="00770327" w:rsidRPr="00EA26DB">
        <w:rPr>
          <w:rFonts w:ascii="Calibri" w:hAnsi="Calibri" w:cs="Calibri"/>
          <w:szCs w:val="22"/>
        </w:rPr>
        <w:t>ním souhlasí a na důkaz pravé a </w:t>
      </w:r>
      <w:r w:rsidRPr="00EA26DB">
        <w:rPr>
          <w:rFonts w:ascii="Calibri" w:hAnsi="Calibri" w:cs="Calibri"/>
          <w:szCs w:val="22"/>
        </w:rPr>
        <w:t xml:space="preserve">svobodné vůle připojují níže své podpisy. </w:t>
      </w:r>
    </w:p>
    <w:p w14:paraId="57576103" w14:textId="77777777" w:rsidR="00D0428F" w:rsidRPr="00EA26DB" w:rsidRDefault="00D0428F" w:rsidP="009A5537">
      <w:pPr>
        <w:keepNext/>
        <w:keepLines/>
        <w:widowControl/>
        <w:tabs>
          <w:tab w:val="left" w:pos="0"/>
          <w:tab w:val="left" w:pos="851"/>
        </w:tabs>
        <w:spacing w:line="240" w:lineRule="auto"/>
        <w:rPr>
          <w:rFonts w:ascii="Calibri" w:hAnsi="Calibri" w:cs="Calibri"/>
          <w:szCs w:val="22"/>
        </w:rPr>
      </w:pPr>
    </w:p>
    <w:p w14:paraId="10B9D6D6" w14:textId="5493BBA1" w:rsidR="00D0428F" w:rsidRPr="00F91260" w:rsidRDefault="002022C3" w:rsidP="009A5537">
      <w:pPr>
        <w:keepNext/>
        <w:keepLines/>
        <w:widowControl/>
        <w:spacing w:line="240" w:lineRule="auto"/>
        <w:ind w:left="4879" w:hanging="4879"/>
        <w:rPr>
          <w:rFonts w:ascii="Calibri" w:hAnsi="Calibri" w:cs="Calibri"/>
          <w:szCs w:val="22"/>
        </w:rPr>
      </w:pPr>
      <w:r w:rsidRPr="00F91260">
        <w:rPr>
          <w:rFonts w:ascii="Calibri" w:hAnsi="Calibri" w:cs="Calibri"/>
          <w:szCs w:val="22"/>
        </w:rPr>
        <w:t>V</w:t>
      </w:r>
      <w:r w:rsidR="007645B1" w:rsidRPr="00F91260">
        <w:rPr>
          <w:rFonts w:ascii="Calibri" w:hAnsi="Calibri" w:cs="Calibri"/>
          <w:szCs w:val="22"/>
        </w:rPr>
        <w:t> </w:t>
      </w:r>
      <w:r w:rsidR="00B93A60">
        <w:rPr>
          <w:rFonts w:ascii="Calibri" w:hAnsi="Calibri" w:cs="Calibri"/>
          <w:szCs w:val="22"/>
        </w:rPr>
        <w:t>Praze</w:t>
      </w:r>
      <w:r w:rsidR="00B93A60" w:rsidRPr="00F91260">
        <w:rPr>
          <w:rFonts w:ascii="Calibri" w:hAnsi="Calibri" w:cs="Calibri"/>
          <w:szCs w:val="22"/>
        </w:rPr>
        <w:t xml:space="preserve"> </w:t>
      </w:r>
      <w:r w:rsidRPr="00F91260">
        <w:rPr>
          <w:rFonts w:ascii="Calibri" w:hAnsi="Calibri" w:cs="Calibri"/>
          <w:szCs w:val="22"/>
        </w:rPr>
        <w:t>dne</w:t>
      </w:r>
      <w:r w:rsidR="0090735F" w:rsidRPr="00F91260">
        <w:rPr>
          <w:rFonts w:ascii="Calibri" w:hAnsi="Calibri" w:cs="Calibri"/>
          <w:szCs w:val="22"/>
        </w:rPr>
        <w:tab/>
      </w:r>
      <w:r w:rsidR="00D0428F" w:rsidRPr="00F91260">
        <w:rPr>
          <w:rFonts w:ascii="Calibri" w:hAnsi="Calibri" w:cs="Calibri"/>
          <w:szCs w:val="22"/>
        </w:rPr>
        <w:t xml:space="preserve">V </w:t>
      </w:r>
      <w:r w:rsidR="00F91260" w:rsidRPr="00F91260">
        <w:rPr>
          <w:rFonts w:ascii="Calibri" w:hAnsi="Calibri" w:cs="Calibri"/>
          <w:szCs w:val="22"/>
        </w:rPr>
        <w:t>Praze</w:t>
      </w:r>
      <w:r w:rsidR="00D0428F" w:rsidRPr="00F91260">
        <w:rPr>
          <w:rFonts w:ascii="Calibri" w:hAnsi="Calibri" w:cs="Calibri"/>
          <w:szCs w:val="22"/>
        </w:rPr>
        <w:t xml:space="preserve"> dne</w:t>
      </w:r>
    </w:p>
    <w:p w14:paraId="447398CC" w14:textId="79BA894C" w:rsidR="00D0428F" w:rsidRPr="00F91260" w:rsidRDefault="00D0428F" w:rsidP="009A5537">
      <w:pPr>
        <w:keepNext/>
        <w:keepLines/>
        <w:widowControl/>
        <w:spacing w:line="240" w:lineRule="auto"/>
        <w:rPr>
          <w:rFonts w:ascii="Calibri" w:hAnsi="Calibri" w:cs="Calibri"/>
          <w:b/>
          <w:bCs/>
          <w:szCs w:val="22"/>
        </w:rPr>
      </w:pPr>
    </w:p>
    <w:p w14:paraId="21B9A7C6" w14:textId="04323302" w:rsidR="00D0428F" w:rsidRPr="00F91260" w:rsidRDefault="00D0428F" w:rsidP="009A5537">
      <w:pPr>
        <w:keepNext/>
        <w:keepLines/>
        <w:widowControl/>
        <w:spacing w:line="240" w:lineRule="auto"/>
        <w:rPr>
          <w:rFonts w:ascii="Calibri" w:hAnsi="Calibri" w:cs="Calibri"/>
          <w:b/>
          <w:bCs/>
          <w:szCs w:val="22"/>
        </w:rPr>
      </w:pPr>
    </w:p>
    <w:p w14:paraId="6A660C5A" w14:textId="41F34930" w:rsidR="00D0428F" w:rsidRPr="00F91260" w:rsidRDefault="00D0428F" w:rsidP="009A5537">
      <w:pPr>
        <w:keepNext/>
        <w:keepLines/>
        <w:widowControl/>
        <w:spacing w:line="240" w:lineRule="auto"/>
        <w:rPr>
          <w:rFonts w:ascii="Calibri" w:hAnsi="Calibri" w:cs="Calibri"/>
          <w:szCs w:val="22"/>
        </w:rPr>
      </w:pPr>
      <w:r w:rsidRPr="00F91260">
        <w:rPr>
          <w:rFonts w:ascii="Calibri" w:hAnsi="Calibri" w:cs="Calibri"/>
          <w:szCs w:val="22"/>
        </w:rPr>
        <w:t>Poradce:</w:t>
      </w:r>
      <w:r w:rsidRPr="00F91260">
        <w:rPr>
          <w:rFonts w:ascii="Calibri" w:hAnsi="Calibri" w:cs="Calibri"/>
          <w:szCs w:val="22"/>
        </w:rPr>
        <w:tab/>
      </w:r>
      <w:r w:rsidRPr="00F91260">
        <w:rPr>
          <w:rFonts w:ascii="Calibri" w:hAnsi="Calibri" w:cs="Calibri"/>
          <w:szCs w:val="22"/>
        </w:rPr>
        <w:tab/>
      </w:r>
      <w:r w:rsidRPr="00F91260">
        <w:rPr>
          <w:rFonts w:ascii="Calibri" w:hAnsi="Calibri" w:cs="Calibri"/>
          <w:szCs w:val="22"/>
        </w:rPr>
        <w:tab/>
      </w:r>
      <w:r w:rsidRPr="00F91260">
        <w:rPr>
          <w:rFonts w:ascii="Calibri" w:hAnsi="Calibri" w:cs="Calibri"/>
          <w:szCs w:val="22"/>
        </w:rPr>
        <w:tab/>
      </w:r>
      <w:r w:rsidRPr="00F91260">
        <w:rPr>
          <w:rFonts w:ascii="Calibri" w:hAnsi="Calibri" w:cs="Calibri"/>
          <w:szCs w:val="22"/>
        </w:rPr>
        <w:tab/>
      </w:r>
      <w:r w:rsidRPr="00F91260">
        <w:rPr>
          <w:rFonts w:ascii="Calibri" w:hAnsi="Calibri" w:cs="Calibri"/>
          <w:szCs w:val="22"/>
        </w:rPr>
        <w:tab/>
        <w:t>Objednatel:</w:t>
      </w:r>
    </w:p>
    <w:p w14:paraId="67F4C617" w14:textId="4EF74464" w:rsidR="00D0428F" w:rsidRPr="00F91260" w:rsidRDefault="00D0428F" w:rsidP="009A5537">
      <w:pPr>
        <w:keepNext/>
        <w:keepLines/>
        <w:spacing w:line="240" w:lineRule="auto"/>
        <w:rPr>
          <w:rFonts w:ascii="Calibri" w:hAnsi="Calibri" w:cs="Calibri"/>
          <w:szCs w:val="22"/>
        </w:rPr>
      </w:pPr>
    </w:p>
    <w:p w14:paraId="346041B0" w14:textId="7F0785F8" w:rsidR="00D0428F" w:rsidRPr="00F91260" w:rsidRDefault="00D0428F" w:rsidP="009A5537">
      <w:pPr>
        <w:keepNext/>
        <w:keepLines/>
        <w:spacing w:line="240" w:lineRule="auto"/>
        <w:rPr>
          <w:rFonts w:ascii="Calibri" w:hAnsi="Calibri" w:cs="Calibri"/>
          <w:szCs w:val="22"/>
        </w:rPr>
      </w:pPr>
    </w:p>
    <w:p w14:paraId="2C9487DE" w14:textId="77777777" w:rsidR="00F91260" w:rsidRPr="00F91260" w:rsidRDefault="00F91260" w:rsidP="009A5537">
      <w:pPr>
        <w:keepNext/>
        <w:keepLines/>
        <w:spacing w:line="240" w:lineRule="auto"/>
        <w:rPr>
          <w:rFonts w:ascii="Calibri" w:hAnsi="Calibri" w:cs="Calibri"/>
          <w:szCs w:val="22"/>
        </w:rPr>
      </w:pPr>
    </w:p>
    <w:p w14:paraId="7B65F9B2" w14:textId="5EAB6C89" w:rsidR="00D0428F" w:rsidRPr="00F91260" w:rsidRDefault="00D0428F" w:rsidP="009A5537">
      <w:pPr>
        <w:keepNext/>
        <w:keepLines/>
        <w:spacing w:line="240" w:lineRule="auto"/>
        <w:rPr>
          <w:rFonts w:ascii="Calibri" w:hAnsi="Calibri" w:cs="Calibri"/>
          <w:szCs w:val="22"/>
        </w:rPr>
      </w:pPr>
    </w:p>
    <w:p w14:paraId="122920AC" w14:textId="3D6DF051" w:rsidR="00D0428F" w:rsidRPr="00F91260" w:rsidRDefault="00D0428F" w:rsidP="009A5537">
      <w:pPr>
        <w:keepNext/>
        <w:keepLines/>
        <w:spacing w:line="240" w:lineRule="auto"/>
        <w:rPr>
          <w:rFonts w:ascii="Calibri" w:hAnsi="Calibri" w:cs="Calibri"/>
          <w:szCs w:val="22"/>
        </w:rPr>
      </w:pPr>
      <w:r w:rsidRPr="00F91260">
        <w:rPr>
          <w:rFonts w:ascii="Calibri" w:hAnsi="Calibri" w:cs="Calibri"/>
          <w:szCs w:val="22"/>
        </w:rPr>
        <w:t>___________________________</w:t>
      </w:r>
      <w:r w:rsidR="000F0D1E" w:rsidRPr="00F91260">
        <w:rPr>
          <w:rFonts w:ascii="Calibri" w:hAnsi="Calibri" w:cs="Calibri"/>
          <w:szCs w:val="22"/>
        </w:rPr>
        <w:t>__</w:t>
      </w:r>
      <w:r w:rsidRPr="00F91260">
        <w:rPr>
          <w:rFonts w:ascii="Calibri" w:hAnsi="Calibri" w:cs="Calibri"/>
          <w:szCs w:val="22"/>
        </w:rPr>
        <w:tab/>
      </w:r>
      <w:r w:rsidRPr="00F91260">
        <w:rPr>
          <w:rFonts w:ascii="Calibri" w:hAnsi="Calibri" w:cs="Calibri"/>
          <w:szCs w:val="22"/>
        </w:rPr>
        <w:tab/>
      </w:r>
      <w:r w:rsidRPr="00F91260">
        <w:rPr>
          <w:rFonts w:ascii="Calibri" w:hAnsi="Calibri" w:cs="Calibri"/>
          <w:szCs w:val="22"/>
        </w:rPr>
        <w:tab/>
        <w:t>______________________________</w:t>
      </w:r>
      <w:r w:rsidR="000F0D1E" w:rsidRPr="00F91260">
        <w:rPr>
          <w:rFonts w:ascii="Calibri" w:hAnsi="Calibri" w:cs="Calibri"/>
          <w:szCs w:val="22"/>
        </w:rPr>
        <w:t>______</w:t>
      </w:r>
    </w:p>
    <w:p w14:paraId="5EEBBB95" w14:textId="4291F11F" w:rsidR="00D0428F" w:rsidRPr="00EA26DB" w:rsidRDefault="00752274" w:rsidP="009A5537">
      <w:pPr>
        <w:keepNext/>
        <w:keepLines/>
        <w:widowControl/>
        <w:spacing w:line="240" w:lineRule="auto"/>
        <w:ind w:left="4879" w:hanging="4879"/>
        <w:rPr>
          <w:rFonts w:ascii="Calibri" w:hAnsi="Calibri" w:cs="Calibri"/>
          <w:szCs w:val="22"/>
        </w:rPr>
      </w:pPr>
      <w:r w:rsidRPr="00F91260">
        <w:rPr>
          <w:rFonts w:ascii="Calibri" w:hAnsi="Calibri" w:cs="Calibri"/>
          <w:szCs w:val="22"/>
        </w:rPr>
        <w:t xml:space="preserve">Ing. </w:t>
      </w:r>
      <w:r w:rsidR="00B93A60">
        <w:rPr>
          <w:rFonts w:ascii="Calibri" w:hAnsi="Calibri" w:cs="Calibri"/>
          <w:szCs w:val="22"/>
        </w:rPr>
        <w:t>Pavel Brož, jednatel</w:t>
      </w:r>
      <w:r w:rsidR="00D0428F" w:rsidRPr="00F91260">
        <w:rPr>
          <w:rFonts w:ascii="Calibri" w:hAnsi="Calibri" w:cs="Calibri"/>
          <w:szCs w:val="22"/>
        </w:rPr>
        <w:tab/>
      </w:r>
      <w:r w:rsidR="0090735F" w:rsidRPr="00F91260">
        <w:rPr>
          <w:rFonts w:ascii="Calibri" w:hAnsi="Calibri" w:cs="Calibri"/>
          <w:szCs w:val="22"/>
        </w:rPr>
        <w:tab/>
      </w:r>
      <w:r w:rsidRPr="00F91260">
        <w:rPr>
          <w:rFonts w:ascii="Calibri" w:hAnsi="Calibri" w:cs="Calibri"/>
          <w:szCs w:val="22"/>
        </w:rPr>
        <w:t xml:space="preserve">Ing. </w:t>
      </w:r>
      <w:r w:rsidR="008B78D3" w:rsidRPr="00F91260">
        <w:rPr>
          <w:rFonts w:ascii="Calibri" w:hAnsi="Calibri" w:cs="Calibri"/>
          <w:szCs w:val="22"/>
        </w:rPr>
        <w:t>J</w:t>
      </w:r>
      <w:r w:rsidR="00F91260" w:rsidRPr="00F91260">
        <w:rPr>
          <w:rFonts w:ascii="Calibri" w:hAnsi="Calibri" w:cs="Calibri"/>
          <w:szCs w:val="22"/>
        </w:rPr>
        <w:t xml:space="preserve">akub Kleindienst, kvestor </w:t>
      </w:r>
    </w:p>
    <w:p w14:paraId="2CBD05EF" w14:textId="77726C64" w:rsidR="009D3DEF" w:rsidRPr="00EA26DB" w:rsidRDefault="009D3DEF" w:rsidP="009A5537">
      <w:pPr>
        <w:keepNext/>
        <w:keepLines/>
        <w:widowControl/>
        <w:tabs>
          <w:tab w:val="left" w:pos="0"/>
        </w:tabs>
        <w:spacing w:line="240" w:lineRule="auto"/>
        <w:rPr>
          <w:rFonts w:ascii="Calibri" w:hAnsi="Calibri" w:cs="Calibri"/>
          <w:szCs w:val="22"/>
        </w:rPr>
      </w:pPr>
    </w:p>
    <w:sectPr w:rsidR="009D3DEF" w:rsidRPr="00EA26DB" w:rsidSect="00B1292C">
      <w:footerReference w:type="default" r:id="rId11"/>
      <w:headerReference w:type="first" r:id="rId12"/>
      <w:footerReference w:type="first" r:id="rId13"/>
      <w:footnotePr>
        <w:numRestart w:val="eachPage"/>
      </w:footnotePr>
      <w:endnotePr>
        <w:numFmt w:val="decimal"/>
      </w:endnotePr>
      <w:type w:val="continuous"/>
      <w:pgSz w:w="11905" w:h="16837"/>
      <w:pgMar w:top="1298" w:right="1440" w:bottom="1298" w:left="1440" w:header="1440" w:footer="102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82140" w14:textId="77777777" w:rsidR="001C29A5" w:rsidRDefault="001C29A5">
      <w:r>
        <w:separator/>
      </w:r>
    </w:p>
  </w:endnote>
  <w:endnote w:type="continuationSeparator" w:id="0">
    <w:p w14:paraId="331E6175" w14:textId="77777777" w:rsidR="001C29A5" w:rsidRDefault="001C29A5">
      <w:r>
        <w:continuationSeparator/>
      </w:r>
    </w:p>
  </w:endnote>
  <w:endnote w:type="continuationNotice" w:id="1">
    <w:p w14:paraId="64B9E093" w14:textId="77777777" w:rsidR="001C29A5" w:rsidRDefault="001C29A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obyeejné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5D7A1" w14:textId="77777777" w:rsidR="00EC7FA2" w:rsidRPr="000A745F" w:rsidRDefault="00EC7FA2" w:rsidP="000D33DF">
    <w:pPr>
      <w:tabs>
        <w:tab w:val="center" w:pos="4536"/>
      </w:tabs>
      <w:spacing w:line="240" w:lineRule="auto"/>
      <w:jc w:val="right"/>
      <w:rPr>
        <w:rFonts w:asciiTheme="minorHAnsi" w:hAnsiTheme="minorHAnsi" w:cstheme="minorHAnsi"/>
        <w:sz w:val="18"/>
        <w:szCs w:val="18"/>
      </w:rPr>
    </w:pPr>
    <w:r w:rsidRPr="000A745F">
      <w:rPr>
        <w:rStyle w:val="slostrnky"/>
        <w:rFonts w:asciiTheme="minorHAnsi" w:hAnsiTheme="minorHAnsi" w:cstheme="minorHAnsi"/>
        <w:sz w:val="18"/>
        <w:szCs w:val="18"/>
      </w:rPr>
      <w:t xml:space="preserve">Strana </w:t>
    </w:r>
    <w:r w:rsidRPr="000A745F">
      <w:rPr>
        <w:rStyle w:val="slostrnky"/>
        <w:rFonts w:asciiTheme="minorHAnsi" w:hAnsiTheme="minorHAnsi" w:cstheme="minorHAnsi"/>
        <w:sz w:val="18"/>
        <w:szCs w:val="18"/>
      </w:rPr>
      <w:fldChar w:fldCharType="begin"/>
    </w:r>
    <w:r w:rsidRPr="000A745F">
      <w:rPr>
        <w:rStyle w:val="slostrnky"/>
        <w:rFonts w:asciiTheme="minorHAnsi" w:hAnsiTheme="minorHAnsi" w:cstheme="minorHAnsi"/>
        <w:sz w:val="18"/>
        <w:szCs w:val="18"/>
      </w:rPr>
      <w:instrText xml:space="preserve"> PAGE </w:instrText>
    </w:r>
    <w:r w:rsidRPr="000A745F">
      <w:rPr>
        <w:rStyle w:val="slostrnky"/>
        <w:rFonts w:asciiTheme="minorHAnsi" w:hAnsiTheme="minorHAnsi" w:cstheme="minorHAnsi"/>
        <w:sz w:val="18"/>
        <w:szCs w:val="18"/>
      </w:rPr>
      <w:fldChar w:fldCharType="separate"/>
    </w:r>
    <w:r w:rsidR="006D3151" w:rsidRPr="000A745F">
      <w:rPr>
        <w:rStyle w:val="slostrnky"/>
        <w:rFonts w:asciiTheme="minorHAnsi" w:hAnsiTheme="minorHAnsi" w:cstheme="minorHAnsi"/>
        <w:noProof/>
        <w:sz w:val="18"/>
        <w:szCs w:val="18"/>
      </w:rPr>
      <w:t>8</w:t>
    </w:r>
    <w:r w:rsidRPr="000A745F">
      <w:rPr>
        <w:rStyle w:val="slostrnky"/>
        <w:rFonts w:asciiTheme="minorHAnsi" w:hAnsiTheme="minorHAnsi" w:cstheme="minorHAnsi"/>
        <w:sz w:val="18"/>
        <w:szCs w:val="18"/>
      </w:rPr>
      <w:fldChar w:fldCharType="end"/>
    </w:r>
    <w:r w:rsidRPr="000A745F">
      <w:rPr>
        <w:rStyle w:val="slostrnky"/>
        <w:rFonts w:asciiTheme="minorHAnsi" w:hAnsiTheme="minorHAnsi" w:cstheme="minorHAnsi"/>
        <w:sz w:val="18"/>
        <w:szCs w:val="18"/>
      </w:rPr>
      <w:t>/</w:t>
    </w:r>
    <w:r w:rsidRPr="0073143E">
      <w:rPr>
        <w:rStyle w:val="slostrnky"/>
        <w:rFonts w:asciiTheme="minorHAnsi" w:hAnsiTheme="minorHAnsi" w:cstheme="minorHAnsi"/>
        <w:sz w:val="18"/>
        <w:szCs w:val="18"/>
      </w:rPr>
      <w:fldChar w:fldCharType="begin"/>
    </w:r>
    <w:r w:rsidRPr="000A745F">
      <w:rPr>
        <w:rStyle w:val="slostrnky"/>
        <w:rFonts w:asciiTheme="minorHAnsi" w:hAnsiTheme="minorHAnsi" w:cstheme="minorHAnsi"/>
        <w:sz w:val="18"/>
        <w:szCs w:val="18"/>
      </w:rPr>
      <w:instrText xml:space="preserve"> NUMPAGES </w:instrText>
    </w:r>
    <w:r w:rsidRPr="0073143E">
      <w:rPr>
        <w:rStyle w:val="slostrnky"/>
        <w:rFonts w:asciiTheme="minorHAnsi" w:hAnsiTheme="minorHAnsi" w:cstheme="minorHAnsi"/>
        <w:sz w:val="18"/>
        <w:szCs w:val="18"/>
      </w:rPr>
      <w:fldChar w:fldCharType="separate"/>
    </w:r>
    <w:r w:rsidR="006D3151" w:rsidRPr="000A745F">
      <w:rPr>
        <w:rStyle w:val="slostrnky"/>
        <w:rFonts w:asciiTheme="minorHAnsi" w:hAnsiTheme="minorHAnsi" w:cstheme="minorHAnsi"/>
        <w:noProof/>
        <w:sz w:val="18"/>
        <w:szCs w:val="18"/>
      </w:rPr>
      <w:t>8</w:t>
    </w:r>
    <w:r w:rsidRPr="0073143E">
      <w:rPr>
        <w:rStyle w:val="slostrnky"/>
        <w:rFonts w:asciiTheme="minorHAnsi" w:hAnsiTheme="minorHAnsi" w:cstheme="minorHAnsi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ED778" w14:textId="77777777" w:rsidR="00EC7FA2" w:rsidRDefault="0090735F" w:rsidP="0090735F">
    <w:pPr>
      <w:pStyle w:val="Zpat"/>
      <w:jc w:val="right"/>
      <w:rPr>
        <w:rFonts w:cs="Tahoma"/>
        <w:i/>
        <w:sz w:val="14"/>
        <w:szCs w:val="12"/>
      </w:rPr>
    </w:pPr>
    <w:r>
      <w:rPr>
        <w:rFonts w:cs="Tahoma"/>
        <w:iCs/>
        <w:sz w:val="18"/>
        <w:szCs w:val="16"/>
      </w:rPr>
      <w:t>Strana 1/6</w:t>
    </w:r>
    <w:r w:rsidR="00EC7FA2">
      <w:rPr>
        <w:rFonts w:cs="Tahoma"/>
        <w:i/>
        <w:sz w:val="14"/>
        <w:szCs w:val="1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F3591" w14:textId="77777777" w:rsidR="001C29A5" w:rsidRDefault="001C29A5">
      <w:r>
        <w:separator/>
      </w:r>
    </w:p>
  </w:footnote>
  <w:footnote w:type="continuationSeparator" w:id="0">
    <w:p w14:paraId="6A5CAEFC" w14:textId="77777777" w:rsidR="001C29A5" w:rsidRDefault="001C29A5">
      <w:r>
        <w:continuationSeparator/>
      </w:r>
    </w:p>
  </w:footnote>
  <w:footnote w:type="continuationNotice" w:id="1">
    <w:p w14:paraId="42DEB96D" w14:textId="77777777" w:rsidR="001C29A5" w:rsidRDefault="001C29A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22CE" w14:textId="04A2CFE0" w:rsidR="00061D6E" w:rsidRPr="006D0B11" w:rsidRDefault="00572749" w:rsidP="00061D6E">
    <w:pPr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58241" behindDoc="0" locked="0" layoutInCell="1" allowOverlap="1" wp14:anchorId="3F02163C" wp14:editId="7E02BF63">
          <wp:simplePos x="0" y="0"/>
          <wp:positionH relativeFrom="column">
            <wp:posOffset>2113915</wp:posOffset>
          </wp:positionH>
          <wp:positionV relativeFrom="page">
            <wp:posOffset>87630</wp:posOffset>
          </wp:positionV>
          <wp:extent cx="1744345" cy="979805"/>
          <wp:effectExtent l="0" t="0" r="8255" b="0"/>
          <wp:wrapSquare wrapText="bothSides"/>
          <wp:docPr id="1306263227" name="Obrázek 1" descr="Obsah obrázku Písmo, text, symbol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263227" name="Obrázek 1" descr="Obsah obrázku Písmo, text, symbol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345" cy="979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1D6E" w:rsidRPr="000C578E">
      <w:rPr>
        <w:noProof/>
        <w:sz w:val="2"/>
        <w:szCs w:val="2"/>
      </w:rPr>
      <w:drawing>
        <wp:anchor distT="0" distB="0" distL="114300" distR="114300" simplePos="0" relativeHeight="251658240" behindDoc="1" locked="0" layoutInCell="1" allowOverlap="1" wp14:anchorId="46C5EBF0" wp14:editId="5514DECE">
          <wp:simplePos x="0" y="0"/>
          <wp:positionH relativeFrom="column">
            <wp:posOffset>4182339</wp:posOffset>
          </wp:positionH>
          <wp:positionV relativeFrom="paragraph">
            <wp:posOffset>-549275</wp:posOffset>
          </wp:positionV>
          <wp:extent cx="1695450" cy="453390"/>
          <wp:effectExtent l="0" t="0" r="0" b="3810"/>
          <wp:wrapSquare wrapText="bothSides"/>
          <wp:docPr id="1719009271" name="Obrázek 1" descr="Obsah obrázku text, Elektricky modrá, Písmo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9009271" name="Obrázek 1" descr="Obsah obrázku text, Elektricky modrá, Písmo, logo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1D6E">
      <w:rPr>
        <w:noProof/>
        <w:sz w:val="2"/>
        <w:szCs w:val="2"/>
      </w:rPr>
      <w:drawing>
        <wp:anchor distT="0" distB="0" distL="114300" distR="114300" simplePos="0" relativeHeight="251658242" behindDoc="0" locked="0" layoutInCell="1" allowOverlap="1" wp14:anchorId="1ADA372B" wp14:editId="18617993">
          <wp:simplePos x="0" y="0"/>
          <wp:positionH relativeFrom="column">
            <wp:posOffset>-114300</wp:posOffset>
          </wp:positionH>
          <wp:positionV relativeFrom="paragraph">
            <wp:posOffset>-638175</wp:posOffset>
          </wp:positionV>
          <wp:extent cx="1818005" cy="542290"/>
          <wp:effectExtent l="0" t="0" r="0" b="0"/>
          <wp:wrapTopAndBottom/>
          <wp:docPr id="1533967975" name="Obrázek 3" descr="Obsah obrázku text, Písmo, logo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3967975" name="Obrázek 3" descr="Obsah obrázku text, Písmo, logo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8005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1B34B3B" w14:textId="59831283" w:rsidR="0045664A" w:rsidRPr="00F91260" w:rsidRDefault="0045664A" w:rsidP="006C5BEC">
    <w:pPr>
      <w:pStyle w:val="Zhlav"/>
      <w:jc w:val="right"/>
      <w:rPr>
        <w:rFonts w:ascii="Calibri" w:hAnsi="Calibri" w:cs="Calibri"/>
        <w:sz w:val="18"/>
        <w:szCs w:val="18"/>
      </w:rPr>
    </w:pPr>
    <w:r w:rsidRPr="00F91260">
      <w:rPr>
        <w:rFonts w:ascii="Calibri" w:hAnsi="Calibri" w:cs="Calibri"/>
        <w:sz w:val="18"/>
        <w:szCs w:val="18"/>
      </w:rPr>
      <w:t>PO</w:t>
    </w:r>
    <w:r w:rsidR="001F62F1" w:rsidRPr="00F91260">
      <w:rPr>
        <w:rFonts w:ascii="Calibri" w:hAnsi="Calibri" w:cs="Calibri"/>
        <w:sz w:val="18"/>
        <w:szCs w:val="18"/>
      </w:rPr>
      <w:t xml:space="preserve"> </w:t>
    </w:r>
    <w:r w:rsidR="00A044C9">
      <w:rPr>
        <w:rFonts w:ascii="Calibri" w:hAnsi="Calibri" w:cs="Calibri"/>
        <w:sz w:val="18"/>
        <w:szCs w:val="18"/>
      </w:rPr>
      <w:t>2018/2024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4CCD"/>
    <w:multiLevelType w:val="multilevel"/>
    <w:tmpl w:val="64881460"/>
    <w:name w:val="WW8Num1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2385C50"/>
    <w:multiLevelType w:val="hybridMultilevel"/>
    <w:tmpl w:val="6002BB22"/>
    <w:lvl w:ilvl="0" w:tplc="E8A47FD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908E3F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D09B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C2DB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F282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68F9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6C3A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8FD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C645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A3590"/>
    <w:multiLevelType w:val="multilevel"/>
    <w:tmpl w:val="DD7A49E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59B4017"/>
    <w:multiLevelType w:val="multilevel"/>
    <w:tmpl w:val="E410DDE8"/>
    <w:lvl w:ilvl="0">
      <w:start w:val="9"/>
      <w:numFmt w:val="none"/>
      <w:lvlText w:val="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8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5AA01AE"/>
    <w:multiLevelType w:val="multilevel"/>
    <w:tmpl w:val="D8CEFD6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pStyle w:val="slodst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5EA1D8C"/>
    <w:multiLevelType w:val="hybridMultilevel"/>
    <w:tmpl w:val="9ACC0A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6558EE"/>
    <w:multiLevelType w:val="hybridMultilevel"/>
    <w:tmpl w:val="966630E2"/>
    <w:lvl w:ilvl="0" w:tplc="13BEA8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233AEE"/>
    <w:multiLevelType w:val="multilevel"/>
    <w:tmpl w:val="E410DDE8"/>
    <w:lvl w:ilvl="0">
      <w:start w:val="9"/>
      <w:numFmt w:val="none"/>
      <w:lvlText w:val="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8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FE6174A"/>
    <w:multiLevelType w:val="multilevel"/>
    <w:tmpl w:val="255458C2"/>
    <w:styleLink w:val="Styl2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3F671B4"/>
    <w:multiLevelType w:val="multilevel"/>
    <w:tmpl w:val="D44E4A6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5865A70"/>
    <w:multiLevelType w:val="multilevel"/>
    <w:tmpl w:val="318C11E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697" w:hanging="69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76D7254"/>
    <w:multiLevelType w:val="hybridMultilevel"/>
    <w:tmpl w:val="ACAE43CA"/>
    <w:lvl w:ilvl="0" w:tplc="703055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B2755BC"/>
    <w:multiLevelType w:val="hybridMultilevel"/>
    <w:tmpl w:val="8D0CA01A"/>
    <w:lvl w:ilvl="0" w:tplc="13806E1C">
      <w:start w:val="1"/>
      <w:numFmt w:val="lowerRoman"/>
      <w:lvlText w:val="(%1)"/>
      <w:lvlJc w:val="left"/>
      <w:pPr>
        <w:tabs>
          <w:tab w:val="num" w:pos="1444"/>
        </w:tabs>
        <w:ind w:left="1444" w:hanging="735"/>
      </w:pPr>
      <w:rPr>
        <w:rFonts w:hint="default"/>
      </w:rPr>
    </w:lvl>
    <w:lvl w:ilvl="1" w:tplc="AE58F94C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5E7875BA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6AA6C0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70748D1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1ACC68A6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3B50BB9C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BF9EC2C2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395A96A0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 w15:restartNumberingAfterBreak="0">
    <w:nsid w:val="24200C65"/>
    <w:multiLevelType w:val="hybridMultilevel"/>
    <w:tmpl w:val="04A46A2E"/>
    <w:lvl w:ilvl="0" w:tplc="04050019">
      <w:start w:val="1"/>
      <w:numFmt w:val="lowerLetter"/>
      <w:lvlText w:val="%1."/>
      <w:lvlJc w:val="left"/>
      <w:pPr>
        <w:ind w:left="10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7" w:hanging="360"/>
      </w:pPr>
    </w:lvl>
    <w:lvl w:ilvl="2" w:tplc="0405001B" w:tentative="1">
      <w:start w:val="1"/>
      <w:numFmt w:val="lowerRoman"/>
      <w:lvlText w:val="%3."/>
      <w:lvlJc w:val="right"/>
      <w:pPr>
        <w:ind w:left="2497" w:hanging="180"/>
      </w:pPr>
    </w:lvl>
    <w:lvl w:ilvl="3" w:tplc="0405000F" w:tentative="1">
      <w:start w:val="1"/>
      <w:numFmt w:val="decimal"/>
      <w:lvlText w:val="%4."/>
      <w:lvlJc w:val="left"/>
      <w:pPr>
        <w:ind w:left="3217" w:hanging="360"/>
      </w:pPr>
    </w:lvl>
    <w:lvl w:ilvl="4" w:tplc="04050019" w:tentative="1">
      <w:start w:val="1"/>
      <w:numFmt w:val="lowerLetter"/>
      <w:lvlText w:val="%5."/>
      <w:lvlJc w:val="left"/>
      <w:pPr>
        <w:ind w:left="3937" w:hanging="360"/>
      </w:pPr>
    </w:lvl>
    <w:lvl w:ilvl="5" w:tplc="0405001B" w:tentative="1">
      <w:start w:val="1"/>
      <w:numFmt w:val="lowerRoman"/>
      <w:lvlText w:val="%6."/>
      <w:lvlJc w:val="right"/>
      <w:pPr>
        <w:ind w:left="4657" w:hanging="180"/>
      </w:pPr>
    </w:lvl>
    <w:lvl w:ilvl="6" w:tplc="0405000F" w:tentative="1">
      <w:start w:val="1"/>
      <w:numFmt w:val="decimal"/>
      <w:lvlText w:val="%7."/>
      <w:lvlJc w:val="left"/>
      <w:pPr>
        <w:ind w:left="5377" w:hanging="360"/>
      </w:pPr>
    </w:lvl>
    <w:lvl w:ilvl="7" w:tplc="04050019" w:tentative="1">
      <w:start w:val="1"/>
      <w:numFmt w:val="lowerLetter"/>
      <w:lvlText w:val="%8."/>
      <w:lvlJc w:val="left"/>
      <w:pPr>
        <w:ind w:left="6097" w:hanging="360"/>
      </w:pPr>
    </w:lvl>
    <w:lvl w:ilvl="8" w:tplc="0405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4" w15:restartNumberingAfterBreak="0">
    <w:nsid w:val="25A42AEB"/>
    <w:multiLevelType w:val="hybridMultilevel"/>
    <w:tmpl w:val="02A498A6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5" w15:restartNumberingAfterBreak="0">
    <w:nsid w:val="25AF7035"/>
    <w:multiLevelType w:val="multilevel"/>
    <w:tmpl w:val="337EDC92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61956E7"/>
    <w:multiLevelType w:val="hybridMultilevel"/>
    <w:tmpl w:val="1E701C86"/>
    <w:lvl w:ilvl="0" w:tplc="BFFA6D2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8964545"/>
    <w:multiLevelType w:val="multilevel"/>
    <w:tmpl w:val="54FCDE6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697" w:hanging="69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91B25BD"/>
    <w:multiLevelType w:val="hybridMultilevel"/>
    <w:tmpl w:val="ED18605E"/>
    <w:lvl w:ilvl="0" w:tplc="0902CEEC">
      <w:start w:val="1"/>
      <w:numFmt w:val="lowerLetter"/>
      <w:lvlText w:val="%1)"/>
      <w:lvlJc w:val="left"/>
      <w:pPr>
        <w:ind w:left="1057" w:hanging="360"/>
      </w:pPr>
      <w:rPr>
        <w:rFonts w:hint="default"/>
      </w:rPr>
    </w:lvl>
    <w:lvl w:ilvl="1" w:tplc="B5AC403C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C562F9E2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1B667F00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ACAA6A06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CBCE4E38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329A8E94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663C8A64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809EB884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19" w15:restartNumberingAfterBreak="0">
    <w:nsid w:val="2D1C5151"/>
    <w:multiLevelType w:val="multilevel"/>
    <w:tmpl w:val="E46C886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697" w:hanging="697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02F3212"/>
    <w:multiLevelType w:val="hybridMultilevel"/>
    <w:tmpl w:val="BD840D0C"/>
    <w:lvl w:ilvl="0" w:tplc="C8027FD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E1004B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E54E97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D5445D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BA4E1F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01277C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2A6B2C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27640E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CCA8B9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0B84D64"/>
    <w:multiLevelType w:val="hybridMultilevel"/>
    <w:tmpl w:val="23F0167A"/>
    <w:lvl w:ilvl="0" w:tplc="BD620344">
      <w:start w:val="1"/>
      <w:numFmt w:val="lowerLetter"/>
      <w:lvlText w:val="(%1)"/>
      <w:lvlJc w:val="left"/>
      <w:pPr>
        <w:tabs>
          <w:tab w:val="num" w:pos="1460"/>
        </w:tabs>
        <w:ind w:left="1460" w:hanging="7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77"/>
        </w:tabs>
        <w:ind w:left="177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97"/>
        </w:tabs>
        <w:ind w:left="24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17"/>
        </w:tabs>
        <w:ind w:left="32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37"/>
        </w:tabs>
        <w:ind w:left="39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57"/>
        </w:tabs>
        <w:ind w:left="46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77"/>
        </w:tabs>
        <w:ind w:left="53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97"/>
        </w:tabs>
        <w:ind w:left="60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17"/>
        </w:tabs>
        <w:ind w:left="6817" w:hanging="180"/>
      </w:pPr>
    </w:lvl>
  </w:abstractNum>
  <w:abstractNum w:abstractNumId="22" w15:restartNumberingAfterBreak="0">
    <w:nsid w:val="32E5421F"/>
    <w:multiLevelType w:val="multilevel"/>
    <w:tmpl w:val="8118FF6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697" w:hanging="69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5BF0EA6"/>
    <w:multiLevelType w:val="hybridMultilevel"/>
    <w:tmpl w:val="5D74B55A"/>
    <w:lvl w:ilvl="0" w:tplc="7FDA48FC">
      <w:start w:val="1"/>
      <w:numFmt w:val="lowerLetter"/>
      <w:lvlText w:val="(%1)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86701A3"/>
    <w:multiLevelType w:val="multilevel"/>
    <w:tmpl w:val="2C7013D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697" w:hanging="697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3B14336B"/>
    <w:multiLevelType w:val="multilevel"/>
    <w:tmpl w:val="4AFC055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3B7B207F"/>
    <w:multiLevelType w:val="hybridMultilevel"/>
    <w:tmpl w:val="C1A43692"/>
    <w:lvl w:ilvl="0" w:tplc="4EC67A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60B21C" w:tentative="1">
      <w:start w:val="1"/>
      <w:numFmt w:val="lowerLetter"/>
      <w:lvlText w:val="%2."/>
      <w:lvlJc w:val="left"/>
      <w:pPr>
        <w:ind w:left="1440" w:hanging="360"/>
      </w:pPr>
    </w:lvl>
    <w:lvl w:ilvl="2" w:tplc="5044BF2C" w:tentative="1">
      <w:start w:val="1"/>
      <w:numFmt w:val="lowerRoman"/>
      <w:lvlText w:val="%3."/>
      <w:lvlJc w:val="right"/>
      <w:pPr>
        <w:ind w:left="2160" w:hanging="180"/>
      </w:pPr>
    </w:lvl>
    <w:lvl w:ilvl="3" w:tplc="8E1091EE" w:tentative="1">
      <w:start w:val="1"/>
      <w:numFmt w:val="decimal"/>
      <w:lvlText w:val="%4."/>
      <w:lvlJc w:val="left"/>
      <w:pPr>
        <w:ind w:left="2880" w:hanging="360"/>
      </w:pPr>
    </w:lvl>
    <w:lvl w:ilvl="4" w:tplc="E472967E" w:tentative="1">
      <w:start w:val="1"/>
      <w:numFmt w:val="lowerLetter"/>
      <w:lvlText w:val="%5."/>
      <w:lvlJc w:val="left"/>
      <w:pPr>
        <w:ind w:left="3600" w:hanging="360"/>
      </w:pPr>
    </w:lvl>
    <w:lvl w:ilvl="5" w:tplc="C728EEA4" w:tentative="1">
      <w:start w:val="1"/>
      <w:numFmt w:val="lowerRoman"/>
      <w:lvlText w:val="%6."/>
      <w:lvlJc w:val="right"/>
      <w:pPr>
        <w:ind w:left="4320" w:hanging="180"/>
      </w:pPr>
    </w:lvl>
    <w:lvl w:ilvl="6" w:tplc="B59A5172" w:tentative="1">
      <w:start w:val="1"/>
      <w:numFmt w:val="decimal"/>
      <w:lvlText w:val="%7."/>
      <w:lvlJc w:val="left"/>
      <w:pPr>
        <w:ind w:left="5040" w:hanging="360"/>
      </w:pPr>
    </w:lvl>
    <w:lvl w:ilvl="7" w:tplc="E702FD84" w:tentative="1">
      <w:start w:val="1"/>
      <w:numFmt w:val="lowerLetter"/>
      <w:lvlText w:val="%8."/>
      <w:lvlJc w:val="left"/>
      <w:pPr>
        <w:ind w:left="5760" w:hanging="360"/>
      </w:pPr>
    </w:lvl>
    <w:lvl w:ilvl="8" w:tplc="758AAA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FE760B"/>
    <w:multiLevelType w:val="hybridMultilevel"/>
    <w:tmpl w:val="48D4557C"/>
    <w:lvl w:ilvl="0" w:tplc="04050017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8" w15:restartNumberingAfterBreak="0">
    <w:nsid w:val="40D31F23"/>
    <w:multiLevelType w:val="multilevel"/>
    <w:tmpl w:val="745439A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3096B42"/>
    <w:multiLevelType w:val="multilevel"/>
    <w:tmpl w:val="85FCAF4A"/>
    <w:lvl w:ilvl="0">
      <w:start w:val="1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39A3630"/>
    <w:multiLevelType w:val="multilevel"/>
    <w:tmpl w:val="50F8CA70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44192F11"/>
    <w:multiLevelType w:val="multilevel"/>
    <w:tmpl w:val="E410DDE8"/>
    <w:lvl w:ilvl="0">
      <w:start w:val="9"/>
      <w:numFmt w:val="none"/>
      <w:lvlText w:val="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8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46A018C5"/>
    <w:multiLevelType w:val="multilevel"/>
    <w:tmpl w:val="E5126A64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697" w:hanging="697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4B274D61"/>
    <w:multiLevelType w:val="hybridMultilevel"/>
    <w:tmpl w:val="8542D304"/>
    <w:lvl w:ilvl="0" w:tplc="E0441A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919CB94A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4" w15:restartNumberingAfterBreak="0">
    <w:nsid w:val="4F81474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01D4105"/>
    <w:multiLevelType w:val="hybridMultilevel"/>
    <w:tmpl w:val="D4147F30"/>
    <w:lvl w:ilvl="0" w:tplc="04050019">
      <w:start w:val="1"/>
      <w:numFmt w:val="lowerLetter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 w15:restartNumberingAfterBreak="0">
    <w:nsid w:val="518E0CBF"/>
    <w:multiLevelType w:val="multilevel"/>
    <w:tmpl w:val="87206FE0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8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52096B43"/>
    <w:multiLevelType w:val="hybridMultilevel"/>
    <w:tmpl w:val="EDEE761A"/>
    <w:lvl w:ilvl="0" w:tplc="91DAC3AE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65BC35E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5F6150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A7481B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BF8E7C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52C3CC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C38BA5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D9E850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E08C6F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537A472C"/>
    <w:multiLevelType w:val="multilevel"/>
    <w:tmpl w:val="350A4374"/>
    <w:styleLink w:val="Styl1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54494C51"/>
    <w:multiLevelType w:val="hybridMultilevel"/>
    <w:tmpl w:val="19AEAC76"/>
    <w:lvl w:ilvl="0" w:tplc="98B8505C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654226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D420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86D8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6A87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B8CE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2A4D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D264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0807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7A760C3"/>
    <w:multiLevelType w:val="multilevel"/>
    <w:tmpl w:val="350A4374"/>
    <w:numStyleLink w:val="Styl1"/>
  </w:abstractNum>
  <w:abstractNum w:abstractNumId="41" w15:restartNumberingAfterBreak="0">
    <w:nsid w:val="59D80F5A"/>
    <w:multiLevelType w:val="hybridMultilevel"/>
    <w:tmpl w:val="1148400C"/>
    <w:lvl w:ilvl="0" w:tplc="D75A2C88">
      <w:start w:val="3"/>
      <w:numFmt w:val="lowerLetter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DF4A9BDE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362178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4CF480FA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6D4EB562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1C6CD1EE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FB84CD8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90CA3E34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E10ACE8E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2" w15:restartNumberingAfterBreak="0">
    <w:nsid w:val="5AA2427E"/>
    <w:multiLevelType w:val="multilevel"/>
    <w:tmpl w:val="A0F45134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697" w:hanging="697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5AFC3F3D"/>
    <w:multiLevelType w:val="multilevel"/>
    <w:tmpl w:val="4B62617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697" w:hanging="697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5C88199E"/>
    <w:multiLevelType w:val="multilevel"/>
    <w:tmpl w:val="5BAA0E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697" w:hanging="69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5E1B0492"/>
    <w:multiLevelType w:val="multilevel"/>
    <w:tmpl w:val="D44E4A6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63AA4BBB"/>
    <w:multiLevelType w:val="hybridMultilevel"/>
    <w:tmpl w:val="3342EDD4"/>
    <w:lvl w:ilvl="0" w:tplc="0405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222"/>
        </w:tabs>
        <w:ind w:left="1222" w:hanging="360"/>
      </w:pPr>
    </w:lvl>
    <w:lvl w:ilvl="2" w:tplc="0405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0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05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0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05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7" w15:restartNumberingAfterBreak="0">
    <w:nsid w:val="63B8672F"/>
    <w:multiLevelType w:val="hybridMultilevel"/>
    <w:tmpl w:val="F1D29774"/>
    <w:lvl w:ilvl="0" w:tplc="B9EE8082">
      <w:start w:val="1"/>
      <w:numFmt w:val="lowerLetter"/>
      <w:lvlText w:val="%1)"/>
      <w:lvlJc w:val="left"/>
      <w:pPr>
        <w:ind w:left="1296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8" w15:restartNumberingAfterBreak="0">
    <w:nsid w:val="644167CC"/>
    <w:multiLevelType w:val="multilevel"/>
    <w:tmpl w:val="724AE23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 w15:restartNumberingAfterBreak="0">
    <w:nsid w:val="667B3CE2"/>
    <w:multiLevelType w:val="multilevel"/>
    <w:tmpl w:val="655E39B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0" w15:restartNumberingAfterBreak="0">
    <w:nsid w:val="68EA253D"/>
    <w:multiLevelType w:val="multilevel"/>
    <w:tmpl w:val="EDEE761A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1" w15:restartNumberingAfterBreak="0">
    <w:nsid w:val="69A23AB5"/>
    <w:multiLevelType w:val="hybridMultilevel"/>
    <w:tmpl w:val="EDEE761A"/>
    <w:lvl w:ilvl="0" w:tplc="91DAC3AE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65BC35E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5F6150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A7481B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BF8E7C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52C3CC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C38BA5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D9E850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E08C6F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2" w15:restartNumberingAfterBreak="0">
    <w:nsid w:val="6D911D5C"/>
    <w:multiLevelType w:val="hybridMultilevel"/>
    <w:tmpl w:val="FF66AE24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3" w15:restartNumberingAfterBreak="0">
    <w:nsid w:val="6EA62C23"/>
    <w:multiLevelType w:val="hybridMultilevel"/>
    <w:tmpl w:val="09F41BF8"/>
    <w:lvl w:ilvl="0" w:tplc="905474FA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1" w:tplc="2F2AB99E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2" w:tplc="9C4EE8D2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3" w:tplc="7EC2456C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4" w:tplc="D6B8D066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5" w:tplc="5A6EA62C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  <w:lvl w:ilvl="6" w:tplc="8850CF64" w:tentative="1">
      <w:start w:val="1"/>
      <w:numFmt w:val="bullet"/>
      <w:lvlText w:val=""/>
      <w:lvlJc w:val="left"/>
      <w:pPr>
        <w:ind w:left="6492" w:hanging="360"/>
      </w:pPr>
      <w:rPr>
        <w:rFonts w:ascii="Symbol" w:hAnsi="Symbol" w:hint="default"/>
      </w:rPr>
    </w:lvl>
    <w:lvl w:ilvl="7" w:tplc="C3644A4A" w:tentative="1">
      <w:start w:val="1"/>
      <w:numFmt w:val="bullet"/>
      <w:lvlText w:val="o"/>
      <w:lvlJc w:val="left"/>
      <w:pPr>
        <w:ind w:left="7212" w:hanging="360"/>
      </w:pPr>
      <w:rPr>
        <w:rFonts w:ascii="Courier New" w:hAnsi="Courier New" w:cs="Courier New" w:hint="default"/>
      </w:rPr>
    </w:lvl>
    <w:lvl w:ilvl="8" w:tplc="4A74D2FA" w:tentative="1">
      <w:start w:val="1"/>
      <w:numFmt w:val="bullet"/>
      <w:lvlText w:val=""/>
      <w:lvlJc w:val="left"/>
      <w:pPr>
        <w:ind w:left="7932" w:hanging="360"/>
      </w:pPr>
      <w:rPr>
        <w:rFonts w:ascii="Wingdings" w:hAnsi="Wingdings" w:hint="default"/>
      </w:rPr>
    </w:lvl>
  </w:abstractNum>
  <w:abstractNum w:abstractNumId="54" w15:restartNumberingAfterBreak="0">
    <w:nsid w:val="70884EB0"/>
    <w:multiLevelType w:val="hybridMultilevel"/>
    <w:tmpl w:val="CD6C4EE4"/>
    <w:lvl w:ilvl="0" w:tplc="04050001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5" w15:restartNumberingAfterBreak="0">
    <w:nsid w:val="71AF0407"/>
    <w:multiLevelType w:val="multilevel"/>
    <w:tmpl w:val="E410DDE8"/>
    <w:lvl w:ilvl="0">
      <w:start w:val="9"/>
      <w:numFmt w:val="none"/>
      <w:lvlText w:val="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8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6" w15:restartNumberingAfterBreak="0">
    <w:nsid w:val="721C6864"/>
    <w:multiLevelType w:val="hybridMultilevel"/>
    <w:tmpl w:val="6630B67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20A5C0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74C56FB8"/>
    <w:multiLevelType w:val="multilevel"/>
    <w:tmpl w:val="4FB2E71A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7914446F"/>
    <w:multiLevelType w:val="multilevel"/>
    <w:tmpl w:val="6D2A5C90"/>
    <w:lvl w:ilvl="0">
      <w:start w:val="8"/>
      <w:numFmt w:val="none"/>
      <w:lvlText w:val="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7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7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9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 w16cid:durableId="1590771298">
    <w:abstractNumId w:val="49"/>
  </w:num>
  <w:num w:numId="2" w16cid:durableId="835681684">
    <w:abstractNumId w:val="44"/>
  </w:num>
  <w:num w:numId="3" w16cid:durableId="1864976644">
    <w:abstractNumId w:val="21"/>
  </w:num>
  <w:num w:numId="4" w16cid:durableId="1056974709">
    <w:abstractNumId w:val="22"/>
  </w:num>
  <w:num w:numId="5" w16cid:durableId="561018982">
    <w:abstractNumId w:val="10"/>
  </w:num>
  <w:num w:numId="6" w16cid:durableId="638078079">
    <w:abstractNumId w:val="17"/>
  </w:num>
  <w:num w:numId="7" w16cid:durableId="1479493114">
    <w:abstractNumId w:val="43"/>
  </w:num>
  <w:num w:numId="8" w16cid:durableId="653683870">
    <w:abstractNumId w:val="24"/>
  </w:num>
  <w:num w:numId="9" w16cid:durableId="607154449">
    <w:abstractNumId w:val="42"/>
  </w:num>
  <w:num w:numId="10" w16cid:durableId="1882205005">
    <w:abstractNumId w:val="19"/>
  </w:num>
  <w:num w:numId="11" w16cid:durableId="917985408">
    <w:abstractNumId w:val="32"/>
  </w:num>
  <w:num w:numId="12" w16cid:durableId="259534278">
    <w:abstractNumId w:val="57"/>
  </w:num>
  <w:num w:numId="13" w16cid:durableId="1477911625">
    <w:abstractNumId w:val="30"/>
  </w:num>
  <w:num w:numId="14" w16cid:durableId="226692708">
    <w:abstractNumId w:val="48"/>
  </w:num>
  <w:num w:numId="15" w16cid:durableId="1772970768">
    <w:abstractNumId w:val="20"/>
  </w:num>
  <w:num w:numId="16" w16cid:durableId="791363081">
    <w:abstractNumId w:val="15"/>
  </w:num>
  <w:num w:numId="17" w16cid:durableId="595481611">
    <w:abstractNumId w:val="37"/>
  </w:num>
  <w:num w:numId="18" w16cid:durableId="1688751022">
    <w:abstractNumId w:val="12"/>
  </w:num>
  <w:num w:numId="19" w16cid:durableId="760105939">
    <w:abstractNumId w:val="58"/>
  </w:num>
  <w:num w:numId="20" w16cid:durableId="1823891909">
    <w:abstractNumId w:val="55"/>
  </w:num>
  <w:num w:numId="21" w16cid:durableId="1599411929">
    <w:abstractNumId w:val="29"/>
  </w:num>
  <w:num w:numId="22" w16cid:durableId="276840531">
    <w:abstractNumId w:val="36"/>
  </w:num>
  <w:num w:numId="23" w16cid:durableId="345403369">
    <w:abstractNumId w:val="54"/>
  </w:num>
  <w:num w:numId="24" w16cid:durableId="304355281">
    <w:abstractNumId w:val="0"/>
  </w:num>
  <w:num w:numId="25" w16cid:durableId="817841781">
    <w:abstractNumId w:val="45"/>
  </w:num>
  <w:num w:numId="26" w16cid:durableId="848133225">
    <w:abstractNumId w:val="9"/>
  </w:num>
  <w:num w:numId="27" w16cid:durableId="1648776318">
    <w:abstractNumId w:val="40"/>
  </w:num>
  <w:num w:numId="28" w16cid:durableId="84494729">
    <w:abstractNumId w:val="41"/>
  </w:num>
  <w:num w:numId="29" w16cid:durableId="1716271365">
    <w:abstractNumId w:val="25"/>
  </w:num>
  <w:num w:numId="30" w16cid:durableId="2069718707">
    <w:abstractNumId w:val="4"/>
  </w:num>
  <w:num w:numId="31" w16cid:durableId="1339965022">
    <w:abstractNumId w:val="50"/>
  </w:num>
  <w:num w:numId="32" w16cid:durableId="254484433">
    <w:abstractNumId w:val="39"/>
  </w:num>
  <w:num w:numId="33" w16cid:durableId="1930654290">
    <w:abstractNumId w:val="2"/>
  </w:num>
  <w:num w:numId="34" w16cid:durableId="866531375">
    <w:abstractNumId w:val="38"/>
  </w:num>
  <w:num w:numId="35" w16cid:durableId="1326933049">
    <w:abstractNumId w:val="8"/>
  </w:num>
  <w:num w:numId="36" w16cid:durableId="2028173222">
    <w:abstractNumId w:val="3"/>
  </w:num>
  <w:num w:numId="37" w16cid:durableId="1116632803">
    <w:abstractNumId w:val="53"/>
  </w:num>
  <w:num w:numId="38" w16cid:durableId="2139952714">
    <w:abstractNumId w:val="1"/>
  </w:num>
  <w:num w:numId="39" w16cid:durableId="600186098">
    <w:abstractNumId w:val="18"/>
  </w:num>
  <w:num w:numId="40" w16cid:durableId="498934325">
    <w:abstractNumId w:val="26"/>
  </w:num>
  <w:num w:numId="41" w16cid:durableId="2050445515">
    <w:abstractNumId w:val="27"/>
  </w:num>
  <w:num w:numId="42" w16cid:durableId="842548120">
    <w:abstractNumId w:val="51"/>
  </w:num>
  <w:num w:numId="43" w16cid:durableId="1703360543">
    <w:abstractNumId w:val="31"/>
  </w:num>
  <w:num w:numId="44" w16cid:durableId="1559054379">
    <w:abstractNumId w:val="7"/>
  </w:num>
  <w:num w:numId="45" w16cid:durableId="1238441304">
    <w:abstractNumId w:val="34"/>
  </w:num>
  <w:num w:numId="46" w16cid:durableId="2047632750">
    <w:abstractNumId w:val="56"/>
  </w:num>
  <w:num w:numId="47" w16cid:durableId="1513907986">
    <w:abstractNumId w:val="59"/>
  </w:num>
  <w:num w:numId="48" w16cid:durableId="1436091255">
    <w:abstractNumId w:val="35"/>
  </w:num>
  <w:num w:numId="49" w16cid:durableId="667757147">
    <w:abstractNumId w:val="28"/>
  </w:num>
  <w:num w:numId="50" w16cid:durableId="1577476443">
    <w:abstractNumId w:val="11"/>
  </w:num>
  <w:num w:numId="51" w16cid:durableId="375932351">
    <w:abstractNumId w:val="13"/>
  </w:num>
  <w:num w:numId="52" w16cid:durableId="672801794">
    <w:abstractNumId w:val="14"/>
  </w:num>
  <w:num w:numId="53" w16cid:durableId="1255749304">
    <w:abstractNumId w:val="47"/>
  </w:num>
  <w:num w:numId="54" w16cid:durableId="740256207">
    <w:abstractNumId w:val="6"/>
  </w:num>
  <w:num w:numId="55" w16cid:durableId="1549537419">
    <w:abstractNumId w:val="16"/>
  </w:num>
  <w:num w:numId="56" w16cid:durableId="1132820714">
    <w:abstractNumId w:val="52"/>
  </w:num>
  <w:num w:numId="57" w16cid:durableId="2031249290">
    <w:abstractNumId w:val="46"/>
  </w:num>
  <w:num w:numId="58" w16cid:durableId="7962173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646933256">
    <w:abstractNumId w:val="33"/>
  </w:num>
  <w:num w:numId="60" w16cid:durableId="306205247">
    <w:abstractNumId w:val="23"/>
  </w:num>
  <w:num w:numId="61" w16cid:durableId="1055857965">
    <w:abstractNumId w:val="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97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3BA"/>
    <w:rsid w:val="0000129E"/>
    <w:rsid w:val="00001851"/>
    <w:rsid w:val="00001FBF"/>
    <w:rsid w:val="00003449"/>
    <w:rsid w:val="00003F6E"/>
    <w:rsid w:val="0000480E"/>
    <w:rsid w:val="00006049"/>
    <w:rsid w:val="00007094"/>
    <w:rsid w:val="00007B24"/>
    <w:rsid w:val="00014042"/>
    <w:rsid w:val="00014255"/>
    <w:rsid w:val="0001627B"/>
    <w:rsid w:val="00016361"/>
    <w:rsid w:val="0001648B"/>
    <w:rsid w:val="00020447"/>
    <w:rsid w:val="00023358"/>
    <w:rsid w:val="00025299"/>
    <w:rsid w:val="000252DD"/>
    <w:rsid w:val="00026DC6"/>
    <w:rsid w:val="000270AF"/>
    <w:rsid w:val="00030B73"/>
    <w:rsid w:val="00046B38"/>
    <w:rsid w:val="000502A0"/>
    <w:rsid w:val="000531F8"/>
    <w:rsid w:val="000534F6"/>
    <w:rsid w:val="0005595D"/>
    <w:rsid w:val="000605FB"/>
    <w:rsid w:val="00061C95"/>
    <w:rsid w:val="00061D6E"/>
    <w:rsid w:val="00063888"/>
    <w:rsid w:val="00063CB5"/>
    <w:rsid w:val="00065ED8"/>
    <w:rsid w:val="00070243"/>
    <w:rsid w:val="000702CB"/>
    <w:rsid w:val="0007173F"/>
    <w:rsid w:val="00071969"/>
    <w:rsid w:val="000777B7"/>
    <w:rsid w:val="00082874"/>
    <w:rsid w:val="000833CA"/>
    <w:rsid w:val="00083A8C"/>
    <w:rsid w:val="00085326"/>
    <w:rsid w:val="00090FBD"/>
    <w:rsid w:val="000924E6"/>
    <w:rsid w:val="0009285E"/>
    <w:rsid w:val="00093EF2"/>
    <w:rsid w:val="000A0AA5"/>
    <w:rsid w:val="000A128B"/>
    <w:rsid w:val="000A222E"/>
    <w:rsid w:val="000A24D5"/>
    <w:rsid w:val="000A4450"/>
    <w:rsid w:val="000A53FD"/>
    <w:rsid w:val="000A714E"/>
    <w:rsid w:val="000A745F"/>
    <w:rsid w:val="000B000D"/>
    <w:rsid w:val="000B11D0"/>
    <w:rsid w:val="000B151D"/>
    <w:rsid w:val="000B2856"/>
    <w:rsid w:val="000B5B2D"/>
    <w:rsid w:val="000B6D35"/>
    <w:rsid w:val="000B73EC"/>
    <w:rsid w:val="000B748A"/>
    <w:rsid w:val="000C0F95"/>
    <w:rsid w:val="000C137D"/>
    <w:rsid w:val="000C6385"/>
    <w:rsid w:val="000C7795"/>
    <w:rsid w:val="000D089A"/>
    <w:rsid w:val="000D14B5"/>
    <w:rsid w:val="000D33DF"/>
    <w:rsid w:val="000D5B9F"/>
    <w:rsid w:val="000D7E0D"/>
    <w:rsid w:val="000E35FE"/>
    <w:rsid w:val="000E45C3"/>
    <w:rsid w:val="000E56EA"/>
    <w:rsid w:val="000E572D"/>
    <w:rsid w:val="000E5837"/>
    <w:rsid w:val="000F0D1E"/>
    <w:rsid w:val="000F446B"/>
    <w:rsid w:val="00100DE4"/>
    <w:rsid w:val="0010688E"/>
    <w:rsid w:val="00106D69"/>
    <w:rsid w:val="00107D55"/>
    <w:rsid w:val="001109D2"/>
    <w:rsid w:val="00113D8A"/>
    <w:rsid w:val="00114E69"/>
    <w:rsid w:val="00116F71"/>
    <w:rsid w:val="00117E41"/>
    <w:rsid w:val="00122B49"/>
    <w:rsid w:val="00123641"/>
    <w:rsid w:val="001247DC"/>
    <w:rsid w:val="0012736F"/>
    <w:rsid w:val="001316E6"/>
    <w:rsid w:val="00131F65"/>
    <w:rsid w:val="00135A6F"/>
    <w:rsid w:val="00136EAD"/>
    <w:rsid w:val="001375CA"/>
    <w:rsid w:val="00141B06"/>
    <w:rsid w:val="0014325D"/>
    <w:rsid w:val="001437EC"/>
    <w:rsid w:val="00143EBD"/>
    <w:rsid w:val="00144757"/>
    <w:rsid w:val="0014601D"/>
    <w:rsid w:val="00146DBF"/>
    <w:rsid w:val="00152C98"/>
    <w:rsid w:val="00157D28"/>
    <w:rsid w:val="0016319A"/>
    <w:rsid w:val="00165C35"/>
    <w:rsid w:val="00170CBD"/>
    <w:rsid w:val="00170D35"/>
    <w:rsid w:val="00174373"/>
    <w:rsid w:val="001751EF"/>
    <w:rsid w:val="00176BAA"/>
    <w:rsid w:val="0018062C"/>
    <w:rsid w:val="00184675"/>
    <w:rsid w:val="001866D6"/>
    <w:rsid w:val="00187021"/>
    <w:rsid w:val="00187372"/>
    <w:rsid w:val="0019172C"/>
    <w:rsid w:val="001977BD"/>
    <w:rsid w:val="00197843"/>
    <w:rsid w:val="001A304E"/>
    <w:rsid w:val="001A454B"/>
    <w:rsid w:val="001A4767"/>
    <w:rsid w:val="001A47E6"/>
    <w:rsid w:val="001A53EC"/>
    <w:rsid w:val="001A7CA5"/>
    <w:rsid w:val="001A7D0D"/>
    <w:rsid w:val="001B08AD"/>
    <w:rsid w:val="001B1B15"/>
    <w:rsid w:val="001B3A21"/>
    <w:rsid w:val="001B5555"/>
    <w:rsid w:val="001B690C"/>
    <w:rsid w:val="001C1D57"/>
    <w:rsid w:val="001C29A5"/>
    <w:rsid w:val="001C4F0B"/>
    <w:rsid w:val="001C5605"/>
    <w:rsid w:val="001C62D2"/>
    <w:rsid w:val="001D28B9"/>
    <w:rsid w:val="001D4E11"/>
    <w:rsid w:val="001D585C"/>
    <w:rsid w:val="001E7955"/>
    <w:rsid w:val="001E7993"/>
    <w:rsid w:val="001F062B"/>
    <w:rsid w:val="001F3005"/>
    <w:rsid w:val="001F51B9"/>
    <w:rsid w:val="001F55D7"/>
    <w:rsid w:val="001F5F92"/>
    <w:rsid w:val="001F62F1"/>
    <w:rsid w:val="002006F8"/>
    <w:rsid w:val="002022C3"/>
    <w:rsid w:val="00202E82"/>
    <w:rsid w:val="00205DB5"/>
    <w:rsid w:val="00206FC5"/>
    <w:rsid w:val="00214561"/>
    <w:rsid w:val="00214CC1"/>
    <w:rsid w:val="00216129"/>
    <w:rsid w:val="00217ABF"/>
    <w:rsid w:val="002200D3"/>
    <w:rsid w:val="00220B02"/>
    <w:rsid w:val="002211E7"/>
    <w:rsid w:val="00221724"/>
    <w:rsid w:val="00223056"/>
    <w:rsid w:val="0022397C"/>
    <w:rsid w:val="00224B08"/>
    <w:rsid w:val="00224B21"/>
    <w:rsid w:val="00227096"/>
    <w:rsid w:val="00227375"/>
    <w:rsid w:val="00230B24"/>
    <w:rsid w:val="00233E89"/>
    <w:rsid w:val="00236941"/>
    <w:rsid w:val="002420A0"/>
    <w:rsid w:val="0024353E"/>
    <w:rsid w:val="00245E07"/>
    <w:rsid w:val="00252539"/>
    <w:rsid w:val="00252FF5"/>
    <w:rsid w:val="00256C8B"/>
    <w:rsid w:val="002602B3"/>
    <w:rsid w:val="00260CC9"/>
    <w:rsid w:val="00260CDE"/>
    <w:rsid w:val="00261805"/>
    <w:rsid w:val="00263658"/>
    <w:rsid w:val="002655EF"/>
    <w:rsid w:val="0026646C"/>
    <w:rsid w:val="0027285B"/>
    <w:rsid w:val="00272FCD"/>
    <w:rsid w:val="00275328"/>
    <w:rsid w:val="00275B49"/>
    <w:rsid w:val="0027750B"/>
    <w:rsid w:val="002820F1"/>
    <w:rsid w:val="002858C0"/>
    <w:rsid w:val="002865A5"/>
    <w:rsid w:val="0029095E"/>
    <w:rsid w:val="002912D4"/>
    <w:rsid w:val="00293DFF"/>
    <w:rsid w:val="002940DB"/>
    <w:rsid w:val="00296000"/>
    <w:rsid w:val="002964A3"/>
    <w:rsid w:val="00296DB3"/>
    <w:rsid w:val="002A5A9F"/>
    <w:rsid w:val="002A71DD"/>
    <w:rsid w:val="002B133D"/>
    <w:rsid w:val="002B4368"/>
    <w:rsid w:val="002B4905"/>
    <w:rsid w:val="002B662F"/>
    <w:rsid w:val="002B6E2A"/>
    <w:rsid w:val="002C00C5"/>
    <w:rsid w:val="002C147E"/>
    <w:rsid w:val="002C1B97"/>
    <w:rsid w:val="002C39B8"/>
    <w:rsid w:val="002C4015"/>
    <w:rsid w:val="002C562B"/>
    <w:rsid w:val="002D1505"/>
    <w:rsid w:val="002D288F"/>
    <w:rsid w:val="002E313E"/>
    <w:rsid w:val="002E3565"/>
    <w:rsid w:val="002E3FCA"/>
    <w:rsid w:val="002E4F07"/>
    <w:rsid w:val="002E4F13"/>
    <w:rsid w:val="002E7117"/>
    <w:rsid w:val="002F0B15"/>
    <w:rsid w:val="002F10F3"/>
    <w:rsid w:val="002F152B"/>
    <w:rsid w:val="002F3CB2"/>
    <w:rsid w:val="002F6965"/>
    <w:rsid w:val="002F7466"/>
    <w:rsid w:val="002F780E"/>
    <w:rsid w:val="00300B95"/>
    <w:rsid w:val="0030236F"/>
    <w:rsid w:val="00302DA1"/>
    <w:rsid w:val="0030477A"/>
    <w:rsid w:val="003050DF"/>
    <w:rsid w:val="00305AE8"/>
    <w:rsid w:val="00314501"/>
    <w:rsid w:val="003169DE"/>
    <w:rsid w:val="003172D8"/>
    <w:rsid w:val="003176CF"/>
    <w:rsid w:val="00323484"/>
    <w:rsid w:val="0032399D"/>
    <w:rsid w:val="0032638F"/>
    <w:rsid w:val="00330E84"/>
    <w:rsid w:val="00331D20"/>
    <w:rsid w:val="00334C0E"/>
    <w:rsid w:val="00340D41"/>
    <w:rsid w:val="0034230F"/>
    <w:rsid w:val="00350D22"/>
    <w:rsid w:val="00352A5E"/>
    <w:rsid w:val="00354238"/>
    <w:rsid w:val="00357160"/>
    <w:rsid w:val="00357B4C"/>
    <w:rsid w:val="00360197"/>
    <w:rsid w:val="003601E2"/>
    <w:rsid w:val="003626E1"/>
    <w:rsid w:val="00367943"/>
    <w:rsid w:val="00367B7A"/>
    <w:rsid w:val="00377ED9"/>
    <w:rsid w:val="003824A4"/>
    <w:rsid w:val="00384460"/>
    <w:rsid w:val="003851F9"/>
    <w:rsid w:val="0038669D"/>
    <w:rsid w:val="00393060"/>
    <w:rsid w:val="0039481F"/>
    <w:rsid w:val="003950EC"/>
    <w:rsid w:val="003974A4"/>
    <w:rsid w:val="003A0281"/>
    <w:rsid w:val="003A261D"/>
    <w:rsid w:val="003A29C3"/>
    <w:rsid w:val="003A2CFD"/>
    <w:rsid w:val="003A7456"/>
    <w:rsid w:val="003B3770"/>
    <w:rsid w:val="003B416A"/>
    <w:rsid w:val="003B59C0"/>
    <w:rsid w:val="003B5EE4"/>
    <w:rsid w:val="003B6ACA"/>
    <w:rsid w:val="003C2FB0"/>
    <w:rsid w:val="003C5096"/>
    <w:rsid w:val="003C602D"/>
    <w:rsid w:val="003C7227"/>
    <w:rsid w:val="003D0C02"/>
    <w:rsid w:val="003D29B5"/>
    <w:rsid w:val="003D5423"/>
    <w:rsid w:val="003D6878"/>
    <w:rsid w:val="003E05C1"/>
    <w:rsid w:val="003E06D9"/>
    <w:rsid w:val="003E3E6C"/>
    <w:rsid w:val="003E4BE2"/>
    <w:rsid w:val="003F209D"/>
    <w:rsid w:val="003F2F1C"/>
    <w:rsid w:val="003F437B"/>
    <w:rsid w:val="003F4DB7"/>
    <w:rsid w:val="00400A51"/>
    <w:rsid w:val="00401EB0"/>
    <w:rsid w:val="00403A65"/>
    <w:rsid w:val="00403F0E"/>
    <w:rsid w:val="00407ECE"/>
    <w:rsid w:val="004105F3"/>
    <w:rsid w:val="0041253B"/>
    <w:rsid w:val="00416B0F"/>
    <w:rsid w:val="00417730"/>
    <w:rsid w:val="0041783B"/>
    <w:rsid w:val="00424010"/>
    <w:rsid w:val="00426CC5"/>
    <w:rsid w:val="004277D9"/>
    <w:rsid w:val="00434BCF"/>
    <w:rsid w:val="00435135"/>
    <w:rsid w:val="004376D4"/>
    <w:rsid w:val="0044112E"/>
    <w:rsid w:val="00441F01"/>
    <w:rsid w:val="00442713"/>
    <w:rsid w:val="00442C57"/>
    <w:rsid w:val="00447E31"/>
    <w:rsid w:val="00451B96"/>
    <w:rsid w:val="004541A6"/>
    <w:rsid w:val="0045664A"/>
    <w:rsid w:val="00457AB4"/>
    <w:rsid w:val="00457D37"/>
    <w:rsid w:val="004601E4"/>
    <w:rsid w:val="0046531A"/>
    <w:rsid w:val="00467AF0"/>
    <w:rsid w:val="0047029D"/>
    <w:rsid w:val="004729DE"/>
    <w:rsid w:val="004739EE"/>
    <w:rsid w:val="00474134"/>
    <w:rsid w:val="00477EB4"/>
    <w:rsid w:val="0048037A"/>
    <w:rsid w:val="00483193"/>
    <w:rsid w:val="00485DAE"/>
    <w:rsid w:val="004866CD"/>
    <w:rsid w:val="00492468"/>
    <w:rsid w:val="00493865"/>
    <w:rsid w:val="004B0CF7"/>
    <w:rsid w:val="004B3B40"/>
    <w:rsid w:val="004B5C3A"/>
    <w:rsid w:val="004B5FF6"/>
    <w:rsid w:val="004B65C7"/>
    <w:rsid w:val="004B73B3"/>
    <w:rsid w:val="004C2D7F"/>
    <w:rsid w:val="004C5E4B"/>
    <w:rsid w:val="004C6788"/>
    <w:rsid w:val="004D77D3"/>
    <w:rsid w:val="004E373B"/>
    <w:rsid w:val="004E523A"/>
    <w:rsid w:val="004F0BB2"/>
    <w:rsid w:val="004F0FD2"/>
    <w:rsid w:val="004F2BDC"/>
    <w:rsid w:val="004F34CD"/>
    <w:rsid w:val="004F4050"/>
    <w:rsid w:val="004F4DDC"/>
    <w:rsid w:val="004F5C72"/>
    <w:rsid w:val="004F68FE"/>
    <w:rsid w:val="00507FCD"/>
    <w:rsid w:val="00521303"/>
    <w:rsid w:val="00522F73"/>
    <w:rsid w:val="00523322"/>
    <w:rsid w:val="0052379D"/>
    <w:rsid w:val="005305D8"/>
    <w:rsid w:val="00530672"/>
    <w:rsid w:val="00534E57"/>
    <w:rsid w:val="00535645"/>
    <w:rsid w:val="005359D7"/>
    <w:rsid w:val="00536DD3"/>
    <w:rsid w:val="00545614"/>
    <w:rsid w:val="005476D3"/>
    <w:rsid w:val="005517E6"/>
    <w:rsid w:val="00554434"/>
    <w:rsid w:val="0055727D"/>
    <w:rsid w:val="0056090A"/>
    <w:rsid w:val="00563CBF"/>
    <w:rsid w:val="00572749"/>
    <w:rsid w:val="00574B86"/>
    <w:rsid w:val="00576D5E"/>
    <w:rsid w:val="00577503"/>
    <w:rsid w:val="005925C0"/>
    <w:rsid w:val="00594762"/>
    <w:rsid w:val="005A0AD4"/>
    <w:rsid w:val="005A3B76"/>
    <w:rsid w:val="005A46BE"/>
    <w:rsid w:val="005A652C"/>
    <w:rsid w:val="005A6F74"/>
    <w:rsid w:val="005A736B"/>
    <w:rsid w:val="005B09A4"/>
    <w:rsid w:val="005B215C"/>
    <w:rsid w:val="005B2607"/>
    <w:rsid w:val="005B44F1"/>
    <w:rsid w:val="005B7760"/>
    <w:rsid w:val="005C3B8B"/>
    <w:rsid w:val="005C533D"/>
    <w:rsid w:val="005C61B5"/>
    <w:rsid w:val="005C7A30"/>
    <w:rsid w:val="005D15D6"/>
    <w:rsid w:val="005D569B"/>
    <w:rsid w:val="005D7ECA"/>
    <w:rsid w:val="005E12BD"/>
    <w:rsid w:val="005E270F"/>
    <w:rsid w:val="005E2C4A"/>
    <w:rsid w:val="005E4040"/>
    <w:rsid w:val="005E6859"/>
    <w:rsid w:val="005E7448"/>
    <w:rsid w:val="005E744C"/>
    <w:rsid w:val="005F16CB"/>
    <w:rsid w:val="005F325C"/>
    <w:rsid w:val="005F70D2"/>
    <w:rsid w:val="00600A55"/>
    <w:rsid w:val="00600E88"/>
    <w:rsid w:val="00603DE1"/>
    <w:rsid w:val="006048D2"/>
    <w:rsid w:val="00605E53"/>
    <w:rsid w:val="0060697B"/>
    <w:rsid w:val="00616662"/>
    <w:rsid w:val="00621695"/>
    <w:rsid w:val="006223FA"/>
    <w:rsid w:val="00622CE3"/>
    <w:rsid w:val="0062389C"/>
    <w:rsid w:val="00624A16"/>
    <w:rsid w:val="00626A39"/>
    <w:rsid w:val="006274BF"/>
    <w:rsid w:val="00627C68"/>
    <w:rsid w:val="0063304D"/>
    <w:rsid w:val="006331F4"/>
    <w:rsid w:val="00633DB3"/>
    <w:rsid w:val="006341B3"/>
    <w:rsid w:val="00637950"/>
    <w:rsid w:val="0064187D"/>
    <w:rsid w:val="00642CC5"/>
    <w:rsid w:val="00646F4D"/>
    <w:rsid w:val="0064786E"/>
    <w:rsid w:val="00647C23"/>
    <w:rsid w:val="00650C02"/>
    <w:rsid w:val="00652D5D"/>
    <w:rsid w:val="0066256D"/>
    <w:rsid w:val="00664865"/>
    <w:rsid w:val="006715E3"/>
    <w:rsid w:val="00673658"/>
    <w:rsid w:val="00677796"/>
    <w:rsid w:val="00681EBB"/>
    <w:rsid w:val="006845AF"/>
    <w:rsid w:val="006902B4"/>
    <w:rsid w:val="006923AA"/>
    <w:rsid w:val="00694163"/>
    <w:rsid w:val="006A3FE1"/>
    <w:rsid w:val="006B1996"/>
    <w:rsid w:val="006B3CB4"/>
    <w:rsid w:val="006B5EA4"/>
    <w:rsid w:val="006B6269"/>
    <w:rsid w:val="006B6426"/>
    <w:rsid w:val="006B69A4"/>
    <w:rsid w:val="006B72B3"/>
    <w:rsid w:val="006C13C0"/>
    <w:rsid w:val="006C5BEC"/>
    <w:rsid w:val="006D3151"/>
    <w:rsid w:val="006D3550"/>
    <w:rsid w:val="006D53B5"/>
    <w:rsid w:val="006D6E5E"/>
    <w:rsid w:val="006E0A09"/>
    <w:rsid w:val="006E1EDF"/>
    <w:rsid w:val="006E466D"/>
    <w:rsid w:val="006F2D66"/>
    <w:rsid w:val="0070616B"/>
    <w:rsid w:val="00707565"/>
    <w:rsid w:val="00712BEA"/>
    <w:rsid w:val="00713A90"/>
    <w:rsid w:val="00714F1B"/>
    <w:rsid w:val="00715D36"/>
    <w:rsid w:val="0072195D"/>
    <w:rsid w:val="007222DF"/>
    <w:rsid w:val="00723A09"/>
    <w:rsid w:val="007261E6"/>
    <w:rsid w:val="007310A2"/>
    <w:rsid w:val="0073143E"/>
    <w:rsid w:val="00731C90"/>
    <w:rsid w:val="007328DC"/>
    <w:rsid w:val="00737199"/>
    <w:rsid w:val="007400D7"/>
    <w:rsid w:val="00742AB5"/>
    <w:rsid w:val="007453E4"/>
    <w:rsid w:val="007466B2"/>
    <w:rsid w:val="00746D6F"/>
    <w:rsid w:val="00750F21"/>
    <w:rsid w:val="007521AF"/>
    <w:rsid w:val="00752274"/>
    <w:rsid w:val="007538B8"/>
    <w:rsid w:val="0075519B"/>
    <w:rsid w:val="00755933"/>
    <w:rsid w:val="007563BD"/>
    <w:rsid w:val="007645B1"/>
    <w:rsid w:val="00765BA0"/>
    <w:rsid w:val="00770327"/>
    <w:rsid w:val="007719FA"/>
    <w:rsid w:val="007738CF"/>
    <w:rsid w:val="00773B3D"/>
    <w:rsid w:val="0077473B"/>
    <w:rsid w:val="00775FED"/>
    <w:rsid w:val="00776118"/>
    <w:rsid w:val="00776BB8"/>
    <w:rsid w:val="00781632"/>
    <w:rsid w:val="00783675"/>
    <w:rsid w:val="00784506"/>
    <w:rsid w:val="007911F5"/>
    <w:rsid w:val="0079147E"/>
    <w:rsid w:val="00791853"/>
    <w:rsid w:val="00796A12"/>
    <w:rsid w:val="007A00EC"/>
    <w:rsid w:val="007A3278"/>
    <w:rsid w:val="007A3D6B"/>
    <w:rsid w:val="007A5B4F"/>
    <w:rsid w:val="007A67CB"/>
    <w:rsid w:val="007B3238"/>
    <w:rsid w:val="007B47FF"/>
    <w:rsid w:val="007B75A3"/>
    <w:rsid w:val="007B76A5"/>
    <w:rsid w:val="007C0192"/>
    <w:rsid w:val="007C50F4"/>
    <w:rsid w:val="007C5F08"/>
    <w:rsid w:val="007C6486"/>
    <w:rsid w:val="007C73F9"/>
    <w:rsid w:val="007D390F"/>
    <w:rsid w:val="007D4B4D"/>
    <w:rsid w:val="007D5B98"/>
    <w:rsid w:val="007D70C3"/>
    <w:rsid w:val="007E5249"/>
    <w:rsid w:val="007F30EF"/>
    <w:rsid w:val="007F34FE"/>
    <w:rsid w:val="007F406A"/>
    <w:rsid w:val="007F4E0D"/>
    <w:rsid w:val="007F4F7E"/>
    <w:rsid w:val="007F4FF6"/>
    <w:rsid w:val="007F7BCA"/>
    <w:rsid w:val="008020B3"/>
    <w:rsid w:val="0080691C"/>
    <w:rsid w:val="00806A00"/>
    <w:rsid w:val="00807991"/>
    <w:rsid w:val="00820D18"/>
    <w:rsid w:val="00822558"/>
    <w:rsid w:val="008230DB"/>
    <w:rsid w:val="00824AED"/>
    <w:rsid w:val="00826A02"/>
    <w:rsid w:val="00830E77"/>
    <w:rsid w:val="008323DF"/>
    <w:rsid w:val="00835F64"/>
    <w:rsid w:val="00836D91"/>
    <w:rsid w:val="00836E23"/>
    <w:rsid w:val="008372EF"/>
    <w:rsid w:val="00840B37"/>
    <w:rsid w:val="00844DF8"/>
    <w:rsid w:val="008477A0"/>
    <w:rsid w:val="00850AD7"/>
    <w:rsid w:val="008521D0"/>
    <w:rsid w:val="00852A05"/>
    <w:rsid w:val="00852AB4"/>
    <w:rsid w:val="00853BA4"/>
    <w:rsid w:val="00853E56"/>
    <w:rsid w:val="00855929"/>
    <w:rsid w:val="00856474"/>
    <w:rsid w:val="008619C4"/>
    <w:rsid w:val="00861E16"/>
    <w:rsid w:val="00870965"/>
    <w:rsid w:val="008723DE"/>
    <w:rsid w:val="00872A68"/>
    <w:rsid w:val="00873243"/>
    <w:rsid w:val="00877375"/>
    <w:rsid w:val="00877ECC"/>
    <w:rsid w:val="00877F00"/>
    <w:rsid w:val="008803C0"/>
    <w:rsid w:val="008805A3"/>
    <w:rsid w:val="0088157B"/>
    <w:rsid w:val="00886A01"/>
    <w:rsid w:val="00890FBD"/>
    <w:rsid w:val="00892D98"/>
    <w:rsid w:val="00896E76"/>
    <w:rsid w:val="00897A80"/>
    <w:rsid w:val="008A2FDE"/>
    <w:rsid w:val="008A3521"/>
    <w:rsid w:val="008A574E"/>
    <w:rsid w:val="008A5FC4"/>
    <w:rsid w:val="008A7CBE"/>
    <w:rsid w:val="008B3F83"/>
    <w:rsid w:val="008B78D3"/>
    <w:rsid w:val="008C1306"/>
    <w:rsid w:val="008C2431"/>
    <w:rsid w:val="008C5358"/>
    <w:rsid w:val="008C6038"/>
    <w:rsid w:val="008D007B"/>
    <w:rsid w:val="008D0E81"/>
    <w:rsid w:val="008D1621"/>
    <w:rsid w:val="008D3095"/>
    <w:rsid w:val="008D3734"/>
    <w:rsid w:val="008D6258"/>
    <w:rsid w:val="008E2413"/>
    <w:rsid w:val="008E5CED"/>
    <w:rsid w:val="008E6DB6"/>
    <w:rsid w:val="008F04D3"/>
    <w:rsid w:val="008F52AE"/>
    <w:rsid w:val="008F5B8F"/>
    <w:rsid w:val="008F6DE7"/>
    <w:rsid w:val="009001A0"/>
    <w:rsid w:val="00901320"/>
    <w:rsid w:val="00901E8A"/>
    <w:rsid w:val="0090735F"/>
    <w:rsid w:val="00907FB5"/>
    <w:rsid w:val="00915C27"/>
    <w:rsid w:val="00915D78"/>
    <w:rsid w:val="00916410"/>
    <w:rsid w:val="00916FB3"/>
    <w:rsid w:val="00922678"/>
    <w:rsid w:val="00925831"/>
    <w:rsid w:val="00926212"/>
    <w:rsid w:val="009301B2"/>
    <w:rsid w:val="009319DB"/>
    <w:rsid w:val="009339CC"/>
    <w:rsid w:val="009351B6"/>
    <w:rsid w:val="009363B4"/>
    <w:rsid w:val="00941A87"/>
    <w:rsid w:val="009424E6"/>
    <w:rsid w:val="00942F79"/>
    <w:rsid w:val="00953040"/>
    <w:rsid w:val="0095510B"/>
    <w:rsid w:val="00957BD3"/>
    <w:rsid w:val="0096622C"/>
    <w:rsid w:val="00974CA6"/>
    <w:rsid w:val="00977A04"/>
    <w:rsid w:val="009866B5"/>
    <w:rsid w:val="009923E9"/>
    <w:rsid w:val="009924BB"/>
    <w:rsid w:val="009925A6"/>
    <w:rsid w:val="00994185"/>
    <w:rsid w:val="00994207"/>
    <w:rsid w:val="00994ABB"/>
    <w:rsid w:val="009A0342"/>
    <w:rsid w:val="009A04BF"/>
    <w:rsid w:val="009A5537"/>
    <w:rsid w:val="009B0274"/>
    <w:rsid w:val="009B0912"/>
    <w:rsid w:val="009B4992"/>
    <w:rsid w:val="009B7C4D"/>
    <w:rsid w:val="009C0ECE"/>
    <w:rsid w:val="009C1129"/>
    <w:rsid w:val="009C3B7D"/>
    <w:rsid w:val="009C456A"/>
    <w:rsid w:val="009C6580"/>
    <w:rsid w:val="009C7975"/>
    <w:rsid w:val="009D2A46"/>
    <w:rsid w:val="009D3DEF"/>
    <w:rsid w:val="009D4A6F"/>
    <w:rsid w:val="009D62FA"/>
    <w:rsid w:val="009E02D6"/>
    <w:rsid w:val="009E336D"/>
    <w:rsid w:val="009E6665"/>
    <w:rsid w:val="009F11A1"/>
    <w:rsid w:val="009F3A31"/>
    <w:rsid w:val="009F3F8F"/>
    <w:rsid w:val="00A01A2B"/>
    <w:rsid w:val="00A027AF"/>
    <w:rsid w:val="00A044C9"/>
    <w:rsid w:val="00A07D56"/>
    <w:rsid w:val="00A10716"/>
    <w:rsid w:val="00A117AA"/>
    <w:rsid w:val="00A1395B"/>
    <w:rsid w:val="00A250C2"/>
    <w:rsid w:val="00A30278"/>
    <w:rsid w:val="00A3222A"/>
    <w:rsid w:val="00A337B9"/>
    <w:rsid w:val="00A33891"/>
    <w:rsid w:val="00A35AB8"/>
    <w:rsid w:val="00A46234"/>
    <w:rsid w:val="00A463C7"/>
    <w:rsid w:val="00A478C5"/>
    <w:rsid w:val="00A47ACD"/>
    <w:rsid w:val="00A540C7"/>
    <w:rsid w:val="00A543F8"/>
    <w:rsid w:val="00A54814"/>
    <w:rsid w:val="00A62325"/>
    <w:rsid w:val="00A6319E"/>
    <w:rsid w:val="00A6339A"/>
    <w:rsid w:val="00A6665C"/>
    <w:rsid w:val="00A6722C"/>
    <w:rsid w:val="00A70556"/>
    <w:rsid w:val="00A71A0D"/>
    <w:rsid w:val="00A801BD"/>
    <w:rsid w:val="00A80979"/>
    <w:rsid w:val="00A80B88"/>
    <w:rsid w:val="00A81B2C"/>
    <w:rsid w:val="00A82090"/>
    <w:rsid w:val="00A83787"/>
    <w:rsid w:val="00A85FCE"/>
    <w:rsid w:val="00A8776E"/>
    <w:rsid w:val="00A9689C"/>
    <w:rsid w:val="00AA0CC1"/>
    <w:rsid w:val="00AA4F02"/>
    <w:rsid w:val="00AA6F33"/>
    <w:rsid w:val="00AB12CC"/>
    <w:rsid w:val="00AB13C4"/>
    <w:rsid w:val="00AB656F"/>
    <w:rsid w:val="00AC00DB"/>
    <w:rsid w:val="00AC016B"/>
    <w:rsid w:val="00AC3156"/>
    <w:rsid w:val="00AC4C89"/>
    <w:rsid w:val="00AC4D87"/>
    <w:rsid w:val="00AC5712"/>
    <w:rsid w:val="00AC6844"/>
    <w:rsid w:val="00AC7CC5"/>
    <w:rsid w:val="00AD1DA1"/>
    <w:rsid w:val="00AD2096"/>
    <w:rsid w:val="00AE09BB"/>
    <w:rsid w:val="00AE2F5E"/>
    <w:rsid w:val="00AE4BC3"/>
    <w:rsid w:val="00AE6875"/>
    <w:rsid w:val="00AF1A9B"/>
    <w:rsid w:val="00AF6EF5"/>
    <w:rsid w:val="00B02F27"/>
    <w:rsid w:val="00B04AC0"/>
    <w:rsid w:val="00B0747C"/>
    <w:rsid w:val="00B11EE6"/>
    <w:rsid w:val="00B1292C"/>
    <w:rsid w:val="00B13E30"/>
    <w:rsid w:val="00B13EFE"/>
    <w:rsid w:val="00B2394F"/>
    <w:rsid w:val="00B312B8"/>
    <w:rsid w:val="00B356B0"/>
    <w:rsid w:val="00B36284"/>
    <w:rsid w:val="00B373BA"/>
    <w:rsid w:val="00B3747C"/>
    <w:rsid w:val="00B37955"/>
    <w:rsid w:val="00B4152E"/>
    <w:rsid w:val="00B4221C"/>
    <w:rsid w:val="00B451DE"/>
    <w:rsid w:val="00B46DFD"/>
    <w:rsid w:val="00B50476"/>
    <w:rsid w:val="00B52717"/>
    <w:rsid w:val="00B52A89"/>
    <w:rsid w:val="00B54930"/>
    <w:rsid w:val="00B56476"/>
    <w:rsid w:val="00B61364"/>
    <w:rsid w:val="00B6364A"/>
    <w:rsid w:val="00B678E1"/>
    <w:rsid w:val="00B7467D"/>
    <w:rsid w:val="00B80736"/>
    <w:rsid w:val="00B80E77"/>
    <w:rsid w:val="00B81BB0"/>
    <w:rsid w:val="00B84E24"/>
    <w:rsid w:val="00B93A60"/>
    <w:rsid w:val="00B9506F"/>
    <w:rsid w:val="00B95B99"/>
    <w:rsid w:val="00B97B27"/>
    <w:rsid w:val="00B97FB6"/>
    <w:rsid w:val="00BA7CF4"/>
    <w:rsid w:val="00BB0949"/>
    <w:rsid w:val="00BB3822"/>
    <w:rsid w:val="00BB5A6B"/>
    <w:rsid w:val="00BB5B1C"/>
    <w:rsid w:val="00BB73F5"/>
    <w:rsid w:val="00BC3491"/>
    <w:rsid w:val="00BC3D50"/>
    <w:rsid w:val="00BC4EA9"/>
    <w:rsid w:val="00BC5308"/>
    <w:rsid w:val="00BC60C0"/>
    <w:rsid w:val="00BC6CC0"/>
    <w:rsid w:val="00BC7C74"/>
    <w:rsid w:val="00BD1641"/>
    <w:rsid w:val="00BD76D3"/>
    <w:rsid w:val="00BD7867"/>
    <w:rsid w:val="00BE2A35"/>
    <w:rsid w:val="00BE3D5A"/>
    <w:rsid w:val="00BE4475"/>
    <w:rsid w:val="00BE4C59"/>
    <w:rsid w:val="00BE7257"/>
    <w:rsid w:val="00BE7A77"/>
    <w:rsid w:val="00BF0161"/>
    <w:rsid w:val="00BF347A"/>
    <w:rsid w:val="00BF370B"/>
    <w:rsid w:val="00BF39C1"/>
    <w:rsid w:val="00BF4D44"/>
    <w:rsid w:val="00BF6EE5"/>
    <w:rsid w:val="00C14F9B"/>
    <w:rsid w:val="00C2304B"/>
    <w:rsid w:val="00C269D9"/>
    <w:rsid w:val="00C2754E"/>
    <w:rsid w:val="00C30694"/>
    <w:rsid w:val="00C335B4"/>
    <w:rsid w:val="00C358CC"/>
    <w:rsid w:val="00C36C39"/>
    <w:rsid w:val="00C376AF"/>
    <w:rsid w:val="00C40BAD"/>
    <w:rsid w:val="00C41FEC"/>
    <w:rsid w:val="00C425B4"/>
    <w:rsid w:val="00C435E2"/>
    <w:rsid w:val="00C45538"/>
    <w:rsid w:val="00C46BA0"/>
    <w:rsid w:val="00C4711F"/>
    <w:rsid w:val="00C47D40"/>
    <w:rsid w:val="00C47E9E"/>
    <w:rsid w:val="00C5298D"/>
    <w:rsid w:val="00C53139"/>
    <w:rsid w:val="00C54E3F"/>
    <w:rsid w:val="00C55506"/>
    <w:rsid w:val="00C555D2"/>
    <w:rsid w:val="00C62D8F"/>
    <w:rsid w:val="00C63E3A"/>
    <w:rsid w:val="00C6655E"/>
    <w:rsid w:val="00C66F4B"/>
    <w:rsid w:val="00C66FE9"/>
    <w:rsid w:val="00C6707E"/>
    <w:rsid w:val="00C71397"/>
    <w:rsid w:val="00C716FC"/>
    <w:rsid w:val="00C730F9"/>
    <w:rsid w:val="00C74ED9"/>
    <w:rsid w:val="00C75F11"/>
    <w:rsid w:val="00C77046"/>
    <w:rsid w:val="00C81B84"/>
    <w:rsid w:val="00C82BCA"/>
    <w:rsid w:val="00C851B9"/>
    <w:rsid w:val="00C8638B"/>
    <w:rsid w:val="00C87747"/>
    <w:rsid w:val="00C87761"/>
    <w:rsid w:val="00C87A47"/>
    <w:rsid w:val="00C91D41"/>
    <w:rsid w:val="00C934CC"/>
    <w:rsid w:val="00C9425D"/>
    <w:rsid w:val="00C954F1"/>
    <w:rsid w:val="00C95562"/>
    <w:rsid w:val="00CA0DD4"/>
    <w:rsid w:val="00CA38DA"/>
    <w:rsid w:val="00CA64AF"/>
    <w:rsid w:val="00CA7077"/>
    <w:rsid w:val="00CB1A58"/>
    <w:rsid w:val="00CB495A"/>
    <w:rsid w:val="00CB4F90"/>
    <w:rsid w:val="00CB53FA"/>
    <w:rsid w:val="00CB6328"/>
    <w:rsid w:val="00CB761D"/>
    <w:rsid w:val="00CC127F"/>
    <w:rsid w:val="00CC5C72"/>
    <w:rsid w:val="00CC632E"/>
    <w:rsid w:val="00CD08F6"/>
    <w:rsid w:val="00CD0E7E"/>
    <w:rsid w:val="00CD2831"/>
    <w:rsid w:val="00CD2C81"/>
    <w:rsid w:val="00CD79F0"/>
    <w:rsid w:val="00CE0667"/>
    <w:rsid w:val="00CE08DB"/>
    <w:rsid w:val="00CF08FE"/>
    <w:rsid w:val="00CF21F0"/>
    <w:rsid w:val="00CF33A6"/>
    <w:rsid w:val="00D00511"/>
    <w:rsid w:val="00D0428F"/>
    <w:rsid w:val="00D04E45"/>
    <w:rsid w:val="00D06549"/>
    <w:rsid w:val="00D1364D"/>
    <w:rsid w:val="00D151B1"/>
    <w:rsid w:val="00D1574A"/>
    <w:rsid w:val="00D15938"/>
    <w:rsid w:val="00D1676C"/>
    <w:rsid w:val="00D16FF3"/>
    <w:rsid w:val="00D20FB4"/>
    <w:rsid w:val="00D214EC"/>
    <w:rsid w:val="00D22342"/>
    <w:rsid w:val="00D25AD4"/>
    <w:rsid w:val="00D35A49"/>
    <w:rsid w:val="00D407F6"/>
    <w:rsid w:val="00D44D03"/>
    <w:rsid w:val="00D46523"/>
    <w:rsid w:val="00D46640"/>
    <w:rsid w:val="00D51341"/>
    <w:rsid w:val="00D515DF"/>
    <w:rsid w:val="00D531A6"/>
    <w:rsid w:val="00D5354F"/>
    <w:rsid w:val="00D55BAC"/>
    <w:rsid w:val="00D56622"/>
    <w:rsid w:val="00D607E8"/>
    <w:rsid w:val="00D62864"/>
    <w:rsid w:val="00D64E02"/>
    <w:rsid w:val="00D66C2E"/>
    <w:rsid w:val="00D66D3E"/>
    <w:rsid w:val="00D7131F"/>
    <w:rsid w:val="00D71FBC"/>
    <w:rsid w:val="00D722EE"/>
    <w:rsid w:val="00D74337"/>
    <w:rsid w:val="00D74EE6"/>
    <w:rsid w:val="00D75BEA"/>
    <w:rsid w:val="00D762AA"/>
    <w:rsid w:val="00D77395"/>
    <w:rsid w:val="00D826B1"/>
    <w:rsid w:val="00D8464E"/>
    <w:rsid w:val="00D93BBB"/>
    <w:rsid w:val="00D93D89"/>
    <w:rsid w:val="00D9439B"/>
    <w:rsid w:val="00D94CE3"/>
    <w:rsid w:val="00D95D84"/>
    <w:rsid w:val="00D96FC7"/>
    <w:rsid w:val="00DA5DB7"/>
    <w:rsid w:val="00DA5F5A"/>
    <w:rsid w:val="00DA6C4B"/>
    <w:rsid w:val="00DA7891"/>
    <w:rsid w:val="00DB274D"/>
    <w:rsid w:val="00DB3677"/>
    <w:rsid w:val="00DB663E"/>
    <w:rsid w:val="00DB7CEA"/>
    <w:rsid w:val="00DB7D58"/>
    <w:rsid w:val="00DC0449"/>
    <w:rsid w:val="00DC15F4"/>
    <w:rsid w:val="00DC6D8F"/>
    <w:rsid w:val="00DC7438"/>
    <w:rsid w:val="00DD5E5B"/>
    <w:rsid w:val="00DD6454"/>
    <w:rsid w:val="00DD75C4"/>
    <w:rsid w:val="00DD7610"/>
    <w:rsid w:val="00DD77D7"/>
    <w:rsid w:val="00DD78CE"/>
    <w:rsid w:val="00DE02E7"/>
    <w:rsid w:val="00DE1BAB"/>
    <w:rsid w:val="00DE305A"/>
    <w:rsid w:val="00DE5418"/>
    <w:rsid w:val="00DE74CB"/>
    <w:rsid w:val="00DF1826"/>
    <w:rsid w:val="00DF340D"/>
    <w:rsid w:val="00E02B7E"/>
    <w:rsid w:val="00E02C1D"/>
    <w:rsid w:val="00E04A86"/>
    <w:rsid w:val="00E05604"/>
    <w:rsid w:val="00E1017B"/>
    <w:rsid w:val="00E11AF4"/>
    <w:rsid w:val="00E12F15"/>
    <w:rsid w:val="00E13FE7"/>
    <w:rsid w:val="00E15071"/>
    <w:rsid w:val="00E16E36"/>
    <w:rsid w:val="00E175E5"/>
    <w:rsid w:val="00E20930"/>
    <w:rsid w:val="00E21BBC"/>
    <w:rsid w:val="00E2346D"/>
    <w:rsid w:val="00E23577"/>
    <w:rsid w:val="00E24076"/>
    <w:rsid w:val="00E27D30"/>
    <w:rsid w:val="00E31F75"/>
    <w:rsid w:val="00E3206B"/>
    <w:rsid w:val="00E339B8"/>
    <w:rsid w:val="00E34079"/>
    <w:rsid w:val="00E35448"/>
    <w:rsid w:val="00E40D30"/>
    <w:rsid w:val="00E4216F"/>
    <w:rsid w:val="00E509B8"/>
    <w:rsid w:val="00E51BB9"/>
    <w:rsid w:val="00E524DC"/>
    <w:rsid w:val="00E53DC1"/>
    <w:rsid w:val="00E5477A"/>
    <w:rsid w:val="00E5714E"/>
    <w:rsid w:val="00E61BA2"/>
    <w:rsid w:val="00E63DA4"/>
    <w:rsid w:val="00E67E77"/>
    <w:rsid w:val="00E80FE0"/>
    <w:rsid w:val="00E814A6"/>
    <w:rsid w:val="00E90E32"/>
    <w:rsid w:val="00E916B6"/>
    <w:rsid w:val="00E93BC6"/>
    <w:rsid w:val="00E93C4D"/>
    <w:rsid w:val="00EA062E"/>
    <w:rsid w:val="00EA1B11"/>
    <w:rsid w:val="00EA261B"/>
    <w:rsid w:val="00EA2665"/>
    <w:rsid w:val="00EA26DB"/>
    <w:rsid w:val="00EA2FB9"/>
    <w:rsid w:val="00EA71F9"/>
    <w:rsid w:val="00EA7E5F"/>
    <w:rsid w:val="00EB009A"/>
    <w:rsid w:val="00EC1925"/>
    <w:rsid w:val="00EC2682"/>
    <w:rsid w:val="00EC6AEA"/>
    <w:rsid w:val="00EC76D1"/>
    <w:rsid w:val="00EC7D41"/>
    <w:rsid w:val="00EC7FA2"/>
    <w:rsid w:val="00ED154D"/>
    <w:rsid w:val="00ED4033"/>
    <w:rsid w:val="00ED46C6"/>
    <w:rsid w:val="00ED4C97"/>
    <w:rsid w:val="00ED6573"/>
    <w:rsid w:val="00EE31D9"/>
    <w:rsid w:val="00EE3B03"/>
    <w:rsid w:val="00EE4616"/>
    <w:rsid w:val="00EE493E"/>
    <w:rsid w:val="00EF00FA"/>
    <w:rsid w:val="00EF1FB3"/>
    <w:rsid w:val="00EF2DA9"/>
    <w:rsid w:val="00EF2EC3"/>
    <w:rsid w:val="00EF51D6"/>
    <w:rsid w:val="00EF6526"/>
    <w:rsid w:val="00F145C5"/>
    <w:rsid w:val="00F14FE9"/>
    <w:rsid w:val="00F24BE4"/>
    <w:rsid w:val="00F269E8"/>
    <w:rsid w:val="00F278E6"/>
    <w:rsid w:val="00F27BB1"/>
    <w:rsid w:val="00F35CD0"/>
    <w:rsid w:val="00F3602E"/>
    <w:rsid w:val="00F442C1"/>
    <w:rsid w:val="00F45819"/>
    <w:rsid w:val="00F47C16"/>
    <w:rsid w:val="00F51875"/>
    <w:rsid w:val="00F51A6A"/>
    <w:rsid w:val="00F57F45"/>
    <w:rsid w:val="00F643B5"/>
    <w:rsid w:val="00F71F61"/>
    <w:rsid w:val="00F73FF2"/>
    <w:rsid w:val="00F7401E"/>
    <w:rsid w:val="00F75110"/>
    <w:rsid w:val="00F75182"/>
    <w:rsid w:val="00F75C12"/>
    <w:rsid w:val="00F7661B"/>
    <w:rsid w:val="00F77074"/>
    <w:rsid w:val="00F80ED3"/>
    <w:rsid w:val="00F81A41"/>
    <w:rsid w:val="00F81A85"/>
    <w:rsid w:val="00F81E65"/>
    <w:rsid w:val="00F82A59"/>
    <w:rsid w:val="00F8325E"/>
    <w:rsid w:val="00F83585"/>
    <w:rsid w:val="00F86AE6"/>
    <w:rsid w:val="00F91260"/>
    <w:rsid w:val="00F92698"/>
    <w:rsid w:val="00F94B00"/>
    <w:rsid w:val="00F966F6"/>
    <w:rsid w:val="00FA0E00"/>
    <w:rsid w:val="00FA6AFD"/>
    <w:rsid w:val="00FA6B53"/>
    <w:rsid w:val="00FA710F"/>
    <w:rsid w:val="00FB0343"/>
    <w:rsid w:val="00FB0CCD"/>
    <w:rsid w:val="00FB0FB2"/>
    <w:rsid w:val="00FB217A"/>
    <w:rsid w:val="00FB37F4"/>
    <w:rsid w:val="00FB3F57"/>
    <w:rsid w:val="00FB4D69"/>
    <w:rsid w:val="00FC3E81"/>
    <w:rsid w:val="00FD48A6"/>
    <w:rsid w:val="00FD7153"/>
    <w:rsid w:val="00FE1548"/>
    <w:rsid w:val="00FE1876"/>
    <w:rsid w:val="00FE4E99"/>
    <w:rsid w:val="00FF4792"/>
    <w:rsid w:val="00FF4AF3"/>
    <w:rsid w:val="00FF5E1C"/>
    <w:rsid w:val="00FF72A7"/>
    <w:rsid w:val="00FF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131F4"/>
  <w15:docId w15:val="{47761691-27ED-476C-9743-47FB4E5F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B78D3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0B6D35"/>
    <w:pPr>
      <w:keepNext/>
      <w:widowControl/>
      <w:spacing w:before="561"/>
      <w:jc w:val="center"/>
      <w:outlineLvl w:val="0"/>
    </w:pPr>
    <w:rPr>
      <w:rFonts w:cs="Arial"/>
      <w:sz w:val="24"/>
      <w:szCs w:val="24"/>
    </w:rPr>
  </w:style>
  <w:style w:type="paragraph" w:styleId="Nadpis2">
    <w:name w:val="heading 2"/>
    <w:basedOn w:val="Normln"/>
    <w:next w:val="Normln"/>
    <w:qFormat/>
    <w:rsid w:val="000B6D35"/>
    <w:pPr>
      <w:keepNext/>
      <w:jc w:val="center"/>
      <w:outlineLvl w:val="1"/>
    </w:pPr>
    <w:rPr>
      <w:rFonts w:cs="Arial"/>
      <w:b/>
      <w:bCs/>
    </w:rPr>
  </w:style>
  <w:style w:type="paragraph" w:styleId="Nadpis3">
    <w:name w:val="heading 3"/>
    <w:basedOn w:val="Normln"/>
    <w:next w:val="Normln"/>
    <w:qFormat/>
    <w:rsid w:val="000B6D35"/>
    <w:pPr>
      <w:keepNext/>
      <w:widowControl/>
      <w:jc w:val="center"/>
      <w:outlineLvl w:val="2"/>
    </w:pPr>
    <w:rPr>
      <w:rFonts w:cs="Arial"/>
      <w:b/>
      <w:bCs/>
      <w:sz w:val="32"/>
      <w:szCs w:val="36"/>
      <w:lang w:val="en-US"/>
    </w:rPr>
  </w:style>
  <w:style w:type="paragraph" w:styleId="Nadpis4">
    <w:name w:val="heading 4"/>
    <w:basedOn w:val="Normln"/>
    <w:next w:val="Normln"/>
    <w:uiPriority w:val="99"/>
    <w:qFormat/>
    <w:rsid w:val="000B6D35"/>
    <w:pPr>
      <w:keepNext/>
      <w:jc w:val="center"/>
      <w:outlineLvl w:val="3"/>
    </w:pPr>
    <w:rPr>
      <w:rFonts w:cs="Arial"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evel1">
    <w:name w:val="Level 1"/>
    <w:rsid w:val="000B6D35"/>
    <w:pPr>
      <w:widowControl w:val="0"/>
      <w:autoSpaceDE w:val="0"/>
      <w:autoSpaceDN w:val="0"/>
      <w:adjustRightInd w:val="0"/>
      <w:spacing w:line="360" w:lineRule="atLeast"/>
      <w:ind w:left="720"/>
      <w:jc w:val="both"/>
      <w:textAlignment w:val="baseline"/>
    </w:pPr>
    <w:rPr>
      <w:rFonts w:ascii="Times New Roman obyeejné" w:hAnsi="Times New Roman obyeejné"/>
      <w:sz w:val="24"/>
      <w:szCs w:val="24"/>
    </w:rPr>
  </w:style>
  <w:style w:type="paragraph" w:styleId="Zkladntextodsazen">
    <w:name w:val="Body Text Indent"/>
    <w:basedOn w:val="Normln"/>
    <w:rsid w:val="000B6D35"/>
    <w:pPr>
      <w:tabs>
        <w:tab w:val="left" w:pos="720"/>
      </w:tabs>
      <w:ind w:left="720" w:hanging="720"/>
    </w:pPr>
    <w:rPr>
      <w:rFonts w:ascii="Tahoma" w:hAnsi="Tahoma" w:cs="Tahoma"/>
    </w:rPr>
  </w:style>
  <w:style w:type="paragraph" w:styleId="Zhlav">
    <w:name w:val="header"/>
    <w:basedOn w:val="Normln"/>
    <w:rsid w:val="000B6D3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B6D35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0B6D35"/>
    <w:pPr>
      <w:ind w:left="720"/>
    </w:pPr>
    <w:rPr>
      <w:rFonts w:ascii="Tahoma" w:hAnsi="Tahoma" w:cs="Tahoma"/>
    </w:rPr>
  </w:style>
  <w:style w:type="paragraph" w:styleId="Zkladntext">
    <w:name w:val="Body Text"/>
    <w:basedOn w:val="Normln"/>
    <w:link w:val="ZkladntextChar"/>
    <w:rsid w:val="000B6D35"/>
    <w:pPr>
      <w:widowControl/>
      <w:autoSpaceDE/>
      <w:autoSpaceDN/>
      <w:adjustRightInd/>
    </w:pPr>
    <w:rPr>
      <w:rFonts w:ascii="Tahoma" w:hAnsi="Tahoma" w:cs="Tahoma"/>
    </w:rPr>
  </w:style>
  <w:style w:type="paragraph" w:styleId="Zkladntextodsazen3">
    <w:name w:val="Body Text Indent 3"/>
    <w:basedOn w:val="Normln"/>
    <w:rsid w:val="000B6D35"/>
    <w:pPr>
      <w:ind w:left="2880" w:hanging="2880"/>
    </w:pPr>
    <w:rPr>
      <w:rFonts w:ascii="Tahoma" w:hAnsi="Tahoma" w:cs="Tahoma"/>
      <w:i/>
      <w:iCs/>
    </w:rPr>
  </w:style>
  <w:style w:type="character" w:styleId="slostrnky">
    <w:name w:val="page number"/>
    <w:basedOn w:val="Standardnpsmoodstavce"/>
    <w:rsid w:val="000B6D35"/>
  </w:style>
  <w:style w:type="paragraph" w:customStyle="1" w:styleId="Quick1">
    <w:name w:val="Quick 1."/>
    <w:rsid w:val="000B6D35"/>
    <w:pPr>
      <w:widowControl w:val="0"/>
      <w:autoSpaceDE w:val="0"/>
      <w:autoSpaceDN w:val="0"/>
      <w:adjustRightInd w:val="0"/>
      <w:spacing w:line="360" w:lineRule="atLeast"/>
      <w:ind w:left="-1440"/>
      <w:jc w:val="both"/>
      <w:textAlignment w:val="baseline"/>
    </w:pPr>
    <w:rPr>
      <w:sz w:val="24"/>
      <w:szCs w:val="24"/>
    </w:rPr>
  </w:style>
  <w:style w:type="paragraph" w:styleId="Zkladntext2">
    <w:name w:val="Body Text 2"/>
    <w:basedOn w:val="Normln"/>
    <w:rsid w:val="000B6D35"/>
    <w:rPr>
      <w:rFonts w:ascii="Tahoma" w:hAnsi="Tahoma" w:cs="Tahoma"/>
    </w:rPr>
  </w:style>
  <w:style w:type="paragraph" w:customStyle="1" w:styleId="Text">
    <w:name w:val="Text"/>
    <w:basedOn w:val="Normln"/>
    <w:rsid w:val="000B6D35"/>
    <w:pPr>
      <w:widowControl/>
      <w:overflowPunct w:val="0"/>
      <w:spacing w:after="240"/>
      <w:ind w:firstLine="1440"/>
    </w:pPr>
    <w:rPr>
      <w:rFonts w:ascii="Times New Roman" w:hAnsi="Times New Roman"/>
      <w:sz w:val="24"/>
      <w:lang w:eastAsia="en-US"/>
    </w:rPr>
  </w:style>
  <w:style w:type="paragraph" w:styleId="Zkladntext3">
    <w:name w:val="Body Text 3"/>
    <w:basedOn w:val="Normln"/>
    <w:rsid w:val="000B6D35"/>
    <w:pPr>
      <w:widowControl/>
    </w:pPr>
    <w:rPr>
      <w:rFonts w:cs="Arial"/>
    </w:rPr>
  </w:style>
  <w:style w:type="paragraph" w:styleId="Nzev">
    <w:name w:val="Title"/>
    <w:basedOn w:val="Normln"/>
    <w:qFormat/>
    <w:rsid w:val="000B6D35"/>
    <w:pPr>
      <w:widowControl/>
      <w:jc w:val="center"/>
    </w:pPr>
    <w:rPr>
      <w:rFonts w:ascii="Times New Roman" w:hAnsi="Times New Roman"/>
      <w:b/>
      <w:bCs/>
      <w:smallCaps/>
      <w:noProof/>
      <w:sz w:val="28"/>
      <w:szCs w:val="28"/>
      <w:lang w:val="en-GB"/>
    </w:rPr>
  </w:style>
  <w:style w:type="paragraph" w:styleId="Textbubliny">
    <w:name w:val="Balloon Text"/>
    <w:basedOn w:val="Normln"/>
    <w:semiHidden/>
    <w:rsid w:val="000B6D35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707565"/>
    <w:rPr>
      <w:sz w:val="16"/>
      <w:szCs w:val="16"/>
    </w:rPr>
  </w:style>
  <w:style w:type="paragraph" w:styleId="Textkomente">
    <w:name w:val="annotation text"/>
    <w:basedOn w:val="Normln"/>
    <w:link w:val="TextkomenteChar"/>
    <w:rsid w:val="00D25AD4"/>
    <w:rPr>
      <w:sz w:val="20"/>
    </w:rPr>
  </w:style>
  <w:style w:type="paragraph" w:styleId="Pedmtkomente">
    <w:name w:val="annotation subject"/>
    <w:basedOn w:val="Textkomente"/>
    <w:next w:val="Textkomente"/>
    <w:semiHidden/>
    <w:rsid w:val="00707565"/>
    <w:rPr>
      <w:b/>
      <w:bCs/>
    </w:rPr>
  </w:style>
  <w:style w:type="paragraph" w:customStyle="1" w:styleId="slodst">
    <w:name w:val="Čísl_odst"/>
    <w:basedOn w:val="Zkladntext"/>
    <w:rsid w:val="00A82090"/>
    <w:pPr>
      <w:numPr>
        <w:ilvl w:val="1"/>
        <w:numId w:val="30"/>
      </w:numPr>
      <w:tabs>
        <w:tab w:val="clear" w:pos="360"/>
        <w:tab w:val="num" w:pos="709"/>
      </w:tabs>
      <w:autoSpaceDE w:val="0"/>
      <w:autoSpaceDN w:val="0"/>
      <w:adjustRightInd w:val="0"/>
      <w:spacing w:after="120" w:line="240" w:lineRule="auto"/>
      <w:ind w:left="703" w:hanging="703"/>
    </w:pPr>
    <w:rPr>
      <w:rFonts w:ascii="Arial" w:hAnsi="Arial" w:cs="Arial"/>
      <w:sz w:val="20"/>
    </w:rPr>
  </w:style>
  <w:style w:type="character" w:customStyle="1" w:styleId="nowrap">
    <w:name w:val="nowrap"/>
    <w:basedOn w:val="Standardnpsmoodstavce"/>
    <w:rsid w:val="00C63E3A"/>
  </w:style>
  <w:style w:type="character" w:customStyle="1" w:styleId="apple-converted-space">
    <w:name w:val="apple-converted-space"/>
    <w:basedOn w:val="Standardnpsmoodstavce"/>
    <w:rsid w:val="00C63E3A"/>
  </w:style>
  <w:style w:type="numbering" w:customStyle="1" w:styleId="Styl1">
    <w:name w:val="Styl1"/>
    <w:uiPriority w:val="99"/>
    <w:rsid w:val="002964A3"/>
    <w:pPr>
      <w:numPr>
        <w:numId w:val="34"/>
      </w:numPr>
    </w:pPr>
  </w:style>
  <w:style w:type="numbering" w:customStyle="1" w:styleId="Styl2">
    <w:name w:val="Styl2"/>
    <w:uiPriority w:val="99"/>
    <w:rsid w:val="00AC3156"/>
    <w:pPr>
      <w:numPr>
        <w:numId w:val="35"/>
      </w:numPr>
    </w:pPr>
  </w:style>
  <w:style w:type="paragraph" w:styleId="Odstavecseseznamem">
    <w:name w:val="List Paragraph"/>
    <w:basedOn w:val="Normln"/>
    <w:link w:val="OdstavecseseznamemChar"/>
    <w:uiPriority w:val="34"/>
    <w:qFormat/>
    <w:rsid w:val="00B2394F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B6328"/>
    <w:rPr>
      <w:b/>
      <w:bCs/>
    </w:rPr>
  </w:style>
  <w:style w:type="paragraph" w:styleId="Revize">
    <w:name w:val="Revision"/>
    <w:hidden/>
    <w:uiPriority w:val="99"/>
    <w:semiHidden/>
    <w:rsid w:val="00852AB4"/>
    <w:rPr>
      <w:rFonts w:ascii="Arial" w:hAnsi="Arial"/>
      <w:sz w:val="22"/>
    </w:rPr>
  </w:style>
  <w:style w:type="character" w:customStyle="1" w:styleId="ZkladntextChar">
    <w:name w:val="Základní text Char"/>
    <w:basedOn w:val="Standardnpsmoodstavce"/>
    <w:link w:val="Zkladntext"/>
    <w:rsid w:val="00C6707E"/>
    <w:rPr>
      <w:rFonts w:ascii="Tahoma" w:hAnsi="Tahoma" w:cs="Tahoma"/>
      <w:sz w:val="22"/>
    </w:rPr>
  </w:style>
  <w:style w:type="character" w:customStyle="1" w:styleId="TextkomenteChar">
    <w:name w:val="Text komentáře Char"/>
    <w:basedOn w:val="Standardnpsmoodstavce"/>
    <w:link w:val="Textkomente"/>
    <w:rsid w:val="00BC6CC0"/>
    <w:rPr>
      <w:rFonts w:ascii="Arial" w:hAnsi="Arial"/>
    </w:rPr>
  </w:style>
  <w:style w:type="character" w:styleId="Hypertextovodkaz">
    <w:name w:val="Hyperlink"/>
    <w:basedOn w:val="Standardnpsmoodstavce"/>
    <w:uiPriority w:val="99"/>
    <w:unhideWhenUsed/>
    <w:rsid w:val="00807991"/>
    <w:rPr>
      <w:color w:val="0000FF" w:themeColor="hyperlink"/>
      <w:u w:val="single"/>
    </w:rPr>
  </w:style>
  <w:style w:type="paragraph" w:customStyle="1" w:styleId="Odstavec1">
    <w:name w:val="Odstavec 1."/>
    <w:basedOn w:val="Normln"/>
    <w:rsid w:val="008521D0"/>
    <w:pPr>
      <w:keepNext/>
      <w:widowControl/>
      <w:numPr>
        <w:numId w:val="47"/>
      </w:numPr>
      <w:autoSpaceDE/>
      <w:autoSpaceDN/>
      <w:adjustRightInd/>
      <w:spacing w:before="360" w:after="120" w:line="240" w:lineRule="auto"/>
      <w:jc w:val="left"/>
      <w:textAlignment w:val="auto"/>
    </w:pPr>
    <w:rPr>
      <w:rFonts w:ascii="Times New Roman" w:hAnsi="Times New Roman"/>
      <w:b/>
      <w:bCs/>
      <w:sz w:val="24"/>
      <w:szCs w:val="24"/>
    </w:rPr>
  </w:style>
  <w:style w:type="paragraph" w:customStyle="1" w:styleId="Odstavec11">
    <w:name w:val="Odstavec 1.1"/>
    <w:basedOn w:val="Normln"/>
    <w:rsid w:val="008521D0"/>
    <w:pPr>
      <w:widowControl/>
      <w:numPr>
        <w:ilvl w:val="1"/>
        <w:numId w:val="47"/>
      </w:numPr>
      <w:autoSpaceDE/>
      <w:autoSpaceDN/>
      <w:adjustRightInd/>
      <w:spacing w:before="120" w:line="240" w:lineRule="auto"/>
      <w:jc w:val="left"/>
      <w:textAlignment w:val="auto"/>
    </w:pPr>
    <w:rPr>
      <w:rFonts w:ascii="Times New Roman" w:hAnsi="Times New Roman"/>
      <w:sz w:val="20"/>
      <w:szCs w:val="24"/>
    </w:rPr>
  </w:style>
  <w:style w:type="character" w:customStyle="1" w:styleId="normaltextrun">
    <w:name w:val="normaltextrun"/>
    <w:basedOn w:val="Standardnpsmoodstavce"/>
    <w:rsid w:val="00791853"/>
  </w:style>
  <w:style w:type="character" w:customStyle="1" w:styleId="eop">
    <w:name w:val="eop"/>
    <w:basedOn w:val="Standardnpsmoodstavce"/>
    <w:rsid w:val="00791853"/>
  </w:style>
  <w:style w:type="character" w:customStyle="1" w:styleId="OdstavecseseznamemChar">
    <w:name w:val="Odstavec se seznamem Char"/>
    <w:link w:val="Odstavecseseznamem"/>
    <w:uiPriority w:val="34"/>
    <w:locked/>
    <w:rsid w:val="00DC15F4"/>
    <w:rPr>
      <w:rFonts w:ascii="Arial" w:hAnsi="Arial"/>
      <w:sz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731C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3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6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4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1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6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9BA487-BBDB-4391-B068-6F35EBAEA5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21FC7B-F9F8-4555-BED0-FCF08E733B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87A866-8326-4082-8DF4-3619EBCD49D2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4.xml><?xml version="1.0" encoding="utf-8"?>
<ds:datastoreItem xmlns:ds="http://schemas.openxmlformats.org/officeDocument/2006/customXml" ds:itemID="{343E16D8-3EE0-472C-9AC7-96AE9B343DE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2224</Words>
  <Characters>13265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Mádlová Iva</dc:creator>
  <cp:lastModifiedBy>Starostová Petra</cp:lastModifiedBy>
  <cp:revision>5</cp:revision>
  <cp:lastPrinted>2025-05-20T14:13:00Z</cp:lastPrinted>
  <dcterms:created xsi:type="dcterms:W3CDTF">2025-05-20T18:05:00Z</dcterms:created>
  <dcterms:modified xsi:type="dcterms:W3CDTF">2025-05-23T09:10:00Z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