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6B973" w14:textId="77777777" w:rsidR="00A37962" w:rsidRDefault="00446CCE">
      <w:pPr>
        <w:widowControl w:val="0"/>
        <w:pBdr>
          <w:bottom w:val="double" w:sz="6" w:space="0" w:color="000000"/>
        </w:pBdr>
        <w:spacing w:before="120" w:line="480" w:lineRule="atLeast"/>
        <w:jc w:val="center"/>
        <w:rPr>
          <w:rFonts w:ascii="Times New Roman" w:eastAsia="Times New Roman" w:hAnsi="Times New Roman"/>
          <w:b/>
          <w:bCs/>
          <w:sz w:val="48"/>
          <w:szCs w:val="48"/>
        </w:rPr>
      </w:pPr>
      <w:r>
        <w:rPr>
          <w:rFonts w:ascii="Times New Roman" w:eastAsia="Times New Roman" w:hAnsi="Times New Roman"/>
          <w:sz w:val="48"/>
          <w:szCs w:val="48"/>
        </w:rPr>
        <w:t xml:space="preserve">   </w:t>
      </w:r>
      <w:r>
        <w:rPr>
          <w:rFonts w:ascii="Times New Roman" w:eastAsia="Times New Roman" w:hAnsi="Times New Roman"/>
          <w:b/>
          <w:bCs/>
          <w:sz w:val="48"/>
          <w:szCs w:val="48"/>
        </w:rPr>
        <w:t>SMLOUVA O DÍLO</w:t>
      </w:r>
    </w:p>
    <w:p w14:paraId="3295763A" w14:textId="77777777" w:rsidR="00A37962" w:rsidRDefault="00A37962">
      <w:pPr>
        <w:widowControl w:val="0"/>
        <w:contextualSpacing/>
        <w:jc w:val="center"/>
        <w:rPr>
          <w:rFonts w:ascii="Times New Roman" w:eastAsia="Times New Roman" w:hAnsi="Times New Roman"/>
          <w:szCs w:val="22"/>
        </w:rPr>
      </w:pPr>
    </w:p>
    <w:p w14:paraId="2AE555E1" w14:textId="77777777" w:rsidR="00A37962" w:rsidRDefault="00446CCE">
      <w:pPr>
        <w:pStyle w:val="zhotovitel1"/>
        <w:contextualSpacing/>
        <w:rPr>
          <w:rFonts w:ascii="Times New Roman" w:eastAsia="Times New Roman" w:hAnsi="Times New Roman" w:cs="Times New Roman"/>
          <w:szCs w:val="22"/>
        </w:rPr>
      </w:pPr>
      <w:r>
        <w:rPr>
          <w:rFonts w:ascii="Times New Roman" w:eastAsia="Times New Roman" w:hAnsi="Times New Roman" w:cs="Times New Roman"/>
          <w:szCs w:val="22"/>
        </w:rPr>
        <w:t>Město Rakovník</w:t>
      </w:r>
    </w:p>
    <w:p w14:paraId="4B61E096" w14:textId="77777777" w:rsidR="00A37962" w:rsidRDefault="00446CCE" w:rsidP="00446CCE">
      <w:pPr>
        <w:pStyle w:val="zhotovitel2"/>
        <w:ind w:left="0" w:firstLine="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se sídlem Husovo nám. 27, 269 18 Rakovník</w:t>
      </w:r>
    </w:p>
    <w:p w14:paraId="04F1BCA7" w14:textId="77777777" w:rsidR="00A37962" w:rsidRDefault="00446CCE">
      <w:pPr>
        <w:pStyle w:val="zhotovitel2"/>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zastoupené PaedDr. Luďkem Štíbrem, starostou</w:t>
      </w:r>
    </w:p>
    <w:p w14:paraId="48DF0432" w14:textId="77777777" w:rsidR="00A37962" w:rsidRDefault="00446CCE">
      <w:pPr>
        <w:pStyle w:val="zhotovitel2"/>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IČO: 00244309, DIČ CZ00244309</w:t>
      </w:r>
    </w:p>
    <w:p w14:paraId="2EB0CE7A" w14:textId="77777777" w:rsidR="00A37962" w:rsidRDefault="00446CCE">
      <w:pPr>
        <w:pStyle w:val="zhotovitel2"/>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bankovní spojení ČSOB a.s., pobočka Rakovník</w:t>
      </w:r>
    </w:p>
    <w:p w14:paraId="4FEDEFC4" w14:textId="77777777" w:rsidR="00A37962" w:rsidRDefault="00446CCE">
      <w:pPr>
        <w:pStyle w:val="zhotovitel2"/>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číslo účtu 50045004/0300</w:t>
      </w:r>
    </w:p>
    <w:p w14:paraId="76141D0C" w14:textId="77777777" w:rsidR="00A37962" w:rsidRDefault="00A37962">
      <w:pPr>
        <w:pStyle w:val="zhotovitel2"/>
        <w:rPr>
          <w:rFonts w:ascii="Times New Roman" w:eastAsia="Times New Roman" w:hAnsi="Times New Roman" w:cs="Times New Roman"/>
          <w:sz w:val="22"/>
          <w:szCs w:val="22"/>
        </w:rPr>
      </w:pPr>
    </w:p>
    <w:p w14:paraId="7CAB564F" w14:textId="77777777" w:rsidR="00A37962" w:rsidRDefault="00446CCE">
      <w:pPr>
        <w:pStyle w:val="zhotovitel2"/>
        <w:rPr>
          <w:rFonts w:ascii="Times New Roman" w:eastAsia="Times New Roman" w:hAnsi="Times New Roman" w:cs="Times New Roman"/>
          <w:sz w:val="22"/>
          <w:szCs w:val="22"/>
        </w:rPr>
      </w:pPr>
      <w:r>
        <w:rPr>
          <w:rFonts w:ascii="Times New Roman" w:eastAsia="Times New Roman" w:hAnsi="Times New Roman" w:cs="Times New Roman"/>
          <w:sz w:val="22"/>
          <w:szCs w:val="22"/>
        </w:rPr>
        <w:t>dále jen „</w:t>
      </w:r>
      <w:r>
        <w:rPr>
          <w:rFonts w:ascii="Times New Roman" w:eastAsia="Times New Roman" w:hAnsi="Times New Roman" w:cs="Times New Roman"/>
          <w:b/>
          <w:bCs/>
          <w:sz w:val="22"/>
          <w:szCs w:val="22"/>
        </w:rPr>
        <w:t>objednatel</w:t>
      </w:r>
      <w:r>
        <w:rPr>
          <w:rFonts w:ascii="Times New Roman" w:eastAsia="Times New Roman" w:hAnsi="Times New Roman" w:cs="Times New Roman"/>
          <w:sz w:val="22"/>
          <w:szCs w:val="22"/>
        </w:rPr>
        <w:t>“</w:t>
      </w:r>
    </w:p>
    <w:p w14:paraId="541B05C4" w14:textId="77777777" w:rsidR="00A37962" w:rsidRDefault="00A37962">
      <w:pPr>
        <w:pStyle w:val="zhotovitel2"/>
        <w:rPr>
          <w:rFonts w:ascii="Times New Roman" w:eastAsia="Times New Roman" w:hAnsi="Times New Roman" w:cs="Times New Roman"/>
          <w:sz w:val="22"/>
          <w:szCs w:val="22"/>
        </w:rPr>
      </w:pPr>
    </w:p>
    <w:p w14:paraId="2BB90DCA" w14:textId="77777777" w:rsidR="00A37962" w:rsidRDefault="00446CCE">
      <w:pPr>
        <w:pStyle w:val="zhotovitel2"/>
        <w:rPr>
          <w:rFonts w:ascii="Times New Roman" w:eastAsia="Times New Roman" w:hAnsi="Times New Roman" w:cs="Times New Roman"/>
          <w:sz w:val="22"/>
          <w:szCs w:val="22"/>
        </w:rPr>
      </w:pPr>
      <w:r>
        <w:rPr>
          <w:rFonts w:ascii="Times New Roman" w:eastAsia="Times New Roman" w:hAnsi="Times New Roman" w:cs="Times New Roman"/>
          <w:sz w:val="22"/>
          <w:szCs w:val="22"/>
        </w:rPr>
        <w:t>a</w:t>
      </w:r>
    </w:p>
    <w:p w14:paraId="7552D333" w14:textId="77777777" w:rsidR="00A37962" w:rsidRDefault="00A37962">
      <w:pPr>
        <w:pStyle w:val="zhotovitel2"/>
        <w:rPr>
          <w:rFonts w:ascii="Times New Roman" w:eastAsia="Times New Roman" w:hAnsi="Times New Roman" w:cs="Times New Roman"/>
          <w:sz w:val="22"/>
          <w:szCs w:val="22"/>
        </w:rPr>
      </w:pPr>
    </w:p>
    <w:p w14:paraId="057D3D0C" w14:textId="77777777" w:rsidR="00A37962" w:rsidRDefault="00446CCE">
      <w:pPr>
        <w:pStyle w:val="zhotovitel1"/>
        <w:spacing w:after="113"/>
        <w:contextualSpacing/>
        <w:rPr>
          <w:rFonts w:ascii="Times New Roman" w:eastAsia="Times New Roman" w:hAnsi="Times New Roman" w:cs="Times New Roman"/>
          <w:szCs w:val="22"/>
        </w:rPr>
      </w:pPr>
      <w:r>
        <w:rPr>
          <w:rFonts w:ascii="Times New Roman" w:eastAsia="Times New Roman" w:hAnsi="Times New Roman" w:cs="Times New Roman"/>
          <w:szCs w:val="22"/>
        </w:rPr>
        <w:t>Investice a stavební práce, s.r.o.</w:t>
      </w:r>
    </w:p>
    <w:p w14:paraId="5FBCDEFF" w14:textId="77777777" w:rsidR="00A37962" w:rsidRDefault="00446CCE">
      <w:pPr>
        <w:pStyle w:val="zhotovitel1"/>
        <w:spacing w:before="113"/>
        <w:contextualSpacing/>
        <w:rPr>
          <w:b w:val="0"/>
        </w:rPr>
      </w:pPr>
      <w:r>
        <w:rPr>
          <w:rFonts w:ascii="Times New Roman" w:eastAsia="Times New Roman" w:hAnsi="Times New Roman" w:cs="Times New Roman"/>
          <w:b w:val="0"/>
          <w:szCs w:val="22"/>
        </w:rPr>
        <w:t>se sídlem Kuštova 2655, Rakovník 269 01</w:t>
      </w:r>
    </w:p>
    <w:p w14:paraId="6BC3D066" w14:textId="0BEBCA13" w:rsidR="00A37962" w:rsidRDefault="00446CCE">
      <w:pPr>
        <w:pStyle w:val="zhotovitel1"/>
        <w:contextualSpacing/>
        <w:rPr>
          <w:b w:val="0"/>
        </w:rPr>
      </w:pPr>
      <w:r>
        <w:rPr>
          <w:rFonts w:ascii="Times New Roman" w:eastAsia="Times New Roman" w:hAnsi="Times New Roman" w:cs="Times New Roman"/>
          <w:b w:val="0"/>
          <w:szCs w:val="22"/>
        </w:rPr>
        <w:t>zastoupená xxx</w:t>
      </w:r>
    </w:p>
    <w:p w14:paraId="521ECB3F" w14:textId="77777777" w:rsidR="00A37962" w:rsidRDefault="00446CCE">
      <w:pPr>
        <w:pStyle w:val="zhotovitel1"/>
        <w:contextualSpacing/>
        <w:rPr>
          <w:b w:val="0"/>
        </w:rPr>
      </w:pPr>
      <w:r>
        <w:rPr>
          <w:rFonts w:ascii="Times New Roman" w:eastAsia="Times New Roman" w:hAnsi="Times New Roman" w:cs="Times New Roman"/>
          <w:b w:val="0"/>
          <w:szCs w:val="22"/>
        </w:rPr>
        <w:t>IČO: 27105539 , DIČ: CZ 27105539</w:t>
      </w:r>
    </w:p>
    <w:p w14:paraId="026802D6" w14:textId="77777777" w:rsidR="00A37962" w:rsidRDefault="00446CCE">
      <w:pPr>
        <w:pStyle w:val="zhotovitel1"/>
        <w:contextualSpacing/>
        <w:rPr>
          <w:b w:val="0"/>
        </w:rPr>
      </w:pPr>
      <w:r>
        <w:rPr>
          <w:rFonts w:ascii="Times New Roman" w:eastAsia="Times New Roman" w:hAnsi="Times New Roman" w:cs="Times New Roman"/>
          <w:b w:val="0"/>
          <w:szCs w:val="22"/>
        </w:rPr>
        <w:t xml:space="preserve">bankovní spojení KB Rakovník </w:t>
      </w:r>
    </w:p>
    <w:p w14:paraId="6B418223" w14:textId="77777777" w:rsidR="00A37962" w:rsidRDefault="00446CCE">
      <w:pPr>
        <w:pStyle w:val="zhotovitel1"/>
        <w:contextualSpacing/>
        <w:rPr>
          <w:b w:val="0"/>
        </w:rPr>
      </w:pPr>
      <w:r>
        <w:rPr>
          <w:rFonts w:ascii="Times New Roman" w:eastAsia="Times New Roman" w:hAnsi="Times New Roman" w:cs="Times New Roman"/>
          <w:b w:val="0"/>
          <w:szCs w:val="22"/>
        </w:rPr>
        <w:t>číslo účtu 27-6680830207 /0100</w:t>
      </w:r>
    </w:p>
    <w:p w14:paraId="4B2A73F9" w14:textId="77777777" w:rsidR="00A37962" w:rsidRDefault="00446CCE">
      <w:pPr>
        <w:pStyle w:val="zhotovitel1"/>
        <w:contextualSpacing/>
        <w:rPr>
          <w:b w:val="0"/>
        </w:rPr>
      </w:pPr>
      <w:r>
        <w:rPr>
          <w:rFonts w:ascii="Times New Roman" w:eastAsia="Times New Roman" w:hAnsi="Times New Roman" w:cs="Times New Roman"/>
          <w:b w:val="0"/>
          <w:szCs w:val="22"/>
        </w:rPr>
        <w:t>zapsaná v Obchodním rejstříku vedeném u Městského.soudu v.Praze pod spisovou značkou C 96623</w:t>
      </w:r>
    </w:p>
    <w:p w14:paraId="36B00095" w14:textId="77777777" w:rsidR="00A37962" w:rsidRDefault="00A37962">
      <w:pPr>
        <w:pStyle w:val="zhotovitel1"/>
        <w:rPr>
          <w:rFonts w:ascii="Times New Roman" w:eastAsia="Times New Roman" w:hAnsi="Times New Roman" w:cs="Times New Roman"/>
          <w:b w:val="0"/>
          <w:szCs w:val="22"/>
        </w:rPr>
      </w:pPr>
    </w:p>
    <w:p w14:paraId="191327E7" w14:textId="77777777" w:rsidR="00A37962" w:rsidRDefault="00446CCE">
      <w:pPr>
        <w:pStyle w:val="zhotovitel1"/>
        <w:rPr>
          <w:rFonts w:ascii="Times New Roman" w:eastAsia="Times New Roman" w:hAnsi="Times New Roman" w:cs="Times New Roman"/>
          <w:b w:val="0"/>
          <w:szCs w:val="22"/>
        </w:rPr>
      </w:pPr>
      <w:r>
        <w:rPr>
          <w:rFonts w:ascii="Times New Roman" w:eastAsia="Times New Roman" w:hAnsi="Times New Roman" w:cs="Times New Roman"/>
          <w:b w:val="0"/>
          <w:szCs w:val="22"/>
        </w:rPr>
        <w:t>dále jen „</w:t>
      </w:r>
      <w:r>
        <w:rPr>
          <w:rFonts w:ascii="Times New Roman" w:eastAsia="Times New Roman" w:hAnsi="Times New Roman" w:cs="Times New Roman"/>
          <w:szCs w:val="22"/>
        </w:rPr>
        <w:t>zhotovitel</w:t>
      </w:r>
      <w:r>
        <w:rPr>
          <w:rFonts w:ascii="Times New Roman" w:eastAsia="Times New Roman" w:hAnsi="Times New Roman" w:cs="Times New Roman"/>
          <w:b w:val="0"/>
          <w:szCs w:val="22"/>
        </w:rPr>
        <w:t>“</w:t>
      </w:r>
    </w:p>
    <w:p w14:paraId="0EEE7F3F" w14:textId="77777777" w:rsidR="00A37962" w:rsidRDefault="00A37962">
      <w:pPr>
        <w:rPr>
          <w:rFonts w:ascii="Times New Roman" w:eastAsia="Times New Roman" w:hAnsi="Times New Roman"/>
          <w:szCs w:val="22"/>
        </w:rPr>
      </w:pPr>
    </w:p>
    <w:p w14:paraId="6E943B72" w14:textId="77777777" w:rsidR="00A37962" w:rsidRDefault="00446CCE">
      <w:pPr>
        <w:rPr>
          <w:rFonts w:ascii="Times New Roman" w:eastAsia="Times New Roman" w:hAnsi="Times New Roman"/>
          <w:szCs w:val="22"/>
        </w:rPr>
      </w:pPr>
      <w:r>
        <w:rPr>
          <w:rFonts w:ascii="Times New Roman" w:eastAsia="Times New Roman" w:hAnsi="Times New Roman"/>
          <w:szCs w:val="22"/>
        </w:rPr>
        <w:t xml:space="preserve">uzavřeli dnešního dne, měsíce a roku dle ust. § 2586 a násl. zák. č. 89/2012 Sb., občanský zákoník, </w:t>
      </w:r>
      <w:r>
        <w:rPr>
          <w:rFonts w:ascii="Times New Roman" w:eastAsia="Times New Roman" w:hAnsi="Times New Roman"/>
          <w:szCs w:val="22"/>
        </w:rPr>
        <w:t xml:space="preserve">v platném znění, tuto </w:t>
      </w:r>
    </w:p>
    <w:p w14:paraId="47B98105" w14:textId="77777777" w:rsidR="00A37962" w:rsidRDefault="00446CCE">
      <w:pPr>
        <w:jc w:val="center"/>
      </w:pPr>
      <w:r>
        <w:rPr>
          <w:rFonts w:ascii="Times New Roman" w:eastAsia="Times New Roman" w:hAnsi="Times New Roman"/>
          <w:b/>
          <w:bCs/>
          <w:szCs w:val="22"/>
        </w:rPr>
        <w:t>SMLOUVU O DÍLO</w:t>
      </w:r>
    </w:p>
    <w:p w14:paraId="3297795B" w14:textId="77777777" w:rsidR="00A37962" w:rsidRDefault="00A37962">
      <w:pPr>
        <w:pStyle w:val="zhotovitel2"/>
        <w:rPr>
          <w:rFonts w:ascii="Times New Roman" w:eastAsia="Times New Roman" w:hAnsi="Times New Roman" w:cs="Times New Roman"/>
          <w:sz w:val="22"/>
          <w:szCs w:val="22"/>
        </w:rPr>
      </w:pPr>
    </w:p>
    <w:p w14:paraId="7817580B" w14:textId="77777777" w:rsidR="00A37962" w:rsidRDefault="00446CCE">
      <w:pPr>
        <w:pStyle w:val="Odstavecseseznamem"/>
        <w:spacing w:after="120"/>
        <w:ind w:left="0" w:firstLine="3"/>
        <w:jc w:val="center"/>
      </w:pPr>
      <w:r>
        <w:rPr>
          <w:rFonts w:ascii="Times New Roman" w:eastAsia="Times New Roman" w:hAnsi="Times New Roman"/>
          <w:b/>
          <w:bCs/>
          <w:szCs w:val="22"/>
        </w:rPr>
        <w:t>I.</w:t>
      </w:r>
    </w:p>
    <w:p w14:paraId="3299A2D8" w14:textId="77777777" w:rsidR="00A37962" w:rsidRDefault="00446CCE">
      <w:pPr>
        <w:pStyle w:val="Odstavecseseznamem"/>
        <w:spacing w:after="120"/>
        <w:ind w:left="0" w:firstLine="3"/>
        <w:jc w:val="center"/>
      </w:pPr>
      <w:r>
        <w:rPr>
          <w:rFonts w:ascii="Times New Roman" w:eastAsia="Times New Roman" w:hAnsi="Times New Roman"/>
          <w:b/>
          <w:bCs/>
          <w:szCs w:val="22"/>
        </w:rPr>
        <w:t>Předmět smlouvy</w:t>
      </w:r>
    </w:p>
    <w:p w14:paraId="4B091441" w14:textId="77777777" w:rsidR="00A37962" w:rsidRDefault="00A37962">
      <w:pPr>
        <w:pStyle w:val="Odstavecseseznamem"/>
        <w:spacing w:after="120"/>
        <w:ind w:left="0" w:firstLine="3"/>
        <w:jc w:val="center"/>
        <w:rPr>
          <w:rFonts w:ascii="Times New Roman" w:eastAsia="Times New Roman" w:hAnsi="Times New Roman"/>
          <w:b/>
          <w:bCs/>
          <w:szCs w:val="22"/>
        </w:rPr>
      </w:pPr>
    </w:p>
    <w:p w14:paraId="365AEF02" w14:textId="77777777" w:rsidR="00A37962" w:rsidRDefault="00446CCE">
      <w:pPr>
        <w:pStyle w:val="Odstavecseseznamem"/>
        <w:numPr>
          <w:ilvl w:val="0"/>
          <w:numId w:val="4"/>
        </w:numPr>
        <w:spacing w:after="120"/>
        <w:ind w:hanging="357"/>
      </w:pPr>
      <w:r>
        <w:rPr>
          <w:rFonts w:ascii="Times New Roman" w:eastAsia="Times New Roman" w:hAnsi="Times New Roman"/>
          <w:szCs w:val="22"/>
        </w:rPr>
        <w:t xml:space="preserve">Na základě této smlouvy se zhotovitel zavazuje za podmínek obsažených v této smlouvě, na svou odpovědnost a vlastním jménem a v níže uvedeném termínu provést všechny stavební a montážní práce, stejně jako všechny související práce a činnosti, za účelem provedení stavebních úprav </w:t>
      </w:r>
      <w:r>
        <w:rPr>
          <w:rFonts w:ascii="Times New Roman" w:eastAsia="Times New Roman" w:hAnsi="Times New Roman"/>
          <w:color w:val="000000"/>
          <w:szCs w:val="22"/>
        </w:rPr>
        <w:t>barů v kulturním centru města Rakovník</w:t>
      </w:r>
      <w:r>
        <w:rPr>
          <w:rFonts w:ascii="Times New Roman" w:eastAsia="Times New Roman" w:hAnsi="Times New Roman"/>
          <w:szCs w:val="22"/>
        </w:rPr>
        <w:t xml:space="preserve"> zahrnující kompletní dodávku, montáž vybavení a zaškolení. Práce budou probíhat v souladu se zadávací dokumentací, výkazem výměr k veřejné zakázce "Stavební úpravy barů v kulturním centru Rakovník včetně kompletního vybavení“, dále pak v souladu s nabídkou zhotovitele. Objednatel se zavazuje po řádném plnění dokončené dílo převzít a zaplatit cenu za provedení díla podle podmínek této smlouvy.</w:t>
      </w:r>
    </w:p>
    <w:p w14:paraId="5990010F" w14:textId="77777777" w:rsidR="00A37962" w:rsidRDefault="00446CCE">
      <w:pPr>
        <w:pStyle w:val="Odstavecseseznamem"/>
        <w:numPr>
          <w:ilvl w:val="0"/>
          <w:numId w:val="4"/>
        </w:numPr>
        <w:spacing w:after="120"/>
        <w:ind w:hanging="357"/>
      </w:pPr>
      <w:r>
        <w:rPr>
          <w:rFonts w:ascii="Times New Roman" w:eastAsia="Times New Roman" w:hAnsi="Times New Roman"/>
          <w:szCs w:val="22"/>
        </w:rPr>
        <w:t xml:space="preserve">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a montážních prací a konstrukcí jejichž provedení je pro řádné dokončení díla nezbytné a to v souladu s </w:t>
      </w:r>
      <w:r>
        <w:rPr>
          <w:rFonts w:ascii="Times New Roman" w:eastAsia="Times New Roman" w:hAnsi="Times New Roman"/>
          <w:color w:val="000000"/>
          <w:szCs w:val="22"/>
        </w:rPr>
        <w:t>projektovou</w:t>
      </w:r>
      <w:r>
        <w:rPr>
          <w:rFonts w:ascii="Times New Roman" w:eastAsia="Times New Roman" w:hAnsi="Times New Roman"/>
          <w:szCs w:val="22"/>
        </w:rPr>
        <w:t xml:space="preserve"> dokumentací.</w:t>
      </w:r>
    </w:p>
    <w:p w14:paraId="0485746B" w14:textId="77777777" w:rsidR="00A37962" w:rsidRDefault="00446CCE">
      <w:pPr>
        <w:pStyle w:val="ParagraphUnnumbered"/>
        <w:numPr>
          <w:ilvl w:val="0"/>
          <w:numId w:val="4"/>
        </w:numPr>
      </w:pPr>
      <w:r>
        <w:rPr>
          <w:rFonts w:ascii="Times New Roman" w:eastAsia="Times New Roman" w:hAnsi="Times New Roman" w:cs="Times New Roman"/>
          <w:sz w:val="22"/>
        </w:rPr>
        <w:t xml:space="preserve">Zhotovitel prohlašuje, že se s projektovou dokumentací a dalšími součástmi zadávací dokumentace podrobně seznámil, tyto dokumenty jsou pro něho srozumitelné a je schopen a připraven podle nich poskytnout objednateli sám či prostřednictvím poddodavatelů veškeré plnění sjednané v této smlouvě. </w:t>
      </w:r>
    </w:p>
    <w:p w14:paraId="0ECFE9CB" w14:textId="77777777" w:rsidR="00A37962" w:rsidRDefault="00446CCE">
      <w:pPr>
        <w:pStyle w:val="ParagraphUnnumbered"/>
        <w:numPr>
          <w:ilvl w:val="0"/>
          <w:numId w:val="4"/>
        </w:numPr>
      </w:pPr>
      <w:r>
        <w:rPr>
          <w:rFonts w:ascii="Times New Roman" w:eastAsia="Times New Roman" w:hAnsi="Times New Roman" w:cs="Times New Roman"/>
          <w:sz w:val="22"/>
        </w:rPr>
        <w:t xml:space="preserve">Součástí plnění zhotovitele dle této smlouvy je také: </w:t>
      </w:r>
    </w:p>
    <w:p w14:paraId="5948B7B5" w14:textId="77777777" w:rsidR="00A37962" w:rsidRDefault="00446CCE">
      <w:pPr>
        <w:pStyle w:val="ParagraphUnnumbered"/>
        <w:numPr>
          <w:ilvl w:val="1"/>
          <w:numId w:val="4"/>
        </w:numPr>
      </w:pPr>
      <w:r>
        <w:rPr>
          <w:rFonts w:ascii="Times New Roman" w:eastAsia="Times New Roman" w:hAnsi="Times New Roman" w:cs="Times New Roman"/>
          <w:color w:val="000000"/>
          <w:sz w:val="22"/>
        </w:rPr>
        <w:t>dodávka a montáž</w:t>
      </w:r>
      <w:r>
        <w:rPr>
          <w:rFonts w:ascii="Times New Roman" w:eastAsia="Times New Roman" w:hAnsi="Times New Roman" w:cs="Times New Roman"/>
          <w:sz w:val="22"/>
        </w:rPr>
        <w:t xml:space="preserve"> nového vybavení, a to v množství a  kvalitě stanovené v souladu s </w:t>
      </w:r>
      <w:r>
        <w:rPr>
          <w:rFonts w:ascii="Times New Roman" w:eastAsia="Times New Roman" w:hAnsi="Times New Roman" w:cs="Times New Roman"/>
          <w:color w:val="000000"/>
          <w:sz w:val="22"/>
        </w:rPr>
        <w:t>projektovou dokumentací</w:t>
      </w:r>
      <w:r>
        <w:rPr>
          <w:rFonts w:ascii="Times New Roman" w:eastAsia="Times New Roman" w:hAnsi="Times New Roman" w:cs="Times New Roman"/>
          <w:sz w:val="22"/>
        </w:rPr>
        <w:t xml:space="preserve">, </w:t>
      </w:r>
    </w:p>
    <w:p w14:paraId="55BC85FA" w14:textId="77777777" w:rsidR="00A37962" w:rsidRDefault="00446CCE">
      <w:pPr>
        <w:pStyle w:val="ParagraphUnnumbered"/>
        <w:numPr>
          <w:ilvl w:val="1"/>
          <w:numId w:val="4"/>
        </w:numPr>
      </w:pPr>
      <w:r>
        <w:rPr>
          <w:rFonts w:ascii="Times New Roman" w:eastAsia="Times New Roman" w:hAnsi="Times New Roman" w:cs="Times New Roman"/>
          <w:sz w:val="22"/>
        </w:rPr>
        <w:t>zřízení staveniště, jeho provoz a zabezpečení,</w:t>
      </w:r>
    </w:p>
    <w:p w14:paraId="3C6C9EE3" w14:textId="77777777" w:rsidR="00A37962" w:rsidRDefault="00446CCE">
      <w:pPr>
        <w:pStyle w:val="ParagraphUnnumbered"/>
        <w:numPr>
          <w:ilvl w:val="1"/>
          <w:numId w:val="4"/>
        </w:numPr>
      </w:pPr>
      <w:r>
        <w:rPr>
          <w:rFonts w:ascii="Times New Roman" w:eastAsia="Times New Roman" w:hAnsi="Times New Roman" w:cs="Times New Roman"/>
          <w:sz w:val="22"/>
        </w:rPr>
        <w:lastRenderedPageBreak/>
        <w:t xml:space="preserve">provedení </w:t>
      </w:r>
      <w:r>
        <w:rPr>
          <w:rFonts w:ascii="Times New Roman" w:eastAsia="Times New Roman" w:hAnsi="Times New Roman" w:cs="Times New Roman"/>
          <w:sz w:val="22"/>
        </w:rPr>
        <w:t>veškerých zkoušek a revizí, projektovou dokumentací a právními předpisy,</w:t>
      </w:r>
    </w:p>
    <w:p w14:paraId="2E1846DA" w14:textId="77777777" w:rsidR="00A37962" w:rsidRDefault="00446CCE">
      <w:pPr>
        <w:pStyle w:val="ParagraphUnnumbered"/>
        <w:numPr>
          <w:ilvl w:val="1"/>
          <w:numId w:val="4"/>
        </w:numPr>
      </w:pPr>
      <w:r>
        <w:rPr>
          <w:rFonts w:ascii="Times New Roman" w:eastAsia="Times New Roman" w:hAnsi="Times New Roman" w:cs="Times New Roman"/>
          <w:sz w:val="22"/>
        </w:rPr>
        <w:t>zaškolení obsluhy instalovaných technologií v potřebném rozsahu,</w:t>
      </w:r>
    </w:p>
    <w:p w14:paraId="7462F19C" w14:textId="77777777" w:rsidR="00A37962" w:rsidRDefault="00446CCE">
      <w:pPr>
        <w:pStyle w:val="ParagraphUnnumbered"/>
        <w:numPr>
          <w:ilvl w:val="1"/>
          <w:numId w:val="4"/>
        </w:numPr>
      </w:pPr>
      <w:r>
        <w:rPr>
          <w:rFonts w:ascii="Times New Roman" w:eastAsia="Times New Roman" w:hAnsi="Times New Roman" w:cs="Times New Roman"/>
          <w:sz w:val="22"/>
        </w:rPr>
        <w:t>zpracování dokumentace skutečného provedení díla,</w:t>
      </w:r>
    </w:p>
    <w:p w14:paraId="12DBD467" w14:textId="77777777" w:rsidR="00A37962" w:rsidRDefault="00446CCE">
      <w:pPr>
        <w:pStyle w:val="ParagraphUnnumbered"/>
        <w:numPr>
          <w:ilvl w:val="1"/>
          <w:numId w:val="4"/>
        </w:numPr>
      </w:pPr>
      <w:r>
        <w:rPr>
          <w:rFonts w:ascii="Times New Roman" w:eastAsia="Times New Roman" w:hAnsi="Times New Roman" w:cs="Times New Roman"/>
          <w:sz w:val="22"/>
        </w:rPr>
        <w:t>naložení se vzniklými odpady v souladu s právními předpisy,</w:t>
      </w:r>
    </w:p>
    <w:p w14:paraId="16702818" w14:textId="77777777" w:rsidR="00A37962" w:rsidRDefault="00446CCE">
      <w:pPr>
        <w:pStyle w:val="ParagraphUnnumbered"/>
        <w:numPr>
          <w:ilvl w:val="1"/>
          <w:numId w:val="4"/>
        </w:numPr>
      </w:pPr>
      <w:r>
        <w:rPr>
          <w:rFonts w:ascii="Times New Roman" w:eastAsia="Times New Roman" w:hAnsi="Times New Roman" w:cs="Times New Roman"/>
          <w:sz w:val="22"/>
        </w:rPr>
        <w:t>průběžné pořizování podrobné fotodokumentace všech fází provádění díla, vč. fotodokumentace předaného staveniště před zahájením provádění díla, fotodokumentace všech zakrývaných částí apod.</w:t>
      </w:r>
    </w:p>
    <w:p w14:paraId="67BEEECB" w14:textId="77777777" w:rsidR="00A37962" w:rsidRDefault="00446CCE">
      <w:pPr>
        <w:pStyle w:val="ParagraphUnnumbered"/>
        <w:numPr>
          <w:ilvl w:val="0"/>
          <w:numId w:val="4"/>
        </w:numPr>
      </w:pPr>
      <w:r>
        <w:rPr>
          <w:rFonts w:ascii="Times New Roman" w:eastAsia="Times New Roman" w:hAnsi="Times New Roman" w:cs="Times New Roman"/>
          <w:sz w:val="22"/>
        </w:rPr>
        <w:t>Zhotovitel provede dílo s odbornou péčí tak, aby bylo plně funkční a provozuschopné, a i jinak odpovídalo smlouvě a tam, kde smlouva nic neurčuje, aby odpovídalo obvyklému účelu, k němuž má dílo sloužit.</w:t>
      </w:r>
    </w:p>
    <w:p w14:paraId="22DBC5ED" w14:textId="77777777" w:rsidR="00A37962" w:rsidRDefault="00446CCE">
      <w:pPr>
        <w:pStyle w:val="Odstavecseseznamem"/>
        <w:numPr>
          <w:ilvl w:val="0"/>
          <w:numId w:val="4"/>
        </w:numPr>
      </w:pPr>
      <w:r>
        <w:rPr>
          <w:rFonts w:ascii="Times New Roman" w:eastAsia="Times New Roman" w:hAnsi="Times New Roman"/>
          <w:szCs w:val="22"/>
        </w:rPr>
        <w:t>Objednatel se zavazuje toto dílo prosté vad a nedodělků převzít a zaplatit za něj sjednanou cenu. Zhotovitel se zavazuje řádně provést dílo za celkovou cenu uvedenou v čl. IV. této smlouvy.</w:t>
      </w:r>
    </w:p>
    <w:p w14:paraId="6444E951" w14:textId="77777777" w:rsidR="00A37962" w:rsidRDefault="00A37962">
      <w:pPr>
        <w:rPr>
          <w:rFonts w:ascii="Times New Roman" w:eastAsia="Times New Roman" w:hAnsi="Times New Roman"/>
          <w:szCs w:val="22"/>
        </w:rPr>
      </w:pPr>
    </w:p>
    <w:p w14:paraId="42B7A88F" w14:textId="77777777" w:rsidR="00A37962" w:rsidRDefault="00446CCE">
      <w:pPr>
        <w:pStyle w:val="Nadpis1"/>
        <w:numPr>
          <w:ilvl w:val="0"/>
          <w:numId w:val="0"/>
        </w:numPr>
        <w:contextualSpacing/>
      </w:pPr>
      <w:r>
        <w:rPr>
          <w:rFonts w:ascii="Times New Roman" w:eastAsia="Times New Roman" w:hAnsi="Times New Roman" w:cs="Times New Roman"/>
          <w:szCs w:val="22"/>
        </w:rPr>
        <w:t>II.</w:t>
      </w:r>
    </w:p>
    <w:p w14:paraId="1ACA5184" w14:textId="77777777" w:rsidR="00A37962" w:rsidRDefault="00446CCE">
      <w:pPr>
        <w:pStyle w:val="Nadpis1"/>
        <w:numPr>
          <w:ilvl w:val="0"/>
          <w:numId w:val="0"/>
        </w:numPr>
        <w:contextualSpacing/>
      </w:pPr>
      <w:r>
        <w:rPr>
          <w:rFonts w:ascii="Times New Roman" w:eastAsia="Times New Roman" w:hAnsi="Times New Roman" w:cs="Times New Roman"/>
          <w:szCs w:val="22"/>
        </w:rPr>
        <w:t>Místo plnění</w:t>
      </w:r>
    </w:p>
    <w:p w14:paraId="5EA5E714" w14:textId="77777777" w:rsidR="00A37962" w:rsidRDefault="00A37962"/>
    <w:p w14:paraId="1D9ED7F7" w14:textId="77777777" w:rsidR="00A37962" w:rsidRDefault="00446CCE">
      <w:r>
        <w:rPr>
          <w:rFonts w:ascii="Times New Roman" w:eastAsia="Times New Roman" w:hAnsi="Times New Roman"/>
          <w:szCs w:val="22"/>
        </w:rPr>
        <w:t xml:space="preserve">Místem plnění je </w:t>
      </w:r>
      <w:r>
        <w:rPr>
          <w:rFonts w:ascii="Times New Roman" w:eastAsia="Times New Roman" w:hAnsi="Times New Roman"/>
          <w:b/>
          <w:bCs/>
          <w:szCs w:val="22"/>
        </w:rPr>
        <w:t>Kulturní centrum Rakovník, Na Sekyře č.p. 2377 v Rakovníku</w:t>
      </w:r>
    </w:p>
    <w:p w14:paraId="71CFCF35" w14:textId="77777777" w:rsidR="00A37962" w:rsidRDefault="00A37962">
      <w:pPr>
        <w:rPr>
          <w:rFonts w:ascii="Times New Roman" w:eastAsia="Times New Roman" w:hAnsi="Times New Roman"/>
          <w:b/>
          <w:bCs/>
          <w:szCs w:val="22"/>
        </w:rPr>
      </w:pPr>
    </w:p>
    <w:p w14:paraId="4C4D1219" w14:textId="77777777" w:rsidR="00A37962" w:rsidRDefault="00446CCE">
      <w:pPr>
        <w:pStyle w:val="Nadpis1"/>
        <w:numPr>
          <w:ilvl w:val="0"/>
          <w:numId w:val="0"/>
        </w:numPr>
      </w:pPr>
      <w:r>
        <w:rPr>
          <w:rFonts w:ascii="Times New Roman" w:eastAsia="Times New Roman" w:hAnsi="Times New Roman" w:cs="Times New Roman"/>
          <w:szCs w:val="22"/>
        </w:rPr>
        <w:t>III.</w:t>
      </w:r>
    </w:p>
    <w:p w14:paraId="43BC2E03" w14:textId="77777777" w:rsidR="00A37962" w:rsidRDefault="00446CCE">
      <w:pPr>
        <w:pStyle w:val="Nadpis1"/>
        <w:numPr>
          <w:ilvl w:val="0"/>
          <w:numId w:val="0"/>
        </w:numPr>
      </w:pPr>
      <w:r>
        <w:rPr>
          <w:rFonts w:ascii="Times New Roman" w:eastAsia="Times New Roman" w:hAnsi="Times New Roman" w:cs="Times New Roman"/>
          <w:szCs w:val="22"/>
        </w:rPr>
        <w:t>Čas plnění</w:t>
      </w:r>
    </w:p>
    <w:p w14:paraId="253DF645" w14:textId="77777777" w:rsidR="00A37962" w:rsidRDefault="00A37962"/>
    <w:p w14:paraId="551D6BFD" w14:textId="77777777" w:rsidR="00A37962" w:rsidRDefault="00446CCE">
      <w:pPr>
        <w:pStyle w:val="Odstavecseseznamem"/>
        <w:numPr>
          <w:ilvl w:val="0"/>
          <w:numId w:val="8"/>
        </w:numPr>
      </w:pPr>
      <w:r>
        <w:rPr>
          <w:rFonts w:ascii="Times New Roman" w:eastAsia="Times New Roman" w:hAnsi="Times New Roman"/>
          <w:szCs w:val="22"/>
        </w:rPr>
        <w:t>Veškeré práce s dílem související budou provedeny v termínu:</w:t>
      </w:r>
    </w:p>
    <w:p w14:paraId="64C4A838" w14:textId="77777777" w:rsidR="00A37962" w:rsidRDefault="00446CCE">
      <w:pPr>
        <w:ind w:left="360"/>
        <w:contextualSpacing/>
      </w:pPr>
      <w:r>
        <w:rPr>
          <w:rFonts w:ascii="Times New Roman" w:eastAsia="Times New Roman" w:hAnsi="Times New Roman"/>
          <w:szCs w:val="22"/>
        </w:rPr>
        <w:t xml:space="preserve">Zahájení </w:t>
      </w:r>
      <w:r>
        <w:rPr>
          <w:rFonts w:ascii="Times New Roman" w:eastAsia="Times New Roman" w:hAnsi="Times New Roman"/>
          <w:szCs w:val="22"/>
        </w:rPr>
        <w:t>prací:</w:t>
      </w:r>
      <w:r>
        <w:rPr>
          <w:rFonts w:ascii="Times New Roman" w:eastAsia="Times New Roman" w:hAnsi="Times New Roman"/>
          <w:b/>
          <w:bCs/>
          <w:szCs w:val="22"/>
        </w:rPr>
        <w:t xml:space="preserve"> do 10 pracovních dnů od protokolárního předání staveniště.</w:t>
      </w:r>
    </w:p>
    <w:p w14:paraId="677647FB" w14:textId="77777777" w:rsidR="00A37962" w:rsidRDefault="00446CCE">
      <w:pPr>
        <w:ind w:left="360"/>
        <w:contextualSpacing/>
      </w:pPr>
      <w:r>
        <w:rPr>
          <w:rFonts w:ascii="Times New Roman" w:eastAsia="Times New Roman" w:hAnsi="Times New Roman"/>
          <w:szCs w:val="22"/>
        </w:rPr>
        <w:t xml:space="preserve">Předání dokončeného díla: </w:t>
      </w:r>
      <w:r>
        <w:rPr>
          <w:rFonts w:ascii="Times New Roman" w:eastAsia="Times New Roman" w:hAnsi="Times New Roman"/>
          <w:b/>
          <w:bCs/>
          <w:szCs w:val="22"/>
        </w:rPr>
        <w:t>do 10 týdnů od protokolárního předání staveniště</w:t>
      </w:r>
    </w:p>
    <w:p w14:paraId="3FB447A5" w14:textId="77777777" w:rsidR="00A37962" w:rsidRDefault="00446CCE">
      <w:pPr>
        <w:pStyle w:val="ParagraphUnnumbered"/>
        <w:numPr>
          <w:ilvl w:val="0"/>
          <w:numId w:val="8"/>
        </w:numPr>
        <w:shd w:val="clear" w:color="auto" w:fill="FFFFFF" w:themeFill="background1"/>
      </w:pPr>
      <w:r>
        <w:rPr>
          <w:rFonts w:ascii="Times New Roman" w:eastAsia="Times New Roman" w:hAnsi="Times New Roman" w:cs="Times New Roman"/>
          <w:sz w:val="22"/>
        </w:rPr>
        <w:t xml:space="preserve">Zhotovitel při provádění díla postupuje dle časového harmonogramu, který objednateli předložil v </w:t>
      </w:r>
      <w:r>
        <w:rPr>
          <w:rFonts w:ascii="Times New Roman" w:eastAsia="Times New Roman" w:hAnsi="Times New Roman" w:cs="Times New Roman"/>
          <w:color w:val="000000"/>
          <w:sz w:val="22"/>
        </w:rPr>
        <w:t>rámci své nabídky</w:t>
      </w:r>
      <w:r>
        <w:rPr>
          <w:rFonts w:ascii="Times New Roman" w:eastAsia="Times New Roman" w:hAnsi="Times New Roman" w:cs="Times New Roman"/>
          <w:sz w:val="22"/>
        </w:rPr>
        <w:t xml:space="preserve"> a průběžně do něj promítá zpřesnění dílčích kroků nebo též změny závazných milníků a termínů, ke kterým došlo v souladu s ujednáními této smlouvy. Zhotovitel v harmonogramu srozumitelně vyznačí termíny pro poskytnutí součinnosti ze strany objednatele a včas dopředu jej na ně upozorňuje. </w:t>
      </w:r>
    </w:p>
    <w:p w14:paraId="022D4828" w14:textId="77777777" w:rsidR="00A37962" w:rsidRDefault="00446CCE">
      <w:pPr>
        <w:pStyle w:val="ParagraphUnnumbered"/>
        <w:numPr>
          <w:ilvl w:val="0"/>
          <w:numId w:val="8"/>
        </w:numPr>
      </w:pPr>
      <w:r>
        <w:rPr>
          <w:rFonts w:ascii="Times New Roman" w:eastAsia="Times New Roman" w:hAnsi="Times New Roman" w:cs="Times New Roman"/>
          <w:sz w:val="22"/>
        </w:rPr>
        <w:t>Smluvní strany se zavazují vzájemně se bez zbytečného odkladu informovat o veškerých okolnostech, které mohou mít vliv na dodržení sjednaných termínů, přičemž se zavazují poskytnout si vzájemnou součinnost pro eliminaci, resp. co nejrychlejší překonání veškerých možných překážek bránících dodržení sjednaných termínů.</w:t>
      </w:r>
    </w:p>
    <w:p w14:paraId="1E35D763" w14:textId="77777777" w:rsidR="00A37962" w:rsidRDefault="00446CCE">
      <w:pPr>
        <w:pStyle w:val="ParagraphUnnumbered"/>
        <w:numPr>
          <w:ilvl w:val="0"/>
          <w:numId w:val="8"/>
        </w:numPr>
      </w:pPr>
      <w:r>
        <w:rPr>
          <w:rFonts w:ascii="Times New Roman" w:eastAsia="Times New Roman" w:hAnsi="Times New Roman" w:cs="Times New Roman"/>
          <w:sz w:val="22"/>
        </w:rPr>
        <w:t>Harmonogram může být aktualizován podle skutečného termínu zahájení stavby v souladu s podmínkami této Smlouvy. Případná aktualizace bude provedena zhotovitelem a odsouhlasena s objednatelem, a to nejpozději do termínu zahájení prací.</w:t>
      </w:r>
    </w:p>
    <w:p w14:paraId="1294B4EE" w14:textId="77777777" w:rsidR="00A37962" w:rsidRDefault="00A37962">
      <w:pPr>
        <w:pStyle w:val="Nadpis1"/>
        <w:numPr>
          <w:ilvl w:val="0"/>
          <w:numId w:val="0"/>
        </w:numPr>
        <w:spacing w:after="120"/>
        <w:jc w:val="both"/>
        <w:rPr>
          <w:rFonts w:ascii="Times New Roman" w:eastAsia="Times New Roman" w:hAnsi="Times New Roman" w:cs="Times New Roman"/>
          <w:szCs w:val="22"/>
        </w:rPr>
      </w:pPr>
    </w:p>
    <w:p w14:paraId="6DEDCF45" w14:textId="77777777" w:rsidR="00A37962" w:rsidRDefault="00446CCE">
      <w:pPr>
        <w:jc w:val="center"/>
      </w:pPr>
      <w:r>
        <w:rPr>
          <w:rFonts w:ascii="Times New Roman" w:hAnsi="Times New Roman"/>
          <w:b/>
          <w:bCs/>
        </w:rPr>
        <w:t>IV.</w:t>
      </w:r>
    </w:p>
    <w:p w14:paraId="57358ED7" w14:textId="77777777" w:rsidR="00A37962" w:rsidRDefault="00446CCE">
      <w:pPr>
        <w:pStyle w:val="Nadpis1"/>
        <w:numPr>
          <w:ilvl w:val="0"/>
          <w:numId w:val="0"/>
        </w:numPr>
        <w:spacing w:after="120"/>
      </w:pPr>
      <w:r>
        <w:rPr>
          <w:rFonts w:ascii="Times New Roman" w:eastAsia="Times New Roman" w:hAnsi="Times New Roman" w:cs="Times New Roman"/>
          <w:szCs w:val="22"/>
        </w:rPr>
        <w:t>Cena za dílo</w:t>
      </w:r>
    </w:p>
    <w:p w14:paraId="3CB5A2DA" w14:textId="77777777" w:rsidR="00A37962" w:rsidRDefault="00446CCE">
      <w:pPr>
        <w:pStyle w:val="Odstavecseseznamem"/>
        <w:widowControl w:val="0"/>
        <w:numPr>
          <w:ilvl w:val="0"/>
          <w:numId w:val="5"/>
        </w:numPr>
        <w:shd w:val="clear" w:color="auto" w:fill="FFFFFF" w:themeFill="background1"/>
      </w:pPr>
      <w:r>
        <w:rPr>
          <w:rFonts w:ascii="Times New Roman" w:eastAsia="Times New Roman" w:hAnsi="Times New Roman"/>
          <w:szCs w:val="22"/>
        </w:rPr>
        <w:t>Cena díla byla vypočtena na základě položkového rozpočtu, který je nedílnou přílohou této smlouvy</w:t>
      </w:r>
    </w:p>
    <w:p w14:paraId="1F354962" w14:textId="77777777" w:rsidR="00A37962" w:rsidRDefault="00446CCE">
      <w:pPr>
        <w:pStyle w:val="cena1"/>
        <w:shd w:val="clear" w:color="auto" w:fill="FFFFFF" w:themeFill="background1"/>
        <w:tabs>
          <w:tab w:val="left" w:pos="5103"/>
        </w:tabs>
        <w:contextualSpacing/>
        <w:jc w:val="center"/>
      </w:pPr>
      <w:r>
        <w:rPr>
          <w:rFonts w:ascii="Times New Roman" w:eastAsia="Times New Roman" w:hAnsi="Times New Roman" w:cs="Times New Roman"/>
          <w:szCs w:val="22"/>
        </w:rPr>
        <w:t>CENA DÍLA bez DPH</w:t>
      </w:r>
      <w:r>
        <w:rPr>
          <w:rFonts w:ascii="Times New Roman" w:hAnsi="Times New Roman" w:cs="Times New Roman"/>
          <w:szCs w:val="22"/>
        </w:rPr>
        <w:tab/>
        <w:t>3.723.000</w:t>
      </w:r>
      <w:r>
        <w:rPr>
          <w:rFonts w:ascii="Times New Roman" w:eastAsia="Times New Roman" w:hAnsi="Times New Roman" w:cs="Times New Roman"/>
          <w:szCs w:val="22"/>
        </w:rPr>
        <w:t xml:space="preserve"> Kč</w:t>
      </w:r>
    </w:p>
    <w:p w14:paraId="5A4CF351" w14:textId="77777777" w:rsidR="00A37962" w:rsidRDefault="00446CCE">
      <w:pPr>
        <w:pStyle w:val="cena1"/>
        <w:shd w:val="clear" w:color="auto" w:fill="FFFFFF" w:themeFill="background1"/>
        <w:tabs>
          <w:tab w:val="left" w:pos="5103"/>
        </w:tabs>
        <w:contextualSpacing/>
        <w:jc w:val="center"/>
      </w:pPr>
      <w:r>
        <w:rPr>
          <w:rFonts w:ascii="Times New Roman" w:eastAsia="Times New Roman" w:hAnsi="Times New Roman" w:cs="Times New Roman"/>
          <w:szCs w:val="22"/>
        </w:rPr>
        <w:t>DPH 21 %</w:t>
      </w:r>
      <w:r>
        <w:rPr>
          <w:rFonts w:ascii="Times New Roman" w:hAnsi="Times New Roman" w:cs="Times New Roman"/>
          <w:szCs w:val="22"/>
        </w:rPr>
        <w:tab/>
        <w:t xml:space="preserve">   781.830</w:t>
      </w:r>
      <w:r>
        <w:rPr>
          <w:rFonts w:ascii="Times New Roman" w:eastAsia="Times New Roman" w:hAnsi="Times New Roman" w:cs="Times New Roman"/>
          <w:szCs w:val="22"/>
        </w:rPr>
        <w:t xml:space="preserve"> Kč</w:t>
      </w:r>
    </w:p>
    <w:p w14:paraId="551F458A" w14:textId="77777777" w:rsidR="00A37962" w:rsidRDefault="00446CCE">
      <w:pPr>
        <w:pStyle w:val="cena1"/>
        <w:shd w:val="clear" w:color="auto" w:fill="FFFFFF" w:themeFill="background1"/>
        <w:tabs>
          <w:tab w:val="clear" w:pos="8080"/>
          <w:tab w:val="left" w:pos="5103"/>
        </w:tabs>
        <w:contextualSpacing/>
        <w:jc w:val="center"/>
      </w:pPr>
      <w:r>
        <w:rPr>
          <w:rFonts w:ascii="Times New Roman" w:eastAsia="Times New Roman" w:hAnsi="Times New Roman" w:cs="Times New Roman"/>
          <w:szCs w:val="22"/>
        </w:rPr>
        <w:t>CELKOVÁ CENA DÍLA včetně DPH</w:t>
      </w:r>
      <w:r>
        <w:rPr>
          <w:rFonts w:ascii="Times New Roman" w:hAnsi="Times New Roman" w:cs="Times New Roman"/>
          <w:szCs w:val="22"/>
        </w:rPr>
        <w:tab/>
        <w:t>4.504.830</w:t>
      </w:r>
      <w:r>
        <w:rPr>
          <w:rFonts w:ascii="Times New Roman" w:eastAsia="Times New Roman" w:hAnsi="Times New Roman" w:cs="Times New Roman"/>
          <w:szCs w:val="22"/>
        </w:rPr>
        <w:t xml:space="preserve"> Kč</w:t>
      </w:r>
    </w:p>
    <w:p w14:paraId="2BBB942E" w14:textId="77777777" w:rsidR="00A37962" w:rsidRDefault="00A37962">
      <w:pPr>
        <w:rPr>
          <w:rFonts w:ascii="Times New Roman" w:eastAsia="Times New Roman" w:hAnsi="Times New Roman"/>
          <w:szCs w:val="22"/>
          <w:u w:val="single"/>
        </w:rPr>
      </w:pPr>
    </w:p>
    <w:p w14:paraId="56306268" w14:textId="77777777" w:rsidR="00A37962" w:rsidRDefault="00446CCE">
      <w:pPr>
        <w:pStyle w:val="Odstavecseseznamem"/>
        <w:numPr>
          <w:ilvl w:val="0"/>
          <w:numId w:val="5"/>
        </w:numPr>
        <w:ind w:left="357" w:hanging="357"/>
      </w:pPr>
      <w:r>
        <w:rPr>
          <w:rFonts w:ascii="Times New Roman" w:eastAsia="Times New Roman" w:hAnsi="Times New Roman"/>
          <w:szCs w:val="22"/>
        </w:rPr>
        <w:t>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14:paraId="193C0461" w14:textId="77777777" w:rsidR="00A37962" w:rsidRDefault="00A37962">
      <w:pPr>
        <w:pStyle w:val="cena1"/>
        <w:rPr>
          <w:rFonts w:ascii="Times New Roman" w:eastAsia="Times New Roman" w:hAnsi="Times New Roman" w:cs="Times New Roman"/>
          <w:szCs w:val="22"/>
          <w:u w:val="single"/>
        </w:rPr>
      </w:pPr>
    </w:p>
    <w:p w14:paraId="2E80B37D" w14:textId="77777777" w:rsidR="00A37962" w:rsidRDefault="00A37962">
      <w:pPr>
        <w:pStyle w:val="cena1"/>
        <w:rPr>
          <w:rFonts w:ascii="Times New Roman" w:eastAsia="Times New Roman" w:hAnsi="Times New Roman" w:cs="Times New Roman"/>
          <w:szCs w:val="22"/>
          <w:u w:val="single"/>
        </w:rPr>
      </w:pPr>
    </w:p>
    <w:p w14:paraId="1A72895F" w14:textId="77777777" w:rsidR="00A37962" w:rsidRDefault="00446CCE">
      <w:pPr>
        <w:pStyle w:val="Nadpis1"/>
        <w:numPr>
          <w:ilvl w:val="0"/>
          <w:numId w:val="0"/>
        </w:numPr>
      </w:pPr>
      <w:r>
        <w:rPr>
          <w:rFonts w:ascii="Times New Roman" w:eastAsia="Times New Roman" w:hAnsi="Times New Roman" w:cs="Times New Roman"/>
          <w:szCs w:val="22"/>
        </w:rPr>
        <w:lastRenderedPageBreak/>
        <w:t>V.</w:t>
      </w:r>
    </w:p>
    <w:p w14:paraId="370CB583" w14:textId="77777777" w:rsidR="00A37962" w:rsidRDefault="00446CCE">
      <w:pPr>
        <w:pStyle w:val="Nadpis1"/>
        <w:numPr>
          <w:ilvl w:val="0"/>
          <w:numId w:val="0"/>
        </w:numPr>
      </w:pPr>
      <w:r>
        <w:rPr>
          <w:rFonts w:ascii="Times New Roman" w:eastAsia="Times New Roman" w:hAnsi="Times New Roman" w:cs="Times New Roman"/>
          <w:szCs w:val="22"/>
        </w:rPr>
        <w:t>Platební podmínky</w:t>
      </w:r>
    </w:p>
    <w:p w14:paraId="7D9C3EAC" w14:textId="77777777" w:rsidR="00A37962" w:rsidRDefault="00A37962"/>
    <w:p w14:paraId="6E1D55C0" w14:textId="77777777" w:rsidR="00A37962" w:rsidRDefault="00446CCE">
      <w:pPr>
        <w:pStyle w:val="Odstavecseseznamem"/>
        <w:numPr>
          <w:ilvl w:val="0"/>
          <w:numId w:val="6"/>
        </w:numPr>
      </w:pPr>
      <w:r>
        <w:rPr>
          <w:rFonts w:ascii="Times New Roman" w:eastAsia="Times New Roman" w:hAnsi="Times New Roman"/>
          <w:szCs w:val="22"/>
        </w:rPr>
        <w:t>Cenu za provedení díla uhradí objednatel zhotoviteli následovně:</w:t>
      </w:r>
    </w:p>
    <w:p w14:paraId="766F9DF5" w14:textId="77777777" w:rsidR="00A37962" w:rsidRDefault="00446CCE">
      <w:pPr>
        <w:pStyle w:val="Odstavecseseznamem"/>
        <w:numPr>
          <w:ilvl w:val="0"/>
          <w:numId w:val="7"/>
        </w:numPr>
        <w:shd w:val="clear" w:color="auto" w:fill="FFFFFF" w:themeFill="background1"/>
        <w:spacing w:line="276" w:lineRule="auto"/>
      </w:pPr>
      <w:r>
        <w:rPr>
          <w:rFonts w:ascii="Times New Roman" w:eastAsia="Times New Roman" w:hAnsi="Times New Roman"/>
          <w:szCs w:val="22"/>
        </w:rPr>
        <w:t>zhotovitel vystaví objednateli 1x měsíčně dílčí fakturu na základě soupisu provedených prací odsouhlaseného objednatelem včetně ceny se splatností 30 dnů od jejího doručení objednateli,</w:t>
      </w:r>
    </w:p>
    <w:p w14:paraId="330BBFE8" w14:textId="77777777" w:rsidR="00A37962" w:rsidRDefault="00446CCE">
      <w:pPr>
        <w:pStyle w:val="Odstavecseseznamem"/>
        <w:numPr>
          <w:ilvl w:val="0"/>
          <w:numId w:val="7"/>
        </w:numPr>
        <w:spacing w:line="276" w:lineRule="auto"/>
      </w:pPr>
      <w:r>
        <w:rPr>
          <w:rFonts w:ascii="Times New Roman" w:eastAsia="Times New Roman" w:hAnsi="Times New Roman"/>
          <w:szCs w:val="22"/>
        </w:rPr>
        <w:t xml:space="preserve">po dokončení a předání díla vystaví zhotovitel objednateli konečnou fakturu za dílo, na základě skutečně provedených výměr a smluvních jednotkových cen se splatností 30 dnů od jejího doručení objednateli, </w:t>
      </w:r>
    </w:p>
    <w:p w14:paraId="64CE0384" w14:textId="77777777" w:rsidR="00A37962" w:rsidRDefault="00446CCE">
      <w:pPr>
        <w:pStyle w:val="Odstavecseseznamem"/>
        <w:numPr>
          <w:ilvl w:val="0"/>
          <w:numId w:val="7"/>
        </w:numPr>
        <w:spacing w:line="276" w:lineRule="auto"/>
      </w:pPr>
      <w:r>
        <w:rPr>
          <w:rFonts w:ascii="Times New Roman" w:eastAsia="Times New Roman" w:hAnsi="Times New Roman"/>
          <w:szCs w:val="22"/>
        </w:rPr>
        <w:t>objednatel</w:t>
      </w:r>
      <w:r>
        <w:rPr>
          <w:rFonts w:ascii="Times New Roman" w:eastAsia="Times New Roman" w:hAnsi="Times New Roman"/>
          <w:b/>
          <w:bCs/>
          <w:szCs w:val="22"/>
        </w:rPr>
        <w:t xml:space="preserve"> </w:t>
      </w:r>
      <w:r>
        <w:rPr>
          <w:rFonts w:ascii="Times New Roman" w:eastAsia="Times New Roman" w:hAnsi="Times New Roman"/>
          <w:szCs w:val="22"/>
        </w:rPr>
        <w:t>si vyhrazuje právo pozastavit proplacení 10 % z konečné faktury za dílo, do doby odstranění vad a nedodělků vyskytnou-li se při přejímce na díle. Pozastávka bude uvolněna do 30 dnů po odstranění poslední z vad a nedodělků.</w:t>
      </w:r>
    </w:p>
    <w:p w14:paraId="4E69CFCB" w14:textId="77777777" w:rsidR="00A37962" w:rsidRDefault="00446CCE">
      <w:pPr>
        <w:pStyle w:val="ParagraphUnnumbered"/>
        <w:numPr>
          <w:ilvl w:val="0"/>
          <w:numId w:val="7"/>
        </w:numPr>
      </w:pPr>
      <w:r>
        <w:rPr>
          <w:rFonts w:ascii="Times New Roman" w:eastAsia="Times New Roman" w:hAnsi="Times New Roman" w:cs="Times New Roman"/>
          <w:sz w:val="22"/>
        </w:rPr>
        <w:t>Nebude-li faktura obsahovat povinné náležitosti podle platných právních předpisů či podle této smlouvy nebo v ní budou uvedeny nesprávné údaje, je objednatel oprávněn vrátit fakturu zhotoviteli přede dnem její splatnosti s vymezením chybějících náležitostí nebo nesprávných údajů. V takovém případě nová, třicetidenní doba splatnosti počne běžet doručením řádně opravené faktury objednateli.</w:t>
      </w:r>
    </w:p>
    <w:p w14:paraId="4C558DB7" w14:textId="77777777" w:rsidR="00A37962" w:rsidRDefault="00A37962">
      <w:pPr>
        <w:pStyle w:val="ParagraphUnnumbered"/>
        <w:ind w:left="720"/>
        <w:rPr>
          <w:rFonts w:ascii="Times New Roman" w:eastAsia="Times New Roman" w:hAnsi="Times New Roman" w:cs="Times New Roman"/>
          <w:sz w:val="22"/>
        </w:rPr>
      </w:pPr>
    </w:p>
    <w:p w14:paraId="092A7FB3" w14:textId="77777777" w:rsidR="00A37962" w:rsidRDefault="00446CCE">
      <w:pPr>
        <w:pStyle w:val="HeaderName"/>
        <w:spacing w:after="0" w:line="240" w:lineRule="auto"/>
      </w:pPr>
      <w:r>
        <w:rPr>
          <w:rFonts w:ascii="Times New Roman" w:eastAsia="Times New Roman" w:hAnsi="Times New Roman" w:cs="Times New Roman"/>
          <w:sz w:val="22"/>
        </w:rPr>
        <w:t>VI.</w:t>
      </w:r>
    </w:p>
    <w:p w14:paraId="3E719DD1" w14:textId="77777777" w:rsidR="00A37962" w:rsidRDefault="00446CCE">
      <w:pPr>
        <w:pStyle w:val="HeaderName"/>
        <w:spacing w:after="0" w:line="240" w:lineRule="auto"/>
      </w:pPr>
      <w:r>
        <w:rPr>
          <w:rFonts w:ascii="Times New Roman" w:eastAsia="Times New Roman" w:hAnsi="Times New Roman" w:cs="Times New Roman"/>
          <w:sz w:val="22"/>
        </w:rPr>
        <w:t>Poddodavatelé</w:t>
      </w:r>
    </w:p>
    <w:p w14:paraId="27C01FB6" w14:textId="77777777" w:rsidR="00A37962" w:rsidRDefault="00A37962">
      <w:pPr>
        <w:pStyle w:val="HeaderName"/>
        <w:spacing w:after="0" w:line="240" w:lineRule="auto"/>
        <w:rPr>
          <w:rFonts w:ascii="Times New Roman" w:eastAsia="Times New Roman" w:hAnsi="Times New Roman" w:cs="Times New Roman"/>
          <w:sz w:val="22"/>
        </w:rPr>
      </w:pPr>
    </w:p>
    <w:p w14:paraId="108D5938" w14:textId="77777777" w:rsidR="00A37962" w:rsidRDefault="00446CCE">
      <w:pPr>
        <w:pStyle w:val="ParagraphUnnumbered"/>
        <w:numPr>
          <w:ilvl w:val="0"/>
          <w:numId w:val="9"/>
        </w:numPr>
      </w:pPr>
      <w:r>
        <w:rPr>
          <w:rFonts w:ascii="Times New Roman" w:eastAsia="Times New Roman" w:hAnsi="Times New Roman" w:cs="Times New Roman"/>
          <w:sz w:val="22"/>
        </w:rPr>
        <w:t xml:space="preserve">Zhotovitel je oprávněn zajistit provedení díla či jeho částí prostřednictvím poddodavatelů. Objednateli v takovém případě zhotovitel odpovídá, jako by plnil on sám, a to i v případě, že plní pomocí </w:t>
      </w:r>
      <w:r>
        <w:rPr>
          <w:rFonts w:ascii="Times New Roman" w:eastAsia="Times New Roman" w:hAnsi="Times New Roman" w:cs="Times New Roman"/>
          <w:sz w:val="22"/>
        </w:rPr>
        <w:t>poddodavatelů, které objednatel doporučil či předem schválil.</w:t>
      </w:r>
    </w:p>
    <w:p w14:paraId="19A4737E" w14:textId="77777777" w:rsidR="00A37962" w:rsidRDefault="00446CCE">
      <w:pPr>
        <w:pStyle w:val="ParagraphUnnumbered"/>
        <w:numPr>
          <w:ilvl w:val="0"/>
          <w:numId w:val="9"/>
        </w:numPr>
      </w:pPr>
      <w:r>
        <w:rPr>
          <w:rFonts w:ascii="Times New Roman" w:eastAsia="Times New Roman" w:hAnsi="Times New Roman" w:cs="Times New Roman"/>
          <w:sz w:val="22"/>
        </w:rPr>
        <w:t xml:space="preserve">Prokazoval-li zhotovitel ve výběrovém řízení, na jehož základě byla uzavřena tato smlouva, splnění kvalifikačních předpokladů prostřednictvím poddodavatelů, je povinen provádět dílo </w:t>
      </w:r>
      <w:r>
        <w:rPr>
          <w:rFonts w:ascii="Times New Roman" w:eastAsia="Times New Roman" w:hAnsi="Times New Roman" w:cs="Times New Roman"/>
          <w:sz w:val="22"/>
        </w:rPr>
        <w:t>s využitím těchto poddodavatelů. Zhotovitel je oprávněn namísto takového poddodavatele užít jiného poddodavatele pouze po předchozím písemném oznámení této změny objednateli, k němuž objednateli současně doloží, že nový poddodavatel splňuje kvalifikační předpoklady alespoň v takovém rozsahu, v jakém byly v zadávacím řízení kvalifikační předpoklady prokazovány prostřednictvím poddodavatele původního.</w:t>
      </w:r>
    </w:p>
    <w:p w14:paraId="54EF5A73" w14:textId="77777777" w:rsidR="00A37962" w:rsidRDefault="00446CCE">
      <w:pPr>
        <w:pStyle w:val="ParagraphUnnumbered"/>
        <w:numPr>
          <w:ilvl w:val="0"/>
          <w:numId w:val="9"/>
        </w:numPr>
      </w:pPr>
      <w:r>
        <w:rPr>
          <w:rFonts w:ascii="Times New Roman" w:eastAsia="Times New Roman" w:hAnsi="Times New Roman" w:cs="Times New Roman"/>
          <w:sz w:val="22"/>
        </w:rPr>
        <w:t>To, co se v předchozím odstavci uvádí o poddodavatelích, platí obdobně o členech týmů (fyzických osobách, které se mají podílet na provádění díla), které zhotovitel uvedl ve své nabídce ve výběrovém řízení.</w:t>
      </w:r>
    </w:p>
    <w:p w14:paraId="7D6DD806" w14:textId="77777777" w:rsidR="00A37962" w:rsidRDefault="00446CCE">
      <w:pPr>
        <w:pStyle w:val="ParagraphUnnumbered"/>
        <w:numPr>
          <w:ilvl w:val="0"/>
          <w:numId w:val="9"/>
        </w:numPr>
      </w:pPr>
      <w:r>
        <w:rPr>
          <w:rFonts w:ascii="Times New Roman" w:eastAsia="Times New Roman" w:hAnsi="Times New Roman" w:cs="Times New Roman"/>
          <w:sz w:val="22"/>
        </w:rPr>
        <w:t>Zhotovitel je povinen vést a průběžně aktualizovat seznam všech poddodavatelů vč. údaje o jejich podílu na veřejné zakázce. Tento seznam je zhotovitel povinen na vyžádání předložit objednateli.</w:t>
      </w:r>
    </w:p>
    <w:p w14:paraId="7A054DBF" w14:textId="77777777" w:rsidR="00A37962" w:rsidRDefault="00446CCE">
      <w:pPr>
        <w:pStyle w:val="ParagraphUnnumbered"/>
        <w:numPr>
          <w:ilvl w:val="0"/>
          <w:numId w:val="9"/>
        </w:numPr>
      </w:pPr>
      <w:r>
        <w:rPr>
          <w:rFonts w:ascii="Times New Roman" w:eastAsia="Times New Roman" w:hAnsi="Times New Roman" w:cs="Times New Roman"/>
          <w:sz w:val="22"/>
        </w:rPr>
        <w:t xml:space="preserve">Objednatel z hlediska dodržení zásad sociálně odpovědného zadávání ve smyslu ust. § 6 odst. 4 ZZVZ tak, že požaduje od dodavatele při plnění předmětu veřejné zakázky zajistit legální zaměstnávání, férové pracovní podmínky a odpovídající úroveň bezpečnosti práce pro všechny osoby, které se na plnění veřejné zakázky podílejí. Dodavatel je povinen zajistit splnění tohoto požadavku zadavatele i u svých poddodavatelů. </w:t>
      </w:r>
    </w:p>
    <w:p w14:paraId="3884840F" w14:textId="77777777" w:rsidR="00A37962" w:rsidRDefault="00A37962">
      <w:pPr>
        <w:pStyle w:val="HeaderName"/>
        <w:ind w:left="720"/>
        <w:jc w:val="both"/>
        <w:rPr>
          <w:rFonts w:ascii="Times New Roman" w:eastAsia="Times New Roman" w:hAnsi="Times New Roman" w:cs="Times New Roman"/>
          <w:sz w:val="22"/>
        </w:rPr>
      </w:pPr>
    </w:p>
    <w:p w14:paraId="4ECB0E09" w14:textId="77777777" w:rsidR="00A37962" w:rsidRDefault="00446CCE">
      <w:pPr>
        <w:pStyle w:val="HeaderName"/>
        <w:spacing w:after="0" w:line="240" w:lineRule="auto"/>
      </w:pPr>
      <w:r>
        <w:rPr>
          <w:rFonts w:ascii="Times New Roman" w:eastAsia="Times New Roman" w:hAnsi="Times New Roman" w:cs="Times New Roman"/>
          <w:sz w:val="22"/>
        </w:rPr>
        <w:t>VII.</w:t>
      </w:r>
    </w:p>
    <w:p w14:paraId="5EE66043" w14:textId="77777777" w:rsidR="00A37962" w:rsidRDefault="00446CCE">
      <w:pPr>
        <w:pStyle w:val="HeaderName"/>
        <w:spacing w:after="0" w:line="240" w:lineRule="auto"/>
      </w:pPr>
      <w:r>
        <w:rPr>
          <w:rFonts w:ascii="Times New Roman" w:eastAsia="Times New Roman" w:hAnsi="Times New Roman" w:cs="Times New Roman"/>
          <w:sz w:val="22"/>
        </w:rPr>
        <w:t>Podmínky provádění díla</w:t>
      </w:r>
    </w:p>
    <w:p w14:paraId="4707C0E2" w14:textId="77777777" w:rsidR="00A37962" w:rsidRDefault="00A37962">
      <w:pPr>
        <w:pStyle w:val="HeaderName"/>
        <w:spacing w:after="0" w:line="240" w:lineRule="auto"/>
        <w:rPr>
          <w:rFonts w:ascii="Times New Roman" w:eastAsia="Times New Roman" w:hAnsi="Times New Roman" w:cs="Times New Roman"/>
          <w:sz w:val="22"/>
        </w:rPr>
      </w:pPr>
    </w:p>
    <w:p w14:paraId="0F7F7014" w14:textId="77777777" w:rsidR="00A37962" w:rsidRDefault="00446CCE">
      <w:pPr>
        <w:pStyle w:val="ParagraphUnnumbered"/>
        <w:numPr>
          <w:ilvl w:val="0"/>
          <w:numId w:val="10"/>
        </w:numPr>
      </w:pPr>
      <w:r>
        <w:rPr>
          <w:rFonts w:ascii="Times New Roman" w:eastAsia="Times New Roman" w:hAnsi="Times New Roman" w:cs="Times New Roman"/>
          <w:sz w:val="22"/>
        </w:rPr>
        <w:t>Zhotovitel se zavazuje zajistit kvalitní řízení a dohled nad prováděním díla, průběžně kontrolovat jakost dodávek a prověřovat doklady o dodávkách materiálů a výrobků a doklady o veškerých provedených zkouškách a revizích.</w:t>
      </w:r>
    </w:p>
    <w:p w14:paraId="26FB57CE" w14:textId="77777777" w:rsidR="00A37962" w:rsidRDefault="00446CCE">
      <w:pPr>
        <w:pStyle w:val="ParagraphUnnumbered"/>
        <w:numPr>
          <w:ilvl w:val="0"/>
          <w:numId w:val="10"/>
        </w:numPr>
      </w:pPr>
      <w:r>
        <w:rPr>
          <w:rFonts w:ascii="Times New Roman" w:eastAsia="Times New Roman" w:hAnsi="Times New Roman" w:cs="Times New Roman"/>
          <w:sz w:val="22"/>
        </w:rPr>
        <w:t>Zhotovitel se zavazuje vyvinout úsilí, které po něm lze spravedlivě požadovat, k tomu, aby minimalizoval negativní účinky provádění stavby na její okolí.</w:t>
      </w:r>
    </w:p>
    <w:p w14:paraId="13643794" w14:textId="77777777" w:rsidR="00A37962" w:rsidRDefault="00446CCE">
      <w:pPr>
        <w:pStyle w:val="ParagraphUnnumbered"/>
        <w:numPr>
          <w:ilvl w:val="0"/>
          <w:numId w:val="10"/>
        </w:numPr>
      </w:pPr>
      <w:r>
        <w:rPr>
          <w:rFonts w:ascii="Times New Roman" w:eastAsia="Times New Roman" w:hAnsi="Times New Roman" w:cs="Times New Roman"/>
          <w:sz w:val="22"/>
        </w:rPr>
        <w:lastRenderedPageBreak/>
        <w:t>Zhotovitel se zavazuje počínat si tak, aby nedocházelo ke škodám na majetku objednatele a třetích osob, přijmout přiměřená opatření k předcházení vzniku škod a v případě vzniku škody, za niž odpovídá, ji nahradit na vlastní náklady.</w:t>
      </w:r>
    </w:p>
    <w:p w14:paraId="06B4F605" w14:textId="77777777" w:rsidR="00A37962" w:rsidRDefault="00446CCE">
      <w:pPr>
        <w:pStyle w:val="ParagraphUnnumbered"/>
        <w:numPr>
          <w:ilvl w:val="0"/>
          <w:numId w:val="10"/>
        </w:numPr>
      </w:pPr>
      <w:r>
        <w:rPr>
          <w:rFonts w:ascii="Times New Roman" w:eastAsia="Times New Roman" w:hAnsi="Times New Roman" w:cs="Times New Roman"/>
          <w:sz w:val="22"/>
        </w:rPr>
        <w:t>Zhotovitel se zavazuje udržovat na staveništi a v jeho okolí pořádek a čistotu a neprodleně odstraňovat veškerá jím způsobená znečištění veřejných prostranství, příjezdových komunikací apod.</w:t>
      </w:r>
    </w:p>
    <w:p w14:paraId="674EDBB5" w14:textId="77777777" w:rsidR="00A37962" w:rsidRDefault="00446CCE">
      <w:pPr>
        <w:pStyle w:val="ParagraphUnnumbered"/>
        <w:numPr>
          <w:ilvl w:val="0"/>
          <w:numId w:val="10"/>
        </w:numPr>
      </w:pPr>
      <w:r>
        <w:rPr>
          <w:rFonts w:ascii="Times New Roman" w:eastAsia="Times New Roman" w:hAnsi="Times New Roman" w:cs="Times New Roman"/>
          <w:sz w:val="22"/>
        </w:rPr>
        <w:t>Zhotovitel je povinen umožnit objednateli a jím pověřeným osobám vstup na staveniště v průběhu provádění prací, kontrolu prováděných prací a kontrolu veškerých dokladů a dokumentace k dílu a poskytnout jim při tom veškerou potřebnou součinnost. Objednatel oznámí svůj záměr podle věty první zhotoviteli zpravidla předem. Při vstupu a pobytu na staveništi je objednatel a osoby, které s ním na staveniště vstupují a pobývají na něm, povinen dodržovat pravidla bezpečnosti a ochrany zdraví při práci a dbát v tomto</w:t>
      </w:r>
      <w:r>
        <w:rPr>
          <w:rFonts w:ascii="Times New Roman" w:eastAsia="Times New Roman" w:hAnsi="Times New Roman" w:cs="Times New Roman"/>
          <w:sz w:val="22"/>
        </w:rPr>
        <w:t xml:space="preserve"> ohledu pokynů zhotovitele.</w:t>
      </w:r>
    </w:p>
    <w:p w14:paraId="574F89F1" w14:textId="77777777" w:rsidR="00A37962" w:rsidRDefault="00446CCE">
      <w:pPr>
        <w:pStyle w:val="ParagraphUnnumbered"/>
        <w:numPr>
          <w:ilvl w:val="0"/>
          <w:numId w:val="10"/>
        </w:numPr>
        <w:shd w:val="clear" w:color="auto" w:fill="FFFFFF" w:themeFill="background1"/>
      </w:pPr>
      <w:r>
        <w:rPr>
          <w:rFonts w:ascii="Times New Roman" w:eastAsia="Times New Roman" w:hAnsi="Times New Roman" w:cs="Times New Roman"/>
          <w:sz w:val="22"/>
        </w:rPr>
        <w:t>TDS určí termíny kontrolních dnů a provedení předepsaných zkoušek v souladu s harmonogramem provádění díla, nedohodnou-li se smluvní strany jinak. Zhotovitel je povinen účastnit se kontrolních dnů na žádost objednatele v době, kdy provádí práce, na díle a je povinen zajistit účast odpovědných osob. O průběhu kontrolního dne pořizuje TDS zápis. Není-li zápis sepsán a účastníky podepsán na místě, zašle jej TDS účastníkům e-mailem k vyjádření. Nevyjádří-li se účastník kontrolního dne k zápisu do 10 dnů od jeho</w:t>
      </w:r>
      <w:r>
        <w:rPr>
          <w:rFonts w:ascii="Times New Roman" w:eastAsia="Times New Roman" w:hAnsi="Times New Roman" w:cs="Times New Roman"/>
          <w:sz w:val="22"/>
        </w:rPr>
        <w:t xml:space="preserve"> odeslání, má se za to, že se zápisem souhlasí.</w:t>
      </w:r>
    </w:p>
    <w:p w14:paraId="216BBE91" w14:textId="77777777" w:rsidR="00A37962" w:rsidRDefault="00446CCE">
      <w:pPr>
        <w:pStyle w:val="ParagraphUnnumbered"/>
        <w:numPr>
          <w:ilvl w:val="0"/>
          <w:numId w:val="10"/>
        </w:numPr>
        <w:shd w:val="clear" w:color="auto" w:fill="FFFFFF" w:themeFill="background1"/>
      </w:pPr>
      <w:r>
        <w:rPr>
          <w:rFonts w:ascii="Times New Roman" w:eastAsia="Times New Roman" w:hAnsi="Times New Roman" w:cs="Times New Roman"/>
          <w:sz w:val="22"/>
        </w:rPr>
        <w:t>Zhotovitel je povinen účastnit se k výzvě objednatele učiněné alespoň 3 pracovní dny předem i jiných jednání týkajících se realizace díla.</w:t>
      </w:r>
    </w:p>
    <w:p w14:paraId="3D7A7640" w14:textId="77777777" w:rsidR="00A37962" w:rsidRDefault="00446CCE">
      <w:pPr>
        <w:pStyle w:val="ParagraphUnnumbered"/>
        <w:numPr>
          <w:ilvl w:val="0"/>
          <w:numId w:val="10"/>
        </w:numPr>
        <w:shd w:val="clear" w:color="auto" w:fill="FFFFFF" w:themeFill="background1"/>
      </w:pPr>
      <w:r>
        <w:rPr>
          <w:rFonts w:ascii="Times New Roman" w:eastAsia="Times New Roman" w:hAnsi="Times New Roman" w:cs="Times New Roman"/>
          <w:sz w:val="22"/>
        </w:rPr>
        <w:t>Zhotovitel se zavazuje vést stavební deník v souladu s právními předpisy. Nebude-li stavební deník veden elektronicky, bude uložen u odpovědné osoby zhotovitele a během pracovní doby zhotovitele bude deník na staveništi trvale přístupný oprávněným osobám.</w:t>
      </w:r>
    </w:p>
    <w:p w14:paraId="1E174A39" w14:textId="77777777" w:rsidR="00A37962" w:rsidRDefault="00446CCE">
      <w:pPr>
        <w:pStyle w:val="ParagraphUnnumbered"/>
        <w:numPr>
          <w:ilvl w:val="0"/>
          <w:numId w:val="10"/>
        </w:numPr>
      </w:pPr>
      <w:r>
        <w:rPr>
          <w:rFonts w:ascii="Times New Roman" w:eastAsia="Times New Roman" w:hAnsi="Times New Roman" w:cs="Times New Roman"/>
          <w:sz w:val="22"/>
        </w:rPr>
        <w:t>Zhotovitel se zavazuje nakládat s veškerými odpady vznikajícími v průběhu stavby v souladu s platnými právními předpisy včetně vedení předepsané evidence.</w:t>
      </w:r>
    </w:p>
    <w:p w14:paraId="7E871F6E" w14:textId="77777777" w:rsidR="00A37962" w:rsidRDefault="00446CCE">
      <w:pPr>
        <w:pStyle w:val="ParagraphUnnumbered"/>
        <w:numPr>
          <w:ilvl w:val="0"/>
          <w:numId w:val="10"/>
        </w:numPr>
      </w:pPr>
      <w:r>
        <w:rPr>
          <w:rFonts w:ascii="Times New Roman" w:eastAsia="Times New Roman" w:hAnsi="Times New Roman" w:cs="Times New Roman"/>
          <w:sz w:val="22"/>
        </w:rPr>
        <w:t>Zhotovitel se zavazuje předat vyklizené staveniště zpět objednateli uklizené, zejména se na něm nesmí nacházet odpad, nevyužitý stavební materiál apod., zpevněné i nezpevněné plochy nesmějí být poškozeny provozem těžké techniky a veškeré jiné případné škody způsobené na majetku objednatele či třetích osob musejí být zhotovitelem nahrazeny uvedením v předešlý stav, nebude-li dohodnuto jinak.</w:t>
      </w:r>
    </w:p>
    <w:p w14:paraId="20CDBE0B" w14:textId="77777777" w:rsidR="00A37962" w:rsidRDefault="00446CCE">
      <w:pPr>
        <w:pStyle w:val="ParagraphUnnumbered"/>
        <w:numPr>
          <w:ilvl w:val="0"/>
          <w:numId w:val="10"/>
        </w:numPr>
      </w:pPr>
      <w:r>
        <w:rPr>
          <w:rFonts w:ascii="Times New Roman" w:eastAsia="Times New Roman" w:hAnsi="Times New Roman" w:cs="Times New Roman"/>
          <w:sz w:val="22"/>
        </w:rPr>
        <w:t>O předání a vrácení staveniště sepíší smluvní strany předávací protokol, v němž bude zachycen zejména stav pozemků a komunikací dotčených prováděním díla, při vrácení staveniště také případné nedostatky, přičemž bude dohodnuta, příp. objednatelem stanovena, přiměřená doba k jejich odstranění.</w:t>
      </w:r>
    </w:p>
    <w:p w14:paraId="100061DF" w14:textId="77777777" w:rsidR="00A37962" w:rsidRDefault="00446CCE">
      <w:pPr>
        <w:pStyle w:val="ParagraphUnnumbered"/>
        <w:numPr>
          <w:ilvl w:val="0"/>
          <w:numId w:val="10"/>
        </w:numPr>
      </w:pPr>
      <w:r>
        <w:rPr>
          <w:rFonts w:ascii="Times New Roman" w:eastAsia="Times New Roman" w:hAnsi="Times New Roman" w:cs="Times New Roman"/>
          <w:sz w:val="22"/>
        </w:rPr>
        <w:t>Objednatel se zavazuje zajistit zhotoviteli práva potřebná k přístupu na staveniště a jeho užívání, a to v rozsahu potřebném pro provádění díla.</w:t>
      </w:r>
    </w:p>
    <w:p w14:paraId="79B7727D" w14:textId="77777777" w:rsidR="00A37962" w:rsidRDefault="00A37962">
      <w:pPr>
        <w:pStyle w:val="HeaderName"/>
        <w:rPr>
          <w:rFonts w:ascii="Times New Roman" w:eastAsia="Times New Roman" w:hAnsi="Times New Roman" w:cs="Times New Roman"/>
          <w:sz w:val="22"/>
        </w:rPr>
      </w:pPr>
    </w:p>
    <w:p w14:paraId="0DB01462" w14:textId="77777777" w:rsidR="00A37962" w:rsidRDefault="00446CCE">
      <w:pPr>
        <w:pStyle w:val="HeaderName"/>
        <w:spacing w:after="0" w:line="240" w:lineRule="auto"/>
      </w:pPr>
      <w:r>
        <w:rPr>
          <w:rFonts w:ascii="Times New Roman" w:eastAsia="Times New Roman" w:hAnsi="Times New Roman" w:cs="Times New Roman"/>
          <w:sz w:val="22"/>
        </w:rPr>
        <w:t>VIII.</w:t>
      </w:r>
    </w:p>
    <w:p w14:paraId="370AA787" w14:textId="77777777" w:rsidR="00A37962" w:rsidRDefault="00446CCE">
      <w:pPr>
        <w:pStyle w:val="HeaderName"/>
        <w:shd w:val="clear" w:color="auto" w:fill="FFFFFF" w:themeFill="background1"/>
        <w:spacing w:after="0" w:line="240" w:lineRule="auto"/>
      </w:pPr>
      <w:r>
        <w:rPr>
          <w:rFonts w:ascii="Times New Roman" w:eastAsia="Times New Roman" w:hAnsi="Times New Roman" w:cs="Times New Roman"/>
          <w:sz w:val="22"/>
        </w:rPr>
        <w:t>Technický dozor stavebníka, autorský dozor, koordinátor BOZP</w:t>
      </w:r>
    </w:p>
    <w:p w14:paraId="2EC9BB2A" w14:textId="77777777" w:rsidR="00A37962" w:rsidRDefault="00A37962">
      <w:pPr>
        <w:pStyle w:val="HeaderName"/>
        <w:shd w:val="clear" w:color="auto" w:fill="FFFFFF" w:themeFill="background1"/>
        <w:spacing w:after="0" w:line="240" w:lineRule="auto"/>
        <w:rPr>
          <w:rFonts w:ascii="Times New Roman" w:eastAsia="Times New Roman" w:hAnsi="Times New Roman" w:cs="Times New Roman"/>
          <w:sz w:val="22"/>
        </w:rPr>
      </w:pPr>
    </w:p>
    <w:p w14:paraId="0C1DFAED" w14:textId="77777777" w:rsidR="00A37962" w:rsidRDefault="00446CCE">
      <w:pPr>
        <w:pStyle w:val="ParagraphUnnumbered"/>
        <w:numPr>
          <w:ilvl w:val="0"/>
          <w:numId w:val="11"/>
        </w:numPr>
        <w:shd w:val="clear" w:color="auto" w:fill="FFFFFF" w:themeFill="background1"/>
      </w:pPr>
      <w:r>
        <w:rPr>
          <w:rFonts w:ascii="Times New Roman" w:eastAsia="Times New Roman" w:hAnsi="Times New Roman" w:cs="Times New Roman"/>
          <w:sz w:val="22"/>
        </w:rPr>
        <w:t>Zhotovitel se zavazuje vytvořit podmínky pro výkon činnosti TDS, a koordinátora BOZP, je-li určen, a poskytovat jim součinnost při plnění jejich úkolů.</w:t>
      </w:r>
    </w:p>
    <w:p w14:paraId="75300034" w14:textId="77777777" w:rsidR="00A37962" w:rsidRDefault="00446CCE">
      <w:pPr>
        <w:pStyle w:val="ParagraphUnnumbered"/>
        <w:numPr>
          <w:ilvl w:val="0"/>
          <w:numId w:val="11"/>
        </w:numPr>
        <w:shd w:val="clear" w:color="auto" w:fill="FFFFFF" w:themeFill="background1"/>
      </w:pPr>
      <w:r>
        <w:rPr>
          <w:rFonts w:ascii="Times New Roman" w:eastAsia="Times New Roman" w:hAnsi="Times New Roman" w:cs="Times New Roman"/>
          <w:sz w:val="22"/>
        </w:rPr>
        <w:t>Neurčí-li objednatel výslovně jinak, je TDS oprávněn zastupovat objednatele a vykonávat veškerá jeho oprávnění z této smlouvy ve věci dohledu nad řádným plněním povinností zhotovitele, kontroly podkladů pro fakturaci, předání díla a dokumentace, odstraňování vad a nedodělků díla a v dalších případech uvedených v této smlouvě. Veškerá oprávnění TDS je současně oprávněn vykonávat přímo objednatel, a to až do okamžiku, kdy dané právo vykoná TDS.</w:t>
      </w:r>
    </w:p>
    <w:p w14:paraId="4D84CE3D" w14:textId="77777777" w:rsidR="00A37962" w:rsidRDefault="00446CCE">
      <w:pPr>
        <w:pStyle w:val="ParagraphUnnumbered"/>
        <w:numPr>
          <w:ilvl w:val="0"/>
          <w:numId w:val="11"/>
        </w:numPr>
        <w:shd w:val="clear" w:color="auto" w:fill="FFFFFF" w:themeFill="background1"/>
      </w:pPr>
      <w:r>
        <w:rPr>
          <w:rFonts w:ascii="Times New Roman" w:eastAsia="Times New Roman" w:hAnsi="Times New Roman" w:cs="Times New Roman"/>
          <w:sz w:val="22"/>
        </w:rPr>
        <w:t>TDS je mimo jiné oprávněn:</w:t>
      </w:r>
    </w:p>
    <w:p w14:paraId="7AE8E408" w14:textId="77777777" w:rsidR="00A37962" w:rsidRDefault="00446CCE">
      <w:pPr>
        <w:pStyle w:val="ParagraphUnnumbered"/>
        <w:numPr>
          <w:ilvl w:val="1"/>
          <w:numId w:val="11"/>
        </w:numPr>
        <w:shd w:val="clear" w:color="auto" w:fill="FFFFFF" w:themeFill="background1"/>
      </w:pPr>
      <w:r>
        <w:rPr>
          <w:rFonts w:ascii="Times New Roman" w:eastAsia="Times New Roman" w:hAnsi="Times New Roman" w:cs="Times New Roman"/>
          <w:sz w:val="22"/>
        </w:rPr>
        <w:lastRenderedPageBreak/>
        <w:t>požadovat zjednání nápravy v případě, že zjistí, že zhotovitel provádí dílo v rozporu s touto smlouvou, popř. porušuje jiné své povinnosti, a stanovit k tomu zhotoviteli přiměřený termín,</w:t>
      </w:r>
    </w:p>
    <w:p w14:paraId="5380F9FF" w14:textId="77777777" w:rsidR="00A37962" w:rsidRDefault="00446CCE">
      <w:pPr>
        <w:pStyle w:val="ParagraphUnnumbered"/>
        <w:numPr>
          <w:ilvl w:val="1"/>
          <w:numId w:val="11"/>
        </w:numPr>
        <w:shd w:val="clear" w:color="auto" w:fill="FFFFFF" w:themeFill="background1"/>
      </w:pPr>
      <w:r>
        <w:rPr>
          <w:rFonts w:ascii="Times New Roman" w:eastAsia="Times New Roman" w:hAnsi="Times New Roman" w:cs="Times New Roman"/>
          <w:sz w:val="22"/>
        </w:rPr>
        <w:t>požadovat po zhotoviteli provedení dodatečných zkoušek nebo ověření kvality v případě, že vzniknou jakékoliv pochybnosti o kvalitě prací či dodávek, přičemž náklady na tyto zkoušky nese zhotovitel; objednatel zhotoviteli náklady nahradí, prokáže-li zhotovitel objednateli těmito zkouškami, že veškeré prověřované práce a dodávky byly provedeny v souladu s touto smlouvou.</w:t>
      </w:r>
    </w:p>
    <w:p w14:paraId="1603857B" w14:textId="77777777" w:rsidR="00A37962" w:rsidRDefault="00446CCE">
      <w:pPr>
        <w:pStyle w:val="ParagraphUnnumbered"/>
        <w:numPr>
          <w:ilvl w:val="0"/>
          <w:numId w:val="11"/>
        </w:numPr>
        <w:shd w:val="clear" w:color="auto" w:fill="FFFFFF" w:themeFill="background1"/>
      </w:pPr>
      <w:r>
        <w:rPr>
          <w:rFonts w:ascii="Times New Roman" w:eastAsia="Times New Roman" w:hAnsi="Times New Roman" w:cs="Times New Roman"/>
          <w:sz w:val="22"/>
        </w:rPr>
        <w:t>TDS není oprávněn za objednatele měnit tuto smlouvu.</w:t>
      </w:r>
    </w:p>
    <w:p w14:paraId="20246AFF" w14:textId="77777777" w:rsidR="00A37962" w:rsidRDefault="00446CCE">
      <w:pPr>
        <w:pStyle w:val="ParagraphUnnumbered"/>
        <w:numPr>
          <w:ilvl w:val="0"/>
          <w:numId w:val="11"/>
        </w:numPr>
        <w:shd w:val="clear" w:color="auto" w:fill="FFFFFF" w:themeFill="background1"/>
      </w:pPr>
      <w:r>
        <w:rPr>
          <w:rFonts w:ascii="Times New Roman" w:eastAsia="Times New Roman" w:hAnsi="Times New Roman" w:cs="Times New Roman"/>
          <w:sz w:val="22"/>
        </w:rPr>
        <w:t>Koordinátor BOZP plní úkoly plynoucí z příslušných právních předpisů. Tím nejsou dotčeny povinnosti zhotovitele týkající se bezpečnosti a ochrany zdraví při práci dle této smlouvy a právních předpisů.</w:t>
      </w:r>
    </w:p>
    <w:p w14:paraId="30296BAA" w14:textId="77777777" w:rsidR="00A37962" w:rsidRDefault="00A37962">
      <w:pPr>
        <w:pStyle w:val="ParagraphUnnumbered"/>
        <w:ind w:left="360"/>
        <w:rPr>
          <w:rFonts w:ascii="Times New Roman" w:eastAsia="Times New Roman" w:hAnsi="Times New Roman" w:cs="Times New Roman"/>
          <w:sz w:val="22"/>
        </w:rPr>
      </w:pPr>
    </w:p>
    <w:p w14:paraId="401426FC" w14:textId="77777777" w:rsidR="00A37962" w:rsidRDefault="00446CCE">
      <w:pPr>
        <w:pStyle w:val="HeaderName"/>
        <w:spacing w:after="0" w:line="240" w:lineRule="auto"/>
      </w:pPr>
      <w:r>
        <w:rPr>
          <w:rFonts w:ascii="Times New Roman" w:eastAsia="Times New Roman" w:hAnsi="Times New Roman" w:cs="Times New Roman"/>
          <w:sz w:val="22"/>
        </w:rPr>
        <w:t>IX.</w:t>
      </w:r>
    </w:p>
    <w:p w14:paraId="60285D4C" w14:textId="77777777" w:rsidR="00A37962" w:rsidRDefault="00446CCE">
      <w:pPr>
        <w:pStyle w:val="HeaderName"/>
        <w:spacing w:after="0" w:line="240" w:lineRule="auto"/>
      </w:pPr>
      <w:r>
        <w:rPr>
          <w:rFonts w:ascii="Times New Roman" w:eastAsia="Times New Roman" w:hAnsi="Times New Roman" w:cs="Times New Roman"/>
          <w:sz w:val="22"/>
        </w:rPr>
        <w:t>Předání a převzetí díla</w:t>
      </w:r>
    </w:p>
    <w:p w14:paraId="07901EF4" w14:textId="77777777" w:rsidR="00A37962" w:rsidRDefault="00A37962">
      <w:pPr>
        <w:pStyle w:val="HeaderName"/>
        <w:spacing w:after="0" w:line="240" w:lineRule="auto"/>
        <w:rPr>
          <w:rFonts w:ascii="Times New Roman" w:eastAsia="Times New Roman" w:hAnsi="Times New Roman" w:cs="Times New Roman"/>
          <w:sz w:val="22"/>
        </w:rPr>
      </w:pPr>
    </w:p>
    <w:p w14:paraId="3F003129" w14:textId="77777777" w:rsidR="00A37962" w:rsidRDefault="00446CCE">
      <w:pPr>
        <w:pStyle w:val="ParagraphUnnumbered"/>
        <w:numPr>
          <w:ilvl w:val="0"/>
          <w:numId w:val="12"/>
        </w:numPr>
      </w:pPr>
      <w:r>
        <w:rPr>
          <w:rFonts w:ascii="Times New Roman" w:eastAsia="Times New Roman" w:hAnsi="Times New Roman" w:cs="Times New Roman"/>
          <w:sz w:val="22"/>
        </w:rPr>
        <w:t>Dílo je dokončené a způsobilé k předání objednateli, jsou-li splněny všechny tyto podmínky:</w:t>
      </w:r>
    </w:p>
    <w:p w14:paraId="056AC66B" w14:textId="77777777" w:rsidR="00A37962" w:rsidRDefault="00446CCE">
      <w:pPr>
        <w:pStyle w:val="ParagraphUnnumbered"/>
        <w:numPr>
          <w:ilvl w:val="1"/>
          <w:numId w:val="12"/>
        </w:numPr>
      </w:pPr>
      <w:r>
        <w:rPr>
          <w:rFonts w:ascii="Times New Roman" w:eastAsia="Times New Roman" w:hAnsi="Times New Roman" w:cs="Times New Roman"/>
          <w:sz w:val="22"/>
        </w:rPr>
        <w:t>zhotovitel řádně dokončil veškeré stavební, montážní, terénní a jiné práce a dodávky v souladu s touto smlouvou, a současně</w:t>
      </w:r>
    </w:p>
    <w:p w14:paraId="6C4AA626" w14:textId="77777777" w:rsidR="00A37962" w:rsidRDefault="00446CCE">
      <w:pPr>
        <w:pStyle w:val="ParagraphUnnumbered"/>
        <w:numPr>
          <w:ilvl w:val="1"/>
          <w:numId w:val="12"/>
        </w:numPr>
      </w:pPr>
      <w:r>
        <w:rPr>
          <w:rFonts w:ascii="Times New Roman" w:eastAsia="Times New Roman" w:hAnsi="Times New Roman" w:cs="Times New Roman"/>
          <w:sz w:val="22"/>
        </w:rPr>
        <w:t>zhotovitel dokončil veškeré další činnosti uvedené v čl. I. odst. 4. této smlouvy,</w:t>
      </w:r>
    </w:p>
    <w:p w14:paraId="06D4F140" w14:textId="77777777" w:rsidR="00A37962" w:rsidRDefault="00446CCE">
      <w:pPr>
        <w:pStyle w:val="ParagraphUnnumbered"/>
        <w:numPr>
          <w:ilvl w:val="1"/>
          <w:numId w:val="12"/>
        </w:numPr>
        <w:shd w:val="clear" w:color="auto" w:fill="FFFFFF" w:themeFill="background1"/>
      </w:pPr>
      <w:r>
        <w:rPr>
          <w:rFonts w:ascii="Times New Roman" w:eastAsia="Times New Roman" w:hAnsi="Times New Roman" w:cs="Times New Roman"/>
          <w:sz w:val="22"/>
        </w:rPr>
        <w:t>zhotovitel provedl zaškolení obsluhy dodaných technologií v souladu s touto smlouvou,</w:t>
      </w:r>
    </w:p>
    <w:p w14:paraId="3237D807" w14:textId="77777777" w:rsidR="00A37962" w:rsidRDefault="00446CCE">
      <w:pPr>
        <w:pStyle w:val="ParagraphUnnumbered"/>
        <w:numPr>
          <w:ilvl w:val="1"/>
          <w:numId w:val="12"/>
        </w:numPr>
      </w:pPr>
      <w:r>
        <w:rPr>
          <w:rFonts w:ascii="Times New Roman" w:eastAsia="Times New Roman" w:hAnsi="Times New Roman" w:cs="Times New Roman"/>
          <w:sz w:val="22"/>
        </w:rPr>
        <w:t xml:space="preserve">zhotovitel připravil a přehledně pro objednatele shromáždil kompletní dokumentaci k dílu, zejména pak: </w:t>
      </w:r>
    </w:p>
    <w:p w14:paraId="23674BBA" w14:textId="77777777" w:rsidR="00A37962" w:rsidRDefault="00446CCE">
      <w:pPr>
        <w:pStyle w:val="ParagraphUnnumbered"/>
        <w:numPr>
          <w:ilvl w:val="2"/>
          <w:numId w:val="12"/>
        </w:numPr>
        <w:shd w:val="clear" w:color="auto" w:fill="FFFFFF" w:themeFill="background1"/>
      </w:pPr>
      <w:r>
        <w:rPr>
          <w:rFonts w:ascii="Times New Roman" w:eastAsia="Times New Roman" w:hAnsi="Times New Roman" w:cs="Times New Roman"/>
          <w:sz w:val="22"/>
        </w:rPr>
        <w:t>dokumentaci skutečného provedení stavby,</w:t>
      </w:r>
    </w:p>
    <w:p w14:paraId="4CD0E77A" w14:textId="77777777" w:rsidR="00A37962" w:rsidRDefault="00446CCE">
      <w:pPr>
        <w:pStyle w:val="ParagraphUnnumbered"/>
        <w:numPr>
          <w:ilvl w:val="2"/>
          <w:numId w:val="12"/>
        </w:numPr>
        <w:shd w:val="clear" w:color="auto" w:fill="FFFFFF" w:themeFill="background1"/>
      </w:pPr>
      <w:r>
        <w:rPr>
          <w:rFonts w:ascii="Times New Roman" w:eastAsia="Times New Roman" w:hAnsi="Times New Roman" w:cs="Times New Roman"/>
          <w:sz w:val="22"/>
        </w:rPr>
        <w:t xml:space="preserve">protokoly o úspěšném provedení </w:t>
      </w:r>
      <w:r>
        <w:rPr>
          <w:rFonts w:ascii="Times New Roman" w:eastAsia="Times New Roman" w:hAnsi="Times New Roman" w:cs="Times New Roman"/>
          <w:sz w:val="22"/>
        </w:rPr>
        <w:t>předepsaných zkoušek a revizí,</w:t>
      </w:r>
    </w:p>
    <w:p w14:paraId="054D030C" w14:textId="77777777" w:rsidR="00A37962" w:rsidRDefault="00446CCE">
      <w:pPr>
        <w:pStyle w:val="ParagraphUnnumbered"/>
        <w:numPr>
          <w:ilvl w:val="2"/>
          <w:numId w:val="12"/>
        </w:numPr>
        <w:shd w:val="clear" w:color="auto" w:fill="FFFFFF" w:themeFill="background1"/>
      </w:pPr>
      <w:r>
        <w:rPr>
          <w:rFonts w:ascii="Times New Roman" w:eastAsia="Times New Roman" w:hAnsi="Times New Roman" w:cs="Times New Roman"/>
          <w:sz w:val="22"/>
        </w:rPr>
        <w:t>záruční listy, prohlášení o shodě, atesty a certifikáty,</w:t>
      </w:r>
    </w:p>
    <w:p w14:paraId="767AA106" w14:textId="77777777" w:rsidR="00A37962" w:rsidRDefault="00446CCE">
      <w:pPr>
        <w:pStyle w:val="ParagraphUnnumbered"/>
        <w:numPr>
          <w:ilvl w:val="2"/>
          <w:numId w:val="12"/>
        </w:numPr>
        <w:shd w:val="clear" w:color="auto" w:fill="FFFFFF" w:themeFill="background1"/>
      </w:pPr>
      <w:r>
        <w:rPr>
          <w:rFonts w:ascii="Times New Roman" w:eastAsia="Times New Roman" w:hAnsi="Times New Roman" w:cs="Times New Roman"/>
          <w:sz w:val="22"/>
        </w:rPr>
        <w:t>návody k obsluze, pokyny pro údržbu všech použitých materiálů a zařízení,</w:t>
      </w:r>
    </w:p>
    <w:p w14:paraId="59804FD3" w14:textId="77777777" w:rsidR="00A37962" w:rsidRDefault="00446CCE">
      <w:pPr>
        <w:pStyle w:val="ParagraphUnnumbered"/>
        <w:numPr>
          <w:ilvl w:val="2"/>
          <w:numId w:val="12"/>
        </w:numPr>
        <w:shd w:val="clear" w:color="auto" w:fill="FFFFFF" w:themeFill="background1"/>
      </w:pPr>
      <w:r>
        <w:rPr>
          <w:rFonts w:ascii="Times New Roman" w:eastAsia="Times New Roman" w:hAnsi="Times New Roman" w:cs="Times New Roman"/>
          <w:sz w:val="22"/>
        </w:rPr>
        <w:t>originál stavebního deníku,</w:t>
      </w:r>
    </w:p>
    <w:p w14:paraId="2A833A2E" w14:textId="77777777" w:rsidR="00A37962" w:rsidRDefault="00446CCE">
      <w:pPr>
        <w:pStyle w:val="ParagraphUnnumbered"/>
        <w:numPr>
          <w:ilvl w:val="2"/>
          <w:numId w:val="12"/>
        </w:numPr>
        <w:shd w:val="clear" w:color="auto" w:fill="FFFFFF" w:themeFill="background1"/>
      </w:pPr>
      <w:r>
        <w:rPr>
          <w:rFonts w:ascii="Times New Roman" w:eastAsia="Times New Roman" w:hAnsi="Times New Roman" w:cs="Times New Roman"/>
          <w:sz w:val="22"/>
        </w:rPr>
        <w:t>doklady o likvidaci odpadů,</w:t>
      </w:r>
    </w:p>
    <w:p w14:paraId="075BB91A" w14:textId="77777777" w:rsidR="00A37962" w:rsidRDefault="00446CCE">
      <w:pPr>
        <w:pStyle w:val="ParagraphUnnumbered"/>
        <w:numPr>
          <w:ilvl w:val="2"/>
          <w:numId w:val="12"/>
        </w:numPr>
        <w:shd w:val="clear" w:color="auto" w:fill="FFFFFF" w:themeFill="background1"/>
      </w:pPr>
      <w:r>
        <w:rPr>
          <w:rFonts w:ascii="Times New Roman" w:eastAsia="Times New Roman" w:hAnsi="Times New Roman" w:cs="Times New Roman"/>
          <w:sz w:val="22"/>
        </w:rPr>
        <w:t>fotodokumentaci provádění díla,</w:t>
      </w:r>
    </w:p>
    <w:p w14:paraId="64D8CB5F" w14:textId="77777777" w:rsidR="00A37962" w:rsidRDefault="00446CCE">
      <w:pPr>
        <w:pStyle w:val="ParagraphUnnumbered"/>
        <w:numPr>
          <w:ilvl w:val="2"/>
          <w:numId w:val="12"/>
        </w:numPr>
        <w:shd w:val="clear" w:color="auto" w:fill="FFFFFF" w:themeFill="background1"/>
      </w:pPr>
      <w:r>
        <w:rPr>
          <w:rFonts w:ascii="Times New Roman" w:eastAsia="Times New Roman" w:hAnsi="Times New Roman" w:cs="Times New Roman"/>
          <w:sz w:val="22"/>
        </w:rPr>
        <w:t>další dokumenty v českém jazyce nutné následné užívání a provozování díla</w:t>
      </w:r>
      <w:r>
        <w:rPr>
          <w:rFonts w:ascii="Times New Roman" w:eastAsia="Times New Roman" w:hAnsi="Times New Roman" w:cs="Times New Roman"/>
          <w:color w:val="C00000"/>
          <w:sz w:val="22"/>
        </w:rPr>
        <w:t xml:space="preserve">. </w:t>
      </w:r>
    </w:p>
    <w:p w14:paraId="6BFEECCD" w14:textId="77777777" w:rsidR="00A37962" w:rsidRDefault="00446CCE">
      <w:pPr>
        <w:pStyle w:val="ParagraphUnnumbered"/>
        <w:numPr>
          <w:ilvl w:val="0"/>
          <w:numId w:val="12"/>
        </w:numPr>
      </w:pPr>
      <w:r>
        <w:rPr>
          <w:rFonts w:ascii="Times New Roman" w:eastAsia="Times New Roman" w:hAnsi="Times New Roman" w:cs="Times New Roman"/>
          <w:sz w:val="22"/>
        </w:rPr>
        <w:t>Zhotovitel písemně oznámí objednateli nejméně 5 pracovních dnů předem termín, ve kterém bude řádně dokončené dílo připraveno k předání.</w:t>
      </w:r>
    </w:p>
    <w:p w14:paraId="2DCF66E4" w14:textId="77777777" w:rsidR="00A37962" w:rsidRDefault="00446CCE">
      <w:pPr>
        <w:pStyle w:val="ParagraphUnnumbered"/>
        <w:numPr>
          <w:ilvl w:val="0"/>
          <w:numId w:val="12"/>
        </w:numPr>
      </w:pPr>
      <w:r>
        <w:rPr>
          <w:rFonts w:ascii="Times New Roman" w:eastAsia="Times New Roman" w:hAnsi="Times New Roman" w:cs="Times New Roman"/>
          <w:sz w:val="22"/>
        </w:rPr>
        <w:t xml:space="preserve">Objednatel je povinen dílo převzít, bylo-li řádně dokončeno a připraveno k předání. </w:t>
      </w:r>
      <w:r>
        <w:rPr>
          <w:rFonts w:ascii="Times New Roman" w:hAnsi="Times New Roman" w:cs="Times New Roman"/>
          <w:color w:val="232323"/>
          <w:sz w:val="22"/>
        </w:rPr>
        <w:t>Objednatel nemá právo odmítnout převzetí stavby pro ojedinělé drobné vady, které samy o sobě ani ve spojení s jinými nebrání užívání stavby funkčně nebo esteticky, ani její užívání podstatným způsobem neomezují.</w:t>
      </w:r>
      <w:r>
        <w:rPr>
          <w:rFonts w:ascii="Times New Roman" w:eastAsia="Times New Roman" w:hAnsi="Times New Roman" w:cs="Times New Roman"/>
          <w:sz w:val="22"/>
        </w:rPr>
        <w:t xml:space="preserve"> </w:t>
      </w:r>
    </w:p>
    <w:p w14:paraId="08AAFA65" w14:textId="77777777" w:rsidR="00A37962" w:rsidRDefault="00446CCE">
      <w:pPr>
        <w:pStyle w:val="ParagraphUnnumbered"/>
        <w:numPr>
          <w:ilvl w:val="0"/>
          <w:numId w:val="12"/>
        </w:numPr>
      </w:pPr>
      <w:r>
        <w:rPr>
          <w:rFonts w:ascii="Times New Roman" w:eastAsia="Times New Roman" w:hAnsi="Times New Roman" w:cs="Times New Roman"/>
          <w:sz w:val="22"/>
        </w:rPr>
        <w:t>O předání a převzetí díla sepíší smluvní strany předávací protokol, do kterého zaznamenají zejména: identifikační údaje o díle, zhodnocení jakosti díla, soupis předané dokumentace k dílu, soupis provedených změn a odchylek od dokumentace ověřené ve stavebním řízení, soupis případných vad a nedodělků spolu s termínem pro jejich odstranění a prohlášení o převzetí, nebo nepřevzetí díla objednatelem.</w:t>
      </w:r>
      <w:bookmarkStart w:id="0" w:name="_Hlk170046028"/>
      <w:bookmarkEnd w:id="0"/>
    </w:p>
    <w:p w14:paraId="2254A5B2" w14:textId="77777777" w:rsidR="00A37962" w:rsidRDefault="00446CCE">
      <w:pPr>
        <w:pStyle w:val="ParagraphUnnumbered"/>
        <w:numPr>
          <w:ilvl w:val="0"/>
          <w:numId w:val="12"/>
        </w:numPr>
      </w:pPr>
      <w:r>
        <w:rPr>
          <w:rFonts w:ascii="Times New Roman" w:eastAsia="Times New Roman" w:hAnsi="Times New Roman" w:cs="Times New Roman"/>
          <w:sz w:val="22"/>
        </w:rPr>
        <w:t>Převezme-li objednatel dílo s drobnými vadami a nedodělky, odstraní je zhotovitel v dohodnutých termínech, jinak do 30 dnů od předání díla.</w:t>
      </w:r>
    </w:p>
    <w:p w14:paraId="24656F90" w14:textId="77777777" w:rsidR="00A37962" w:rsidRDefault="00446CCE">
      <w:pPr>
        <w:pStyle w:val="ParagraphUnnumbered"/>
        <w:numPr>
          <w:ilvl w:val="0"/>
          <w:numId w:val="12"/>
        </w:numPr>
      </w:pPr>
      <w:r>
        <w:rPr>
          <w:rFonts w:ascii="Times New Roman" w:eastAsia="Times New Roman" w:hAnsi="Times New Roman" w:cs="Times New Roman"/>
          <w:sz w:val="22"/>
        </w:rPr>
        <w:t>Odmítne-li objednatel dílo převzít, zaznamenají smluvní strany tuto skutečnost, včetně důvodů pro odmítnutí, do předávacího protokolu a sjednají náhradní termín předání díla. Zhotovitel odstraní nedostatky, pro které objednatel dílo nepřevzal, a dílo připraví k předání v dohodnutém náhradním termínu, jinak do 30 dnů. (Tím není nijak dotčena povinnost zhotovitele předat dokončené dílo v termínu sjednaném v článku III. této smlouvy.)</w:t>
      </w:r>
    </w:p>
    <w:p w14:paraId="6275AF3E" w14:textId="77777777" w:rsidR="00A37962" w:rsidRDefault="00A37962">
      <w:pPr>
        <w:rPr>
          <w:rFonts w:ascii="Times New Roman" w:eastAsia="Times New Roman" w:hAnsi="Times New Roman"/>
          <w:szCs w:val="22"/>
        </w:rPr>
      </w:pPr>
    </w:p>
    <w:p w14:paraId="57D0C5BF" w14:textId="77777777" w:rsidR="00A37962" w:rsidRDefault="00446CCE">
      <w:pPr>
        <w:pStyle w:val="HeaderName"/>
        <w:spacing w:after="0" w:line="240" w:lineRule="auto"/>
      </w:pPr>
      <w:r>
        <w:rPr>
          <w:rFonts w:ascii="Times New Roman" w:eastAsia="Times New Roman" w:hAnsi="Times New Roman" w:cs="Times New Roman"/>
          <w:sz w:val="22"/>
        </w:rPr>
        <w:t>X.</w:t>
      </w:r>
    </w:p>
    <w:p w14:paraId="7F3F239F" w14:textId="77777777" w:rsidR="00A37962" w:rsidRDefault="00446CCE">
      <w:pPr>
        <w:pStyle w:val="HeaderName"/>
        <w:spacing w:after="0" w:line="240" w:lineRule="auto"/>
      </w:pPr>
      <w:r>
        <w:rPr>
          <w:rFonts w:ascii="Times New Roman" w:eastAsia="Times New Roman" w:hAnsi="Times New Roman" w:cs="Times New Roman"/>
          <w:sz w:val="22"/>
        </w:rPr>
        <w:t>Odpovědnost za vady, záruka za jakost díla</w:t>
      </w:r>
    </w:p>
    <w:p w14:paraId="344698E7" w14:textId="77777777" w:rsidR="00A37962" w:rsidRDefault="00A37962">
      <w:pPr>
        <w:pStyle w:val="HeaderName"/>
        <w:spacing w:after="0" w:line="240" w:lineRule="auto"/>
        <w:rPr>
          <w:rFonts w:ascii="Times New Roman" w:eastAsia="Times New Roman" w:hAnsi="Times New Roman" w:cs="Times New Roman"/>
          <w:sz w:val="22"/>
        </w:rPr>
      </w:pPr>
    </w:p>
    <w:p w14:paraId="13649F6D" w14:textId="77777777" w:rsidR="00A37962" w:rsidRDefault="00446CCE">
      <w:pPr>
        <w:pStyle w:val="ParagraphUnnumbered"/>
        <w:numPr>
          <w:ilvl w:val="3"/>
          <w:numId w:val="12"/>
        </w:numPr>
        <w:ind w:left="426" w:hanging="426"/>
      </w:pPr>
      <w:r>
        <w:rPr>
          <w:rFonts w:ascii="Times New Roman" w:eastAsia="Times New Roman" w:hAnsi="Times New Roman" w:cs="Times New Roman"/>
          <w:sz w:val="22"/>
        </w:rPr>
        <w:t>Zhotovitel odpovídá za vady, které má dílo v době převzetí.</w:t>
      </w:r>
    </w:p>
    <w:p w14:paraId="1644D358" w14:textId="77777777" w:rsidR="00A37962" w:rsidRDefault="00446CCE">
      <w:pPr>
        <w:pStyle w:val="ParagraphUnnumbered"/>
        <w:numPr>
          <w:ilvl w:val="3"/>
          <w:numId w:val="12"/>
        </w:numPr>
        <w:ind w:left="426" w:hanging="426"/>
      </w:pPr>
      <w:r>
        <w:rPr>
          <w:rFonts w:ascii="Times New Roman" w:eastAsia="Times New Roman" w:hAnsi="Times New Roman" w:cs="Times New Roman"/>
          <w:sz w:val="22"/>
        </w:rPr>
        <w:t>Aniž by tím byla jakkoli dotčena zákonná odpovědnost zhotovitele za vady díla, poskytuje zhotovitel objednateli záruku za jakost díla, kterou se zhotovitel zavazuje, že dílo bude po celou dobu trvání záruky způsobilé k užívání a zachová si své sjednané (či z povahy díla plynoucí obvyklé) funkční a estetické vlastnosti, s přihlédnutím k obvyklému opotřebení, resp. obvyklému působení nepříznivých vlivů, a za předpokladu zajištění údržby a servisních kontrol objednatelem v rozsahu případně předepsaném v záručn</w:t>
      </w:r>
      <w:r>
        <w:rPr>
          <w:rFonts w:ascii="Times New Roman" w:eastAsia="Times New Roman" w:hAnsi="Times New Roman" w:cs="Times New Roman"/>
          <w:sz w:val="22"/>
        </w:rPr>
        <w:t>ích podmínkách výrobce, nebo dodavatele.</w:t>
      </w:r>
    </w:p>
    <w:p w14:paraId="696C9A07" w14:textId="77777777" w:rsidR="00A37962" w:rsidRDefault="00446CCE">
      <w:pPr>
        <w:pStyle w:val="ParagraphUnnumbered"/>
        <w:numPr>
          <w:ilvl w:val="3"/>
          <w:numId w:val="12"/>
        </w:numPr>
        <w:ind w:left="426" w:hanging="426"/>
      </w:pPr>
      <w:r>
        <w:rPr>
          <w:rFonts w:ascii="Times New Roman" w:eastAsia="Times New Roman" w:hAnsi="Times New Roman" w:cs="Times New Roman"/>
          <w:sz w:val="22"/>
        </w:rPr>
        <w:t>Záruční doba běží ode dne převzetí díla objednatelem, popř. ode dne odstranění poslední vady či nedodělku uvedeného v předávacím protokolu, bylo-li dílo převzato s vadami či nedodělky, a zhotovitel ji poskytuje v délce 60 měsíců, s výjimkou</w:t>
      </w:r>
    </w:p>
    <w:p w14:paraId="065DEE31" w14:textId="77777777" w:rsidR="00A37962" w:rsidRDefault="00446CCE">
      <w:pPr>
        <w:pStyle w:val="ParagraphUnnumbered"/>
        <w:ind w:left="360"/>
      </w:pPr>
      <w:r>
        <w:rPr>
          <w:rFonts w:ascii="Times New Roman" w:eastAsia="Times New Roman" w:hAnsi="Times New Roman" w:cs="Times New Roman"/>
          <w:sz w:val="22"/>
        </w:rPr>
        <w:t>a) výrobků, na které zhotovitel poskytuje záruku za jakost v délce poskytované prodejcem, minimálně však 24 měsíců,</w:t>
      </w:r>
    </w:p>
    <w:p w14:paraId="5C8773A3" w14:textId="77777777" w:rsidR="00A37962" w:rsidRDefault="00446CCE">
      <w:pPr>
        <w:pStyle w:val="ParagraphUnnumbered"/>
        <w:numPr>
          <w:ilvl w:val="1"/>
          <w:numId w:val="12"/>
        </w:numPr>
      </w:pPr>
      <w:r>
        <w:rPr>
          <w:rFonts w:ascii="Times New Roman" w:eastAsia="Times New Roman" w:hAnsi="Times New Roman" w:cs="Times New Roman"/>
          <w:sz w:val="22"/>
        </w:rPr>
        <w:t>spotřebního materiálu.</w:t>
      </w:r>
    </w:p>
    <w:p w14:paraId="536C2A00" w14:textId="77777777" w:rsidR="00A37962" w:rsidRDefault="00446CCE">
      <w:pPr>
        <w:pStyle w:val="ParagraphUnnumbered"/>
        <w:ind w:left="426" w:hanging="426"/>
      </w:pPr>
      <w:r>
        <w:rPr>
          <w:rFonts w:ascii="Times New Roman" w:eastAsia="Times New Roman" w:hAnsi="Times New Roman" w:cs="Times New Roman"/>
          <w:sz w:val="22"/>
        </w:rPr>
        <w:t xml:space="preserve">4. </w:t>
      </w:r>
      <w:r>
        <w:tab/>
      </w:r>
      <w:r>
        <w:rPr>
          <w:rFonts w:ascii="Times New Roman" w:eastAsia="Times New Roman" w:hAnsi="Times New Roman" w:cs="Times New Roman"/>
          <w:sz w:val="22"/>
        </w:rPr>
        <w:t>Záruční doba neběží ode dne oznámení vady, na niž se vztahuje záruka za jakost a která brání užívání díla, do doby odstranění této vady.</w:t>
      </w:r>
    </w:p>
    <w:p w14:paraId="77943084" w14:textId="77777777" w:rsidR="00A37962" w:rsidRDefault="00446CCE">
      <w:pPr>
        <w:pStyle w:val="ParagraphUnnumbered"/>
        <w:numPr>
          <w:ilvl w:val="0"/>
          <w:numId w:val="9"/>
        </w:numPr>
      </w:pPr>
      <w:r>
        <w:rPr>
          <w:rFonts w:ascii="Times New Roman" w:eastAsia="Times New Roman" w:hAnsi="Times New Roman" w:cs="Times New Roman"/>
          <w:sz w:val="22"/>
        </w:rPr>
        <w:t xml:space="preserve">Zhotovitel se zavazuje bezplatně odstranit všechny vady, jež na díle vznikly či se projevily v záruční době a objednatel je zhotoviteli v </w:t>
      </w:r>
      <w:r>
        <w:rPr>
          <w:rFonts w:ascii="Times New Roman" w:eastAsia="Times New Roman" w:hAnsi="Times New Roman" w:cs="Times New Roman"/>
          <w:sz w:val="22"/>
        </w:rPr>
        <w:t>záruční době vytkl v souladu s touto smlouvou, popř. uspokojit jiný objednatelem uplatněný nárok z vadného plnění, jenž mu dle zákona vznikl.</w:t>
      </w:r>
    </w:p>
    <w:p w14:paraId="0B163516" w14:textId="77777777" w:rsidR="00A37962" w:rsidRDefault="00446CCE">
      <w:pPr>
        <w:pStyle w:val="ParagraphUnnumbered"/>
        <w:numPr>
          <w:ilvl w:val="0"/>
          <w:numId w:val="9"/>
        </w:numPr>
      </w:pPr>
      <w:r>
        <w:rPr>
          <w:rFonts w:ascii="Times New Roman" w:eastAsia="Times New Roman" w:hAnsi="Times New Roman" w:cs="Times New Roman"/>
          <w:sz w:val="22"/>
        </w:rPr>
        <w:t>Veškeré vady díla je objednatel povinen oznámit zhotoviteli písemně bez zbytečného odkladu poté, kdy vadu zjistil.</w:t>
      </w:r>
    </w:p>
    <w:p w14:paraId="6DFF4DA7" w14:textId="77777777" w:rsidR="00A37962" w:rsidRDefault="00446CCE">
      <w:pPr>
        <w:pStyle w:val="ParagraphUnnumbered"/>
        <w:numPr>
          <w:ilvl w:val="0"/>
          <w:numId w:val="9"/>
        </w:numPr>
      </w:pPr>
      <w:r>
        <w:rPr>
          <w:rFonts w:ascii="Times New Roman" w:eastAsia="Times New Roman" w:hAnsi="Times New Roman" w:cs="Times New Roman"/>
          <w:sz w:val="22"/>
        </w:rPr>
        <w:t>Neuplatnil-li objednatel jiný nárok, zhotovitel je povinen odstranit vady v termínu dohodnutém s objednatelem, jinak:</w:t>
      </w:r>
    </w:p>
    <w:p w14:paraId="7652F680" w14:textId="77777777" w:rsidR="00A37962" w:rsidRDefault="00446CCE">
      <w:pPr>
        <w:pStyle w:val="ParagraphUnnumbered"/>
        <w:numPr>
          <w:ilvl w:val="1"/>
          <w:numId w:val="9"/>
        </w:numPr>
      </w:pPr>
      <w:r>
        <w:rPr>
          <w:rFonts w:ascii="Times New Roman" w:eastAsia="Times New Roman" w:hAnsi="Times New Roman" w:cs="Times New Roman"/>
          <w:sz w:val="22"/>
        </w:rPr>
        <w:t>v případě běžné vady nejpozději do 30 dnů od oznámení vady objednatelem,</w:t>
      </w:r>
    </w:p>
    <w:p w14:paraId="67C78FFF" w14:textId="77777777" w:rsidR="00A37962" w:rsidRDefault="00446CCE">
      <w:pPr>
        <w:pStyle w:val="ParagraphUnnumbered"/>
        <w:numPr>
          <w:ilvl w:val="1"/>
          <w:numId w:val="9"/>
        </w:numPr>
      </w:pPr>
      <w:r>
        <w:rPr>
          <w:rFonts w:ascii="Times New Roman" w:eastAsia="Times New Roman" w:hAnsi="Times New Roman" w:cs="Times New Roman"/>
          <w:sz w:val="22"/>
        </w:rPr>
        <w:t>v případě vady, v důsledku které hrozí, či již vzniká bezprostřední, vážná škoda na majetku objednatele nebo třetí osoby či újma na zdraví, bezodkladně; totéž platí v případě vady, která znemožňuje, či podstatně omezuje užívání díla.</w:t>
      </w:r>
    </w:p>
    <w:p w14:paraId="6DEC2172" w14:textId="77777777" w:rsidR="00A37962" w:rsidRDefault="00446CCE">
      <w:pPr>
        <w:pStyle w:val="ParagraphUnnumbered"/>
        <w:numPr>
          <w:ilvl w:val="1"/>
          <w:numId w:val="9"/>
        </w:numPr>
      </w:pPr>
      <w:r>
        <w:rPr>
          <w:rFonts w:ascii="Times New Roman" w:eastAsia="Times New Roman" w:hAnsi="Times New Roman" w:cs="Times New Roman"/>
          <w:sz w:val="22"/>
        </w:rPr>
        <w:t>Nebude-li možné z důvodu překážky, nad níž nemá zhotovitel kontrolu, tyto termíny dodržet, provede zhotovitel nezbytná dočasná opatření umožňující užívání díla a zamezující vzniku dalších škod a vadu odstraní bezodkladně po opadnutí této překážky.</w:t>
      </w:r>
    </w:p>
    <w:p w14:paraId="16CBFD44" w14:textId="77777777" w:rsidR="00A37962" w:rsidRDefault="00446CCE">
      <w:pPr>
        <w:pStyle w:val="ParagraphUnnumbered"/>
        <w:numPr>
          <w:ilvl w:val="0"/>
          <w:numId w:val="9"/>
        </w:numPr>
      </w:pPr>
      <w:r>
        <w:rPr>
          <w:rFonts w:ascii="Times New Roman" w:eastAsia="Times New Roman" w:hAnsi="Times New Roman" w:cs="Times New Roman"/>
          <w:sz w:val="22"/>
        </w:rPr>
        <w:t>Neodstraní-li zhotovitel ve sjednaném termínu vadu sám, a neučiní tak ani na základě dodatečné písemné výzvy objednatele ve lhůtě určené objednatelem, je objednatel oprávněn zajistit odstranění vady třetí osobou, přičemž účelně vynaložené náklady na odstranění vady nese zhotovitel a uhradí je objednateli do 30 dnů po předložení vyúčtování.</w:t>
      </w:r>
    </w:p>
    <w:p w14:paraId="2ABFCE14" w14:textId="77777777" w:rsidR="00A37962" w:rsidRDefault="00A37962">
      <w:pPr>
        <w:pStyle w:val="ParagraphUnnumbered"/>
        <w:ind w:left="360"/>
        <w:rPr>
          <w:rFonts w:ascii="Times New Roman" w:eastAsia="Times New Roman" w:hAnsi="Times New Roman" w:cs="Times New Roman"/>
          <w:sz w:val="22"/>
        </w:rPr>
      </w:pPr>
    </w:p>
    <w:p w14:paraId="1B51ADD5" w14:textId="77777777" w:rsidR="00A37962" w:rsidRDefault="00446CCE">
      <w:pPr>
        <w:pStyle w:val="HeaderName"/>
        <w:spacing w:after="0" w:line="240" w:lineRule="auto"/>
      </w:pPr>
      <w:r>
        <w:rPr>
          <w:rFonts w:ascii="Times New Roman" w:eastAsia="Times New Roman" w:hAnsi="Times New Roman" w:cs="Times New Roman"/>
          <w:sz w:val="22"/>
        </w:rPr>
        <w:t>XI.</w:t>
      </w:r>
    </w:p>
    <w:p w14:paraId="278692AE" w14:textId="77777777" w:rsidR="00A37962" w:rsidRDefault="00446CCE">
      <w:pPr>
        <w:pStyle w:val="HeaderName"/>
        <w:spacing w:after="0" w:line="240" w:lineRule="auto"/>
      </w:pPr>
      <w:r>
        <w:rPr>
          <w:rFonts w:ascii="Times New Roman" w:eastAsia="Times New Roman" w:hAnsi="Times New Roman" w:cs="Times New Roman"/>
          <w:sz w:val="22"/>
        </w:rPr>
        <w:t>Pojištění</w:t>
      </w:r>
    </w:p>
    <w:p w14:paraId="70B5EFEE" w14:textId="77777777" w:rsidR="00A37962" w:rsidRDefault="00A37962">
      <w:pPr>
        <w:pStyle w:val="HeaderName"/>
        <w:spacing w:after="0" w:line="240" w:lineRule="auto"/>
        <w:rPr>
          <w:rFonts w:ascii="Times New Roman" w:eastAsia="Times New Roman" w:hAnsi="Times New Roman" w:cs="Times New Roman"/>
          <w:sz w:val="22"/>
        </w:rPr>
      </w:pPr>
    </w:p>
    <w:p w14:paraId="0EC26BAF" w14:textId="77777777" w:rsidR="00A37962" w:rsidRDefault="00446CCE">
      <w:pPr>
        <w:pStyle w:val="ParagraphUnnumbered"/>
        <w:numPr>
          <w:ilvl w:val="0"/>
          <w:numId w:val="13"/>
        </w:numPr>
        <w:shd w:val="clear" w:color="auto" w:fill="FFFFFF" w:themeFill="background1"/>
      </w:pPr>
      <w:r>
        <w:rPr>
          <w:rFonts w:ascii="Times New Roman" w:eastAsia="Times New Roman" w:hAnsi="Times New Roman" w:cs="Times New Roman"/>
          <w:sz w:val="22"/>
        </w:rPr>
        <w:t>Zhotovitel se zavazuje mít po celou dobu provádění díla platně sjednané pojištění odpovědnosti za škodu z výkonu podnikatelské činnosti s pojistným plněním nejméně v plné výši nabídkové ceny</w:t>
      </w:r>
      <w:r>
        <w:rPr>
          <w:rFonts w:ascii="Times New Roman" w:eastAsia="Times New Roman" w:hAnsi="Times New Roman" w:cs="Times New Roman"/>
          <w:b/>
          <w:bCs/>
          <w:sz w:val="22"/>
        </w:rPr>
        <w:t>,</w:t>
      </w:r>
      <w:r>
        <w:rPr>
          <w:rFonts w:ascii="Times New Roman" w:eastAsia="Times New Roman" w:hAnsi="Times New Roman" w:cs="Times New Roman"/>
          <w:sz w:val="22"/>
        </w:rPr>
        <w:t xml:space="preserve"> pokrývající škody na věcech a újmy na zdraví vzniklé v souvislosti s prováděním díla.</w:t>
      </w:r>
    </w:p>
    <w:p w14:paraId="53A9D38B" w14:textId="77777777" w:rsidR="00A37962" w:rsidRDefault="00446CCE">
      <w:pPr>
        <w:pStyle w:val="ParagraphUnnumbered"/>
        <w:numPr>
          <w:ilvl w:val="0"/>
          <w:numId w:val="13"/>
        </w:numPr>
      </w:pPr>
      <w:r>
        <w:rPr>
          <w:rFonts w:ascii="Times New Roman" w:eastAsia="Times New Roman" w:hAnsi="Times New Roman" w:cs="Times New Roman"/>
          <w:sz w:val="22"/>
        </w:rPr>
        <w:t>Zhotovitel zajistí, že v rozsahu dle předchozího odstavce budou pojištěny i škody způsobené jeho poddodavateli.</w:t>
      </w:r>
    </w:p>
    <w:p w14:paraId="35255377" w14:textId="77777777" w:rsidR="00A37962" w:rsidRDefault="00446CCE">
      <w:pPr>
        <w:pStyle w:val="ParagraphUnnumbered"/>
        <w:numPr>
          <w:ilvl w:val="0"/>
          <w:numId w:val="13"/>
        </w:numPr>
      </w:pPr>
      <w:r>
        <w:rPr>
          <w:rFonts w:ascii="Times New Roman" w:eastAsia="Times New Roman" w:hAnsi="Times New Roman" w:cs="Times New Roman"/>
          <w:sz w:val="22"/>
        </w:rPr>
        <w:t xml:space="preserve">Zhotovitel je povinen objednateli kdykoliv na vyžádání předložit k nahlédnutí nejpozději </w:t>
      </w:r>
      <w:r>
        <w:rPr>
          <w:rFonts w:ascii="Times New Roman" w:eastAsia="Times New Roman" w:hAnsi="Times New Roman" w:cs="Times New Roman"/>
          <w:b/>
          <w:bCs/>
          <w:sz w:val="22"/>
        </w:rPr>
        <w:t>do 5 dnů</w:t>
      </w:r>
      <w:r>
        <w:rPr>
          <w:rFonts w:ascii="Times New Roman" w:eastAsia="Times New Roman" w:hAnsi="Times New Roman" w:cs="Times New Roman"/>
          <w:sz w:val="22"/>
        </w:rPr>
        <w:t xml:space="preserve"> platné a účinné pojistné smlouvy a případně též doklady o placení pojistného, prokazující splnění povinností dle tohoto článku.</w:t>
      </w:r>
    </w:p>
    <w:p w14:paraId="73FFB925" w14:textId="77777777" w:rsidR="00A37962" w:rsidRDefault="00A37962">
      <w:pPr>
        <w:pStyle w:val="HeaderName"/>
        <w:spacing w:after="0"/>
        <w:rPr>
          <w:rFonts w:ascii="Times New Roman" w:eastAsia="Times New Roman" w:hAnsi="Times New Roman" w:cs="Times New Roman"/>
          <w:sz w:val="22"/>
        </w:rPr>
      </w:pPr>
    </w:p>
    <w:p w14:paraId="346EB422" w14:textId="77777777" w:rsidR="00A37962" w:rsidRDefault="00446CCE">
      <w:pPr>
        <w:pStyle w:val="HeaderName"/>
        <w:spacing w:after="0" w:line="240" w:lineRule="auto"/>
      </w:pPr>
      <w:r>
        <w:rPr>
          <w:rFonts w:ascii="Times New Roman" w:eastAsia="Times New Roman" w:hAnsi="Times New Roman" w:cs="Times New Roman"/>
          <w:sz w:val="22"/>
        </w:rPr>
        <w:t>XIII.</w:t>
      </w:r>
    </w:p>
    <w:p w14:paraId="16014137" w14:textId="77777777" w:rsidR="00A37962" w:rsidRDefault="00446CCE">
      <w:pPr>
        <w:pStyle w:val="HeaderName"/>
        <w:spacing w:after="0" w:line="240" w:lineRule="auto"/>
      </w:pPr>
      <w:r>
        <w:rPr>
          <w:rFonts w:ascii="Times New Roman" w:eastAsia="Times New Roman" w:hAnsi="Times New Roman" w:cs="Times New Roman"/>
          <w:sz w:val="22"/>
        </w:rPr>
        <w:t>Smluvní sankce, odpovědnost za škodu</w:t>
      </w:r>
    </w:p>
    <w:p w14:paraId="492F8BAF" w14:textId="77777777" w:rsidR="00A37962" w:rsidRDefault="00A37962">
      <w:pPr>
        <w:pStyle w:val="HeaderName"/>
        <w:spacing w:after="0" w:line="240" w:lineRule="auto"/>
        <w:rPr>
          <w:rFonts w:ascii="Times New Roman" w:eastAsia="Times New Roman" w:hAnsi="Times New Roman" w:cs="Times New Roman"/>
          <w:sz w:val="22"/>
        </w:rPr>
      </w:pPr>
    </w:p>
    <w:p w14:paraId="400E94F6" w14:textId="77777777" w:rsidR="00A37962" w:rsidRDefault="00446CCE">
      <w:pPr>
        <w:pStyle w:val="ParagraphUnnumbered"/>
        <w:numPr>
          <w:ilvl w:val="0"/>
          <w:numId w:val="14"/>
        </w:numPr>
      </w:pPr>
      <w:r>
        <w:rPr>
          <w:rFonts w:ascii="Times New Roman" w:eastAsia="Times New Roman" w:hAnsi="Times New Roman" w:cs="Times New Roman"/>
          <w:sz w:val="22"/>
        </w:rPr>
        <w:t>Objednatel má vůči zhotoviteli nárok na smluvní pokutu:</w:t>
      </w:r>
    </w:p>
    <w:p w14:paraId="0A7579C9" w14:textId="77777777" w:rsidR="00A37962" w:rsidRDefault="00446CCE">
      <w:pPr>
        <w:pStyle w:val="ParagraphUnnumbered"/>
        <w:numPr>
          <w:ilvl w:val="1"/>
          <w:numId w:val="14"/>
        </w:numPr>
      </w:pPr>
      <w:r>
        <w:rPr>
          <w:rFonts w:ascii="Times New Roman" w:eastAsia="Times New Roman" w:hAnsi="Times New Roman" w:cs="Times New Roman"/>
          <w:sz w:val="22"/>
        </w:rPr>
        <w:t xml:space="preserve">ve výši 0,2 % z celkové ceny díla uvedené v čl. IV. odst. 1. za každý započatý den prodlení zhotovitele s </w:t>
      </w:r>
    </w:p>
    <w:p w14:paraId="57CDD462" w14:textId="77777777" w:rsidR="00A37962" w:rsidRDefault="00446CCE">
      <w:pPr>
        <w:pStyle w:val="ParagraphUnnumbered"/>
        <w:numPr>
          <w:ilvl w:val="0"/>
          <w:numId w:val="15"/>
        </w:numPr>
      </w:pPr>
      <w:r>
        <w:rPr>
          <w:rFonts w:ascii="Times New Roman" w:eastAsia="Times New Roman" w:hAnsi="Times New Roman" w:cs="Times New Roman"/>
          <w:sz w:val="22"/>
        </w:rPr>
        <w:t>předáním díla,</w:t>
      </w:r>
    </w:p>
    <w:p w14:paraId="0E598E91" w14:textId="77777777" w:rsidR="00A37962" w:rsidRDefault="00446CCE">
      <w:pPr>
        <w:pStyle w:val="ParagraphUnnumbered"/>
        <w:numPr>
          <w:ilvl w:val="0"/>
          <w:numId w:val="14"/>
        </w:numPr>
      </w:pPr>
      <w:r>
        <w:rPr>
          <w:rFonts w:ascii="Times New Roman" w:eastAsia="Times New Roman" w:hAnsi="Times New Roman" w:cs="Times New Roman"/>
          <w:sz w:val="22"/>
        </w:rPr>
        <w:t>Je-li zhotovitel v prodlení s plněním vícero na sebe navazujících termínů, smluvní pokuty se nesčítají – objednatel má nárok pouze na vyšší ze sjednaných pokut, na které by měl dle předchozího odstavce nárok.</w:t>
      </w:r>
    </w:p>
    <w:p w14:paraId="1CBF17C9" w14:textId="77777777" w:rsidR="00A37962" w:rsidRDefault="00446CCE">
      <w:pPr>
        <w:pStyle w:val="ParagraphUnnumbered"/>
        <w:numPr>
          <w:ilvl w:val="0"/>
          <w:numId w:val="14"/>
        </w:numPr>
      </w:pPr>
      <w:r>
        <w:rPr>
          <w:rFonts w:ascii="Times New Roman" w:eastAsia="Times New Roman" w:hAnsi="Times New Roman" w:cs="Times New Roman"/>
          <w:sz w:val="22"/>
        </w:rPr>
        <w:t xml:space="preserve">Objednatel nárok na smluvní pokutu nemá, pokud zhotoviteli ve splnění smluvní pokutou utvrzené povinnosti bránila mimořádná, nepředvídatelná a </w:t>
      </w:r>
      <w:r>
        <w:rPr>
          <w:rFonts w:ascii="Times New Roman" w:eastAsia="Times New Roman" w:hAnsi="Times New Roman" w:cs="Times New Roman"/>
          <w:sz w:val="22"/>
        </w:rPr>
        <w:t>nepřekonatelná překážka vzniklá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její překonání by vyžadovalo ze strany zhotovitele vynaložení takových prostředků, které by bylo v jasn</w:t>
      </w:r>
      <w:r>
        <w:rPr>
          <w:rFonts w:ascii="Times New Roman" w:eastAsia="Times New Roman" w:hAnsi="Times New Roman" w:cs="Times New Roman"/>
          <w:sz w:val="22"/>
        </w:rPr>
        <w:t>ém nepoměru k chráněnému zájmu.</w:t>
      </w:r>
    </w:p>
    <w:p w14:paraId="6A003BF4" w14:textId="77777777" w:rsidR="00A37962" w:rsidRDefault="00446CCE">
      <w:pPr>
        <w:pStyle w:val="ParagraphUnnumbered"/>
        <w:numPr>
          <w:ilvl w:val="0"/>
          <w:numId w:val="14"/>
        </w:numPr>
      </w:pPr>
      <w:r>
        <w:rPr>
          <w:rFonts w:ascii="Times New Roman" w:eastAsia="Times New Roman" w:hAnsi="Times New Roman" w:cs="Times New Roman"/>
          <w:sz w:val="22"/>
        </w:rPr>
        <w:t>Celková výše smluvních pokut uložených zhotoviteli objednatelem dle této smlouvy nesmí přesáhnout částku odpovídající 15 % z celkové ceny díla uvedené v čl. IV. odst. 1. Ujednáním o smluvní pokutě není dotčeno právo objednatele na náhradu škody v tom rozsahu, v němž výše škody přesahuje smluvní pokutu.</w:t>
      </w:r>
    </w:p>
    <w:p w14:paraId="2608F9DA" w14:textId="77777777" w:rsidR="00A37962" w:rsidRDefault="00446CCE">
      <w:pPr>
        <w:pStyle w:val="ParagraphUnnumbered"/>
        <w:numPr>
          <w:ilvl w:val="0"/>
          <w:numId w:val="14"/>
        </w:numPr>
      </w:pPr>
      <w:r>
        <w:rPr>
          <w:rFonts w:ascii="Times New Roman" w:eastAsia="Times New Roman" w:hAnsi="Times New Roman" w:cs="Times New Roman"/>
          <w:sz w:val="22"/>
        </w:rPr>
        <w:t xml:space="preserve">Výši smluvních pokut shodně považují obě smluvní strany za přiměřené. Smluvní pokuta je splatná do 15-ti dnů od doručení jejího vyúčtování. </w:t>
      </w:r>
    </w:p>
    <w:p w14:paraId="4165DD7D" w14:textId="77777777" w:rsidR="00A37962" w:rsidRDefault="00446CCE">
      <w:pPr>
        <w:pStyle w:val="ParagraphUnnumbered"/>
        <w:numPr>
          <w:ilvl w:val="0"/>
          <w:numId w:val="14"/>
        </w:numPr>
      </w:pPr>
      <w:r>
        <w:rPr>
          <w:rFonts w:ascii="Times New Roman" w:eastAsia="Times New Roman" w:hAnsi="Times New Roman" w:cs="Times New Roman"/>
          <w:sz w:val="22"/>
        </w:rPr>
        <w:t xml:space="preserve">Objednatel je oprávněn započíst celou smluvní pokutu na jakoukoli splatnou fakturu zhotovitele a zhotovitel podpisem této smlouvy s tímto výslovně souhlasí. </w:t>
      </w:r>
    </w:p>
    <w:p w14:paraId="7BEECE36" w14:textId="77777777" w:rsidR="00A37962" w:rsidRDefault="00446CCE">
      <w:pPr>
        <w:pStyle w:val="ParagraphUnnumbered"/>
        <w:numPr>
          <w:ilvl w:val="0"/>
          <w:numId w:val="14"/>
        </w:numPr>
      </w:pPr>
      <w:r>
        <w:rPr>
          <w:rFonts w:ascii="Times New Roman" w:eastAsia="Times New Roman" w:hAnsi="Times New Roman" w:cs="Times New Roman"/>
          <w:sz w:val="22"/>
        </w:rPr>
        <w:t xml:space="preserve">V případě prodlení objednatele se zaplacením ceny díla, resp. s úhradou kterékoliv řádně a oprávněně vystavené a objednateli doručené faktury, náleží zhotoviteli úrok z prodlení ve výši 0,2 % z celkové ceny díla bez DPH. </w:t>
      </w:r>
    </w:p>
    <w:p w14:paraId="1369EA9A" w14:textId="77777777" w:rsidR="00A37962" w:rsidRDefault="00446CCE">
      <w:pPr>
        <w:pStyle w:val="Odstavecseseznamem"/>
        <w:numPr>
          <w:ilvl w:val="0"/>
          <w:numId w:val="14"/>
        </w:numPr>
        <w:spacing w:after="120" w:line="276" w:lineRule="auto"/>
      </w:pPr>
      <w:r>
        <w:rPr>
          <w:rStyle w:val="Odkazjemn"/>
          <w:rFonts w:ascii="Times New Roman" w:eastAsia="Times New Roman" w:hAnsi="Times New Roman"/>
          <w:smallCaps w:val="0"/>
          <w:color w:val="000000"/>
          <w:szCs w:val="22"/>
          <w:u w:val="none"/>
        </w:rPr>
        <w:t>Okolnosti vylučující odpovědnost musí prokázat smluvní strana, která svojí smluvní povinnost porušila a vyloučení odpovědnosti se dovolává.</w:t>
      </w:r>
    </w:p>
    <w:p w14:paraId="6159C885" w14:textId="77777777" w:rsidR="00A37962" w:rsidRDefault="00446CCE">
      <w:pPr>
        <w:pStyle w:val="Odstavecseseznamem"/>
        <w:numPr>
          <w:ilvl w:val="0"/>
          <w:numId w:val="14"/>
        </w:numPr>
        <w:spacing w:after="120" w:line="276" w:lineRule="auto"/>
      </w:pPr>
      <w:r>
        <w:rPr>
          <w:rStyle w:val="Odkazjemn"/>
          <w:rFonts w:ascii="Times New Roman" w:eastAsia="Times New Roman" w:hAnsi="Times New Roman"/>
          <w:smallCaps w:val="0"/>
          <w:color w:val="000000"/>
          <w:szCs w:val="22"/>
          <w:u w:val="none"/>
        </w:rPr>
        <w:t>Dojde-li k přerušení prací ze strany objednatele, zhotovitel dokončí rozpracovanou část a provede její vyfakturování. Přerušení prací bude řešeno dodatkem smlouvy, kterým bude prodlouženo časové smluvní ujednání o lhůtu přerušení prací.</w:t>
      </w:r>
    </w:p>
    <w:p w14:paraId="4C6E8775" w14:textId="77777777" w:rsidR="00A37962" w:rsidRDefault="00A37962">
      <w:pPr>
        <w:pStyle w:val="ParagraphUnnumbered"/>
        <w:ind w:left="360"/>
        <w:rPr>
          <w:rFonts w:ascii="Times New Roman" w:eastAsia="Times New Roman" w:hAnsi="Times New Roman" w:cs="Times New Roman"/>
          <w:sz w:val="22"/>
        </w:rPr>
      </w:pPr>
    </w:p>
    <w:p w14:paraId="474F77FC" w14:textId="77777777" w:rsidR="00A37962" w:rsidRDefault="00446CCE">
      <w:pPr>
        <w:pStyle w:val="Nadpis1"/>
        <w:numPr>
          <w:ilvl w:val="0"/>
          <w:numId w:val="0"/>
        </w:numPr>
      </w:pPr>
      <w:r>
        <w:rPr>
          <w:rFonts w:ascii="Times New Roman" w:eastAsia="Times New Roman" w:hAnsi="Times New Roman" w:cs="Times New Roman"/>
          <w:szCs w:val="22"/>
        </w:rPr>
        <w:t>XIV.</w:t>
      </w:r>
    </w:p>
    <w:p w14:paraId="4EBAC847" w14:textId="77777777" w:rsidR="00A37962" w:rsidRDefault="00446CCE">
      <w:pPr>
        <w:pStyle w:val="Nadpis1"/>
        <w:numPr>
          <w:ilvl w:val="0"/>
          <w:numId w:val="0"/>
        </w:numPr>
      </w:pPr>
      <w:r>
        <w:rPr>
          <w:rFonts w:ascii="Times New Roman" w:eastAsia="Times New Roman" w:hAnsi="Times New Roman" w:cs="Times New Roman"/>
          <w:szCs w:val="22"/>
        </w:rPr>
        <w:t>Ostatní a závěrečná ustanovení</w:t>
      </w:r>
    </w:p>
    <w:p w14:paraId="6EA21B70" w14:textId="77777777" w:rsidR="00A37962" w:rsidRDefault="00A37962"/>
    <w:p w14:paraId="5C039B1C" w14:textId="77777777" w:rsidR="00A37962" w:rsidRDefault="00446CCE">
      <w:pPr>
        <w:pStyle w:val="Nadpis2"/>
        <w:numPr>
          <w:ilvl w:val="0"/>
          <w:numId w:val="2"/>
        </w:numPr>
      </w:pPr>
      <w:r>
        <w:rPr>
          <w:rFonts w:ascii="Times New Roman" w:eastAsia="Times New Roman" w:hAnsi="Times New Roman"/>
          <w:szCs w:val="22"/>
        </w:rPr>
        <w:t>K jednání a podepisování ve věcech týkajících se provedení a placení díla (odevzdání staveniště, zápisy ve stavebním deníku, předání a převzetí díla, podklady pro placení díla apod.) jsou oprávněni:</w:t>
      </w:r>
    </w:p>
    <w:p w14:paraId="11627218" w14:textId="7CF9C09E" w:rsidR="00A37962" w:rsidRDefault="00446CCE">
      <w:pPr>
        <w:numPr>
          <w:ilvl w:val="2"/>
          <w:numId w:val="3"/>
        </w:numPr>
        <w:tabs>
          <w:tab w:val="left" w:pos="1134"/>
          <w:tab w:val="left" w:pos="2835"/>
        </w:tabs>
        <w:ind w:left="2835" w:hanging="2061"/>
      </w:pPr>
      <w:r>
        <w:rPr>
          <w:rFonts w:ascii="Times New Roman" w:eastAsia="Times New Roman" w:hAnsi="Times New Roman"/>
          <w:szCs w:val="22"/>
        </w:rPr>
        <w:t>za objednatele:     xxx</w:t>
      </w:r>
    </w:p>
    <w:p w14:paraId="08BFABEF" w14:textId="0AACAE84" w:rsidR="00A37962" w:rsidRDefault="00446CCE">
      <w:pPr>
        <w:numPr>
          <w:ilvl w:val="2"/>
          <w:numId w:val="3"/>
        </w:numPr>
        <w:tabs>
          <w:tab w:val="left" w:pos="1134"/>
          <w:tab w:val="left" w:pos="2835"/>
        </w:tabs>
        <w:ind w:left="2835" w:hanging="2061"/>
      </w:pPr>
      <w:r>
        <w:rPr>
          <w:rFonts w:ascii="Times New Roman" w:eastAsia="Times New Roman" w:hAnsi="Times New Roman"/>
          <w:szCs w:val="22"/>
        </w:rPr>
        <w:t>za zhotovitele:      xxx</w:t>
      </w:r>
    </w:p>
    <w:p w14:paraId="3C339F8E" w14:textId="77777777" w:rsidR="00A37962" w:rsidRDefault="00A37962">
      <w:pPr>
        <w:tabs>
          <w:tab w:val="left" w:pos="1134"/>
          <w:tab w:val="left" w:pos="2835"/>
        </w:tabs>
        <w:ind w:left="2835"/>
        <w:rPr>
          <w:rFonts w:ascii="Times New Roman" w:eastAsia="Times New Roman" w:hAnsi="Times New Roman"/>
          <w:szCs w:val="22"/>
        </w:rPr>
      </w:pPr>
    </w:p>
    <w:p w14:paraId="237CD91D" w14:textId="77777777" w:rsidR="00A37962" w:rsidRDefault="00446CCE">
      <w:pPr>
        <w:pStyle w:val="Nadpis2"/>
        <w:numPr>
          <w:ilvl w:val="0"/>
          <w:numId w:val="2"/>
        </w:numPr>
        <w:spacing w:line="276" w:lineRule="auto"/>
      </w:pPr>
      <w:r>
        <w:rPr>
          <w:rFonts w:ascii="Times New Roman" w:eastAsia="Times New Roman" w:hAnsi="Times New Roman"/>
          <w:szCs w:val="22"/>
        </w:rPr>
        <w:t xml:space="preserve">Objednatel je oprávněn kontrolovat provádění díla. Zjistí-li, že zhotovitel provádí dílo v rozporu se svými povinnostmi je oprávněn dožadovat se u zhotovitele provádět dílo řádným </w:t>
      </w:r>
      <w:r>
        <w:rPr>
          <w:rFonts w:ascii="Times New Roman" w:eastAsia="Times New Roman" w:hAnsi="Times New Roman"/>
          <w:szCs w:val="22"/>
        </w:rPr>
        <w:t>způsobem, popřípadě ihned odstranit vzniklé vady.</w:t>
      </w:r>
    </w:p>
    <w:p w14:paraId="07A1EECD" w14:textId="77777777" w:rsidR="00A37962" w:rsidRDefault="00446CCE">
      <w:pPr>
        <w:pStyle w:val="Nadpis2"/>
        <w:numPr>
          <w:ilvl w:val="0"/>
          <w:numId w:val="2"/>
        </w:numPr>
        <w:spacing w:line="276" w:lineRule="auto"/>
      </w:pPr>
      <w:r>
        <w:rPr>
          <w:rFonts w:ascii="Times New Roman" w:eastAsia="Times New Roman" w:hAnsi="Times New Roman"/>
          <w:szCs w:val="22"/>
        </w:rPr>
        <w:t xml:space="preserve">Objednatel je oprávněn odstoupit od smlouvy, jestliže zjistí, že zhotovitel provádí dílo v rozporu se svými povinnostmi a v přiměřené lhůtě, poskytnuté objednatelem, nezjedná nápravu nebo </w:t>
      </w:r>
      <w:r>
        <w:rPr>
          <w:rFonts w:ascii="Times New Roman" w:eastAsia="Times New Roman" w:hAnsi="Times New Roman"/>
          <w:szCs w:val="22"/>
        </w:rPr>
        <w:lastRenderedPageBreak/>
        <w:t>neodstraní vzniklé vady.</w:t>
      </w:r>
    </w:p>
    <w:p w14:paraId="6A52E9F7" w14:textId="77777777" w:rsidR="00A37962" w:rsidRDefault="00446CCE">
      <w:pPr>
        <w:pStyle w:val="Nadpis2"/>
        <w:numPr>
          <w:ilvl w:val="0"/>
          <w:numId w:val="2"/>
        </w:numPr>
        <w:spacing w:line="276" w:lineRule="auto"/>
      </w:pPr>
      <w:r>
        <w:rPr>
          <w:rFonts w:ascii="Times New Roman" w:eastAsia="Times New Roman" w:hAnsi="Times New Roman"/>
          <w:szCs w:val="22"/>
        </w:rPr>
        <w:t>Zhotovitel je oprávněn odstoupit od smlouvy, jestliže objednatel neodstraní skryté překážky, bránící v provádění díla, nebo v dohodnutém termínu nenavrhne změnu díla.</w:t>
      </w:r>
    </w:p>
    <w:p w14:paraId="09E68B1D" w14:textId="77777777" w:rsidR="00A37962" w:rsidRDefault="00446CCE">
      <w:pPr>
        <w:pStyle w:val="Nadpis2"/>
        <w:numPr>
          <w:ilvl w:val="0"/>
          <w:numId w:val="2"/>
        </w:numPr>
        <w:spacing w:line="276" w:lineRule="auto"/>
      </w:pPr>
      <w:r>
        <w:rPr>
          <w:rFonts w:ascii="Times New Roman" w:eastAsia="Times New Roman" w:hAnsi="Times New Roman"/>
          <w:szCs w:val="22"/>
        </w:rPr>
        <w:t>V případě odstoupení od smlouvy kteroukoli ze smluvních stran vrátí zhotovitel objednateli poskytnuté podklady a předá mu rozpracované dílo. Objednatel zhotoviteli uhradí prokazatelné náklady vynaložené k datu ukončení smlouvy.</w:t>
      </w:r>
    </w:p>
    <w:p w14:paraId="6C739DF7" w14:textId="77777777" w:rsidR="00A37962" w:rsidRDefault="00446CCE">
      <w:pPr>
        <w:pStyle w:val="Nadpis2"/>
        <w:numPr>
          <w:ilvl w:val="0"/>
          <w:numId w:val="2"/>
        </w:numPr>
        <w:spacing w:line="276" w:lineRule="auto"/>
      </w:pPr>
      <w:r>
        <w:rPr>
          <w:rFonts w:ascii="Times New Roman" w:eastAsia="Times New Roman" w:hAnsi="Times New Roman"/>
          <w:szCs w:val="22"/>
        </w:rPr>
        <w:t>Uzavření této smlouvy bylo schváleno radou města dne 30. 4. 2025 usnesením č. 259/25</w:t>
      </w:r>
    </w:p>
    <w:p w14:paraId="2A80030B" w14:textId="77777777" w:rsidR="00A37962" w:rsidRDefault="00446CCE">
      <w:pPr>
        <w:pStyle w:val="Nadpis2"/>
        <w:numPr>
          <w:ilvl w:val="0"/>
          <w:numId w:val="2"/>
        </w:numPr>
        <w:spacing w:line="276" w:lineRule="auto"/>
      </w:pPr>
      <w:r>
        <w:rPr>
          <w:rFonts w:ascii="Times New Roman" w:eastAsia="Times New Roman" w:hAnsi="Times New Roman"/>
          <w:szCs w:val="22"/>
        </w:rPr>
        <w:t>Pokud ve smlouvě není stanoveno jinak, řídí se smluvní strany příslušnými ustanoveními občanského zákoníku.</w:t>
      </w:r>
    </w:p>
    <w:p w14:paraId="0C018FA5" w14:textId="77777777" w:rsidR="00A37962" w:rsidRDefault="00446CCE">
      <w:pPr>
        <w:pStyle w:val="Nadpis2"/>
        <w:numPr>
          <w:ilvl w:val="0"/>
          <w:numId w:val="2"/>
        </w:numPr>
        <w:spacing w:line="276" w:lineRule="auto"/>
      </w:pPr>
      <w:r>
        <w:rPr>
          <w:rFonts w:ascii="Times New Roman" w:eastAsia="Times New Roman" w:hAnsi="Times New Roman"/>
          <w:szCs w:val="22"/>
        </w:rPr>
        <w:t>Měnit nebo doplňovat text uzavřené smlouvy je možno jen formou písemných dodatků podepsaných oprávněnými zástupci. Návrh dodatku může předložit kterákoliv strana.</w:t>
      </w:r>
    </w:p>
    <w:p w14:paraId="32F06DD5" w14:textId="77777777" w:rsidR="00A37962" w:rsidRDefault="00446CCE">
      <w:pPr>
        <w:pStyle w:val="Nadpis2"/>
        <w:numPr>
          <w:ilvl w:val="0"/>
          <w:numId w:val="2"/>
        </w:numPr>
        <w:spacing w:line="276" w:lineRule="auto"/>
      </w:pPr>
      <w:r>
        <w:rPr>
          <w:rFonts w:ascii="Times New Roman" w:eastAsia="Times New Roman" w:hAnsi="Times New Roman"/>
          <w:szCs w:val="22"/>
        </w:rPr>
        <w:t xml:space="preserve">Tato </w:t>
      </w:r>
      <w:r>
        <w:rPr>
          <w:rFonts w:ascii="Times New Roman" w:eastAsia="Times New Roman" w:hAnsi="Times New Roman"/>
          <w:szCs w:val="22"/>
        </w:rPr>
        <w:t>smlouva je vypracována ve třech vyhotoveních, z nichž si objednatel ponechá dvě vyhotovení a zhotovitel jedno. Každý stejnopis této smlouvy má právní sílu originálu.</w:t>
      </w:r>
    </w:p>
    <w:p w14:paraId="4CB24365" w14:textId="77777777" w:rsidR="00A37962" w:rsidRDefault="00446CCE">
      <w:pPr>
        <w:pStyle w:val="Nadpis2"/>
        <w:numPr>
          <w:ilvl w:val="0"/>
          <w:numId w:val="2"/>
        </w:numPr>
        <w:spacing w:line="276" w:lineRule="auto"/>
      </w:pPr>
      <w:r>
        <w:rPr>
          <w:rFonts w:ascii="Times New Roman" w:eastAsia="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p>
    <w:p w14:paraId="6DD04A50" w14:textId="77777777" w:rsidR="00A37962" w:rsidRDefault="00446CCE">
      <w:pPr>
        <w:pStyle w:val="Nadpis2"/>
        <w:numPr>
          <w:ilvl w:val="0"/>
          <w:numId w:val="2"/>
        </w:numPr>
        <w:spacing w:line="276" w:lineRule="auto"/>
        <w:ind w:left="284"/>
      </w:pPr>
      <w:r>
        <w:rPr>
          <w:rFonts w:ascii="Times New Roman" w:eastAsia="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14:paraId="6ABFC9FC" w14:textId="77777777" w:rsidR="00A37962" w:rsidRDefault="00446CCE">
      <w:pPr>
        <w:pStyle w:val="Nadpis2"/>
        <w:numPr>
          <w:ilvl w:val="0"/>
          <w:numId w:val="2"/>
        </w:numPr>
        <w:spacing w:line="276" w:lineRule="auto"/>
        <w:ind w:left="284"/>
      </w:pPr>
      <w:r>
        <w:rPr>
          <w:rFonts w:ascii="Times New Roman" w:eastAsia="Times New Roman" w:hAnsi="Times New Roman"/>
          <w:szCs w:val="22"/>
        </w:rPr>
        <w:t>Nedílnou součástí této smlouvy je příloha č. 1 – položkový rozpočet.</w:t>
      </w:r>
      <w:ins w:id="1" w:author="Radka Váňová" w:date="2024-06-23T16:10:00Z">
        <w:r>
          <w:rPr>
            <w:rFonts w:ascii="Times New Roman" w:eastAsia="Times New Roman" w:hAnsi="Times New Roman"/>
            <w:szCs w:val="22"/>
          </w:rPr>
          <w:t xml:space="preserve"> </w:t>
        </w:r>
      </w:ins>
    </w:p>
    <w:p w14:paraId="5AB4AA2D" w14:textId="77777777" w:rsidR="00A37962" w:rsidRDefault="00A37962">
      <w:pPr>
        <w:rPr>
          <w:rFonts w:ascii="Times New Roman" w:eastAsia="Times New Roman" w:hAnsi="Times New Roman"/>
          <w:szCs w:val="22"/>
        </w:rPr>
      </w:pPr>
    </w:p>
    <w:p w14:paraId="5FF1742F" w14:textId="77777777" w:rsidR="00A37962" w:rsidRDefault="00A37962">
      <w:pPr>
        <w:rPr>
          <w:rFonts w:ascii="Times New Roman" w:eastAsia="Times New Roman" w:hAnsi="Times New Roman"/>
          <w:szCs w:val="22"/>
        </w:rPr>
      </w:pPr>
    </w:p>
    <w:p w14:paraId="4D03283C" w14:textId="5E84C22A" w:rsidR="00A37962" w:rsidRDefault="00446CCE">
      <w:r>
        <w:rPr>
          <w:rFonts w:ascii="Times New Roman" w:eastAsia="Times New Roman" w:hAnsi="Times New Roman"/>
          <w:szCs w:val="22"/>
        </w:rPr>
        <w:t>V Rakovníku 20. 5. 2025</w:t>
      </w:r>
      <w:r>
        <w:tab/>
      </w:r>
      <w:r>
        <w:tab/>
      </w:r>
      <w:r>
        <w:tab/>
        <w:t xml:space="preserve">          </w:t>
      </w:r>
      <w:r>
        <w:rPr>
          <w:rFonts w:ascii="Times New Roman" w:eastAsia="Times New Roman" w:hAnsi="Times New Roman"/>
          <w:szCs w:val="22"/>
        </w:rPr>
        <w:t>V Rakovníku 19. 5. 2025</w:t>
      </w:r>
    </w:p>
    <w:p w14:paraId="0D2B54A0" w14:textId="77777777" w:rsidR="00A37962" w:rsidRDefault="00A37962">
      <w:pPr>
        <w:rPr>
          <w:rFonts w:ascii="Times New Roman" w:eastAsia="Times New Roman" w:hAnsi="Times New Roman"/>
          <w:szCs w:val="22"/>
        </w:rPr>
      </w:pPr>
    </w:p>
    <w:p w14:paraId="525A34E6" w14:textId="77777777" w:rsidR="00A37962" w:rsidRDefault="00A37962">
      <w:pPr>
        <w:rPr>
          <w:rFonts w:ascii="Times New Roman" w:eastAsia="Times New Roman" w:hAnsi="Times New Roman"/>
          <w:szCs w:val="22"/>
        </w:rPr>
      </w:pPr>
    </w:p>
    <w:p w14:paraId="69AC2CED" w14:textId="77777777" w:rsidR="00A37962" w:rsidRDefault="00A37962">
      <w:pPr>
        <w:rPr>
          <w:rFonts w:ascii="Times New Roman" w:eastAsia="Times New Roman" w:hAnsi="Times New Roman"/>
          <w:szCs w:val="22"/>
        </w:rPr>
      </w:pPr>
    </w:p>
    <w:p w14:paraId="0D4463FB" w14:textId="77777777" w:rsidR="00A37962" w:rsidRDefault="00A37962">
      <w:pPr>
        <w:rPr>
          <w:rFonts w:ascii="Times New Roman" w:eastAsia="Times New Roman" w:hAnsi="Times New Roman"/>
          <w:szCs w:val="22"/>
        </w:rPr>
      </w:pPr>
    </w:p>
    <w:p w14:paraId="13BC4C88" w14:textId="77777777" w:rsidR="00A37962" w:rsidRDefault="00A37962">
      <w:pPr>
        <w:rPr>
          <w:rFonts w:ascii="Times New Roman" w:eastAsia="Times New Roman" w:hAnsi="Times New Roman"/>
          <w:szCs w:val="22"/>
        </w:rPr>
      </w:pPr>
    </w:p>
    <w:p w14:paraId="39D0C7A9" w14:textId="77777777" w:rsidR="00A37962" w:rsidRDefault="00446CCE">
      <w:pPr>
        <w:tabs>
          <w:tab w:val="center" w:pos="1560"/>
          <w:tab w:val="center" w:pos="6804"/>
        </w:tabs>
      </w:pPr>
      <w:r>
        <w:rPr>
          <w:rFonts w:ascii="Times New Roman" w:hAnsi="Times New Roman"/>
          <w:szCs w:val="22"/>
        </w:rPr>
        <w:tab/>
      </w:r>
      <w:r>
        <w:rPr>
          <w:rFonts w:ascii="Times New Roman" w:eastAsia="Times New Roman" w:hAnsi="Times New Roman"/>
          <w:szCs w:val="22"/>
        </w:rPr>
        <w:t xml:space="preserve">…………………………………. </w:t>
      </w:r>
      <w:r>
        <w:rPr>
          <w:rFonts w:ascii="Times New Roman" w:hAnsi="Times New Roman"/>
          <w:szCs w:val="22"/>
        </w:rPr>
        <w:tab/>
      </w:r>
      <w:r>
        <w:rPr>
          <w:rFonts w:ascii="Times New Roman" w:eastAsia="Times New Roman" w:hAnsi="Times New Roman"/>
          <w:szCs w:val="22"/>
        </w:rPr>
        <w:t>…………………………………….</w:t>
      </w:r>
    </w:p>
    <w:p w14:paraId="19887876" w14:textId="77777777" w:rsidR="00A37962" w:rsidRDefault="00446CCE">
      <w:pPr>
        <w:tabs>
          <w:tab w:val="center" w:pos="1560"/>
          <w:tab w:val="center" w:pos="6804"/>
        </w:tabs>
      </w:pPr>
      <w:r>
        <w:rPr>
          <w:rFonts w:ascii="Times New Roman" w:hAnsi="Times New Roman"/>
          <w:szCs w:val="22"/>
        </w:rPr>
        <w:tab/>
      </w:r>
      <w:r>
        <w:rPr>
          <w:rFonts w:ascii="Times New Roman" w:eastAsia="Times New Roman" w:hAnsi="Times New Roman"/>
          <w:szCs w:val="22"/>
        </w:rPr>
        <w:t>objednatel</w:t>
      </w:r>
      <w:r>
        <w:rPr>
          <w:rFonts w:ascii="Times New Roman" w:hAnsi="Times New Roman"/>
          <w:szCs w:val="22"/>
        </w:rPr>
        <w:tab/>
      </w:r>
      <w:r>
        <w:rPr>
          <w:rFonts w:ascii="Times New Roman" w:eastAsia="Times New Roman" w:hAnsi="Times New Roman"/>
          <w:szCs w:val="22"/>
        </w:rPr>
        <w:t>zhotovitel</w:t>
      </w:r>
    </w:p>
    <w:p w14:paraId="23820715" w14:textId="77777777" w:rsidR="00A37962" w:rsidRDefault="00446CCE">
      <w:pPr>
        <w:tabs>
          <w:tab w:val="center" w:pos="1560"/>
          <w:tab w:val="center" w:pos="6804"/>
        </w:tabs>
      </w:pPr>
      <w:r>
        <w:rPr>
          <w:rFonts w:ascii="Times New Roman" w:hAnsi="Times New Roman"/>
          <w:szCs w:val="22"/>
        </w:rPr>
        <w:tab/>
      </w:r>
      <w:r>
        <w:rPr>
          <w:rFonts w:ascii="Times New Roman" w:eastAsia="Times New Roman" w:hAnsi="Times New Roman"/>
          <w:szCs w:val="22"/>
        </w:rPr>
        <w:t>Město Rakovník</w:t>
      </w:r>
      <w:r>
        <w:rPr>
          <w:rFonts w:ascii="Times New Roman" w:hAnsi="Times New Roman"/>
          <w:szCs w:val="22"/>
        </w:rPr>
        <w:tab/>
        <w:t>Investice a stavební práce, s.r.o.</w:t>
      </w:r>
    </w:p>
    <w:p w14:paraId="4E567DA8" w14:textId="23D22A77" w:rsidR="00A37962" w:rsidRDefault="00446CCE">
      <w:pPr>
        <w:tabs>
          <w:tab w:val="center" w:pos="1560"/>
          <w:tab w:val="center" w:pos="6804"/>
        </w:tabs>
      </w:pPr>
      <w:r>
        <w:rPr>
          <w:rFonts w:ascii="Times New Roman" w:eastAsia="Times New Roman" w:hAnsi="Times New Roman"/>
          <w:szCs w:val="22"/>
        </w:rPr>
        <w:tab/>
        <w:t>v. z. JUDr. Pavel Jenšovský</w:t>
      </w:r>
      <w:r>
        <w:rPr>
          <w:rFonts w:ascii="Times New Roman" w:eastAsia="Times New Roman" w:hAnsi="Times New Roman"/>
          <w:szCs w:val="22"/>
        </w:rPr>
        <w:tab/>
        <w:t>xxx</w:t>
      </w:r>
    </w:p>
    <w:p w14:paraId="671F6561" w14:textId="43581E82" w:rsidR="00A37962" w:rsidRDefault="00446CCE">
      <w:pPr>
        <w:tabs>
          <w:tab w:val="center" w:pos="1560"/>
          <w:tab w:val="center" w:pos="6804"/>
        </w:tabs>
      </w:pPr>
      <w:r>
        <w:rPr>
          <w:rFonts w:ascii="Times New Roman" w:eastAsia="Times New Roman" w:hAnsi="Times New Roman"/>
          <w:szCs w:val="22"/>
        </w:rPr>
        <w:tab/>
        <w:t>místo</w:t>
      </w:r>
      <w:r>
        <w:rPr>
          <w:rFonts w:ascii="Times New Roman" w:eastAsia="Times New Roman" w:hAnsi="Times New Roman"/>
          <w:szCs w:val="22"/>
        </w:rPr>
        <w:t>starosta</w:t>
      </w:r>
      <w:r>
        <w:rPr>
          <w:rFonts w:ascii="Times New Roman" w:eastAsia="Times New Roman" w:hAnsi="Times New Roman"/>
          <w:szCs w:val="22"/>
        </w:rPr>
        <w:tab/>
        <w:t>xxx</w:t>
      </w:r>
    </w:p>
    <w:sectPr w:rsidR="00A37962">
      <w:headerReference w:type="default" r:id="rId11"/>
      <w:footerReference w:type="default" r:id="rId12"/>
      <w:pgSz w:w="11906" w:h="16838"/>
      <w:pgMar w:top="1134" w:right="1418" w:bottom="1134" w:left="1418" w:header="567" w:footer="340"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C0F66" w14:textId="77777777" w:rsidR="00446CCE" w:rsidRDefault="00446CCE">
      <w:r>
        <w:separator/>
      </w:r>
    </w:p>
  </w:endnote>
  <w:endnote w:type="continuationSeparator" w:id="0">
    <w:p w14:paraId="61F07BD8" w14:textId="77777777" w:rsidR="00446CCE" w:rsidRDefault="0044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00"/>
    <w:family w:val="roman"/>
    <w:notTrueType/>
    <w:pitch w:val="default"/>
  </w:font>
  <w:font w:name="KabelItcTEE">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086945"/>
      <w:docPartObj>
        <w:docPartGallery w:val="Page Numbers (Top of Page)"/>
        <w:docPartUnique/>
      </w:docPartObj>
    </w:sdtPr>
    <w:sdtEndPr/>
    <w:sdtContent>
      <w:p w14:paraId="54CA452F" w14:textId="77777777" w:rsidR="00A37962" w:rsidRDefault="00446CCE">
        <w:pPr>
          <w:pStyle w:val="Zpat"/>
          <w:jc w:val="right"/>
        </w:pPr>
        <w:r>
          <w:rPr>
            <w:rFonts w:ascii="Times New Roman" w:hAnsi="Times New Roman"/>
            <w:sz w:val="18"/>
            <w:szCs w:val="18"/>
          </w:rPr>
          <w:t xml:space="preserve">Stránka </w:t>
        </w:r>
        <w:r>
          <w:rPr>
            <w:rFonts w:ascii="Times New Roman" w:hAnsi="Times New Roman"/>
            <w:b/>
            <w:bCs/>
            <w:sz w:val="18"/>
            <w:szCs w:val="18"/>
          </w:rPr>
          <w:fldChar w:fldCharType="begin"/>
        </w:r>
        <w:r>
          <w:rPr>
            <w:rFonts w:ascii="Times New Roman" w:hAnsi="Times New Roman"/>
            <w:b/>
            <w:bCs/>
            <w:sz w:val="18"/>
            <w:szCs w:val="18"/>
          </w:rPr>
          <w:instrText>PAGE</w:instrText>
        </w:r>
        <w:r>
          <w:rPr>
            <w:rFonts w:ascii="Times New Roman" w:hAnsi="Times New Roman"/>
            <w:b/>
            <w:bCs/>
            <w:sz w:val="18"/>
            <w:szCs w:val="18"/>
          </w:rPr>
          <w:fldChar w:fldCharType="separate"/>
        </w:r>
        <w:r>
          <w:rPr>
            <w:rFonts w:ascii="Times New Roman" w:hAnsi="Times New Roman"/>
            <w:b/>
            <w:bCs/>
            <w:sz w:val="18"/>
            <w:szCs w:val="18"/>
          </w:rPr>
          <w:t>8</w:t>
        </w:r>
        <w:r>
          <w:rPr>
            <w:rFonts w:ascii="Times New Roman" w:hAnsi="Times New Roman"/>
            <w:b/>
            <w:bCs/>
            <w:sz w:val="18"/>
            <w:szCs w:val="18"/>
          </w:rPr>
          <w:fldChar w:fldCharType="end"/>
        </w:r>
        <w:r>
          <w:rPr>
            <w:rFonts w:ascii="Times New Roman" w:hAnsi="Times New Roman"/>
            <w:sz w:val="18"/>
            <w:szCs w:val="18"/>
          </w:rPr>
          <w:t xml:space="preserve"> z </w:t>
        </w:r>
        <w:r>
          <w:rPr>
            <w:rFonts w:ascii="Times New Roman" w:hAnsi="Times New Roman"/>
            <w:b/>
            <w:bCs/>
            <w:sz w:val="18"/>
            <w:szCs w:val="18"/>
          </w:rPr>
          <w:fldChar w:fldCharType="begin"/>
        </w:r>
        <w:r>
          <w:rPr>
            <w:rFonts w:ascii="Times New Roman" w:hAnsi="Times New Roman"/>
            <w:b/>
            <w:bCs/>
            <w:sz w:val="18"/>
            <w:szCs w:val="18"/>
          </w:rPr>
          <w:instrText>NUMPAGES</w:instrText>
        </w:r>
        <w:r>
          <w:rPr>
            <w:rFonts w:ascii="Times New Roman" w:hAnsi="Times New Roman"/>
            <w:b/>
            <w:bCs/>
            <w:sz w:val="18"/>
            <w:szCs w:val="18"/>
          </w:rPr>
          <w:fldChar w:fldCharType="separate"/>
        </w:r>
        <w:r>
          <w:rPr>
            <w:rFonts w:ascii="Times New Roman" w:hAnsi="Times New Roman"/>
            <w:b/>
            <w:bCs/>
            <w:sz w:val="18"/>
            <w:szCs w:val="18"/>
          </w:rPr>
          <w:t>8</w:t>
        </w:r>
        <w:r>
          <w:rPr>
            <w:rFonts w:ascii="Times New Roman" w:hAnsi="Times New Roman"/>
            <w:b/>
            <w:bCs/>
            <w:sz w:val="18"/>
            <w:szCs w:val="18"/>
          </w:rPr>
          <w:fldChar w:fldCharType="end"/>
        </w:r>
      </w:p>
    </w:sdtContent>
  </w:sdt>
  <w:p w14:paraId="6ECD056C" w14:textId="77777777" w:rsidR="00A37962" w:rsidRDefault="00A37962">
    <w:pPr>
      <w:widowControl w:val="0"/>
      <w:tabs>
        <w:tab w:val="center" w:pos="4536"/>
        <w:tab w:val="right" w:pos="8789"/>
      </w:tabs>
      <w:rPr>
        <w:rFonts w:ascii="Tahoma" w:hAnsi="Tahoma" w:cs="Tahoma" w:hint="eastAsi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A1D46" w14:textId="77777777" w:rsidR="00446CCE" w:rsidRDefault="00446CCE">
      <w:r>
        <w:separator/>
      </w:r>
    </w:p>
  </w:footnote>
  <w:footnote w:type="continuationSeparator" w:id="0">
    <w:p w14:paraId="2A6B9519" w14:textId="77777777" w:rsidR="00446CCE" w:rsidRDefault="00446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87DA4" w14:textId="499590E5" w:rsidR="00A37962" w:rsidRDefault="00446CCE">
    <w:pPr>
      <w:widowControl w:val="0"/>
      <w:tabs>
        <w:tab w:val="center" w:pos="4139"/>
        <w:tab w:val="right" w:pos="8279"/>
      </w:tabs>
      <w:jc w:val="right"/>
      <w:rPr>
        <w:rFonts w:ascii="Times New Roman" w:hAnsi="Times New Roman"/>
        <w:sz w:val="20"/>
        <w:szCs w:val="22"/>
      </w:rPr>
    </w:pPr>
    <w:r>
      <w:rPr>
        <w:rFonts w:ascii="Times New Roman" w:hAnsi="Times New Roman"/>
        <w:sz w:val="20"/>
        <w:szCs w:val="22"/>
      </w:rPr>
      <w:t>OSM-D</w:t>
    </w:r>
    <w:r w:rsidR="002B782A">
      <w:rPr>
        <w:rFonts w:ascii="Times New Roman" w:hAnsi="Times New Roman"/>
        <w:sz w:val="20"/>
        <w:szCs w:val="22"/>
      </w:rPr>
      <w:t>ILO</w:t>
    </w:r>
    <w:r>
      <w:rPr>
        <w:rFonts w:ascii="Times New Roman" w:hAnsi="Times New Roman"/>
        <w:sz w:val="20"/>
        <w:szCs w:val="22"/>
      </w:rPr>
      <w:t>/</w:t>
    </w:r>
    <w:r w:rsidR="002B782A">
      <w:rPr>
        <w:rFonts w:ascii="Times New Roman" w:hAnsi="Times New Roman"/>
        <w:sz w:val="20"/>
        <w:szCs w:val="22"/>
      </w:rPr>
      <w:t>0116</w:t>
    </w:r>
    <w:r>
      <w:rPr>
        <w:rFonts w:ascii="Times New Roman" w:hAnsi="Times New Roman"/>
        <w:sz w:val="20"/>
        <w:szCs w:val="22"/>
      </w:rPr>
      <w:t>/2025</w:t>
    </w:r>
  </w:p>
  <w:p w14:paraId="25D8FA89" w14:textId="77777777" w:rsidR="00A37962" w:rsidRDefault="00A37962">
    <w:pPr>
      <w:widowControl w:val="0"/>
      <w:tabs>
        <w:tab w:val="center" w:pos="4139"/>
        <w:tab w:val="right" w:pos="8279"/>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61F74"/>
    <w:multiLevelType w:val="multilevel"/>
    <w:tmpl w:val="ADA4234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1D574C50"/>
    <w:multiLevelType w:val="multilevel"/>
    <w:tmpl w:val="CD5260A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1EF717F5"/>
    <w:multiLevelType w:val="multilevel"/>
    <w:tmpl w:val="A3D218B0"/>
    <w:lvl w:ilvl="0">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2D915EC5"/>
    <w:multiLevelType w:val="multilevel"/>
    <w:tmpl w:val="F646A01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360"/>
      </w:pPr>
    </w:lvl>
  </w:abstractNum>
  <w:abstractNum w:abstractNumId="4" w15:restartNumberingAfterBreak="0">
    <w:nsid w:val="3FBD725C"/>
    <w:multiLevelType w:val="multilevel"/>
    <w:tmpl w:val="118C68C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360"/>
      </w:pPr>
    </w:lvl>
  </w:abstractNum>
  <w:abstractNum w:abstractNumId="5" w15:restartNumberingAfterBreak="0">
    <w:nsid w:val="42C95D36"/>
    <w:multiLevelType w:val="multilevel"/>
    <w:tmpl w:val="5EAC643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360"/>
      </w:pPr>
    </w:lvl>
  </w:abstractNum>
  <w:abstractNum w:abstractNumId="6" w15:restartNumberingAfterBreak="0">
    <w:nsid w:val="43903044"/>
    <w:multiLevelType w:val="multilevel"/>
    <w:tmpl w:val="B55C314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448D0C22"/>
    <w:multiLevelType w:val="multilevel"/>
    <w:tmpl w:val="6510AB8E"/>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360"/>
      </w:pPr>
    </w:lvl>
  </w:abstractNum>
  <w:abstractNum w:abstractNumId="8" w15:restartNumberingAfterBreak="0">
    <w:nsid w:val="49674764"/>
    <w:multiLevelType w:val="multilevel"/>
    <w:tmpl w:val="0ABC12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4CAA5F8B"/>
    <w:multiLevelType w:val="multilevel"/>
    <w:tmpl w:val="2842E89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360"/>
      </w:pPr>
    </w:lvl>
  </w:abstractNum>
  <w:abstractNum w:abstractNumId="10" w15:restartNumberingAfterBreak="0">
    <w:nsid w:val="50B15218"/>
    <w:multiLevelType w:val="multilevel"/>
    <w:tmpl w:val="2E1EB28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14474C7"/>
    <w:multiLevelType w:val="multilevel"/>
    <w:tmpl w:val="7F16DFCC"/>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2" w15:restartNumberingAfterBreak="0">
    <w:nsid w:val="67922AD7"/>
    <w:multiLevelType w:val="multilevel"/>
    <w:tmpl w:val="462ED18C"/>
    <w:lvl w:ilvl="0">
      <w:start w:val="1"/>
      <w:numFmt w:val="upperRoman"/>
      <w:pStyle w:val="Nadpis1"/>
      <w:lvlText w:val="%1."/>
      <w:lvlJc w:val="right"/>
      <w:pPr>
        <w:tabs>
          <w:tab w:val="num" w:pos="720"/>
        </w:tabs>
        <w:ind w:left="720" w:hanging="18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C4A26A3"/>
    <w:multiLevelType w:val="multilevel"/>
    <w:tmpl w:val="0B06635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360"/>
      </w:pPr>
    </w:lvl>
  </w:abstractNum>
  <w:abstractNum w:abstractNumId="14" w15:restartNumberingAfterBreak="0">
    <w:nsid w:val="7CA46456"/>
    <w:multiLevelType w:val="multilevel"/>
    <w:tmpl w:val="FE48D780"/>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54584454">
    <w:abstractNumId w:val="12"/>
  </w:num>
  <w:num w:numId="2" w16cid:durableId="196964925">
    <w:abstractNumId w:val="11"/>
  </w:num>
  <w:num w:numId="3" w16cid:durableId="403600934">
    <w:abstractNumId w:val="10"/>
  </w:num>
  <w:num w:numId="4" w16cid:durableId="791632455">
    <w:abstractNumId w:val="6"/>
  </w:num>
  <w:num w:numId="5" w16cid:durableId="536116167">
    <w:abstractNumId w:val="0"/>
  </w:num>
  <w:num w:numId="6" w16cid:durableId="1406563406">
    <w:abstractNumId w:val="8"/>
  </w:num>
  <w:num w:numId="7" w16cid:durableId="1612711507">
    <w:abstractNumId w:val="14"/>
  </w:num>
  <w:num w:numId="8" w16cid:durableId="686755598">
    <w:abstractNumId w:val="1"/>
  </w:num>
  <w:num w:numId="9" w16cid:durableId="1371801418">
    <w:abstractNumId w:val="9"/>
  </w:num>
  <w:num w:numId="10" w16cid:durableId="1643581822">
    <w:abstractNumId w:val="5"/>
  </w:num>
  <w:num w:numId="11" w16cid:durableId="2136212440">
    <w:abstractNumId w:val="13"/>
  </w:num>
  <w:num w:numId="12" w16cid:durableId="1397826383">
    <w:abstractNumId w:val="3"/>
  </w:num>
  <w:num w:numId="13" w16cid:durableId="1457218209">
    <w:abstractNumId w:val="4"/>
  </w:num>
  <w:num w:numId="14" w16cid:durableId="1462649147">
    <w:abstractNumId w:val="7"/>
  </w:num>
  <w:num w:numId="15" w16cid:durableId="1184397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62"/>
    <w:rsid w:val="002B782A"/>
    <w:rsid w:val="00446CCE"/>
    <w:rsid w:val="009B2ED8"/>
    <w:rsid w:val="00A3796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C802"/>
  <w15:docId w15:val="{58A2B004-A88A-4C55-9A43-07234C13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ind w:left="0" w:firstLine="0"/>
      <w:jc w:val="center"/>
      <w:outlineLvl w:val="0"/>
    </w:pPr>
    <w:rPr>
      <w:rFonts w:cs="Arial"/>
      <w:b/>
      <w:bCs/>
      <w:szCs w:val="20"/>
    </w:rPr>
  </w:style>
  <w:style w:type="paragraph" w:styleId="Nadpis2">
    <w:name w:val="heading 2"/>
    <w:basedOn w:val="Normln"/>
    <w:next w:val="Normln"/>
    <w:qFormat/>
    <w:pPr>
      <w:keepNext/>
      <w:widowControl w:val="0"/>
      <w:outlineLvl w:val="1"/>
    </w:pPr>
    <w:rPr>
      <w:bCs/>
      <w:szCs w:val="20"/>
    </w:rPr>
  </w:style>
  <w:style w:type="paragraph" w:styleId="Nadpis3">
    <w:name w:val="heading 3"/>
    <w:basedOn w:val="Normln"/>
    <w:next w:val="Normln"/>
    <w:qFormat/>
    <w:pPr>
      <w:keepNext/>
      <w:widowControl w:val="0"/>
      <w:tabs>
        <w:tab w:val="right" w:pos="8080"/>
      </w:tabs>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qFormat/>
  </w:style>
  <w:style w:type="character" w:customStyle="1" w:styleId="Internetovodkaz">
    <w:name w:val="Internetový odkaz"/>
    <w:semiHidden/>
    <w:rPr>
      <w:color w:val="0000FF"/>
      <w:u w:val="single"/>
    </w:rPr>
  </w:style>
  <w:style w:type="character" w:customStyle="1" w:styleId="TextbublinyChar">
    <w:name w:val="Text bubliny Char"/>
    <w:link w:val="Textbubliny"/>
    <w:uiPriority w:val="99"/>
    <w:semiHidden/>
    <w:qFormat/>
    <w:rsid w:val="000E762D"/>
    <w:rPr>
      <w:rFonts w:ascii="Tahoma" w:hAnsi="Tahoma" w:cs="Tahoma"/>
      <w:sz w:val="16"/>
      <w:szCs w:val="16"/>
    </w:rPr>
  </w:style>
  <w:style w:type="character" w:styleId="Odkaznakoment">
    <w:name w:val="annotation reference"/>
    <w:uiPriority w:val="99"/>
    <w:semiHidden/>
    <w:unhideWhenUsed/>
    <w:qFormat/>
    <w:rsid w:val="00D909FE"/>
    <w:rPr>
      <w:sz w:val="16"/>
      <w:szCs w:val="16"/>
    </w:rPr>
  </w:style>
  <w:style w:type="character" w:customStyle="1" w:styleId="TextkomenteChar">
    <w:name w:val="Text komentáře Char"/>
    <w:link w:val="Textkomente"/>
    <w:uiPriority w:val="99"/>
    <w:semiHidden/>
    <w:qFormat/>
    <w:rsid w:val="00D909FE"/>
    <w:rPr>
      <w:rFonts w:ascii="Arial" w:hAnsi="Arial"/>
    </w:rPr>
  </w:style>
  <w:style w:type="character" w:customStyle="1" w:styleId="PedmtkomenteChar">
    <w:name w:val="Předmět komentáře Char"/>
    <w:link w:val="Pedmtkomente"/>
    <w:uiPriority w:val="99"/>
    <w:semiHidden/>
    <w:qFormat/>
    <w:rsid w:val="00D909FE"/>
    <w:rPr>
      <w:rFonts w:ascii="Arial" w:hAnsi="Arial"/>
      <w:b/>
      <w:bCs/>
    </w:rPr>
  </w:style>
  <w:style w:type="character" w:customStyle="1" w:styleId="ZpatChar">
    <w:name w:val="Zápatí Char"/>
    <w:basedOn w:val="Standardnpsmoodstavce"/>
    <w:link w:val="Zpat"/>
    <w:uiPriority w:val="99"/>
    <w:qFormat/>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 w:type="character" w:customStyle="1" w:styleId="ParagraphUnnumberedCar">
    <w:name w:val="ParagraphUnnumberedCar"/>
    <w:link w:val="ParagraphUnnumbered"/>
    <w:uiPriority w:val="99"/>
    <w:unhideWhenUsed/>
    <w:qFormat/>
    <w:rsid w:val="00715E2C"/>
    <w:rPr>
      <w:rFonts w:asciiTheme="minorHAnsi" w:eastAsiaTheme="minorHAnsi" w:hAnsiTheme="minorHAnsi" w:cstheme="minorBidi"/>
      <w:sz w:val="24"/>
      <w:szCs w:val="22"/>
    </w:rPr>
  </w:style>
  <w:style w:type="character" w:customStyle="1" w:styleId="HeaderNumberedCar">
    <w:name w:val="HeaderNumberedCar"/>
    <w:link w:val="HeaderNumbered"/>
    <w:uiPriority w:val="99"/>
    <w:semiHidden/>
    <w:unhideWhenUsed/>
    <w:qFormat/>
    <w:rsid w:val="00F259E6"/>
    <w:rPr>
      <w:rFonts w:asciiTheme="minorHAnsi" w:eastAsiaTheme="minorHAnsi" w:hAnsiTheme="minorHAnsi" w:cstheme="minorBidi"/>
      <w:b/>
      <w:sz w:val="24"/>
      <w:szCs w:val="22"/>
    </w:rPr>
  </w:style>
  <w:style w:type="character" w:customStyle="1" w:styleId="HeaderNameCar">
    <w:name w:val="HeaderNameCar"/>
    <w:link w:val="HeaderName"/>
    <w:uiPriority w:val="99"/>
    <w:semiHidden/>
    <w:unhideWhenUsed/>
    <w:qFormat/>
    <w:rsid w:val="00F259E6"/>
    <w:rPr>
      <w:rFonts w:asciiTheme="minorHAnsi" w:eastAsiaTheme="minorHAnsi" w:hAnsiTheme="minorHAnsi" w:cstheme="minorBidi"/>
      <w:b/>
      <w:sz w:val="24"/>
      <w:szCs w:val="22"/>
    </w:rPr>
  </w:style>
  <w:style w:type="character" w:styleId="Zdraznn">
    <w:name w:val="Emphasis"/>
    <w:basedOn w:val="Standardnpsmoodstavce"/>
    <w:uiPriority w:val="20"/>
    <w:qFormat/>
    <w:rsid w:val="006F14FE"/>
    <w:rPr>
      <w:i/>
      <w:iC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semiHidden/>
    <w:pPr>
      <w:widowControl w:val="0"/>
    </w:pPr>
    <w:rPr>
      <w:sz w:val="20"/>
      <w:szCs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semiHidden/>
    <w:pPr>
      <w:widowControl w:val="0"/>
      <w:ind w:left="360"/>
    </w:pPr>
    <w:rPr>
      <w:sz w:val="20"/>
      <w:szCs w:val="20"/>
    </w:rPr>
  </w:style>
  <w:style w:type="paragraph" w:styleId="Zkladntextodsazen2">
    <w:name w:val="Body Text Indent 2"/>
    <w:basedOn w:val="Normln"/>
    <w:semiHidden/>
    <w:qFormat/>
    <w:pPr>
      <w:ind w:left="284" w:hanging="284"/>
      <w:outlineLvl w:val="0"/>
    </w:pPr>
    <w:rPr>
      <w:rFonts w:ascii="KabelItcTEE" w:hAnsi="KabelItcTEE"/>
      <w:szCs w:val="20"/>
    </w:rPr>
  </w:style>
  <w:style w:type="paragraph" w:styleId="Zkladntextodsazen3">
    <w:name w:val="Body Text Indent 3"/>
    <w:basedOn w:val="Normln"/>
    <w:semiHidden/>
    <w:qFormat/>
    <w:pPr>
      <w:widowControl w:val="0"/>
      <w:ind w:left="170" w:hanging="170"/>
    </w:pPr>
    <w:rPr>
      <w:b/>
      <w:bCs/>
      <w:sz w:val="20"/>
      <w:szCs w:val="20"/>
    </w:rPr>
  </w:style>
  <w:style w:type="paragraph" w:styleId="Zkladntext2">
    <w:name w:val="Body Text 2"/>
    <w:basedOn w:val="Normln"/>
    <w:semiHidden/>
    <w:qFormat/>
    <w:rPr>
      <w:rFonts w:cs="Arial"/>
      <w:bCs/>
    </w:rPr>
  </w:style>
  <w:style w:type="paragraph" w:styleId="Textbubliny">
    <w:name w:val="Balloon Text"/>
    <w:basedOn w:val="Normln"/>
    <w:link w:val="TextbublinyChar"/>
    <w:uiPriority w:val="99"/>
    <w:semiHidden/>
    <w:unhideWhenUsed/>
    <w:qFormat/>
    <w:rsid w:val="000E762D"/>
    <w:rPr>
      <w:rFonts w:ascii="Tahoma" w:hAnsi="Tahoma" w:cs="Tahoma"/>
      <w:sz w:val="16"/>
      <w:szCs w:val="16"/>
    </w:rPr>
  </w:style>
  <w:style w:type="paragraph" w:customStyle="1" w:styleId="zhotovitel1">
    <w:name w:val="zhotovitel 1"/>
    <w:basedOn w:val="Normln"/>
    <w:qFormat/>
    <w:pPr>
      <w:widowControl w:val="0"/>
      <w:tabs>
        <w:tab w:val="left" w:pos="2268"/>
      </w:tabs>
    </w:pPr>
    <w:rPr>
      <w:rFonts w:cs="Arial"/>
      <w:b/>
    </w:rPr>
  </w:style>
  <w:style w:type="paragraph" w:customStyle="1" w:styleId="zhotovitel2">
    <w:name w:val="zhotovitel 2"/>
    <w:basedOn w:val="zhotovitel1"/>
    <w:qFormat/>
    <w:pPr>
      <w:spacing w:before="60"/>
      <w:ind w:left="2268" w:hanging="2268"/>
    </w:pPr>
    <w:rPr>
      <w:b w:val="0"/>
      <w:sz w:val="20"/>
    </w:rPr>
  </w:style>
  <w:style w:type="paragraph" w:customStyle="1" w:styleId="cena1">
    <w:name w:val="cena 1"/>
    <w:basedOn w:val="Zkladntext"/>
    <w:qFormat/>
    <w:pPr>
      <w:tabs>
        <w:tab w:val="right" w:pos="8080"/>
      </w:tabs>
      <w:ind w:firstLine="851"/>
    </w:pPr>
    <w:rPr>
      <w:rFonts w:cs="Arial"/>
      <w:b/>
      <w:bCs/>
      <w:sz w:val="22"/>
    </w:rPr>
  </w:style>
  <w:style w:type="paragraph" w:styleId="Textkomente">
    <w:name w:val="annotation text"/>
    <w:basedOn w:val="Normln"/>
    <w:link w:val="TextkomenteChar"/>
    <w:uiPriority w:val="99"/>
    <w:semiHidden/>
    <w:unhideWhenUsed/>
    <w:qFormat/>
    <w:rsid w:val="00D909FE"/>
    <w:rPr>
      <w:sz w:val="20"/>
      <w:szCs w:val="20"/>
    </w:rPr>
  </w:style>
  <w:style w:type="paragraph" w:styleId="Pedmtkomente">
    <w:name w:val="annotation subject"/>
    <w:basedOn w:val="Textkomente"/>
    <w:next w:val="Textkomente"/>
    <w:link w:val="PedmtkomenteChar"/>
    <w:uiPriority w:val="99"/>
    <w:semiHidden/>
    <w:unhideWhenUsed/>
    <w:qFormat/>
    <w:rsid w:val="00D909FE"/>
    <w:rPr>
      <w:b/>
      <w:bCs/>
    </w:rPr>
  </w:style>
  <w:style w:type="paragraph" w:styleId="Odstavecseseznamem">
    <w:name w:val="List Paragraph"/>
    <w:basedOn w:val="Normln"/>
    <w:uiPriority w:val="34"/>
    <w:qFormat/>
    <w:rsid w:val="00A1353F"/>
    <w:pPr>
      <w:ind w:left="720"/>
      <w:contextualSpacing/>
    </w:pPr>
  </w:style>
  <w:style w:type="paragraph" w:customStyle="1" w:styleId="ParagraphUnnumbered">
    <w:name w:val="ParagraphUnnumbered"/>
    <w:link w:val="ParagraphUnnumberedCar"/>
    <w:uiPriority w:val="99"/>
    <w:unhideWhenUsed/>
    <w:qFormat/>
    <w:rsid w:val="00715E2C"/>
    <w:pPr>
      <w:spacing w:line="276" w:lineRule="auto"/>
      <w:jc w:val="both"/>
    </w:pPr>
    <w:rPr>
      <w:rFonts w:asciiTheme="minorHAnsi" w:eastAsiaTheme="minorHAnsi" w:hAnsiTheme="minorHAnsi" w:cstheme="minorBidi"/>
      <w:sz w:val="24"/>
      <w:szCs w:val="22"/>
    </w:rPr>
  </w:style>
  <w:style w:type="paragraph" w:customStyle="1" w:styleId="HeaderNumbered">
    <w:name w:val="HeaderNumbered"/>
    <w:link w:val="HeaderNumberedCar"/>
    <w:uiPriority w:val="99"/>
    <w:semiHidden/>
    <w:unhideWhenUsed/>
    <w:qFormat/>
    <w:rsid w:val="00F259E6"/>
    <w:pPr>
      <w:keepNext/>
      <w:spacing w:before="360" w:line="276" w:lineRule="auto"/>
      <w:jc w:val="center"/>
    </w:pPr>
    <w:rPr>
      <w:rFonts w:asciiTheme="minorHAnsi" w:eastAsiaTheme="minorHAnsi" w:hAnsiTheme="minorHAnsi" w:cstheme="minorBidi"/>
      <w:b/>
      <w:sz w:val="24"/>
      <w:szCs w:val="22"/>
    </w:rPr>
  </w:style>
  <w:style w:type="paragraph" w:customStyle="1" w:styleId="HeaderName">
    <w:name w:val="HeaderName"/>
    <w:link w:val="HeaderNameCar"/>
    <w:uiPriority w:val="99"/>
    <w:semiHidden/>
    <w:unhideWhenUsed/>
    <w:qFormat/>
    <w:rsid w:val="00F259E6"/>
    <w:pPr>
      <w:keepNext/>
      <w:spacing w:after="120" w:line="276" w:lineRule="auto"/>
      <w:jc w:val="center"/>
    </w:pPr>
    <w:rPr>
      <w:rFonts w:asciiTheme="minorHAnsi" w:eastAsiaTheme="minorHAnsi" w:hAnsiTheme="minorHAnsi" w:cstheme="minorBidi"/>
      <w:b/>
      <w:sz w:val="24"/>
      <w:szCs w:val="22"/>
    </w:rPr>
  </w:style>
  <w:style w:type="paragraph" w:styleId="Revize">
    <w:name w:val="Revision"/>
    <w:uiPriority w:val="99"/>
    <w:semiHidden/>
    <w:qFormat/>
    <w:rsid w:val="004A2E0C"/>
    <w:rPr>
      <w:rFonts w:ascii="Arial" w:hAnsi="Arial"/>
      <w:sz w:val="22"/>
      <w:szCs w:val="24"/>
    </w:rPr>
  </w:style>
  <w:style w:type="paragraph" w:styleId="Normlnweb">
    <w:name w:val="Normal (Web)"/>
    <w:basedOn w:val="Normln"/>
    <w:uiPriority w:val="99"/>
    <w:semiHidden/>
    <w:unhideWhenUsed/>
    <w:qFormat/>
    <w:rsid w:val="008B1F94"/>
    <w:pPr>
      <w:spacing w:beforeAutospacing="1" w:afterAutospacing="1"/>
      <w:jc w:val="left"/>
    </w:pPr>
    <w:rPr>
      <w:rFonts w:ascii="Times New Roman" w:eastAsia="Times New Roman" w:hAnsi="Times New Roman"/>
      <w:sz w:val="24"/>
    </w:rPr>
  </w:style>
  <w:style w:type="paragraph" w:customStyle="1" w:styleId="Default">
    <w:name w:val="Default"/>
    <w:qFormat/>
    <w:rsid w:val="00E343E9"/>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0382DF804AAC4DA27A7281A76A7E9C" ma:contentTypeVersion="10" ma:contentTypeDescription="Create a new document." ma:contentTypeScope="" ma:versionID="88f880adf162e794d0af881cdc330d93">
  <xsd:schema xmlns:xsd="http://www.w3.org/2001/XMLSchema" xmlns:xs="http://www.w3.org/2001/XMLSchema" xmlns:p="http://schemas.microsoft.com/office/2006/metadata/properties" xmlns:ns2="1721c098-3223-4797-a580-14d9aba32f30" xmlns:ns3="b7e68198-38bb-49ac-a239-30c5d1a243a3" targetNamespace="http://schemas.microsoft.com/office/2006/metadata/properties" ma:root="true" ma:fieldsID="45a551d9601b9034158cecf4af54da4b" ns2:_="" ns3:_="">
    <xsd:import namespace="1721c098-3223-4797-a580-14d9aba32f30"/>
    <xsd:import namespace="b7e68198-38bb-49ac-a239-30c5d1a243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1c098-3223-4797-a580-14d9aba3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e68198-38bb-49ac-a239-30c5d1a243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E8B40-A977-4DBB-85FE-AF67E1FE83A7}">
  <ds:schemaRefs>
    <ds:schemaRef ds:uri="http://schemas.microsoft.com/sharepoint/v3/contenttype/forms"/>
  </ds:schemaRefs>
</ds:datastoreItem>
</file>

<file path=customXml/itemProps2.xml><?xml version="1.0" encoding="utf-8"?>
<ds:datastoreItem xmlns:ds="http://schemas.openxmlformats.org/officeDocument/2006/customXml" ds:itemID="{B947C963-A7EC-4366-85DE-9E6B2F497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1c098-3223-4797-a580-14d9aba32f30"/>
    <ds:schemaRef ds:uri="b7e68198-38bb-49ac-a239-30c5d1a24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4546C8-3500-4F4C-A4EE-BE6EA1C154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5C631D-D06E-4B7A-BB6A-ED3E5EF9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8</Pages>
  <Words>3371</Words>
  <Characters>19893</Characters>
  <Application>Microsoft Office Word</Application>
  <DocSecurity>0</DocSecurity>
  <Lines>165</Lines>
  <Paragraphs>46</Paragraphs>
  <ScaleCrop>false</ScaleCrop>
  <Company>Fronek Ltd. Rakovnik</Company>
  <LinksUpToDate>false</LinksUpToDate>
  <CharactersWithSpaces>23218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Petra Davidová</dc:creator>
  <dc:description/>
  <cp:lastModifiedBy>Kreisslová Romana</cp:lastModifiedBy>
  <cp:revision>23</cp:revision>
  <cp:lastPrinted>2024-05-21T11:12:00Z</cp:lastPrinted>
  <dcterms:created xsi:type="dcterms:W3CDTF">2024-06-24T05:58:00Z</dcterms:created>
  <dcterms:modified xsi:type="dcterms:W3CDTF">2025-05-23T05:34:00Z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0x010100750382DF804AAC4DA27A7281A76A7E9C</vt:lpwstr>
  </property>
</Properties>
</file>