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E62441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8050" cy="105410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E62441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6244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Pavel Pivnička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6244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383 700 326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6244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pavel.pivnicka@mu-st.cz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6244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23. 5. 2025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E62441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Vodohospodářský rozvoj a výstavba a.s. zkráceně VRV a.s.</w:t>
            </w:r>
          </w:p>
          <w:p w:rsidR="001F0477" w:rsidRPr="006F0BA2" w:rsidRDefault="00E6244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Nábřežní 90</w:t>
            </w:r>
          </w:p>
          <w:p w:rsidR="001F0477" w:rsidRPr="006F0BA2" w:rsidRDefault="00E6244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150 00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E62441">
              <w:rPr>
                <w:rFonts w:ascii="Tahoma" w:hAnsi="Tahoma" w:cs="Tahoma"/>
                <w:bCs/>
                <w:noProof/>
                <w:sz w:val="22"/>
                <w:szCs w:val="22"/>
              </w:rPr>
              <w:t>47116901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E62441">
              <w:rPr>
                <w:rFonts w:ascii="Tahoma" w:hAnsi="Tahoma" w:cs="Tahoma"/>
                <w:bCs/>
                <w:noProof/>
                <w:sz w:val="22"/>
                <w:szCs w:val="22"/>
              </w:rPr>
              <w:t>CZ47116901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E62441">
        <w:rPr>
          <w:rFonts w:ascii="Tahoma" w:hAnsi="Tahoma" w:cs="Tahoma"/>
          <w:noProof/>
          <w:sz w:val="28"/>
          <w:szCs w:val="28"/>
        </w:rPr>
        <w:t>189/25/7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E62441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Technický dozor stavebníkana akci: Rekonstrukce výtahu DZR Strakonice 03-04/2025</w:t>
            </w:r>
          </w:p>
        </w:tc>
        <w:tc>
          <w:tcPr>
            <w:tcW w:w="1440" w:type="dxa"/>
          </w:tcPr>
          <w:p w:rsidR="001F0477" w:rsidRPr="006F0BA2" w:rsidRDefault="00E6244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E6244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63 525,00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E62441">
        <w:rPr>
          <w:rFonts w:ascii="Tahoma" w:hAnsi="Tahoma" w:cs="Tahoma"/>
          <w:b/>
          <w:bCs/>
          <w:noProof/>
          <w:sz w:val="20"/>
          <w:szCs w:val="20"/>
        </w:rPr>
        <w:t>63 525,00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E62441" w:rsidRDefault="00E6244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Fakturace za období březen + duben 2025.</w:t>
      </w:r>
    </w:p>
    <w:p w:rsidR="00E62441" w:rsidRDefault="00E6244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Objednávka schválena vedením: 22.5.2025 Ing. Rudolf Oberfalcer.</w:t>
      </w:r>
    </w:p>
    <w:p w:rsidR="00E62441" w:rsidRDefault="00E6244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Výkon TDS na akci ,,Projekt Rekonstrukce výtahu Domova se zvláštním režimem (identifikační číslo 013D312005704) je spolufinancován Ministerstvem práce a sociálních věcí ČR, v rámci programu 013 310 Rozvoj a obnova materiálně technické základny".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E62441">
        <w:rPr>
          <w:rFonts w:ascii="Tahoma" w:hAnsi="Tahoma" w:cs="Tahoma"/>
          <w:noProof/>
          <w:sz w:val="20"/>
          <w:szCs w:val="20"/>
        </w:rPr>
        <w:t>31. 5. 2025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E62441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E62441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6B4B5A" w:rsidP="00E62441">
      <w:pPr>
        <w:ind w:firstLine="142"/>
        <w:rPr>
          <w:rFonts w:ascii="Tahoma" w:hAnsi="Tahoma" w:cs="Tahoma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  <w:bookmarkStart w:id="0" w:name="_GoBack"/>
      <w:bookmarkEnd w:id="0"/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441" w:rsidRDefault="00E62441">
      <w:r>
        <w:separator/>
      </w:r>
    </w:p>
  </w:endnote>
  <w:endnote w:type="continuationSeparator" w:id="0">
    <w:p w:rsidR="00E62441" w:rsidRDefault="00E6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441" w:rsidRDefault="00E62441">
      <w:r>
        <w:separator/>
      </w:r>
    </w:p>
  </w:footnote>
  <w:footnote w:type="continuationSeparator" w:id="0">
    <w:p w:rsidR="00E62441" w:rsidRDefault="00E6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41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E62441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671FD-3EE3-493B-A01B-C2A29639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1400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Pivnička</dc:creator>
  <cp:keywords/>
  <dc:description/>
  <cp:lastModifiedBy>Pavel Pivnička</cp:lastModifiedBy>
  <cp:revision>1</cp:revision>
  <dcterms:created xsi:type="dcterms:W3CDTF">2025-05-23T05:57:00Z</dcterms:created>
  <dcterms:modified xsi:type="dcterms:W3CDTF">2025-05-23T05:57:00Z</dcterms:modified>
</cp:coreProperties>
</file>