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1BEC" w14:textId="77777777" w:rsidR="0076283C" w:rsidRDefault="00B51CE0" w:rsidP="00DF7B7B">
      <w:pPr>
        <w:jc w:val="center"/>
      </w:pPr>
      <w:r>
        <w:rPr>
          <w:b/>
        </w:rPr>
        <w:t>SMLOUVA O DÍLO</w:t>
      </w:r>
    </w:p>
    <w:p w14:paraId="7B810CF0" w14:textId="77777777" w:rsidR="0076283C" w:rsidRDefault="00B51CE0" w:rsidP="00DF7B7B">
      <w:pPr>
        <w:jc w:val="center"/>
      </w:pPr>
      <w:r>
        <w:t>uzavřená dle § 2586 a násl. zákona č. 89/2012 Sb., občanský zákoník</w:t>
      </w:r>
      <w:r>
        <w:br/>
        <w:t>(dále jen „smlouva“)</w:t>
      </w:r>
    </w:p>
    <w:p w14:paraId="20DA5C15" w14:textId="77777777" w:rsidR="0076283C" w:rsidRDefault="00B51CE0">
      <w:r>
        <w:rPr>
          <w:b/>
        </w:rPr>
        <w:br/>
        <w:t>1. Smluvní strany</w:t>
      </w:r>
    </w:p>
    <w:p w14:paraId="55CA4435" w14:textId="77777777" w:rsidR="00DF7B7B" w:rsidRDefault="00B51CE0">
      <w:pPr>
        <w:rPr>
          <w:b/>
          <w:bCs/>
        </w:rPr>
      </w:pPr>
      <w:r>
        <w:t>Zhotovitel:</w:t>
      </w:r>
      <w:r>
        <w:br/>
      </w:r>
      <w:r w:rsidR="00DF7B7B" w:rsidRPr="00DF7B7B">
        <w:rPr>
          <w:b/>
          <w:bCs/>
        </w:rPr>
        <w:t>PP partner koberce s.r.o</w:t>
      </w:r>
      <w:r w:rsidR="00DF7B7B">
        <w:rPr>
          <w:b/>
          <w:bCs/>
        </w:rPr>
        <w:t>.</w:t>
      </w:r>
    </w:p>
    <w:p w14:paraId="740B6612" w14:textId="309256D7" w:rsidR="0076283C" w:rsidRPr="00DF7B7B" w:rsidRDefault="00DF7B7B">
      <w:pPr>
        <w:rPr>
          <w:b/>
          <w:bCs/>
        </w:rPr>
      </w:pPr>
      <w:r>
        <w:t>Sídlo: Doudlevecká 380/28, Plzeň 301 00</w:t>
      </w:r>
      <w:r>
        <w:br/>
        <w:t>IČ: 25205404</w:t>
      </w:r>
      <w:r>
        <w:br/>
        <w:t>DIČ: CZ2520540</w:t>
      </w:r>
      <w:r>
        <w:br/>
        <w:t xml:space="preserve">Zastoupený: Matěj Polata </w:t>
      </w:r>
      <w:r>
        <w:br/>
        <w:t>(dále jen „zhotovitel“)</w:t>
      </w:r>
    </w:p>
    <w:p w14:paraId="7457B593" w14:textId="4DC64741" w:rsidR="0076283C" w:rsidRDefault="00B51CE0">
      <w:r>
        <w:t>Objednatel:</w:t>
      </w:r>
      <w:r>
        <w:br/>
      </w:r>
      <w:r w:rsidR="00DF7B7B">
        <w:rPr>
          <w:b/>
          <w:bCs/>
        </w:rPr>
        <w:t>STŘEDNÍ PRŮMYSLOVÁ ŠKOLA STROJNICKÁ A STŘEDNÍ ODBORNÁ ŠKOLA PROFESORA ŠVEJCARA, PLZEŇ</w:t>
      </w:r>
      <w:r>
        <w:br/>
        <w:t xml:space="preserve">IČ: </w:t>
      </w:r>
      <w:r w:rsidR="00DF7B7B">
        <w:t>69457425</w:t>
      </w:r>
      <w:r>
        <w:br/>
        <w:t>DIČ:</w:t>
      </w:r>
      <w:r w:rsidR="00DF7B7B">
        <w:t xml:space="preserve"> CZ69457425</w:t>
      </w:r>
      <w:r>
        <w:br/>
        <w:t xml:space="preserve">Zastoupený: </w:t>
      </w:r>
      <w:r w:rsidR="0067214D">
        <w:t>Ing. Jarmila Konopová</w:t>
      </w:r>
      <w:r>
        <w:br/>
        <w:t>(dále jen „objednatel“)</w:t>
      </w:r>
    </w:p>
    <w:p w14:paraId="63DDBE1D" w14:textId="77777777" w:rsidR="0076283C" w:rsidRDefault="00B51CE0">
      <w:r>
        <w:rPr>
          <w:b/>
        </w:rPr>
        <w:br/>
        <w:t>2. Předmět smlouvy</w:t>
      </w:r>
    </w:p>
    <w:p w14:paraId="4CD34629" w14:textId="15E193AE" w:rsidR="0076283C" w:rsidRDefault="00B51CE0">
      <w:r>
        <w:t>Zhotovitel se zavazuje provést pro objednatele dílo spočívající v dodávce a montáži dveří ZK</w:t>
      </w:r>
      <w:r w:rsidR="00DF7B7B">
        <w:t xml:space="preserve"> včetně stavebních prací</w:t>
      </w:r>
      <w:r>
        <w:t xml:space="preserve"> dle specifikace uvedené v cenové nabídce č. 1035-25 ze dne </w:t>
      </w:r>
      <w:r w:rsidR="00DF7B7B">
        <w:t>5.5.2025,</w:t>
      </w:r>
      <w:r>
        <w:t xml:space="preserve"> která je nedílnou sou</w:t>
      </w:r>
      <w:r>
        <w:t>částí této smlouvy jako příloha č. 1. Objednatel se zavazuje za řádně a včas provedené dílo zaplatit sjednanou cenu.</w:t>
      </w:r>
    </w:p>
    <w:p w14:paraId="603774C0" w14:textId="77777777" w:rsidR="0076283C" w:rsidRDefault="00B51CE0">
      <w:r>
        <w:rPr>
          <w:b/>
        </w:rPr>
        <w:br/>
        <w:t>3. Cena díla</w:t>
      </w:r>
    </w:p>
    <w:p w14:paraId="4A86CC21" w14:textId="2683D87D" w:rsidR="0076283C" w:rsidRDefault="00B51CE0">
      <w:r>
        <w:t>Cena za provedení díla činí:</w:t>
      </w:r>
      <w:r>
        <w:br/>
        <w:t>201 264,- Kč bez DPH</w:t>
      </w:r>
      <w:r>
        <w:br/>
        <w:t>DPH ve výši 21 % činí: 42 265 Kč</w:t>
      </w:r>
      <w:r>
        <w:br/>
        <w:t>Celková cena včetně DPH: 243 529 Kč</w:t>
      </w:r>
      <w:r>
        <w:br/>
      </w:r>
      <w:r>
        <w:br/>
        <w:t>Cenov</w:t>
      </w:r>
      <w:r>
        <w:t>á nabídka č. 1035-25 je přílohou a tvoří nedílnou součást této smlouvy.</w:t>
      </w:r>
    </w:p>
    <w:p w14:paraId="24CF771E" w14:textId="46196FB3" w:rsidR="0067214D" w:rsidRDefault="00B51CE0">
      <w:pPr>
        <w:rPr>
          <w:b/>
        </w:rPr>
      </w:pPr>
      <w:r>
        <w:rPr>
          <w:b/>
        </w:rPr>
        <w:br/>
      </w:r>
    </w:p>
    <w:p w14:paraId="3DB702EA" w14:textId="77777777" w:rsidR="0067214D" w:rsidRDefault="0067214D">
      <w:pPr>
        <w:rPr>
          <w:b/>
        </w:rPr>
      </w:pPr>
    </w:p>
    <w:p w14:paraId="3051FAC9" w14:textId="007BB4B0" w:rsidR="0076283C" w:rsidRDefault="00B51CE0">
      <w:r>
        <w:rPr>
          <w:b/>
        </w:rPr>
        <w:lastRenderedPageBreak/>
        <w:t>4. Termín plnění</w:t>
      </w:r>
    </w:p>
    <w:p w14:paraId="540EC0F8" w14:textId="4307AC8A" w:rsidR="0076283C" w:rsidRDefault="00B51CE0">
      <w:r>
        <w:t>Dílo bude provedeno v termínu:</w:t>
      </w:r>
      <w:r w:rsidR="0067214D">
        <w:t xml:space="preserve"> 1.7. – 31.8.2025 </w:t>
      </w:r>
      <w:r>
        <w:br/>
        <w:t xml:space="preserve">Přesné datum montáže bude dohodnuto oběma stranami nejpozději do </w:t>
      </w:r>
      <w:r w:rsidR="0067214D">
        <w:t>5</w:t>
      </w:r>
      <w:r>
        <w:t xml:space="preserve"> dnů od podpisu smlouvy.</w:t>
      </w:r>
    </w:p>
    <w:p w14:paraId="550DBCAA" w14:textId="77777777" w:rsidR="0076283C" w:rsidRDefault="00B51CE0">
      <w:r>
        <w:rPr>
          <w:b/>
        </w:rPr>
        <w:br/>
        <w:t>5. Platební podmínky</w:t>
      </w:r>
    </w:p>
    <w:p w14:paraId="0B0BA60B" w14:textId="77777777" w:rsidR="0076283C" w:rsidRDefault="00B51CE0">
      <w:r>
        <w:t>Ob</w:t>
      </w:r>
      <w:r>
        <w:t>jednatel se zavazuje zaplatit cenu díla na základě daňového dokladu (faktury) vystavené zhotovitelem po předání a převzetí díla. Splatnost faktury je 14 dnů ode dne jejího doručení objednateli, není-li dohodnuto jinak.</w:t>
      </w:r>
    </w:p>
    <w:p w14:paraId="58EDB721" w14:textId="77777777" w:rsidR="0076283C" w:rsidRDefault="00B51CE0">
      <w:r>
        <w:rPr>
          <w:b/>
        </w:rPr>
        <w:br/>
        <w:t>6. Předání a převzetí díla</w:t>
      </w:r>
    </w:p>
    <w:p w14:paraId="3297639A" w14:textId="77777777" w:rsidR="0076283C" w:rsidRDefault="00B51CE0">
      <w:r>
        <w:t>Dílo bude</w:t>
      </w:r>
      <w:r>
        <w:t xml:space="preserve"> předáno na základě předávacího protokolu podepsaného oběma stranami. Objednatel se zavazuje dílo převzít bez zbytečného odkladu po jeho dokončení.</w:t>
      </w:r>
    </w:p>
    <w:p w14:paraId="74D4D306" w14:textId="77777777" w:rsidR="0076283C" w:rsidRDefault="00B51CE0">
      <w:r>
        <w:rPr>
          <w:b/>
        </w:rPr>
        <w:br/>
        <w:t>7. Záruka</w:t>
      </w:r>
    </w:p>
    <w:p w14:paraId="23B08358" w14:textId="356A9350" w:rsidR="0076283C" w:rsidRDefault="00B51CE0">
      <w:r>
        <w:t>Zhotovitel poskytuje na provedené dílo záruku v délce</w:t>
      </w:r>
      <w:r w:rsidR="008F7856">
        <w:t xml:space="preserve"> 24 měsíců,</w:t>
      </w:r>
      <w:r>
        <w:t xml:space="preserve"> počínaje dnem </w:t>
      </w:r>
      <w:r>
        <w:t>podpisu předávacího protokolu.</w:t>
      </w:r>
    </w:p>
    <w:p w14:paraId="45AB8BAE" w14:textId="77777777" w:rsidR="0076283C" w:rsidRDefault="00B51CE0">
      <w:r>
        <w:rPr>
          <w:b/>
        </w:rPr>
        <w:br/>
        <w:t>8. Ostatní ujednání</w:t>
      </w:r>
    </w:p>
    <w:p w14:paraId="611A5B57" w14:textId="77777777" w:rsidR="0076283C" w:rsidRDefault="00B51CE0">
      <w:r>
        <w:t>- Zhotovitel prohlašuje, že má veškerá oprávnění k realizaci díla dle této smlouvy.</w:t>
      </w:r>
      <w:r>
        <w:br/>
        <w:t>- Objednatel se zavazuje zajistit zhotoviteli přístup na místo montáže.</w:t>
      </w:r>
      <w:r>
        <w:br/>
        <w:t>- Případné spory budou řešeny smírně, jinak před</w:t>
      </w:r>
      <w:r>
        <w:t xml:space="preserve"> příslušným soudem podle sídla zhotovitele.</w:t>
      </w:r>
      <w:bookmarkStart w:id="0" w:name="_GoBack"/>
      <w:bookmarkEnd w:id="0"/>
    </w:p>
    <w:p w14:paraId="4B2EFD3C" w14:textId="77777777" w:rsidR="0076283C" w:rsidRDefault="00B51CE0">
      <w:r>
        <w:rPr>
          <w:b/>
        </w:rPr>
        <w:br/>
        <w:t>9. Závěrečná ustanovení</w:t>
      </w:r>
    </w:p>
    <w:p w14:paraId="5D1556AF" w14:textId="30F79AA8" w:rsidR="00DF7B7B" w:rsidRDefault="00B51CE0">
      <w:r>
        <w:t>Tato smlouva nabývá platnosti a účinnosti dnem podpisu oběma smluvními stranami.</w:t>
      </w:r>
      <w:r>
        <w:br/>
        <w:t>Smlouva je vyhotovena ve 2 stejnopisech, z nichž každá strana obdrží po jednom.</w:t>
      </w:r>
      <w:r>
        <w:br/>
        <w:t xml:space="preserve">Nedílnou součástí smlouvy </w:t>
      </w:r>
      <w:r>
        <w:t>je příloha č. 1 – Cenová nabídka č. 1035-25.</w:t>
      </w:r>
    </w:p>
    <w:p w14:paraId="2B58A2A4" w14:textId="123BEE0A" w:rsidR="0076283C" w:rsidRDefault="00B51CE0">
      <w:r>
        <w:t>V</w:t>
      </w:r>
      <w:r w:rsidR="00250434">
        <w:t xml:space="preserve"> Plzni</w:t>
      </w:r>
      <w:r>
        <w:t xml:space="preserve"> dne</w:t>
      </w:r>
      <w:r w:rsidR="00250434">
        <w:t>:</w:t>
      </w:r>
      <w:r>
        <w:t xml:space="preserve"> </w:t>
      </w:r>
      <w:r w:rsidR="00250434">
        <w:t xml:space="preserve">                                                                     V Plzni dne:</w:t>
      </w:r>
      <w:r>
        <w:br/>
      </w:r>
      <w:r>
        <w:br/>
      </w:r>
    </w:p>
    <w:p w14:paraId="56ED40E7" w14:textId="1DD13DB0" w:rsidR="0076283C" w:rsidRDefault="00B51CE0" w:rsidP="00250434">
      <w:pPr>
        <w:tabs>
          <w:tab w:val="left" w:pos="7545"/>
        </w:tabs>
      </w:pPr>
      <w:r>
        <w:t>Za zhotovitele:</w:t>
      </w:r>
      <w:r w:rsidR="00250434">
        <w:t xml:space="preserve">                                                                   Za objednatele:</w:t>
      </w:r>
      <w:r>
        <w:br/>
        <w:t>……………………………………</w:t>
      </w:r>
      <w:r w:rsidR="00250434">
        <w:t xml:space="preserve">                                   ………………………………….     </w:t>
      </w:r>
      <w:r>
        <w:br/>
        <w:t>(jméno, podpis)</w:t>
      </w:r>
      <w:r w:rsidR="00250434">
        <w:t xml:space="preserve">                                                                  (jméno, podpis)</w:t>
      </w:r>
      <w:r>
        <w:br/>
      </w:r>
    </w:p>
    <w:sectPr w:rsidR="0076283C" w:rsidSect="00250434">
      <w:footerReference w:type="default" r:id="rId8"/>
      <w:pgSz w:w="12240" w:h="15840"/>
      <w:pgMar w:top="426" w:right="1797" w:bottom="624" w:left="179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57A98" w14:textId="77777777" w:rsidR="00B51CE0" w:rsidRDefault="00B51CE0" w:rsidP="00250434">
      <w:pPr>
        <w:spacing w:after="0" w:line="240" w:lineRule="auto"/>
      </w:pPr>
      <w:r>
        <w:separator/>
      </w:r>
    </w:p>
  </w:endnote>
  <w:endnote w:type="continuationSeparator" w:id="0">
    <w:p w14:paraId="75A372E8" w14:textId="77777777" w:rsidR="00B51CE0" w:rsidRDefault="00B51CE0" w:rsidP="0025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cs-CZ"/>
      </w:rPr>
      <w:id w:val="2115638260"/>
      <w:docPartObj>
        <w:docPartGallery w:val="Page Numbers (Bottom of Page)"/>
        <w:docPartUnique/>
      </w:docPartObj>
    </w:sdtPr>
    <w:sdtEndPr/>
    <w:sdtContent>
      <w:p w14:paraId="0A144E98" w14:textId="786E65DA" w:rsidR="00250434" w:rsidRDefault="00250434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cs-CZ"/>
          </w:rPr>
          <w:t xml:space="preserve">~ </w:t>
        </w:r>
        <w:r>
          <w:rPr>
            <w:rFonts w:asciiTheme="minorHAnsi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 w:cs="Times New Roman"/>
            <w:sz w:val="22"/>
          </w:rPr>
          <w:fldChar w:fldCharType="separate"/>
        </w:r>
        <w:r w:rsidR="008F7856" w:rsidRPr="008F7856">
          <w:rPr>
            <w:rFonts w:asciiTheme="majorHAnsi" w:eastAsiaTheme="majorEastAsia" w:hAnsiTheme="majorHAnsi" w:cstheme="majorBidi"/>
            <w:noProof/>
            <w:sz w:val="28"/>
            <w:szCs w:val="28"/>
            <w:lang w:val="cs-CZ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cs-CZ"/>
          </w:rPr>
          <w:t xml:space="preserve"> ~</w:t>
        </w:r>
      </w:p>
    </w:sdtContent>
  </w:sdt>
  <w:p w14:paraId="414BD3C3" w14:textId="77777777" w:rsidR="00250434" w:rsidRDefault="00250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580B1" w14:textId="77777777" w:rsidR="00B51CE0" w:rsidRDefault="00B51CE0" w:rsidP="00250434">
      <w:pPr>
        <w:spacing w:after="0" w:line="240" w:lineRule="auto"/>
      </w:pPr>
      <w:r>
        <w:separator/>
      </w:r>
    </w:p>
  </w:footnote>
  <w:footnote w:type="continuationSeparator" w:id="0">
    <w:p w14:paraId="471B2ADE" w14:textId="77777777" w:rsidR="00B51CE0" w:rsidRDefault="00B51CE0" w:rsidP="0025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0434"/>
    <w:rsid w:val="0029639D"/>
    <w:rsid w:val="002E1D1A"/>
    <w:rsid w:val="00326F90"/>
    <w:rsid w:val="0039774C"/>
    <w:rsid w:val="004E3ADD"/>
    <w:rsid w:val="0067214D"/>
    <w:rsid w:val="0076283C"/>
    <w:rsid w:val="008F7856"/>
    <w:rsid w:val="00AA1D8D"/>
    <w:rsid w:val="00B47730"/>
    <w:rsid w:val="00B51CE0"/>
    <w:rsid w:val="00CB0664"/>
    <w:rsid w:val="00DF7B7B"/>
    <w:rsid w:val="00EC503F"/>
    <w:rsid w:val="00F91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EFBFB"/>
  <w14:defaultImageDpi w14:val="300"/>
  <w15:docId w15:val="{3C7213DF-59F1-4FB5-958D-9DCD908B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79F40-427F-42D1-A99A-D3C21161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Klement Radoslav Bc.</cp:lastModifiedBy>
  <cp:revision>2</cp:revision>
  <dcterms:created xsi:type="dcterms:W3CDTF">2025-05-21T12:14:00Z</dcterms:created>
  <dcterms:modified xsi:type="dcterms:W3CDTF">2025-05-21T12:14:00Z</dcterms:modified>
  <cp:category/>
</cp:coreProperties>
</file>