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40B8" w14:textId="43895822" w:rsidR="002804BA" w:rsidRPr="007A4782" w:rsidRDefault="002804BA" w:rsidP="002804BA">
      <w:pPr>
        <w:jc w:val="both"/>
        <w:rPr>
          <w:rFonts w:ascii="Arial" w:hAnsi="Arial" w:cs="Arial"/>
          <w:b/>
          <w:sz w:val="18"/>
          <w:szCs w:val="18"/>
        </w:rPr>
      </w:pPr>
      <w:r w:rsidRPr="000F0EAD">
        <w:rPr>
          <w:rFonts w:ascii="Arial" w:hAnsi="Arial" w:cs="Arial"/>
          <w:b/>
        </w:rPr>
        <w:t>Česká republika – Státní pozemkový úřad</w:t>
      </w:r>
      <w:r w:rsidR="00E57703">
        <w:rPr>
          <w:rFonts w:ascii="Arial" w:hAnsi="Arial" w:cs="Arial"/>
          <w:b/>
        </w:rPr>
        <w:tab/>
      </w:r>
      <w:r w:rsidR="00E57703">
        <w:rPr>
          <w:rFonts w:ascii="Arial" w:hAnsi="Arial" w:cs="Arial"/>
          <w:b/>
        </w:rPr>
        <w:tab/>
      </w:r>
      <w:r w:rsidR="00E57703">
        <w:rPr>
          <w:rFonts w:ascii="Arial" w:hAnsi="Arial" w:cs="Arial"/>
          <w:b/>
        </w:rPr>
        <w:tab/>
      </w:r>
      <w:r w:rsidR="00E57703">
        <w:rPr>
          <w:rFonts w:ascii="Arial" w:hAnsi="Arial" w:cs="Arial"/>
          <w:b/>
        </w:rPr>
        <w:tab/>
      </w:r>
      <w:r w:rsidR="00F15A22">
        <w:rPr>
          <w:rFonts w:ascii="Arial" w:hAnsi="Arial" w:cs="Arial"/>
          <w:b/>
        </w:rPr>
        <w:t xml:space="preserve"> </w:t>
      </w:r>
      <w:r w:rsidR="00DB67A0">
        <w:rPr>
          <w:rFonts w:ascii="Arial" w:hAnsi="Arial" w:cs="Arial"/>
          <w:b/>
        </w:rPr>
        <w:t xml:space="preserve">    </w:t>
      </w:r>
      <w:r w:rsidR="00F15A22">
        <w:rPr>
          <w:rFonts w:ascii="Arial" w:hAnsi="Arial" w:cs="Arial"/>
          <w:b/>
        </w:rPr>
        <w:t xml:space="preserve">   </w:t>
      </w:r>
      <w:r w:rsidR="00697A12">
        <w:rPr>
          <w:rFonts w:ascii="Arial" w:hAnsi="Arial" w:cs="Arial"/>
          <w:b/>
        </w:rPr>
        <w:t>č.j</w:t>
      </w:r>
      <w:r w:rsidR="00697A12" w:rsidRPr="0048796F">
        <w:rPr>
          <w:rFonts w:ascii="Arial" w:hAnsi="Arial" w:cs="Arial"/>
          <w:b/>
          <w:color w:val="FF0000"/>
        </w:rPr>
        <w:t xml:space="preserve">.: </w:t>
      </w:r>
      <w:r w:rsidR="007A4782" w:rsidRPr="007A4782">
        <w:rPr>
          <w:rFonts w:ascii="Arial" w:hAnsi="Arial" w:cs="Arial"/>
          <w:b/>
          <w:sz w:val="18"/>
          <w:szCs w:val="18"/>
        </w:rPr>
        <w:t>SPU 154105/2025/Ba</w:t>
      </w:r>
    </w:p>
    <w:p w14:paraId="456BB6DF" w14:textId="2E9155C9" w:rsidR="002804BA" w:rsidRPr="007A4782" w:rsidRDefault="002804BA" w:rsidP="002804BA">
      <w:pPr>
        <w:jc w:val="both"/>
        <w:rPr>
          <w:rFonts w:ascii="Arial" w:hAnsi="Arial" w:cs="Arial"/>
        </w:rPr>
      </w:pPr>
      <w:r w:rsidRPr="007A4782">
        <w:rPr>
          <w:rFonts w:ascii="Arial" w:hAnsi="Arial" w:cs="Arial"/>
        </w:rPr>
        <w:t>sídlo:</w:t>
      </w:r>
      <w:r w:rsidRPr="007A4782">
        <w:rPr>
          <w:rFonts w:ascii="Arial" w:hAnsi="Arial" w:cs="Arial"/>
        </w:rPr>
        <w:tab/>
        <w:t>Husinecká 1024/</w:t>
      </w:r>
      <w:proofErr w:type="gramStart"/>
      <w:r w:rsidRPr="007A4782">
        <w:rPr>
          <w:rFonts w:ascii="Arial" w:hAnsi="Arial" w:cs="Arial"/>
        </w:rPr>
        <w:t>11a</w:t>
      </w:r>
      <w:proofErr w:type="gramEnd"/>
      <w:r w:rsidRPr="007A4782">
        <w:rPr>
          <w:rFonts w:ascii="Arial" w:hAnsi="Arial" w:cs="Arial"/>
        </w:rPr>
        <w:t>, 130 00 Praha 3 – Žižkov</w:t>
      </w:r>
      <w:r w:rsidR="00F15A22" w:rsidRPr="007A4782">
        <w:rPr>
          <w:rFonts w:ascii="Arial" w:hAnsi="Arial" w:cs="Arial"/>
        </w:rPr>
        <w:tab/>
      </w:r>
      <w:r w:rsidR="00F15A22" w:rsidRPr="007A4782">
        <w:rPr>
          <w:rFonts w:ascii="Arial" w:hAnsi="Arial" w:cs="Arial"/>
        </w:rPr>
        <w:tab/>
      </w:r>
      <w:r w:rsidR="00F15A22" w:rsidRPr="007A4782">
        <w:rPr>
          <w:rFonts w:ascii="Arial" w:hAnsi="Arial" w:cs="Arial"/>
        </w:rPr>
        <w:tab/>
      </w:r>
      <w:r w:rsidR="00F15A22" w:rsidRPr="007A478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040405" w:rsidRPr="007A4782">
        <w:rPr>
          <w:rFonts w:ascii="Arial" w:hAnsi="Arial" w:cs="Arial"/>
          <w:b/>
          <w:bCs/>
          <w:sz w:val="18"/>
          <w:szCs w:val="18"/>
        </w:rPr>
        <w:t xml:space="preserve"> </w:t>
      </w:r>
      <w:r w:rsidR="00F15A22" w:rsidRPr="007A4782">
        <w:rPr>
          <w:rFonts w:ascii="Arial" w:hAnsi="Arial" w:cs="Arial"/>
          <w:b/>
          <w:bCs/>
          <w:sz w:val="18"/>
          <w:szCs w:val="18"/>
        </w:rPr>
        <w:t xml:space="preserve">  </w:t>
      </w:r>
      <w:r w:rsidR="00697A12" w:rsidRPr="007A4782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7A4782" w:rsidRPr="007A4782">
        <w:rPr>
          <w:rFonts w:ascii="Arial" w:hAnsi="Arial" w:cs="Arial"/>
          <w:b/>
          <w:bCs/>
          <w:sz w:val="18"/>
          <w:szCs w:val="18"/>
        </w:rPr>
        <w:t>spuess98004120</w:t>
      </w:r>
    </w:p>
    <w:p w14:paraId="505375A8" w14:textId="77777777" w:rsidR="002804BA" w:rsidRPr="007A4782" w:rsidRDefault="002804BA" w:rsidP="002804BA">
      <w:pPr>
        <w:jc w:val="both"/>
        <w:rPr>
          <w:rFonts w:ascii="Arial" w:hAnsi="Arial" w:cs="Arial"/>
        </w:rPr>
      </w:pPr>
      <w:r w:rsidRPr="007A4782">
        <w:rPr>
          <w:rFonts w:ascii="Arial" w:hAnsi="Arial" w:cs="Arial"/>
        </w:rPr>
        <w:t>IČO:</w:t>
      </w:r>
      <w:r w:rsidRPr="007A4782">
        <w:rPr>
          <w:rFonts w:ascii="Arial" w:hAnsi="Arial" w:cs="Arial"/>
        </w:rPr>
        <w:tab/>
        <w:t>013 12 774</w:t>
      </w:r>
    </w:p>
    <w:p w14:paraId="2CD59668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DIČ:</w:t>
      </w:r>
      <w:r w:rsidRPr="000F0EAD">
        <w:rPr>
          <w:rFonts w:ascii="Arial" w:hAnsi="Arial" w:cs="Arial"/>
        </w:rPr>
        <w:tab/>
        <w:t>CZ01312774</w:t>
      </w:r>
    </w:p>
    <w:p w14:paraId="18F7EE99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za který právně jedná Mgr. Dana Lišková, ředitelka Krajského pozemkového úřadu pro Moravskoslezský kraj, </w:t>
      </w:r>
    </w:p>
    <w:p w14:paraId="7A891CC0" w14:textId="77777777" w:rsidR="002804BA" w:rsidRPr="000F0EAD" w:rsidRDefault="002804BA" w:rsidP="002804BA">
      <w:pPr>
        <w:tabs>
          <w:tab w:val="left" w:pos="993"/>
        </w:tabs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adresa:</w:t>
      </w:r>
      <w:r w:rsidRPr="000F0EAD">
        <w:rPr>
          <w:rFonts w:ascii="Arial" w:hAnsi="Arial" w:cs="Arial"/>
        </w:rPr>
        <w:tab/>
        <w:t>Libušina 502/5, 702 00 Ostrava 2</w:t>
      </w:r>
    </w:p>
    <w:p w14:paraId="7920E24A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D962A7D" w14:textId="77777777" w:rsidR="002804BA" w:rsidRPr="000F0EAD" w:rsidRDefault="002804BA" w:rsidP="002804BA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bankovní </w:t>
      </w:r>
      <w:proofErr w:type="gramStart"/>
      <w:r w:rsidRPr="000F0EAD">
        <w:rPr>
          <w:rFonts w:ascii="Arial" w:hAnsi="Arial" w:cs="Arial"/>
        </w:rPr>
        <w:t>spojení:  Česká</w:t>
      </w:r>
      <w:proofErr w:type="gramEnd"/>
      <w:r w:rsidRPr="000F0EAD">
        <w:rPr>
          <w:rFonts w:ascii="Arial" w:hAnsi="Arial" w:cs="Arial"/>
        </w:rPr>
        <w:t xml:space="preserve"> národní banka</w:t>
      </w:r>
    </w:p>
    <w:p w14:paraId="04E8F620" w14:textId="650B839D" w:rsidR="00F36C02" w:rsidRDefault="002804BA" w:rsidP="00697A12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číslo </w:t>
      </w:r>
      <w:proofErr w:type="gramStart"/>
      <w:r w:rsidRPr="000F0EAD">
        <w:rPr>
          <w:rFonts w:ascii="Arial" w:hAnsi="Arial" w:cs="Arial"/>
        </w:rPr>
        <w:t xml:space="preserve">účtu:  </w:t>
      </w:r>
      <w:proofErr w:type="spellStart"/>
      <w:r w:rsidR="00BA79A5">
        <w:rPr>
          <w:rFonts w:ascii="Arial" w:hAnsi="Arial" w:cs="Arial"/>
        </w:rPr>
        <w:t>xxxxxxxxxxxxxxxxxxxxx</w:t>
      </w:r>
      <w:proofErr w:type="spellEnd"/>
      <w:proofErr w:type="gramEnd"/>
    </w:p>
    <w:p w14:paraId="7836CEB6" w14:textId="77777777" w:rsidR="00697A12" w:rsidRPr="000F0EAD" w:rsidRDefault="00697A12" w:rsidP="002804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  <w:t xml:space="preserve"> z49per3</w:t>
      </w:r>
    </w:p>
    <w:p w14:paraId="69A518F2" w14:textId="77777777" w:rsidR="00B07A01" w:rsidRPr="000F0EAD" w:rsidRDefault="00B07A01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(dále jen „</w:t>
      </w:r>
      <w:r w:rsidR="0041648D" w:rsidRPr="000F0EAD">
        <w:rPr>
          <w:rFonts w:ascii="Arial" w:hAnsi="Arial" w:cs="Arial"/>
        </w:rPr>
        <w:t>propachtovatel</w:t>
      </w:r>
      <w:r w:rsidRPr="000F0EAD">
        <w:rPr>
          <w:rFonts w:ascii="Arial" w:hAnsi="Arial" w:cs="Arial"/>
        </w:rPr>
        <w:t>“)</w:t>
      </w:r>
    </w:p>
    <w:p w14:paraId="7DBAED6D" w14:textId="77777777" w:rsidR="00B07A01" w:rsidRPr="000F0EAD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73375EC" w14:textId="77777777" w:rsidR="00B07A01" w:rsidRPr="000F0EAD" w:rsidRDefault="0041648D" w:rsidP="006722C0">
      <w:pPr>
        <w:spacing w:after="120"/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–</w:t>
      </w:r>
      <w:r w:rsidR="00B07A01" w:rsidRPr="000F0EAD">
        <w:rPr>
          <w:rFonts w:ascii="Arial" w:hAnsi="Arial" w:cs="Arial"/>
        </w:rPr>
        <w:t xml:space="preserve"> na straně jedné –</w:t>
      </w:r>
    </w:p>
    <w:p w14:paraId="5C3F9402" w14:textId="77777777" w:rsidR="00B07A01" w:rsidRPr="000F0EAD" w:rsidRDefault="00B07A01" w:rsidP="006722C0">
      <w:pPr>
        <w:spacing w:after="120"/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a</w:t>
      </w:r>
    </w:p>
    <w:p w14:paraId="00FEED4C" w14:textId="77777777" w:rsidR="0048796F" w:rsidRPr="00FB01F0" w:rsidRDefault="0048796F" w:rsidP="0048796F">
      <w:pPr>
        <w:rPr>
          <w:rFonts w:ascii="Arial" w:hAnsi="Arial" w:cs="Arial"/>
          <w:b/>
        </w:rPr>
      </w:pPr>
      <w:r w:rsidRPr="00FB01F0">
        <w:rPr>
          <w:rFonts w:ascii="Arial" w:hAnsi="Arial" w:cs="Arial"/>
          <w:b/>
        </w:rPr>
        <w:t>HESAKO zem. výroba s.r.o.</w:t>
      </w:r>
    </w:p>
    <w:p w14:paraId="4EE22D16" w14:textId="77777777" w:rsidR="0048796F" w:rsidRPr="00FB01F0" w:rsidRDefault="0048796F" w:rsidP="0048796F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sídlo:</w:t>
      </w:r>
      <w:r w:rsidRPr="00FB01F0">
        <w:rPr>
          <w:rFonts w:ascii="Arial" w:hAnsi="Arial" w:cs="Arial"/>
        </w:rPr>
        <w:tab/>
        <w:t xml:space="preserve">Opavská 10, 747 75 Velké Heraltice </w:t>
      </w:r>
    </w:p>
    <w:p w14:paraId="55E892D6" w14:textId="77777777" w:rsidR="0048796F" w:rsidRPr="00FB01F0" w:rsidRDefault="0048796F" w:rsidP="0048796F">
      <w:pPr>
        <w:tabs>
          <w:tab w:val="left" w:pos="709"/>
        </w:tabs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IČO:</w:t>
      </w:r>
      <w:r w:rsidRPr="00FB01F0">
        <w:rPr>
          <w:rFonts w:ascii="Arial" w:hAnsi="Arial" w:cs="Arial"/>
        </w:rPr>
        <w:tab/>
        <w:t>603 22 365</w:t>
      </w:r>
    </w:p>
    <w:p w14:paraId="56560BFC" w14:textId="77777777" w:rsidR="0048796F" w:rsidRPr="00FB01F0" w:rsidRDefault="0048796F" w:rsidP="0048796F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DIČ:</w:t>
      </w:r>
      <w:r w:rsidRPr="00FB01F0">
        <w:rPr>
          <w:rFonts w:ascii="Arial" w:hAnsi="Arial" w:cs="Arial"/>
        </w:rPr>
        <w:tab/>
        <w:t>CZ60322365</w:t>
      </w:r>
    </w:p>
    <w:p w14:paraId="3E16A022" w14:textId="77777777" w:rsidR="0048796F" w:rsidRPr="00FB01F0" w:rsidRDefault="0048796F" w:rsidP="0048796F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FB01F0">
        <w:rPr>
          <w:rFonts w:ascii="Arial" w:hAnsi="Arial" w:cs="Arial"/>
        </w:rPr>
        <w:t>zapsáno v obchodním rejstříku vedeném Krajským soudem v Ostravě, oddíl C, vložka 11469</w:t>
      </w:r>
    </w:p>
    <w:p w14:paraId="050A0D2D" w14:textId="2752A200" w:rsidR="0048796F" w:rsidRPr="000340E5" w:rsidRDefault="0048796F" w:rsidP="0048796F">
      <w:pPr>
        <w:tabs>
          <w:tab w:val="left" w:pos="568"/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B01F0">
        <w:rPr>
          <w:rFonts w:ascii="Arial" w:hAnsi="Arial" w:cs="Arial"/>
        </w:rPr>
        <w:t>osoby oprávněné jednat za právnickou osobu:</w:t>
      </w:r>
      <w:r w:rsidRPr="00FB01F0">
        <w:rPr>
          <w:rFonts w:ascii="Arial" w:hAnsi="Arial" w:cs="Arial"/>
        </w:rPr>
        <w:tab/>
        <w:t xml:space="preserve">Bc. </w:t>
      </w:r>
      <w:proofErr w:type="gramStart"/>
      <w:r w:rsidRPr="00FB01F0">
        <w:rPr>
          <w:rFonts w:ascii="Arial" w:hAnsi="Arial" w:cs="Arial"/>
        </w:rPr>
        <w:t xml:space="preserve">Tomáš </w:t>
      </w:r>
      <w:r>
        <w:rPr>
          <w:rFonts w:ascii="Arial" w:hAnsi="Arial" w:cs="Arial"/>
        </w:rPr>
        <w:t xml:space="preserve"> </w:t>
      </w:r>
      <w:proofErr w:type="spellStart"/>
      <w:r w:rsidRPr="0048796F">
        <w:rPr>
          <w:rFonts w:ascii="Arial" w:hAnsi="Arial" w:cs="Arial"/>
          <w:spacing w:val="20"/>
        </w:rPr>
        <w:t>Gregořica</w:t>
      </w:r>
      <w:proofErr w:type="spellEnd"/>
      <w:proofErr w:type="gramEnd"/>
      <w:r w:rsidRPr="00FB01F0">
        <w:rPr>
          <w:rFonts w:ascii="Arial" w:hAnsi="Arial" w:cs="Arial"/>
        </w:rPr>
        <w:t xml:space="preserve"> - jednatel</w:t>
      </w:r>
    </w:p>
    <w:p w14:paraId="53BE0BFD" w14:textId="77777777" w:rsidR="000817F6" w:rsidRDefault="000817F6" w:rsidP="008663D1">
      <w:pPr>
        <w:tabs>
          <w:tab w:val="left" w:pos="568"/>
        </w:tabs>
        <w:jc w:val="both"/>
        <w:rPr>
          <w:rFonts w:ascii="Arial" w:hAnsi="Arial" w:cs="Arial"/>
        </w:rPr>
      </w:pPr>
    </w:p>
    <w:p w14:paraId="3CDED389" w14:textId="77777777" w:rsidR="00B07A01" w:rsidRPr="000F0EAD" w:rsidRDefault="002804BA" w:rsidP="000817F6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(dále jen „pachtýř“)</w:t>
      </w:r>
    </w:p>
    <w:p w14:paraId="4B65F474" w14:textId="77777777" w:rsidR="00B07A01" w:rsidRPr="000F0EAD" w:rsidRDefault="00B07A01">
      <w:pPr>
        <w:rPr>
          <w:rFonts w:ascii="Arial" w:hAnsi="Arial" w:cs="Arial"/>
        </w:rPr>
      </w:pPr>
    </w:p>
    <w:p w14:paraId="215FDD22" w14:textId="77777777" w:rsidR="00B07A01" w:rsidRPr="000F0EAD" w:rsidRDefault="0041648D" w:rsidP="00A77F8E">
      <w:pPr>
        <w:spacing w:after="120"/>
        <w:rPr>
          <w:rFonts w:ascii="Arial" w:hAnsi="Arial" w:cs="Arial"/>
        </w:rPr>
      </w:pPr>
      <w:r w:rsidRPr="000F0EAD">
        <w:rPr>
          <w:rFonts w:ascii="Arial" w:hAnsi="Arial" w:cs="Arial"/>
        </w:rPr>
        <w:t>– na straně druhé –</w:t>
      </w:r>
    </w:p>
    <w:p w14:paraId="75B336C4" w14:textId="77777777" w:rsidR="00B07A01" w:rsidRPr="000F0EAD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7749001A" w14:textId="77777777" w:rsidR="00B07A01" w:rsidRPr="000F0EAD" w:rsidRDefault="00B07A01" w:rsidP="00A27139">
      <w:pPr>
        <w:spacing w:after="480"/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uzavírají podle ustanovení § </w:t>
      </w:r>
      <w:r w:rsidR="003B27D1" w:rsidRPr="000F0EAD">
        <w:rPr>
          <w:rFonts w:ascii="Arial" w:hAnsi="Arial" w:cs="Arial"/>
        </w:rPr>
        <w:t xml:space="preserve">2332 </w:t>
      </w:r>
      <w:r w:rsidRPr="000F0EAD">
        <w:rPr>
          <w:rFonts w:ascii="Arial" w:hAnsi="Arial" w:cs="Arial"/>
        </w:rPr>
        <w:t xml:space="preserve">a násl. zákona č. </w:t>
      </w:r>
      <w:r w:rsidR="003B27D1" w:rsidRPr="000F0EAD">
        <w:rPr>
          <w:rFonts w:ascii="Arial" w:hAnsi="Arial" w:cs="Arial"/>
        </w:rPr>
        <w:t>89/2012</w:t>
      </w:r>
      <w:r w:rsidRPr="000F0EAD">
        <w:rPr>
          <w:rFonts w:ascii="Arial" w:hAnsi="Arial" w:cs="Arial"/>
        </w:rPr>
        <w:t xml:space="preserve"> Sb., občanský zákoník, </w:t>
      </w:r>
      <w:r w:rsidR="005A3605" w:rsidRPr="000F0EAD">
        <w:rPr>
          <w:rFonts w:ascii="Arial" w:hAnsi="Arial" w:cs="Arial"/>
        </w:rPr>
        <w:t xml:space="preserve">ve znění pozdějších předpisů </w:t>
      </w:r>
      <w:r w:rsidR="00444B5F" w:rsidRPr="000F0EAD">
        <w:rPr>
          <w:rFonts w:ascii="Arial" w:hAnsi="Arial" w:cs="Arial"/>
        </w:rPr>
        <w:t>(dále jen „OZ“)</w:t>
      </w:r>
      <w:r w:rsidR="006C0461" w:rsidRPr="000F0EAD">
        <w:rPr>
          <w:rFonts w:ascii="Arial" w:hAnsi="Arial" w:cs="Arial"/>
        </w:rPr>
        <w:t xml:space="preserve">, </w:t>
      </w:r>
      <w:r w:rsidRPr="000F0EAD">
        <w:rPr>
          <w:rFonts w:ascii="Arial" w:hAnsi="Arial" w:cs="Arial"/>
        </w:rPr>
        <w:t>tuto</w:t>
      </w:r>
    </w:p>
    <w:p w14:paraId="524FFFB1" w14:textId="77777777" w:rsidR="00B07A01" w:rsidRPr="00092568" w:rsidRDefault="00AB608B">
      <w:pPr>
        <w:pStyle w:val="Nadpis2"/>
        <w:rPr>
          <w:rFonts w:ascii="Arial" w:hAnsi="Arial" w:cs="Arial"/>
          <w:sz w:val="30"/>
          <w:szCs w:val="30"/>
        </w:rPr>
      </w:pPr>
      <w:r w:rsidRPr="00092568">
        <w:rPr>
          <w:rFonts w:ascii="Arial" w:hAnsi="Arial" w:cs="Arial"/>
          <w:sz w:val="30"/>
          <w:szCs w:val="30"/>
        </w:rPr>
        <w:t xml:space="preserve">PACHTOVNÍ </w:t>
      </w:r>
      <w:r w:rsidR="00B07A01" w:rsidRPr="00092568">
        <w:rPr>
          <w:rFonts w:ascii="Arial" w:hAnsi="Arial" w:cs="Arial"/>
          <w:sz w:val="30"/>
          <w:szCs w:val="30"/>
        </w:rPr>
        <w:t>SMLOUVU</w:t>
      </w:r>
    </w:p>
    <w:p w14:paraId="62110C21" w14:textId="10C5E856" w:rsidR="00B07A01" w:rsidRPr="00092568" w:rsidRDefault="00B07A01" w:rsidP="0095553B">
      <w:pPr>
        <w:spacing w:after="360"/>
        <w:jc w:val="center"/>
        <w:rPr>
          <w:rFonts w:ascii="Arial" w:hAnsi="Arial" w:cs="Arial"/>
          <w:b/>
          <w:sz w:val="30"/>
          <w:szCs w:val="30"/>
        </w:rPr>
      </w:pPr>
      <w:r w:rsidRPr="00092568">
        <w:rPr>
          <w:rFonts w:ascii="Arial" w:hAnsi="Arial" w:cs="Arial"/>
          <w:b/>
          <w:sz w:val="30"/>
          <w:szCs w:val="30"/>
        </w:rPr>
        <w:t>č.</w:t>
      </w:r>
      <w:r w:rsidR="000817F6">
        <w:rPr>
          <w:rFonts w:ascii="Arial" w:hAnsi="Arial" w:cs="Arial"/>
          <w:b/>
          <w:sz w:val="30"/>
          <w:szCs w:val="30"/>
        </w:rPr>
        <w:t xml:space="preserve"> </w:t>
      </w:r>
      <w:r w:rsidR="0048796F">
        <w:rPr>
          <w:rFonts w:ascii="Arial" w:hAnsi="Arial" w:cs="Arial"/>
          <w:b/>
          <w:sz w:val="30"/>
          <w:szCs w:val="30"/>
        </w:rPr>
        <w:t>37</w:t>
      </w:r>
      <w:r w:rsidR="002804BA" w:rsidRPr="00092568">
        <w:rPr>
          <w:rFonts w:ascii="Arial" w:hAnsi="Arial" w:cs="Arial"/>
          <w:b/>
          <w:sz w:val="30"/>
          <w:szCs w:val="30"/>
        </w:rPr>
        <w:t>N2</w:t>
      </w:r>
      <w:r w:rsidR="00F47328">
        <w:rPr>
          <w:rFonts w:ascii="Arial" w:hAnsi="Arial" w:cs="Arial"/>
          <w:b/>
          <w:sz w:val="30"/>
          <w:szCs w:val="30"/>
        </w:rPr>
        <w:t>5</w:t>
      </w:r>
      <w:r w:rsidR="002804BA" w:rsidRPr="00092568">
        <w:rPr>
          <w:rFonts w:ascii="Arial" w:hAnsi="Arial" w:cs="Arial"/>
          <w:b/>
          <w:sz w:val="30"/>
          <w:szCs w:val="30"/>
        </w:rPr>
        <w:t>/</w:t>
      </w:r>
      <w:r w:rsidR="00F47328">
        <w:rPr>
          <w:rFonts w:ascii="Arial" w:hAnsi="Arial" w:cs="Arial"/>
          <w:b/>
          <w:sz w:val="30"/>
          <w:szCs w:val="30"/>
        </w:rPr>
        <w:t>22</w:t>
      </w:r>
    </w:p>
    <w:p w14:paraId="215F3B05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5D6803A2" w14:textId="77777777" w:rsidR="00F36C02" w:rsidRDefault="002804BA" w:rsidP="00545D94">
      <w:pPr>
        <w:jc w:val="both"/>
        <w:rPr>
          <w:rFonts w:ascii="Arial" w:hAnsi="Arial" w:cs="Arial"/>
        </w:rPr>
      </w:pPr>
      <w:r w:rsidRPr="00966A1B">
        <w:rPr>
          <w:rFonts w:ascii="Arial" w:hAnsi="Arial" w:cs="Arial"/>
        </w:rPr>
        <w:t xml:space="preserve">Propachtovatel je ve smyslu zákona č. 503/2012 Sb., o Státním pozemkovém úřadu </w:t>
      </w:r>
      <w:proofErr w:type="gramStart"/>
      <w:r w:rsidRPr="00966A1B">
        <w:rPr>
          <w:rFonts w:ascii="Arial" w:hAnsi="Arial" w:cs="Arial"/>
        </w:rPr>
        <w:t>a  o</w:t>
      </w:r>
      <w:proofErr w:type="gramEnd"/>
      <w:r w:rsidRPr="00966A1B">
        <w:rPr>
          <w:rFonts w:ascii="Arial" w:hAnsi="Arial" w:cs="Arial"/>
        </w:rPr>
        <w:t>  změně některých souvisejících zákonů, ve znění pozdějších předpisů, příslušný hospodařit s</w:t>
      </w:r>
      <w:r w:rsidR="00607163">
        <w:rPr>
          <w:rFonts w:ascii="Arial" w:hAnsi="Arial" w:cs="Arial"/>
        </w:rPr>
        <w:t> </w:t>
      </w:r>
      <w:r w:rsidRPr="00966A1B">
        <w:rPr>
          <w:rFonts w:ascii="Arial" w:hAnsi="Arial" w:cs="Arial"/>
        </w:rPr>
        <w:t>t</w:t>
      </w:r>
      <w:r w:rsidR="00376DA7">
        <w:rPr>
          <w:rFonts w:ascii="Arial" w:hAnsi="Arial" w:cs="Arial"/>
        </w:rPr>
        <w:t>ěmito</w:t>
      </w:r>
      <w:r w:rsidR="00607163">
        <w:rPr>
          <w:rFonts w:ascii="Arial" w:hAnsi="Arial" w:cs="Arial"/>
        </w:rPr>
        <w:t xml:space="preserve"> </w:t>
      </w:r>
      <w:r w:rsidRPr="00966A1B">
        <w:rPr>
          <w:rFonts w:ascii="Arial" w:hAnsi="Arial" w:cs="Arial"/>
        </w:rPr>
        <w:t>zemědělským</w:t>
      </w:r>
      <w:r w:rsidR="00376DA7">
        <w:rPr>
          <w:rFonts w:ascii="Arial" w:hAnsi="Arial" w:cs="Arial"/>
        </w:rPr>
        <w:t>i</w:t>
      </w:r>
      <w:r w:rsidR="00607163">
        <w:rPr>
          <w:rFonts w:ascii="Arial" w:hAnsi="Arial" w:cs="Arial"/>
        </w:rPr>
        <w:t xml:space="preserve"> </w:t>
      </w:r>
      <w:r w:rsidRPr="00966A1B">
        <w:rPr>
          <w:rFonts w:ascii="Arial" w:hAnsi="Arial" w:cs="Arial"/>
        </w:rPr>
        <w:t>pozemk</w:t>
      </w:r>
      <w:r w:rsidR="00376DA7">
        <w:rPr>
          <w:rFonts w:ascii="Arial" w:hAnsi="Arial" w:cs="Arial"/>
        </w:rPr>
        <w:t>y</w:t>
      </w:r>
      <w:r w:rsidRPr="00966A1B">
        <w:rPr>
          <w:rFonts w:ascii="Arial" w:hAnsi="Arial" w:cs="Arial"/>
        </w:rPr>
        <w:t xml:space="preserve"> ve vlastnictví státu vedeným</w:t>
      </w:r>
      <w:r w:rsidR="00376DA7">
        <w:rPr>
          <w:rFonts w:ascii="Arial" w:hAnsi="Arial" w:cs="Arial"/>
        </w:rPr>
        <w:t>i</w:t>
      </w:r>
      <w:r w:rsidRPr="00966A1B">
        <w:rPr>
          <w:rFonts w:ascii="Arial" w:hAnsi="Arial" w:cs="Arial"/>
        </w:rPr>
        <w:t xml:space="preserve"> u Katastrálního úřadu pro Moravskoslezský kraj Katastrálního pracoviště </w:t>
      </w:r>
      <w:r w:rsidR="00286214">
        <w:rPr>
          <w:rFonts w:ascii="Arial" w:hAnsi="Arial" w:cs="Arial"/>
        </w:rPr>
        <w:t>Opava</w:t>
      </w:r>
      <w:r w:rsidR="00294549">
        <w:rPr>
          <w:rFonts w:ascii="Arial" w:hAnsi="Arial" w:cs="Arial"/>
        </w:rPr>
        <w:t xml:space="preserve">        </w:t>
      </w:r>
    </w:p>
    <w:p w14:paraId="66E54D85" w14:textId="77777777" w:rsidR="00B60690" w:rsidRDefault="00B60690" w:rsidP="00545D94">
      <w:pPr>
        <w:jc w:val="both"/>
        <w:rPr>
          <w:rFonts w:ascii="Arial" w:hAnsi="Arial" w:cs="Arial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08"/>
        <w:gridCol w:w="993"/>
        <w:gridCol w:w="850"/>
        <w:gridCol w:w="1276"/>
        <w:gridCol w:w="1871"/>
      </w:tblGrid>
      <w:tr w:rsidR="00A41D89" w:rsidRPr="005126A8" w14:paraId="3350766E" w14:textId="77777777" w:rsidTr="000A4D39">
        <w:trPr>
          <w:trHeight w:val="542"/>
        </w:trPr>
        <w:tc>
          <w:tcPr>
            <w:tcW w:w="1668" w:type="dxa"/>
            <w:tcBorders>
              <w:bottom w:val="nil"/>
            </w:tcBorders>
            <w:vAlign w:val="center"/>
          </w:tcPr>
          <w:p w14:paraId="6E00BC3B" w14:textId="77777777" w:rsidR="005C243C" w:rsidRPr="00CC7C51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D4213C1" w14:textId="77777777" w:rsidR="005C243C" w:rsidRPr="00CC7C51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AFCA84E" w14:textId="77777777" w:rsidR="005C243C" w:rsidRPr="00CC7C51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9D1A655" w14:textId="77777777" w:rsidR="005C243C" w:rsidRPr="00CC7C51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850" w:type="dxa"/>
            <w:tcBorders>
              <w:bottom w:val="nil"/>
            </w:tcBorders>
          </w:tcPr>
          <w:p w14:paraId="6AE6D73B" w14:textId="77777777" w:rsidR="005C243C" w:rsidRPr="00CC7C51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4DBCFCC" w14:textId="77777777" w:rsidR="005C243C" w:rsidRPr="00CC7C51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výměra</w:t>
            </w:r>
          </w:p>
          <w:p w14:paraId="6FBF852C" w14:textId="77777777" w:rsidR="005C243C" w:rsidRPr="00CC7C51" w:rsidRDefault="005C243C" w:rsidP="000959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CC7C51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CC7C51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2164CE71" w14:textId="77777777" w:rsidR="005C243C" w:rsidRPr="00CC7C51" w:rsidRDefault="005C243C" w:rsidP="000959E4">
            <w:pPr>
              <w:jc w:val="center"/>
              <w:rPr>
                <w:rFonts w:cs="Arial"/>
                <w:b/>
                <w:bCs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</w:tr>
      <w:tr w:rsidR="00A41D89" w:rsidRPr="007C55EC" w14:paraId="2F1E56FD" w14:textId="77777777" w:rsidTr="000A4D39">
        <w:trPr>
          <w:trHeight w:val="23"/>
        </w:trPr>
        <w:tc>
          <w:tcPr>
            <w:tcW w:w="1668" w:type="dxa"/>
            <w:tcBorders>
              <w:top w:val="nil"/>
            </w:tcBorders>
          </w:tcPr>
          <w:p w14:paraId="30DC2856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90444EF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3D54890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4D7795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EF15C9B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C7A791B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1184CFA3" w14:textId="77777777" w:rsidR="005C243C" w:rsidRPr="0048796F" w:rsidRDefault="005C243C" w:rsidP="000959E4">
            <w:pPr>
              <w:rPr>
                <w:rFonts w:cs="Arial"/>
                <w:color w:val="FF0000"/>
                <w:sz w:val="4"/>
                <w:szCs w:val="4"/>
              </w:rPr>
            </w:pPr>
          </w:p>
        </w:tc>
      </w:tr>
      <w:tr w:rsidR="00A46C6D" w:rsidRPr="00AA47AC" w14:paraId="53BBB51C" w14:textId="77777777" w:rsidTr="000A4D39">
        <w:tc>
          <w:tcPr>
            <w:tcW w:w="1668" w:type="dxa"/>
            <w:vAlign w:val="center"/>
          </w:tcPr>
          <w:p w14:paraId="62095F8B" w14:textId="569BED91" w:rsidR="00A46C6D" w:rsidRPr="00207F3A" w:rsidRDefault="00207F3A" w:rsidP="00A46C6D">
            <w:pPr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1CA34E2F" w14:textId="3855A6D5" w:rsidR="00A46C6D" w:rsidRPr="00207F3A" w:rsidRDefault="00207F3A" w:rsidP="00A46C6D">
            <w:pPr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Malé Heraltice</w:t>
            </w:r>
          </w:p>
        </w:tc>
        <w:tc>
          <w:tcPr>
            <w:tcW w:w="708" w:type="dxa"/>
            <w:vAlign w:val="center"/>
          </w:tcPr>
          <w:p w14:paraId="3FFB3020" w14:textId="3B0C4A76" w:rsidR="00A46C6D" w:rsidRPr="00207F3A" w:rsidRDefault="00A46C6D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272074E" w14:textId="5B156B86" w:rsidR="00A46C6D" w:rsidRPr="00207F3A" w:rsidRDefault="00207F3A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1235</w:t>
            </w:r>
          </w:p>
        </w:tc>
        <w:tc>
          <w:tcPr>
            <w:tcW w:w="850" w:type="dxa"/>
            <w:vAlign w:val="center"/>
          </w:tcPr>
          <w:p w14:paraId="0B8F0059" w14:textId="4EB898FC" w:rsidR="00A46C6D" w:rsidRPr="00207F3A" w:rsidRDefault="00207F3A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80D14FA" w14:textId="5D886F93" w:rsidR="00A46C6D" w:rsidRPr="00207F3A" w:rsidRDefault="00207F3A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27747</w:t>
            </w:r>
            <w:r w:rsidR="00A27139" w:rsidRPr="00207F3A">
              <w:rPr>
                <w:rFonts w:ascii="Arial" w:hAnsi="Arial" w:cs="Arial"/>
              </w:rPr>
              <w:t xml:space="preserve"> m</w:t>
            </w:r>
            <w:r w:rsidR="00A27139" w:rsidRPr="00207F3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8EA6899" w14:textId="55AF58AB" w:rsidR="00A46C6D" w:rsidRPr="00207F3A" w:rsidRDefault="00207F3A" w:rsidP="00A46C6D">
            <w:pPr>
              <w:jc w:val="center"/>
              <w:rPr>
                <w:rFonts w:ascii="Arial" w:hAnsi="Arial" w:cs="Arial"/>
                <w:szCs w:val="22"/>
              </w:rPr>
            </w:pPr>
            <w:r w:rsidRPr="00207F3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07F3A" w:rsidRPr="00AA47AC" w14:paraId="5E3B3DD8" w14:textId="77777777" w:rsidTr="000A4D39">
        <w:tc>
          <w:tcPr>
            <w:tcW w:w="1668" w:type="dxa"/>
            <w:vAlign w:val="center"/>
          </w:tcPr>
          <w:p w14:paraId="39FBF948" w14:textId="52D48D9E" w:rsidR="00207F3A" w:rsidRPr="0017032A" w:rsidRDefault="00207F3A" w:rsidP="00207F3A">
            <w:pPr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1297230A" w14:textId="0F6E6726" w:rsidR="00207F3A" w:rsidRPr="0017032A" w:rsidRDefault="00207F3A" w:rsidP="00207F3A">
            <w:pPr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Malé Heraltice</w:t>
            </w:r>
          </w:p>
        </w:tc>
        <w:tc>
          <w:tcPr>
            <w:tcW w:w="708" w:type="dxa"/>
            <w:vAlign w:val="center"/>
          </w:tcPr>
          <w:p w14:paraId="4B27EEFB" w14:textId="77777777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607DD70" w14:textId="0971EAE4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247/4</w:t>
            </w:r>
          </w:p>
        </w:tc>
        <w:tc>
          <w:tcPr>
            <w:tcW w:w="850" w:type="dxa"/>
          </w:tcPr>
          <w:p w14:paraId="06C6EBC1" w14:textId="6D3E5A08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4F0B54" w14:textId="00608043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4324</w:t>
            </w:r>
            <w:r w:rsidRPr="0017032A">
              <w:rPr>
                <w:rFonts w:ascii="Arial" w:hAnsi="Arial" w:cs="Arial"/>
              </w:rPr>
              <w:t xml:space="preserve"> m</w:t>
            </w:r>
            <w:r w:rsidRPr="0017032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B72628B" w14:textId="7C5DF047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07F3A" w:rsidRPr="00AA47AC" w14:paraId="737426D0" w14:textId="77777777" w:rsidTr="000A4D39">
        <w:tc>
          <w:tcPr>
            <w:tcW w:w="1668" w:type="dxa"/>
            <w:vAlign w:val="center"/>
          </w:tcPr>
          <w:p w14:paraId="21C06F06" w14:textId="09EA9EA7" w:rsidR="00207F3A" w:rsidRPr="0017032A" w:rsidRDefault="00207F3A" w:rsidP="00207F3A">
            <w:pPr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6E6FEDB4" w14:textId="7597C215" w:rsidR="00207F3A" w:rsidRPr="0017032A" w:rsidRDefault="00207F3A" w:rsidP="00207F3A">
            <w:pPr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Malé Heraltice</w:t>
            </w:r>
          </w:p>
        </w:tc>
        <w:tc>
          <w:tcPr>
            <w:tcW w:w="708" w:type="dxa"/>
            <w:vAlign w:val="center"/>
          </w:tcPr>
          <w:p w14:paraId="56FEF8E4" w14:textId="77777777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E9F2F41" w14:textId="2FB4CF3F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1079</w:t>
            </w:r>
          </w:p>
        </w:tc>
        <w:tc>
          <w:tcPr>
            <w:tcW w:w="850" w:type="dxa"/>
          </w:tcPr>
          <w:p w14:paraId="0BE47DB9" w14:textId="7DF04366" w:rsidR="00207F3A" w:rsidRPr="0017032A" w:rsidRDefault="00207F3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7B7E305" w14:textId="262B2A54" w:rsidR="00207F3A" w:rsidRPr="0017032A" w:rsidRDefault="0017032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88</w:t>
            </w:r>
            <w:r w:rsidR="00207F3A" w:rsidRPr="0017032A">
              <w:rPr>
                <w:rFonts w:ascii="Arial" w:hAnsi="Arial" w:cs="Arial"/>
              </w:rPr>
              <w:t xml:space="preserve"> m</w:t>
            </w:r>
            <w:r w:rsidR="00207F3A" w:rsidRPr="0017032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48D153A" w14:textId="5A6C56CD" w:rsidR="00207F3A" w:rsidRPr="0017032A" w:rsidRDefault="0017032A" w:rsidP="00207F3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7032A" w:rsidRPr="00AA47AC" w14:paraId="0B16E851" w14:textId="77777777" w:rsidTr="000A4D39">
        <w:tc>
          <w:tcPr>
            <w:tcW w:w="1668" w:type="dxa"/>
            <w:vAlign w:val="center"/>
          </w:tcPr>
          <w:p w14:paraId="4A01E41C" w14:textId="382EED43" w:rsidR="0017032A" w:rsidRPr="0048796F" w:rsidRDefault="0017032A" w:rsidP="0017032A">
            <w:pPr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598EB66" w14:textId="6D8659F3" w:rsidR="0017032A" w:rsidRPr="0048796F" w:rsidRDefault="0017032A" w:rsidP="0017032A">
            <w:pPr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Malé Heraltice</w:t>
            </w:r>
          </w:p>
        </w:tc>
        <w:tc>
          <w:tcPr>
            <w:tcW w:w="708" w:type="dxa"/>
            <w:vAlign w:val="center"/>
          </w:tcPr>
          <w:p w14:paraId="168B911B" w14:textId="77777777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34A859D" w14:textId="3FFA13E3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1043</w:t>
            </w:r>
          </w:p>
        </w:tc>
        <w:tc>
          <w:tcPr>
            <w:tcW w:w="850" w:type="dxa"/>
          </w:tcPr>
          <w:p w14:paraId="5CF4927A" w14:textId="6876E87A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DA4463D" w14:textId="73F91A90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1045</w:t>
            </w:r>
            <w:r w:rsidRPr="0017032A">
              <w:rPr>
                <w:rFonts w:ascii="Arial" w:hAnsi="Arial" w:cs="Arial"/>
              </w:rPr>
              <w:t xml:space="preserve"> m</w:t>
            </w:r>
            <w:r w:rsidRPr="0017032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2275C91" w14:textId="709283B4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17032A" w:rsidRPr="00AA47AC" w14:paraId="3C9F86BE" w14:textId="77777777" w:rsidTr="000A4D39">
        <w:tc>
          <w:tcPr>
            <w:tcW w:w="1668" w:type="dxa"/>
            <w:vAlign w:val="center"/>
          </w:tcPr>
          <w:p w14:paraId="08DB2367" w14:textId="63FD4616" w:rsidR="0017032A" w:rsidRPr="0048796F" w:rsidRDefault="0017032A" w:rsidP="0017032A">
            <w:pPr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59E9CDD4" w14:textId="1395848E" w:rsidR="0017032A" w:rsidRPr="0048796F" w:rsidRDefault="0017032A" w:rsidP="0017032A">
            <w:pPr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Malé Heraltice</w:t>
            </w:r>
          </w:p>
        </w:tc>
        <w:tc>
          <w:tcPr>
            <w:tcW w:w="708" w:type="dxa"/>
            <w:vAlign w:val="center"/>
          </w:tcPr>
          <w:p w14:paraId="798A2CAE" w14:textId="77777777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4E11A47" w14:textId="2ABD00CC" w:rsidR="0017032A" w:rsidRPr="0017032A" w:rsidRDefault="00DF3449" w:rsidP="001703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1045</w:t>
            </w:r>
          </w:p>
        </w:tc>
        <w:tc>
          <w:tcPr>
            <w:tcW w:w="850" w:type="dxa"/>
          </w:tcPr>
          <w:p w14:paraId="0AB9F46E" w14:textId="7CB9058D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AE2E340" w14:textId="0C27EC43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1776</w:t>
            </w:r>
            <w:r w:rsidRPr="0017032A">
              <w:rPr>
                <w:rFonts w:ascii="Arial" w:hAnsi="Arial" w:cs="Arial"/>
              </w:rPr>
              <w:t xml:space="preserve"> m</w:t>
            </w:r>
            <w:r w:rsidRPr="0017032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D34C613" w14:textId="2F178EBB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17032A" w:rsidRPr="00AA47AC" w14:paraId="22D28771" w14:textId="77777777" w:rsidTr="000A4D39">
        <w:tc>
          <w:tcPr>
            <w:tcW w:w="1668" w:type="dxa"/>
            <w:vAlign w:val="center"/>
          </w:tcPr>
          <w:p w14:paraId="4F00F792" w14:textId="4905F045" w:rsidR="0017032A" w:rsidRPr="0048796F" w:rsidRDefault="0017032A" w:rsidP="0017032A">
            <w:pPr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73267FFE" w14:textId="2A5C240D" w:rsidR="0017032A" w:rsidRPr="0048796F" w:rsidRDefault="0017032A" w:rsidP="0017032A">
            <w:pPr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Malé Heraltice</w:t>
            </w:r>
          </w:p>
        </w:tc>
        <w:tc>
          <w:tcPr>
            <w:tcW w:w="708" w:type="dxa"/>
            <w:vAlign w:val="center"/>
          </w:tcPr>
          <w:p w14:paraId="270918F4" w14:textId="77777777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30F0EDA" w14:textId="6F1C5623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850" w:type="dxa"/>
          </w:tcPr>
          <w:p w14:paraId="13B97C3E" w14:textId="49816435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DE00F18" w14:textId="4070FC23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730</w:t>
            </w:r>
            <w:r w:rsidRPr="0017032A">
              <w:rPr>
                <w:rFonts w:ascii="Arial" w:hAnsi="Arial" w:cs="Arial"/>
              </w:rPr>
              <w:t xml:space="preserve"> m</w:t>
            </w:r>
            <w:r w:rsidRPr="0017032A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AFEAE1" w14:textId="47DE95FF" w:rsidR="0017032A" w:rsidRPr="0017032A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7032A" w:rsidRPr="00AA47AC" w14:paraId="46C9C0B6" w14:textId="77777777" w:rsidTr="000A4D39">
        <w:tc>
          <w:tcPr>
            <w:tcW w:w="1668" w:type="dxa"/>
            <w:vAlign w:val="center"/>
          </w:tcPr>
          <w:p w14:paraId="01A2BB64" w14:textId="44F93A08" w:rsidR="0017032A" w:rsidRPr="000A4D39" w:rsidRDefault="0017032A" w:rsidP="0017032A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5AFBADCA" w14:textId="5AD97EB7" w:rsidR="0017032A" w:rsidRPr="000A4D39" w:rsidRDefault="000A4D39" w:rsidP="0017032A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0446FCA6" w14:textId="77777777" w:rsidR="0017032A" w:rsidRPr="000A4D39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2571837" w14:textId="0434B1DF" w:rsidR="0017032A" w:rsidRPr="000A4D39" w:rsidRDefault="000A4D39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579/1</w:t>
            </w:r>
          </w:p>
        </w:tc>
        <w:tc>
          <w:tcPr>
            <w:tcW w:w="850" w:type="dxa"/>
          </w:tcPr>
          <w:p w14:paraId="5248BA64" w14:textId="61F7C435" w:rsidR="0017032A" w:rsidRPr="000A4D39" w:rsidRDefault="0017032A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2361F3" w14:textId="0E1027F3" w:rsidR="0017032A" w:rsidRPr="000A4D39" w:rsidRDefault="000A4D39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115</w:t>
            </w:r>
            <w:r w:rsidR="0017032A" w:rsidRPr="000A4D39">
              <w:rPr>
                <w:rFonts w:ascii="Arial" w:hAnsi="Arial" w:cs="Arial"/>
              </w:rPr>
              <w:t xml:space="preserve"> m</w:t>
            </w:r>
            <w:r w:rsidR="0017032A" w:rsidRPr="000A4D3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7717607" w14:textId="54736C99" w:rsidR="0017032A" w:rsidRPr="000A4D39" w:rsidRDefault="000A4D39" w:rsidP="0017032A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1E8B" w:rsidRPr="00AA47AC" w14:paraId="2AEBF9F7" w14:textId="77777777" w:rsidTr="000A4D39">
        <w:tc>
          <w:tcPr>
            <w:tcW w:w="1668" w:type="dxa"/>
            <w:vAlign w:val="center"/>
          </w:tcPr>
          <w:p w14:paraId="44F2DB9C" w14:textId="6859033B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33DFD32D" w14:textId="10190BE9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2CB54795" w14:textId="77777777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187D7A0" w14:textId="29C11090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754</w:t>
            </w:r>
          </w:p>
        </w:tc>
        <w:tc>
          <w:tcPr>
            <w:tcW w:w="850" w:type="dxa"/>
          </w:tcPr>
          <w:p w14:paraId="1367ED52" w14:textId="1D10D578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5080E40" w14:textId="570A9912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32</w:t>
            </w:r>
            <w:r w:rsidRPr="00BF1E8B">
              <w:rPr>
                <w:rFonts w:ascii="Arial" w:hAnsi="Arial" w:cs="Arial"/>
              </w:rPr>
              <w:t xml:space="preserve"> m</w:t>
            </w:r>
            <w:r w:rsidRPr="00BF1E8B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1176E36" w14:textId="4A39CFD7" w:rsidR="00BF1E8B" w:rsidRPr="0048796F" w:rsidRDefault="00BF1E8B" w:rsidP="00BF1E8B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17032A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BF1E8B" w:rsidRPr="00AA47AC" w14:paraId="32201EEB" w14:textId="77777777" w:rsidTr="000A4D39">
        <w:tc>
          <w:tcPr>
            <w:tcW w:w="1668" w:type="dxa"/>
            <w:vAlign w:val="center"/>
          </w:tcPr>
          <w:p w14:paraId="39E14562" w14:textId="00CC9C72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122F937A" w14:textId="7291D6DF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46395EC0" w14:textId="77777777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1F4C4C4" w14:textId="1EF0BE2F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780</w:t>
            </w:r>
          </w:p>
        </w:tc>
        <w:tc>
          <w:tcPr>
            <w:tcW w:w="850" w:type="dxa"/>
          </w:tcPr>
          <w:p w14:paraId="462D64F3" w14:textId="2E53CC74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869EA2" w14:textId="04ABB81F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488</w:t>
            </w:r>
            <w:r w:rsidRPr="00BF1E8B">
              <w:rPr>
                <w:rFonts w:ascii="Arial" w:hAnsi="Arial" w:cs="Arial"/>
              </w:rPr>
              <w:t xml:space="preserve"> m</w:t>
            </w:r>
            <w:r w:rsidRPr="00BF1E8B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5809D53" w14:textId="6B9A06A8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BF1E8B" w:rsidRPr="00AA47AC" w14:paraId="327F68AD" w14:textId="77777777" w:rsidTr="000A4D39">
        <w:tc>
          <w:tcPr>
            <w:tcW w:w="1668" w:type="dxa"/>
            <w:vAlign w:val="center"/>
          </w:tcPr>
          <w:p w14:paraId="154EE5D4" w14:textId="7A4A72EE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0ED3C24C" w14:textId="3DFB2C17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6CD18DA3" w14:textId="77777777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E33909D" w14:textId="483AAB99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785</w:t>
            </w:r>
          </w:p>
        </w:tc>
        <w:tc>
          <w:tcPr>
            <w:tcW w:w="850" w:type="dxa"/>
          </w:tcPr>
          <w:p w14:paraId="5B3FAE2D" w14:textId="60B6681E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509D7B4" w14:textId="0DE28203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2102</w:t>
            </w:r>
            <w:r w:rsidRPr="00BF1E8B">
              <w:rPr>
                <w:rFonts w:ascii="Arial" w:hAnsi="Arial" w:cs="Arial"/>
              </w:rPr>
              <w:t xml:space="preserve"> m</w:t>
            </w:r>
            <w:r w:rsidRPr="00BF1E8B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5A4E8AF" w14:textId="3371AB6E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BF1E8B" w:rsidRPr="00AA47AC" w14:paraId="1B59944E" w14:textId="77777777" w:rsidTr="000A4D39">
        <w:tc>
          <w:tcPr>
            <w:tcW w:w="1668" w:type="dxa"/>
            <w:vAlign w:val="center"/>
          </w:tcPr>
          <w:p w14:paraId="5CDF8C4A" w14:textId="075737ED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0715CBC0" w14:textId="56784575" w:rsidR="00BF1E8B" w:rsidRPr="0048796F" w:rsidRDefault="00BF1E8B" w:rsidP="00BF1E8B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6A36488F" w14:textId="77777777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F8A7E8D" w14:textId="1BB9EA52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793/16</w:t>
            </w:r>
          </w:p>
        </w:tc>
        <w:tc>
          <w:tcPr>
            <w:tcW w:w="850" w:type="dxa"/>
          </w:tcPr>
          <w:p w14:paraId="3F25B094" w14:textId="363DBC0E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3F3F0F0" w14:textId="0B9AD7F8" w:rsidR="00BF1E8B" w:rsidRPr="00BF1E8B" w:rsidRDefault="00BF1E8B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220</w:t>
            </w:r>
            <w:r w:rsidRPr="00BF1E8B">
              <w:rPr>
                <w:rFonts w:ascii="Arial" w:hAnsi="Arial" w:cs="Arial"/>
              </w:rPr>
              <w:t xml:space="preserve"> m</w:t>
            </w:r>
            <w:r w:rsidRPr="00BF1E8B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06EF27D" w14:textId="7FA3CE49" w:rsidR="00BF1E8B" w:rsidRPr="0048796F" w:rsidRDefault="00BF1E8B" w:rsidP="00BF1E8B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1E8B" w:rsidRPr="00AA47AC" w14:paraId="2D5F7C7C" w14:textId="77777777" w:rsidTr="000A4D39">
        <w:tc>
          <w:tcPr>
            <w:tcW w:w="1668" w:type="dxa"/>
            <w:vAlign w:val="center"/>
          </w:tcPr>
          <w:p w14:paraId="2D71E598" w14:textId="2E74F050" w:rsidR="00BF1E8B" w:rsidRPr="000A4D39" w:rsidRDefault="00BF1E8B" w:rsidP="00BF1E8B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0581D270" w14:textId="5733FEBC" w:rsidR="00BF1E8B" w:rsidRPr="000A4D39" w:rsidRDefault="00BF1E8B" w:rsidP="00BF1E8B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6072BA79" w14:textId="0F6ACC61" w:rsidR="00BF1E8B" w:rsidRPr="0048796F" w:rsidRDefault="00BF1E8B" w:rsidP="00BF1E8B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C689F1B" w14:textId="7B71FBA3" w:rsidR="00BF1E8B" w:rsidRPr="00CC7C51" w:rsidRDefault="00CC7C51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860/1</w:t>
            </w:r>
          </w:p>
        </w:tc>
        <w:tc>
          <w:tcPr>
            <w:tcW w:w="850" w:type="dxa"/>
          </w:tcPr>
          <w:p w14:paraId="44AC9EE8" w14:textId="26AB2473" w:rsidR="00BF1E8B" w:rsidRPr="00CC7C51" w:rsidRDefault="00CC7C51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D590ACA" w14:textId="34B5C656" w:rsidR="00BF1E8B" w:rsidRDefault="00CC7C51" w:rsidP="00BF1E8B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</w:rPr>
              <w:t xml:space="preserve">42 </w:t>
            </w:r>
            <w:r w:rsidR="00BF1E8B" w:rsidRPr="00BF1E8B">
              <w:rPr>
                <w:rFonts w:ascii="Arial" w:hAnsi="Arial" w:cs="Arial"/>
              </w:rPr>
              <w:t>m</w:t>
            </w:r>
            <w:r w:rsidR="00BF1E8B" w:rsidRPr="00BF1E8B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BFFBF6C" w14:textId="12673872" w:rsidR="00BF1E8B" w:rsidRPr="000A4D39" w:rsidRDefault="00CC7C51" w:rsidP="00BF1E8B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7C51" w:rsidRPr="00AA47AC" w14:paraId="34DC4450" w14:textId="77777777" w:rsidTr="000A4D39">
        <w:tc>
          <w:tcPr>
            <w:tcW w:w="1668" w:type="dxa"/>
            <w:vAlign w:val="center"/>
          </w:tcPr>
          <w:p w14:paraId="6A9559D0" w14:textId="64A1955C" w:rsidR="00CC7C51" w:rsidRPr="000A4D39" w:rsidRDefault="00CC7C51" w:rsidP="00CC7C51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7EA35EE5" w14:textId="25EBD99E" w:rsidR="00CC7C51" w:rsidRPr="000A4D39" w:rsidRDefault="00CC7C51" w:rsidP="00CC7C51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5C7C6B54" w14:textId="1DDEE758" w:rsidR="00CC7C51" w:rsidRPr="00BF1E8B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BF1E8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C2E6456" w14:textId="50388ECF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1274/4</w:t>
            </w:r>
          </w:p>
        </w:tc>
        <w:tc>
          <w:tcPr>
            <w:tcW w:w="850" w:type="dxa"/>
          </w:tcPr>
          <w:p w14:paraId="0ACC0386" w14:textId="269894E2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FAFDBB5" w14:textId="0BF39DBA" w:rsidR="00CC7C51" w:rsidRDefault="00CC7C51" w:rsidP="00CC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544 </w:t>
            </w:r>
            <w:r w:rsidRPr="00BF1E8B">
              <w:rPr>
                <w:rFonts w:ascii="Arial" w:hAnsi="Arial" w:cs="Arial"/>
              </w:rPr>
              <w:t>m</w:t>
            </w:r>
            <w:r w:rsidRPr="00BF1E8B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88C9927" w14:textId="3E9C34FB" w:rsidR="00CC7C51" w:rsidRPr="000A4D39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C7C51" w:rsidRPr="00843970" w14:paraId="5C12176B" w14:textId="77777777" w:rsidTr="000A4D39">
        <w:tc>
          <w:tcPr>
            <w:tcW w:w="1668" w:type="dxa"/>
            <w:vAlign w:val="center"/>
          </w:tcPr>
          <w:p w14:paraId="3062E884" w14:textId="30991369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14:paraId="5D7EEED0" w14:textId="0A37693E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kat. území</w:t>
            </w:r>
          </w:p>
        </w:tc>
        <w:tc>
          <w:tcPr>
            <w:tcW w:w="708" w:type="dxa"/>
            <w:vAlign w:val="center"/>
          </w:tcPr>
          <w:p w14:paraId="699C79C0" w14:textId="4AE5D64D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32F7B2F0" w14:textId="396397C7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parcela č.</w:t>
            </w:r>
          </w:p>
        </w:tc>
        <w:tc>
          <w:tcPr>
            <w:tcW w:w="850" w:type="dxa"/>
          </w:tcPr>
          <w:p w14:paraId="63986226" w14:textId="0D7C3864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částečný pronájem</w:t>
            </w:r>
          </w:p>
        </w:tc>
        <w:tc>
          <w:tcPr>
            <w:tcW w:w="1276" w:type="dxa"/>
            <w:vAlign w:val="center"/>
          </w:tcPr>
          <w:p w14:paraId="7961E8BD" w14:textId="78BF1FF3" w:rsidR="00CC7C51" w:rsidRPr="00CC7C51" w:rsidRDefault="00CC7C51" w:rsidP="00CC7C5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výměra</w:t>
            </w:r>
          </w:p>
          <w:p w14:paraId="67FA3826" w14:textId="3C2A9FCF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CC7C51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CC7C51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871" w:type="dxa"/>
            <w:vAlign w:val="center"/>
          </w:tcPr>
          <w:p w14:paraId="0548FCAC" w14:textId="56DE862D" w:rsidR="00CC7C51" w:rsidRPr="00CC7C51" w:rsidRDefault="00CC7C51" w:rsidP="00CC7C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7C51">
              <w:rPr>
                <w:rFonts w:ascii="Arial" w:hAnsi="Arial" w:cs="Arial"/>
                <w:b/>
                <w:bCs/>
                <w:szCs w:val="22"/>
              </w:rPr>
              <w:t>druh pozemku</w:t>
            </w:r>
          </w:p>
        </w:tc>
      </w:tr>
      <w:tr w:rsidR="00CC7C51" w:rsidRPr="00AA47AC" w14:paraId="137B3B1B" w14:textId="77777777" w:rsidTr="000A4D39">
        <w:tc>
          <w:tcPr>
            <w:tcW w:w="1668" w:type="dxa"/>
            <w:vAlign w:val="center"/>
          </w:tcPr>
          <w:p w14:paraId="3D1941E8" w14:textId="17AE8D7E" w:rsidR="00CC7C51" w:rsidRPr="0048796F" w:rsidRDefault="00CC7C51" w:rsidP="00CC7C51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0D02398D" w14:textId="5048EE1C" w:rsidR="00CC7C51" w:rsidRPr="0048796F" w:rsidRDefault="00CC7C51" w:rsidP="00CC7C51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296688A7" w14:textId="55ECD58E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D952B82" w14:textId="2B817C99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1326/1</w:t>
            </w:r>
          </w:p>
        </w:tc>
        <w:tc>
          <w:tcPr>
            <w:tcW w:w="850" w:type="dxa"/>
          </w:tcPr>
          <w:p w14:paraId="3EB306F3" w14:textId="6DEA6844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51E6141" w14:textId="0534F079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115</w:t>
            </w:r>
            <w:r w:rsidRPr="00CC7C51">
              <w:rPr>
                <w:rFonts w:ascii="Arial" w:hAnsi="Arial" w:cs="Arial"/>
              </w:rPr>
              <w:t xml:space="preserve"> m</w:t>
            </w:r>
            <w:r w:rsidRPr="00CC7C51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985F7AC" w14:textId="63F29AF7" w:rsidR="00CC7C51" w:rsidRPr="00CC7C51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1119E" w:rsidRPr="00AA47AC" w14:paraId="048A5141" w14:textId="77777777" w:rsidTr="000A4D39">
        <w:tc>
          <w:tcPr>
            <w:tcW w:w="1668" w:type="dxa"/>
            <w:vAlign w:val="center"/>
          </w:tcPr>
          <w:p w14:paraId="37944979" w14:textId="51771AE4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ED37BA0" w14:textId="4020D473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223A8CB5" w14:textId="615DEE5B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3B34BE97" w14:textId="36875D3F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1333/2</w:t>
            </w:r>
          </w:p>
        </w:tc>
        <w:tc>
          <w:tcPr>
            <w:tcW w:w="850" w:type="dxa"/>
          </w:tcPr>
          <w:p w14:paraId="71808197" w14:textId="56509C4F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F87CC8" w14:textId="0CB22331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245</w:t>
            </w:r>
            <w:r w:rsidRPr="00C1119E">
              <w:rPr>
                <w:rFonts w:ascii="Arial" w:hAnsi="Arial" w:cs="Arial"/>
              </w:rPr>
              <w:t xml:space="preserve"> m</w:t>
            </w:r>
            <w:r w:rsidRPr="00C1119E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CD7F977" w14:textId="617475E9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1119E" w:rsidRPr="00AA47AC" w14:paraId="6CE48176" w14:textId="77777777" w:rsidTr="000A4D39">
        <w:tc>
          <w:tcPr>
            <w:tcW w:w="1668" w:type="dxa"/>
            <w:vAlign w:val="center"/>
          </w:tcPr>
          <w:p w14:paraId="7997486E" w14:textId="68B901BA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3BC2AB0F" w14:textId="180B0A61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3629251C" w14:textId="77777777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638161A9" w14:textId="3B0F0A4F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1393</w:t>
            </w:r>
          </w:p>
        </w:tc>
        <w:tc>
          <w:tcPr>
            <w:tcW w:w="850" w:type="dxa"/>
          </w:tcPr>
          <w:p w14:paraId="758C7CF6" w14:textId="492E91A0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9A2F124" w14:textId="0017C641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269</w:t>
            </w:r>
            <w:r w:rsidRPr="00C1119E">
              <w:rPr>
                <w:rFonts w:ascii="Arial" w:hAnsi="Arial" w:cs="Arial"/>
              </w:rPr>
              <w:t xml:space="preserve"> m</w:t>
            </w:r>
            <w:r w:rsidRPr="00C1119E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B09AAA6" w14:textId="2ACA7361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1119E" w:rsidRPr="00AA47AC" w14:paraId="36929414" w14:textId="77777777" w:rsidTr="000A4D39">
        <w:tc>
          <w:tcPr>
            <w:tcW w:w="1668" w:type="dxa"/>
            <w:vAlign w:val="center"/>
          </w:tcPr>
          <w:p w14:paraId="15478015" w14:textId="6995AEE4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730974FA" w14:textId="35ADE028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4CD9825F" w14:textId="77777777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F6B518D" w14:textId="056A43BB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1395</w:t>
            </w:r>
          </w:p>
        </w:tc>
        <w:tc>
          <w:tcPr>
            <w:tcW w:w="850" w:type="dxa"/>
          </w:tcPr>
          <w:p w14:paraId="63245C4C" w14:textId="737EA10A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4F5B3CB" w14:textId="3C758230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477</w:t>
            </w:r>
            <w:r w:rsidRPr="00C1119E">
              <w:rPr>
                <w:rFonts w:ascii="Arial" w:hAnsi="Arial" w:cs="Arial"/>
              </w:rPr>
              <w:t xml:space="preserve"> m</w:t>
            </w:r>
            <w:r w:rsidRPr="00C1119E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0FF209A" w14:textId="7D9BE3AC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1119E" w:rsidRPr="00AA47AC" w14:paraId="0833EEDB" w14:textId="77777777" w:rsidTr="000A4D39">
        <w:tc>
          <w:tcPr>
            <w:tcW w:w="1668" w:type="dxa"/>
            <w:vAlign w:val="center"/>
          </w:tcPr>
          <w:p w14:paraId="30479ED4" w14:textId="4F0FEE33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6A50381" w14:textId="649555FD" w:rsidR="00C1119E" w:rsidRPr="0048796F" w:rsidRDefault="00C1119E" w:rsidP="00C1119E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4384598F" w14:textId="77777777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76C99CA" w14:textId="2B5216C2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1407/4</w:t>
            </w:r>
          </w:p>
        </w:tc>
        <w:tc>
          <w:tcPr>
            <w:tcW w:w="850" w:type="dxa"/>
          </w:tcPr>
          <w:p w14:paraId="2C54C83B" w14:textId="5E9A8640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923DD9" w14:textId="1383B7F8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606</w:t>
            </w:r>
            <w:r w:rsidRPr="00C1119E">
              <w:rPr>
                <w:rFonts w:ascii="Arial" w:hAnsi="Arial" w:cs="Arial"/>
              </w:rPr>
              <w:t xml:space="preserve"> m</w:t>
            </w:r>
            <w:r w:rsidRPr="00C1119E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445B936F" w14:textId="33B9109A" w:rsidR="00C1119E" w:rsidRPr="00C1119E" w:rsidRDefault="00C1119E" w:rsidP="00C1119E">
            <w:pPr>
              <w:jc w:val="center"/>
              <w:rPr>
                <w:rFonts w:ascii="Arial" w:hAnsi="Arial" w:cs="Arial"/>
                <w:szCs w:val="22"/>
              </w:rPr>
            </w:pPr>
            <w:r w:rsidRPr="00C1119E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6D4307" w:rsidRPr="00AA47AC" w14:paraId="468E1A4D" w14:textId="77777777" w:rsidTr="000A4D39">
        <w:tc>
          <w:tcPr>
            <w:tcW w:w="1668" w:type="dxa"/>
            <w:vAlign w:val="center"/>
          </w:tcPr>
          <w:p w14:paraId="4B5EFFC1" w14:textId="7E75763E" w:rsidR="006D4307" w:rsidRPr="0048796F" w:rsidRDefault="006D4307" w:rsidP="006D430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168671CC" w14:textId="4FC00048" w:rsidR="006D4307" w:rsidRPr="0048796F" w:rsidRDefault="006D4307" w:rsidP="006D430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3EC85B0D" w14:textId="77777777" w:rsidR="006D4307" w:rsidRPr="006D4307" w:rsidRDefault="006D4307" w:rsidP="006D4307">
            <w:pPr>
              <w:jc w:val="center"/>
              <w:rPr>
                <w:rFonts w:ascii="Arial" w:hAnsi="Arial" w:cs="Arial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759E78D" w14:textId="2F4F508A" w:rsidR="006D4307" w:rsidRPr="006D4307" w:rsidRDefault="006D4307" w:rsidP="006D4307">
            <w:pPr>
              <w:jc w:val="center"/>
              <w:rPr>
                <w:rFonts w:ascii="Arial" w:hAnsi="Arial" w:cs="Arial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1410/1</w:t>
            </w:r>
          </w:p>
        </w:tc>
        <w:tc>
          <w:tcPr>
            <w:tcW w:w="850" w:type="dxa"/>
          </w:tcPr>
          <w:p w14:paraId="3F14E04B" w14:textId="1DAEA1FC" w:rsidR="006D4307" w:rsidRPr="006D4307" w:rsidRDefault="006D4307" w:rsidP="006D4307">
            <w:pPr>
              <w:jc w:val="center"/>
              <w:rPr>
                <w:rFonts w:ascii="Arial" w:hAnsi="Arial" w:cs="Arial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ED6F72" w14:textId="0FA2803E" w:rsidR="006D4307" w:rsidRPr="006D4307" w:rsidRDefault="006D4307" w:rsidP="006D4307">
            <w:pPr>
              <w:jc w:val="center"/>
              <w:rPr>
                <w:rFonts w:ascii="Arial" w:hAnsi="Arial" w:cs="Arial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610</w:t>
            </w:r>
            <w:r w:rsidRPr="006D4307">
              <w:rPr>
                <w:rFonts w:ascii="Arial" w:hAnsi="Arial" w:cs="Arial"/>
              </w:rPr>
              <w:t xml:space="preserve"> m</w:t>
            </w:r>
            <w:r w:rsidRPr="006D430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5D925DC" w14:textId="5DBEBEE8" w:rsidR="006D4307" w:rsidRPr="006D4307" w:rsidRDefault="006D4307" w:rsidP="006D4307">
            <w:pPr>
              <w:jc w:val="center"/>
              <w:rPr>
                <w:rFonts w:ascii="Arial" w:hAnsi="Arial" w:cs="Arial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0B2F27" w:rsidRPr="00AA47AC" w14:paraId="213A6204" w14:textId="77777777" w:rsidTr="000A4D39">
        <w:tc>
          <w:tcPr>
            <w:tcW w:w="1668" w:type="dxa"/>
            <w:vAlign w:val="center"/>
          </w:tcPr>
          <w:p w14:paraId="5493CA59" w14:textId="56053F62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4C69205" w14:textId="78774142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10DCB3EB" w14:textId="7777777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DEEF9A3" w14:textId="20C69085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1414</w:t>
            </w:r>
          </w:p>
        </w:tc>
        <w:tc>
          <w:tcPr>
            <w:tcW w:w="850" w:type="dxa"/>
          </w:tcPr>
          <w:p w14:paraId="53EBD60E" w14:textId="589E06F5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97FAA09" w14:textId="39E9C89F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298</w:t>
            </w:r>
            <w:r w:rsidRPr="000B2F27">
              <w:rPr>
                <w:rFonts w:ascii="Arial" w:hAnsi="Arial" w:cs="Arial"/>
              </w:rPr>
              <w:t xml:space="preserve"> m</w:t>
            </w:r>
            <w:r w:rsidRPr="000B2F2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1AAD1AB" w14:textId="42022EFA" w:rsidR="000B2F27" w:rsidRPr="0048796F" w:rsidRDefault="000B2F27" w:rsidP="000B2F27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0B2F27" w:rsidRPr="00AA47AC" w14:paraId="6837D67A" w14:textId="77777777" w:rsidTr="000A4D39">
        <w:tc>
          <w:tcPr>
            <w:tcW w:w="1668" w:type="dxa"/>
            <w:vAlign w:val="center"/>
          </w:tcPr>
          <w:p w14:paraId="57CF0593" w14:textId="288D473B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3C15B53D" w14:textId="4257F77F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27D6C106" w14:textId="7777777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4B7D12D" w14:textId="6A44C8DC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1416/4</w:t>
            </w:r>
          </w:p>
        </w:tc>
        <w:tc>
          <w:tcPr>
            <w:tcW w:w="850" w:type="dxa"/>
          </w:tcPr>
          <w:p w14:paraId="4AE0AEEC" w14:textId="105CD2A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8A36C14" w14:textId="1821329B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260</w:t>
            </w:r>
            <w:r w:rsidRPr="000B2F27">
              <w:rPr>
                <w:rFonts w:ascii="Arial" w:hAnsi="Arial" w:cs="Arial"/>
              </w:rPr>
              <w:t xml:space="preserve"> m</w:t>
            </w:r>
            <w:r w:rsidRPr="000B2F2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075F4AA" w14:textId="21489134" w:rsidR="000B2F27" w:rsidRPr="0048796F" w:rsidRDefault="000B2F27" w:rsidP="000B2F27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0B2F27" w:rsidRPr="00AA47AC" w14:paraId="3CF2D102" w14:textId="77777777" w:rsidTr="000A4D39">
        <w:tc>
          <w:tcPr>
            <w:tcW w:w="1668" w:type="dxa"/>
            <w:vAlign w:val="center"/>
          </w:tcPr>
          <w:p w14:paraId="412BF36B" w14:textId="2862B039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E261554" w14:textId="7C7C7AF2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260D1FF8" w14:textId="7777777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60902883" w14:textId="5AD3066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1428/7</w:t>
            </w:r>
          </w:p>
        </w:tc>
        <w:tc>
          <w:tcPr>
            <w:tcW w:w="850" w:type="dxa"/>
          </w:tcPr>
          <w:p w14:paraId="156F0501" w14:textId="1FCF2B4C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F1FC1EA" w14:textId="119D3602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1207</w:t>
            </w:r>
            <w:r w:rsidRPr="000B2F27">
              <w:rPr>
                <w:rFonts w:ascii="Arial" w:hAnsi="Arial" w:cs="Arial"/>
              </w:rPr>
              <w:t xml:space="preserve"> m</w:t>
            </w:r>
            <w:r w:rsidRPr="000B2F2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05F23F1" w14:textId="51A0F34A" w:rsidR="000B2F27" w:rsidRPr="0048796F" w:rsidRDefault="000B2F27" w:rsidP="000B2F27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0B2F27" w:rsidRPr="00AA47AC" w14:paraId="4AC786DA" w14:textId="77777777" w:rsidTr="000A4D39">
        <w:tc>
          <w:tcPr>
            <w:tcW w:w="1668" w:type="dxa"/>
            <w:vAlign w:val="center"/>
          </w:tcPr>
          <w:p w14:paraId="4A490840" w14:textId="327E9901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6ECE66E0" w14:textId="20A183A2" w:rsidR="000B2F27" w:rsidRPr="0048796F" w:rsidRDefault="000B2F27" w:rsidP="000B2F27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Sádek u Opavy</w:t>
            </w:r>
          </w:p>
        </w:tc>
        <w:tc>
          <w:tcPr>
            <w:tcW w:w="708" w:type="dxa"/>
            <w:vAlign w:val="center"/>
          </w:tcPr>
          <w:p w14:paraId="7F4D813A" w14:textId="7777777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B6396F7" w14:textId="268E7D28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1449</w:t>
            </w:r>
          </w:p>
        </w:tc>
        <w:tc>
          <w:tcPr>
            <w:tcW w:w="850" w:type="dxa"/>
          </w:tcPr>
          <w:p w14:paraId="16A3562D" w14:textId="08855173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2DCB07" w14:textId="5EBEDBA7" w:rsidR="000B2F27" w:rsidRPr="000B2F27" w:rsidRDefault="000B2F27" w:rsidP="000B2F27">
            <w:pPr>
              <w:jc w:val="center"/>
              <w:rPr>
                <w:rFonts w:ascii="Arial" w:hAnsi="Arial" w:cs="Arial"/>
                <w:szCs w:val="22"/>
              </w:rPr>
            </w:pPr>
            <w:r w:rsidRPr="000B2F27">
              <w:rPr>
                <w:rFonts w:ascii="Arial" w:hAnsi="Arial" w:cs="Arial"/>
                <w:szCs w:val="22"/>
              </w:rPr>
              <w:t>308</w:t>
            </w:r>
            <w:r w:rsidRPr="000B2F27">
              <w:rPr>
                <w:rFonts w:ascii="Arial" w:hAnsi="Arial" w:cs="Arial"/>
              </w:rPr>
              <w:t xml:space="preserve"> m</w:t>
            </w:r>
            <w:r w:rsidRPr="000B2F27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ED27461" w14:textId="35713924" w:rsidR="000B2F27" w:rsidRPr="0048796F" w:rsidRDefault="000B2F27" w:rsidP="000B2F27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6D4307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C7C51" w:rsidRPr="00AA47AC" w14:paraId="685CE69B" w14:textId="77777777" w:rsidTr="000A4D39">
        <w:tc>
          <w:tcPr>
            <w:tcW w:w="1668" w:type="dxa"/>
            <w:vAlign w:val="center"/>
          </w:tcPr>
          <w:p w14:paraId="638D3C53" w14:textId="09A8CFB1" w:rsidR="00CC7C51" w:rsidRPr="0048796F" w:rsidRDefault="00C76729" w:rsidP="00CC7C51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3C5021E8" w14:textId="39EFCB97" w:rsidR="00CC7C51" w:rsidRPr="0048796F" w:rsidRDefault="00C76729" w:rsidP="00CC7C51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69318E61" w14:textId="77777777" w:rsidR="00CC7C51" w:rsidRPr="00C76729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D301BEC" w14:textId="6A88EB43" w:rsidR="00CC7C51" w:rsidRPr="00C76729" w:rsidRDefault="00C76729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255</w:t>
            </w:r>
          </w:p>
        </w:tc>
        <w:tc>
          <w:tcPr>
            <w:tcW w:w="850" w:type="dxa"/>
          </w:tcPr>
          <w:p w14:paraId="29ABE9CD" w14:textId="75CCBA0C" w:rsidR="00CC7C51" w:rsidRPr="00C76729" w:rsidRDefault="00CC7C51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3538BC" w14:textId="3BF95CB8" w:rsidR="00CC7C51" w:rsidRPr="00C76729" w:rsidRDefault="00C76729" w:rsidP="00CC7C51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3818</w:t>
            </w:r>
            <w:r w:rsidR="00CC7C51" w:rsidRPr="00C76729">
              <w:rPr>
                <w:rFonts w:ascii="Arial" w:hAnsi="Arial" w:cs="Arial"/>
              </w:rPr>
              <w:t xml:space="preserve"> m</w:t>
            </w:r>
            <w:r w:rsidR="00CC7C51" w:rsidRPr="00C76729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BCE6746" w14:textId="35C23995" w:rsidR="00CC7C51" w:rsidRPr="0048796F" w:rsidRDefault="00C76729" w:rsidP="00CC7C51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76729" w:rsidRPr="00AA47AC" w14:paraId="6B34AD56" w14:textId="77777777" w:rsidTr="000A4D39">
        <w:tc>
          <w:tcPr>
            <w:tcW w:w="1668" w:type="dxa"/>
            <w:vAlign w:val="center"/>
          </w:tcPr>
          <w:p w14:paraId="4F07C404" w14:textId="2C70967E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77F7A305" w14:textId="17FB946F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7235E149" w14:textId="77777777" w:rsidR="00C76729" w:rsidRPr="00C76729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1810B212" w14:textId="54F02C6E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829/4</w:t>
            </w:r>
          </w:p>
        </w:tc>
        <w:tc>
          <w:tcPr>
            <w:tcW w:w="850" w:type="dxa"/>
          </w:tcPr>
          <w:p w14:paraId="538C1C74" w14:textId="074E34EE" w:rsidR="00C76729" w:rsidRPr="001B0E25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2C65A8" w14:textId="6EFA8657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2352</w:t>
            </w:r>
            <w:r w:rsidR="00C76729" w:rsidRPr="001B0E25">
              <w:rPr>
                <w:rFonts w:ascii="Arial" w:hAnsi="Arial" w:cs="Arial"/>
              </w:rPr>
              <w:t xml:space="preserve"> m</w:t>
            </w:r>
            <w:r w:rsidR="00C76729" w:rsidRPr="001B0E25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F44BDDD" w14:textId="67DCF4BC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76729" w:rsidRPr="00AA47AC" w14:paraId="27BE7AF5" w14:textId="77777777" w:rsidTr="000A4D39">
        <w:tc>
          <w:tcPr>
            <w:tcW w:w="1668" w:type="dxa"/>
            <w:vAlign w:val="center"/>
          </w:tcPr>
          <w:p w14:paraId="5EEAA537" w14:textId="4F8F78DD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6AD11B40" w14:textId="39EBA0A0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730F5225" w14:textId="77777777" w:rsidR="00C76729" w:rsidRPr="00C76729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DCF44DC" w14:textId="2CFBD74D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889</w:t>
            </w:r>
          </w:p>
        </w:tc>
        <w:tc>
          <w:tcPr>
            <w:tcW w:w="850" w:type="dxa"/>
          </w:tcPr>
          <w:p w14:paraId="039189A9" w14:textId="6F04FE3A" w:rsidR="00C76729" w:rsidRPr="001B0E25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15AD4CA" w14:textId="12E8E225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598</w:t>
            </w:r>
            <w:r w:rsidR="00C76729" w:rsidRPr="001B0E25">
              <w:rPr>
                <w:rFonts w:ascii="Arial" w:hAnsi="Arial" w:cs="Arial"/>
              </w:rPr>
              <w:t xml:space="preserve"> m</w:t>
            </w:r>
            <w:r w:rsidR="00C76729" w:rsidRPr="001B0E25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4A20C4C" w14:textId="0CE013BA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76729" w:rsidRPr="00AA47AC" w14:paraId="665F0446" w14:textId="77777777" w:rsidTr="000A4D39">
        <w:tc>
          <w:tcPr>
            <w:tcW w:w="1668" w:type="dxa"/>
            <w:vAlign w:val="center"/>
          </w:tcPr>
          <w:p w14:paraId="517FC296" w14:textId="3AEBC019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2D58D1D1" w14:textId="748A7F75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43760E80" w14:textId="77777777" w:rsidR="00C76729" w:rsidRPr="00C76729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23171A98" w14:textId="023159AE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893</w:t>
            </w:r>
          </w:p>
        </w:tc>
        <w:tc>
          <w:tcPr>
            <w:tcW w:w="850" w:type="dxa"/>
          </w:tcPr>
          <w:p w14:paraId="486407BE" w14:textId="04AD8141" w:rsidR="00C76729" w:rsidRPr="001B0E25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89EBA6" w14:textId="07ED67A6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1B0E25">
              <w:rPr>
                <w:rFonts w:ascii="Arial" w:hAnsi="Arial" w:cs="Arial"/>
                <w:szCs w:val="22"/>
              </w:rPr>
              <w:t>292</w:t>
            </w:r>
            <w:r w:rsidR="00C76729" w:rsidRPr="001B0E25">
              <w:rPr>
                <w:rFonts w:ascii="Arial" w:hAnsi="Arial" w:cs="Arial"/>
              </w:rPr>
              <w:t>m</w:t>
            </w:r>
            <w:proofErr w:type="gramEnd"/>
            <w:r w:rsidR="00C76729" w:rsidRPr="001B0E25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0622212A" w14:textId="2E2CB4A9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76729" w:rsidRPr="00AA47AC" w14:paraId="232C9939" w14:textId="77777777" w:rsidTr="000A4D39">
        <w:tc>
          <w:tcPr>
            <w:tcW w:w="1668" w:type="dxa"/>
            <w:vAlign w:val="center"/>
          </w:tcPr>
          <w:p w14:paraId="6633DE39" w14:textId="7EC21E1B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6EE12704" w14:textId="2FCA2655" w:rsidR="00C76729" w:rsidRPr="0048796F" w:rsidRDefault="00C76729" w:rsidP="00C76729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4EA2BD63" w14:textId="77777777" w:rsidR="00C76729" w:rsidRPr="00C76729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C7672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4485F66" w14:textId="4CA4ADEE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906</w:t>
            </w:r>
          </w:p>
        </w:tc>
        <w:tc>
          <w:tcPr>
            <w:tcW w:w="850" w:type="dxa"/>
          </w:tcPr>
          <w:p w14:paraId="77809D20" w14:textId="4BB3ABAC" w:rsidR="00C76729" w:rsidRPr="001B0E25" w:rsidRDefault="00C76729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C18C2FF" w14:textId="58FAED38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500</w:t>
            </w:r>
            <w:r w:rsidR="00C76729" w:rsidRPr="001B0E25">
              <w:rPr>
                <w:rFonts w:ascii="Arial" w:hAnsi="Arial" w:cs="Arial"/>
              </w:rPr>
              <w:t xml:space="preserve"> m</w:t>
            </w:r>
            <w:r w:rsidR="00C76729" w:rsidRPr="001B0E25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CFD798A" w14:textId="40C298F5" w:rsidR="00C76729" w:rsidRPr="001B0E25" w:rsidRDefault="001B0E25" w:rsidP="00C76729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1B0E25" w:rsidRPr="00AA47AC" w14:paraId="06F79643" w14:textId="77777777" w:rsidTr="000A4D39">
        <w:tc>
          <w:tcPr>
            <w:tcW w:w="1668" w:type="dxa"/>
            <w:vAlign w:val="center"/>
          </w:tcPr>
          <w:p w14:paraId="00FEDD61" w14:textId="21C246A8" w:rsidR="001B0E25" w:rsidRPr="0048796F" w:rsidRDefault="001B0E25" w:rsidP="001B0E25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C7F7228" w14:textId="430E63BB" w:rsidR="001B0E25" w:rsidRPr="0048796F" w:rsidRDefault="001B0E25" w:rsidP="001B0E25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504B50E8" w14:textId="77777777" w:rsidR="001B0E25" w:rsidRPr="001B0E25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46BBA8E" w14:textId="55CB7D75" w:rsidR="001B0E25" w:rsidRPr="001B0E25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979/2</w:t>
            </w:r>
          </w:p>
        </w:tc>
        <w:tc>
          <w:tcPr>
            <w:tcW w:w="850" w:type="dxa"/>
          </w:tcPr>
          <w:p w14:paraId="63E0D777" w14:textId="5E90808E" w:rsidR="001B0E25" w:rsidRPr="001B0E25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B6D010" w14:textId="012C7644" w:rsidR="001B0E25" w:rsidRPr="001B0E25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88</w:t>
            </w:r>
            <w:r w:rsidRPr="001B0E25">
              <w:rPr>
                <w:rFonts w:ascii="Arial" w:hAnsi="Arial" w:cs="Arial"/>
              </w:rPr>
              <w:t xml:space="preserve"> m</w:t>
            </w:r>
            <w:r w:rsidRPr="001B0E25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5758DBDD" w14:textId="2040AD48" w:rsidR="001B0E25" w:rsidRPr="0048796F" w:rsidRDefault="001B0E25" w:rsidP="001B0E25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1B0E25" w:rsidRPr="00AA47AC" w14:paraId="35C301BC" w14:textId="77777777" w:rsidTr="000A4D39">
        <w:tc>
          <w:tcPr>
            <w:tcW w:w="1668" w:type="dxa"/>
            <w:vAlign w:val="center"/>
          </w:tcPr>
          <w:p w14:paraId="634C4E2C" w14:textId="2D12D502" w:rsidR="001B0E25" w:rsidRPr="0048796F" w:rsidRDefault="001B0E25" w:rsidP="001B0E25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015FD2EB" w14:textId="15C617D0" w:rsidR="001B0E25" w:rsidRPr="0048796F" w:rsidRDefault="001B0E25" w:rsidP="001B0E25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542B282F" w14:textId="77777777" w:rsidR="001B0E25" w:rsidRPr="001B0E25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16B1705D" w14:textId="6DB3488D" w:rsidR="001B0E25" w:rsidRPr="00260BB3" w:rsidRDefault="00260BB3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260BB3">
              <w:rPr>
                <w:rFonts w:ascii="Arial" w:hAnsi="Arial" w:cs="Arial"/>
                <w:szCs w:val="22"/>
              </w:rPr>
              <w:t>984/1</w:t>
            </w:r>
          </w:p>
        </w:tc>
        <w:tc>
          <w:tcPr>
            <w:tcW w:w="850" w:type="dxa"/>
          </w:tcPr>
          <w:p w14:paraId="30306432" w14:textId="77EA26E9" w:rsidR="001B0E25" w:rsidRPr="00260BB3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260BB3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80A5C9" w14:textId="321932E3" w:rsidR="001B0E25" w:rsidRPr="00260BB3" w:rsidRDefault="00260BB3" w:rsidP="001B0E25">
            <w:pPr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260BB3">
              <w:rPr>
                <w:rFonts w:ascii="Arial" w:hAnsi="Arial" w:cs="Arial"/>
                <w:szCs w:val="22"/>
              </w:rPr>
              <w:t>203</w:t>
            </w:r>
            <w:r w:rsidR="001B0E25" w:rsidRPr="00260BB3">
              <w:rPr>
                <w:rFonts w:ascii="Arial" w:hAnsi="Arial" w:cs="Arial"/>
              </w:rPr>
              <w:t>m</w:t>
            </w:r>
            <w:proofErr w:type="gramEnd"/>
            <w:r w:rsidR="001B0E25" w:rsidRPr="00260BB3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2164DEC5" w14:textId="7A322A31" w:rsidR="001B0E25" w:rsidRPr="0048796F" w:rsidRDefault="00260BB3" w:rsidP="001B0E25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260BB3" w:rsidRPr="00AA47AC" w14:paraId="238E1663" w14:textId="77777777" w:rsidTr="000A4D39">
        <w:tc>
          <w:tcPr>
            <w:tcW w:w="1668" w:type="dxa"/>
            <w:vAlign w:val="center"/>
          </w:tcPr>
          <w:p w14:paraId="15265ECB" w14:textId="7D538689" w:rsidR="00260BB3" w:rsidRPr="0048796F" w:rsidRDefault="00260BB3" w:rsidP="00260BB3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7C0F4EE2" w14:textId="790F38AB" w:rsidR="00260BB3" w:rsidRPr="0048796F" w:rsidRDefault="00260BB3" w:rsidP="00260BB3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72523CB1" w14:textId="77777777" w:rsidR="00260BB3" w:rsidRPr="001B0E25" w:rsidRDefault="00260BB3" w:rsidP="00260BB3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57EF5799" w14:textId="20126CE1" w:rsidR="00260BB3" w:rsidRPr="00260BB3" w:rsidRDefault="00260BB3" w:rsidP="00260BB3">
            <w:pPr>
              <w:jc w:val="center"/>
              <w:rPr>
                <w:rFonts w:ascii="Arial" w:hAnsi="Arial" w:cs="Arial"/>
                <w:szCs w:val="22"/>
              </w:rPr>
            </w:pPr>
            <w:r w:rsidRPr="00260BB3">
              <w:rPr>
                <w:rFonts w:ascii="Arial" w:hAnsi="Arial" w:cs="Arial"/>
                <w:szCs w:val="22"/>
              </w:rPr>
              <w:t>1081/2</w:t>
            </w:r>
          </w:p>
        </w:tc>
        <w:tc>
          <w:tcPr>
            <w:tcW w:w="850" w:type="dxa"/>
          </w:tcPr>
          <w:p w14:paraId="140067D2" w14:textId="74EFA8C1" w:rsidR="00260BB3" w:rsidRPr="00260BB3" w:rsidRDefault="00260BB3" w:rsidP="00260BB3">
            <w:pPr>
              <w:jc w:val="center"/>
              <w:rPr>
                <w:rFonts w:ascii="Arial" w:hAnsi="Arial" w:cs="Arial"/>
                <w:szCs w:val="22"/>
              </w:rPr>
            </w:pPr>
            <w:r w:rsidRPr="00260BB3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E9B9198" w14:textId="42E9C147" w:rsidR="00260BB3" w:rsidRPr="00260BB3" w:rsidRDefault="00260BB3" w:rsidP="00260BB3">
            <w:pPr>
              <w:jc w:val="center"/>
              <w:rPr>
                <w:rFonts w:ascii="Arial" w:hAnsi="Arial" w:cs="Arial"/>
                <w:szCs w:val="22"/>
              </w:rPr>
            </w:pPr>
            <w:r w:rsidRPr="00260BB3">
              <w:rPr>
                <w:rFonts w:ascii="Arial" w:hAnsi="Arial" w:cs="Arial"/>
                <w:szCs w:val="22"/>
              </w:rPr>
              <w:t xml:space="preserve">84 </w:t>
            </w:r>
            <w:r w:rsidRPr="00260BB3">
              <w:rPr>
                <w:rFonts w:ascii="Arial" w:hAnsi="Arial" w:cs="Arial"/>
              </w:rPr>
              <w:t>m</w:t>
            </w:r>
            <w:r w:rsidRPr="00260BB3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12D57CC" w14:textId="133ABFDE" w:rsidR="00260BB3" w:rsidRPr="0048796F" w:rsidRDefault="00260BB3" w:rsidP="00260BB3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CC7C51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B0E25" w:rsidRPr="00AA47AC" w14:paraId="1276159B" w14:textId="77777777" w:rsidTr="000A4D39">
        <w:tc>
          <w:tcPr>
            <w:tcW w:w="1668" w:type="dxa"/>
            <w:vAlign w:val="center"/>
          </w:tcPr>
          <w:p w14:paraId="1CFD8F4F" w14:textId="452F39B2" w:rsidR="001B0E25" w:rsidRPr="0048796F" w:rsidRDefault="001B0E25" w:rsidP="001B0E25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466F9E25" w14:textId="0BD93D6D" w:rsidR="001B0E25" w:rsidRPr="0048796F" w:rsidRDefault="001B0E25" w:rsidP="001B0E25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4312C01E" w14:textId="77777777" w:rsidR="001B0E25" w:rsidRPr="001B0E25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1610E19" w14:textId="68FBC16A" w:rsidR="001B0E25" w:rsidRPr="008C3AEF" w:rsidRDefault="008C3AEF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1084/1</w:t>
            </w:r>
          </w:p>
        </w:tc>
        <w:tc>
          <w:tcPr>
            <w:tcW w:w="850" w:type="dxa"/>
          </w:tcPr>
          <w:p w14:paraId="4366AEB2" w14:textId="4863A69F" w:rsidR="001B0E25" w:rsidRPr="008C3AEF" w:rsidRDefault="001B0E25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48C5CB" w14:textId="47B85846" w:rsidR="001B0E25" w:rsidRPr="008C3AEF" w:rsidRDefault="008C3AEF" w:rsidP="001B0E25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848</w:t>
            </w:r>
            <w:r w:rsidR="001B0E25" w:rsidRPr="008C3AEF">
              <w:rPr>
                <w:rFonts w:ascii="Arial" w:hAnsi="Arial" w:cs="Arial"/>
              </w:rPr>
              <w:t xml:space="preserve"> m</w:t>
            </w:r>
            <w:r w:rsidR="001B0E25" w:rsidRPr="008C3AEF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63D8E27F" w14:textId="7E390ECD" w:rsidR="001B0E25" w:rsidRPr="0048796F" w:rsidRDefault="008C3AEF" w:rsidP="001B0E25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8C3AEF" w:rsidRPr="00AA47AC" w14:paraId="02DE2B83" w14:textId="77777777" w:rsidTr="000A4D39">
        <w:tc>
          <w:tcPr>
            <w:tcW w:w="1668" w:type="dxa"/>
            <w:vAlign w:val="center"/>
          </w:tcPr>
          <w:p w14:paraId="57278B43" w14:textId="54203C10" w:rsidR="008C3AEF" w:rsidRPr="0048796F" w:rsidRDefault="008C3AEF" w:rsidP="008C3AEF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23166CC6" w14:textId="531D3AE3" w:rsidR="008C3AEF" w:rsidRPr="0048796F" w:rsidRDefault="008C3AEF" w:rsidP="008C3AEF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2E579CD5" w14:textId="77777777" w:rsidR="008C3AEF" w:rsidRPr="008C3AEF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22853FE" w14:textId="567F1DC8" w:rsidR="008C3AEF" w:rsidRPr="00D94F68" w:rsidRDefault="00D94F68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1084/10</w:t>
            </w:r>
          </w:p>
        </w:tc>
        <w:tc>
          <w:tcPr>
            <w:tcW w:w="850" w:type="dxa"/>
          </w:tcPr>
          <w:p w14:paraId="102B3575" w14:textId="2CE71DFD" w:rsidR="008C3AEF" w:rsidRPr="00D94F68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4AE787B" w14:textId="3BFF5635" w:rsidR="008C3AEF" w:rsidRPr="00D94F68" w:rsidRDefault="00D94F68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286</w:t>
            </w:r>
            <w:r w:rsidR="008C3AEF" w:rsidRPr="00D94F68">
              <w:rPr>
                <w:rFonts w:ascii="Arial" w:hAnsi="Arial" w:cs="Arial"/>
              </w:rPr>
              <w:t xml:space="preserve"> m</w:t>
            </w:r>
            <w:r w:rsidR="008C3AEF" w:rsidRPr="00D94F6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451029E" w14:textId="2309EE9A" w:rsidR="008C3AEF" w:rsidRPr="0048796F" w:rsidRDefault="00D94F68" w:rsidP="008C3AEF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1B0E25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8C3AEF" w:rsidRPr="00AA47AC" w14:paraId="0D782EB3" w14:textId="77777777" w:rsidTr="000A4D39">
        <w:tc>
          <w:tcPr>
            <w:tcW w:w="1668" w:type="dxa"/>
            <w:vAlign w:val="center"/>
          </w:tcPr>
          <w:p w14:paraId="2037F857" w14:textId="0DE89A37" w:rsidR="008C3AEF" w:rsidRPr="0048796F" w:rsidRDefault="008C3AEF" w:rsidP="008C3AEF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1E3EDA7B" w14:textId="1A1A826F" w:rsidR="008C3AEF" w:rsidRPr="0048796F" w:rsidRDefault="008C3AEF" w:rsidP="008C3AEF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6C5065FD" w14:textId="77777777" w:rsidR="008C3AEF" w:rsidRPr="008C3AEF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63659BC9" w14:textId="7AA94ACD" w:rsidR="008C3AEF" w:rsidRPr="00D94F68" w:rsidRDefault="00D94F68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1084/13</w:t>
            </w:r>
          </w:p>
        </w:tc>
        <w:tc>
          <w:tcPr>
            <w:tcW w:w="850" w:type="dxa"/>
          </w:tcPr>
          <w:p w14:paraId="4C16580B" w14:textId="05C24919" w:rsidR="008C3AEF" w:rsidRPr="00D94F68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03C78AA" w14:textId="6FBB9573" w:rsidR="008C3AEF" w:rsidRPr="00D94F68" w:rsidRDefault="00D94F68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186</w:t>
            </w:r>
            <w:r w:rsidR="008C3AEF" w:rsidRPr="00D94F68">
              <w:rPr>
                <w:rFonts w:ascii="Arial" w:hAnsi="Arial" w:cs="Arial"/>
              </w:rPr>
              <w:t xml:space="preserve"> m</w:t>
            </w:r>
            <w:r w:rsidR="008C3AEF" w:rsidRPr="00D94F6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7AEDBCFD" w14:textId="7FED2FAE" w:rsidR="008C3AEF" w:rsidRPr="00D94F68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8C3AEF" w:rsidRPr="00AA47AC" w14:paraId="42163E0C" w14:textId="77777777" w:rsidTr="000A4D39">
        <w:tc>
          <w:tcPr>
            <w:tcW w:w="1668" w:type="dxa"/>
            <w:vAlign w:val="center"/>
          </w:tcPr>
          <w:p w14:paraId="56A43502" w14:textId="627FCC00" w:rsidR="008C3AEF" w:rsidRPr="0048796F" w:rsidRDefault="008C3AEF" w:rsidP="008C3AEF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74927F77" w14:textId="3BF83FA8" w:rsidR="008C3AEF" w:rsidRPr="0048796F" w:rsidRDefault="008C3AEF" w:rsidP="008C3AEF">
            <w:pPr>
              <w:rPr>
                <w:rFonts w:ascii="Arial" w:hAnsi="Arial" w:cs="Arial"/>
                <w:color w:val="FF0000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3330EE18" w14:textId="77777777" w:rsidR="008C3AEF" w:rsidRPr="008C3AEF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72ADDEA" w14:textId="4010B224" w:rsidR="008C3AEF" w:rsidRPr="00D94F68" w:rsidRDefault="00D94F68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1114/1</w:t>
            </w:r>
          </w:p>
        </w:tc>
        <w:tc>
          <w:tcPr>
            <w:tcW w:w="850" w:type="dxa"/>
          </w:tcPr>
          <w:p w14:paraId="429059FC" w14:textId="4AFCB734" w:rsidR="008C3AEF" w:rsidRPr="00D94F68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6D8FBAE" w14:textId="712C8B1E" w:rsidR="008C3AEF" w:rsidRPr="00D94F68" w:rsidRDefault="00D94F68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297</w:t>
            </w:r>
            <w:r w:rsidR="008C3AEF" w:rsidRPr="00D94F68">
              <w:rPr>
                <w:rFonts w:ascii="Arial" w:hAnsi="Arial" w:cs="Arial"/>
              </w:rPr>
              <w:t xml:space="preserve"> m</w:t>
            </w:r>
            <w:r w:rsidR="008C3AEF" w:rsidRPr="00D94F6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3D3C019A" w14:textId="494B2331" w:rsidR="008C3AEF" w:rsidRPr="00D94F68" w:rsidRDefault="008C3AEF" w:rsidP="008C3AEF">
            <w:pPr>
              <w:jc w:val="center"/>
              <w:rPr>
                <w:rFonts w:ascii="Arial" w:hAnsi="Arial" w:cs="Arial"/>
                <w:szCs w:val="22"/>
              </w:rPr>
            </w:pPr>
            <w:r w:rsidRPr="00D94F68"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7C278C" w:rsidRPr="00AA47AC" w14:paraId="20F10416" w14:textId="77777777" w:rsidTr="000A4D39">
        <w:tc>
          <w:tcPr>
            <w:tcW w:w="1668" w:type="dxa"/>
            <w:vAlign w:val="center"/>
          </w:tcPr>
          <w:p w14:paraId="2D54AAB4" w14:textId="10B65509" w:rsidR="007C278C" w:rsidRPr="000A4D39" w:rsidRDefault="007C278C" w:rsidP="007C278C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1701" w:type="dxa"/>
            <w:vAlign w:val="center"/>
          </w:tcPr>
          <w:p w14:paraId="242574B6" w14:textId="3DE8F41D" w:rsidR="007C278C" w:rsidRPr="000A4D39" w:rsidRDefault="007C278C" w:rsidP="007C278C">
            <w:pPr>
              <w:rPr>
                <w:rFonts w:ascii="Arial" w:hAnsi="Arial" w:cs="Arial"/>
                <w:szCs w:val="22"/>
              </w:rPr>
            </w:pPr>
            <w:r w:rsidRPr="000A4D39">
              <w:rPr>
                <w:rFonts w:ascii="Arial" w:hAnsi="Arial" w:cs="Arial"/>
                <w:szCs w:val="22"/>
              </w:rPr>
              <w:t>Velké Heraltice</w:t>
            </w:r>
          </w:p>
        </w:tc>
        <w:tc>
          <w:tcPr>
            <w:tcW w:w="708" w:type="dxa"/>
            <w:vAlign w:val="center"/>
          </w:tcPr>
          <w:p w14:paraId="4BFB423C" w14:textId="231F638C" w:rsidR="007C278C" w:rsidRPr="008C3AEF" w:rsidRDefault="007C278C" w:rsidP="007C278C">
            <w:pPr>
              <w:jc w:val="center"/>
              <w:rPr>
                <w:rFonts w:ascii="Arial" w:hAnsi="Arial" w:cs="Arial"/>
                <w:szCs w:val="22"/>
              </w:rPr>
            </w:pPr>
            <w:r w:rsidRPr="008C3AE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0128C2A8" w14:textId="2134C6DA" w:rsidR="007C278C" w:rsidRPr="00D94F68" w:rsidRDefault="007C278C" w:rsidP="007C278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895/10</w:t>
            </w:r>
          </w:p>
        </w:tc>
        <w:tc>
          <w:tcPr>
            <w:tcW w:w="850" w:type="dxa"/>
          </w:tcPr>
          <w:p w14:paraId="13C045C1" w14:textId="7D01A850" w:rsidR="007C278C" w:rsidRPr="00D94F68" w:rsidRDefault="007C278C" w:rsidP="007C278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240C2B9" w14:textId="1C5DEFF4" w:rsidR="007C278C" w:rsidRPr="00D94F68" w:rsidRDefault="007C278C" w:rsidP="007C278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3600 </w:t>
            </w:r>
            <w:r w:rsidRPr="00D94F68">
              <w:rPr>
                <w:rFonts w:ascii="Arial" w:hAnsi="Arial" w:cs="Arial"/>
              </w:rPr>
              <w:t>m</w:t>
            </w:r>
            <w:r w:rsidRPr="00D94F68">
              <w:rPr>
                <w:rFonts w:ascii="Abadi" w:hAnsi="Abadi" w:cs="Arial"/>
              </w:rPr>
              <w:t>²</w:t>
            </w:r>
          </w:p>
        </w:tc>
        <w:tc>
          <w:tcPr>
            <w:tcW w:w="1871" w:type="dxa"/>
            <w:vAlign w:val="center"/>
          </w:tcPr>
          <w:p w14:paraId="197B0EBC" w14:textId="3F3CFFB8" w:rsidR="007C278C" w:rsidRPr="00D94F68" w:rsidRDefault="007C278C" w:rsidP="007C278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63749E8" w14:textId="16D4D95C" w:rsidR="00A85849" w:rsidRDefault="00176505" w:rsidP="00A85849">
      <w:pPr>
        <w:spacing w:before="240" w:after="120"/>
        <w:jc w:val="both"/>
        <w:rPr>
          <w:rFonts w:ascii="Arial" w:hAnsi="Arial" w:cs="Arial"/>
        </w:rPr>
      </w:pPr>
      <w:bookmarkStart w:id="0" w:name="_Hlk189662633"/>
      <w:r w:rsidRPr="00C03EDA">
        <w:rPr>
          <w:rFonts w:ascii="Arial" w:hAnsi="Arial" w:cs="Arial"/>
        </w:rPr>
        <w:t>Pozemky</w:t>
      </w:r>
      <w:r w:rsidR="002D0CDB">
        <w:rPr>
          <w:rFonts w:ascii="Arial" w:hAnsi="Arial" w:cs="Arial"/>
        </w:rPr>
        <w:t xml:space="preserve"> </w:t>
      </w:r>
      <w:r w:rsidRPr="00C03EDA">
        <w:rPr>
          <w:rFonts w:ascii="Arial" w:hAnsi="Arial" w:cs="Arial"/>
        </w:rPr>
        <w:t>přešly do této pachtovní sml</w:t>
      </w:r>
      <w:r w:rsidR="002D0CDB">
        <w:rPr>
          <w:rFonts w:ascii="Arial" w:hAnsi="Arial" w:cs="Arial"/>
        </w:rPr>
        <w:t>o</w:t>
      </w:r>
      <w:r w:rsidRPr="00C03EDA">
        <w:rPr>
          <w:rFonts w:ascii="Arial" w:hAnsi="Arial" w:cs="Arial"/>
        </w:rPr>
        <w:t>uvy z</w:t>
      </w:r>
      <w:r>
        <w:rPr>
          <w:rFonts w:ascii="Arial" w:hAnsi="Arial" w:cs="Arial"/>
        </w:rPr>
        <w:t> </w:t>
      </w:r>
      <w:r w:rsidRPr="00C03EDA">
        <w:rPr>
          <w:rFonts w:ascii="Arial" w:hAnsi="Arial" w:cs="Arial"/>
        </w:rPr>
        <w:t>nájemní sml</w:t>
      </w:r>
      <w:r w:rsidR="002D0CDB">
        <w:rPr>
          <w:rFonts w:ascii="Arial" w:hAnsi="Arial" w:cs="Arial"/>
        </w:rPr>
        <w:t>ouvy</w:t>
      </w:r>
      <w:r w:rsidRPr="00C03EDA">
        <w:rPr>
          <w:rFonts w:ascii="Arial" w:hAnsi="Arial" w:cs="Arial"/>
        </w:rPr>
        <w:t xml:space="preserve"> </w:t>
      </w:r>
      <w:r w:rsidRPr="00A85849">
        <w:rPr>
          <w:rFonts w:ascii="Arial" w:hAnsi="Arial" w:cs="Arial"/>
        </w:rPr>
        <w:t>č. </w:t>
      </w:r>
      <w:r w:rsidR="007250C3" w:rsidRPr="00A85849">
        <w:rPr>
          <w:rFonts w:ascii="Arial" w:hAnsi="Arial" w:cs="Arial"/>
        </w:rPr>
        <w:t>1</w:t>
      </w:r>
      <w:r w:rsidR="00A85849" w:rsidRPr="00A85849">
        <w:rPr>
          <w:rFonts w:ascii="Arial" w:hAnsi="Arial" w:cs="Arial"/>
        </w:rPr>
        <w:t>88</w:t>
      </w:r>
      <w:r w:rsidR="007250C3" w:rsidRPr="00A85849">
        <w:rPr>
          <w:rFonts w:ascii="Arial" w:hAnsi="Arial" w:cs="Arial"/>
        </w:rPr>
        <w:t>N0</w:t>
      </w:r>
      <w:r w:rsidR="00A85849" w:rsidRPr="00A85849">
        <w:rPr>
          <w:rFonts w:ascii="Arial" w:hAnsi="Arial" w:cs="Arial"/>
        </w:rPr>
        <w:t>9</w:t>
      </w:r>
      <w:r w:rsidR="007250C3" w:rsidRPr="00A85849">
        <w:rPr>
          <w:rFonts w:ascii="Arial" w:hAnsi="Arial" w:cs="Arial"/>
        </w:rPr>
        <w:t>/22</w:t>
      </w:r>
      <w:r w:rsidR="00A85849" w:rsidRPr="00A85849">
        <w:rPr>
          <w:rFonts w:ascii="Arial" w:hAnsi="Arial" w:cs="Arial"/>
        </w:rPr>
        <w:t>, č. 145N01/22</w:t>
      </w:r>
      <w:r w:rsidRPr="00A85849">
        <w:rPr>
          <w:rFonts w:ascii="Arial" w:hAnsi="Arial" w:cs="Arial"/>
        </w:rPr>
        <w:t xml:space="preserve"> </w:t>
      </w:r>
      <w:r w:rsidR="007250C3" w:rsidRPr="00A85849">
        <w:rPr>
          <w:rFonts w:ascii="Arial" w:hAnsi="Arial" w:cs="Arial"/>
        </w:rPr>
        <w:t>a pachtovních smluv č.</w:t>
      </w:r>
      <w:r w:rsidR="001E5D76" w:rsidRPr="00A85849">
        <w:rPr>
          <w:rFonts w:ascii="Arial" w:hAnsi="Arial" w:cs="Arial"/>
        </w:rPr>
        <w:t> </w:t>
      </w:r>
      <w:r w:rsidR="00B02BE4">
        <w:rPr>
          <w:rFonts w:ascii="Arial" w:hAnsi="Arial" w:cs="Arial"/>
        </w:rPr>
        <w:t>120</w:t>
      </w:r>
      <w:r w:rsidR="007250C3" w:rsidRPr="00A85849">
        <w:rPr>
          <w:rFonts w:ascii="Arial" w:hAnsi="Arial" w:cs="Arial"/>
        </w:rPr>
        <w:t>N</w:t>
      </w:r>
      <w:r w:rsidR="00A85849" w:rsidRPr="00A85849">
        <w:rPr>
          <w:rFonts w:ascii="Arial" w:hAnsi="Arial" w:cs="Arial"/>
        </w:rPr>
        <w:t>1</w:t>
      </w:r>
      <w:r w:rsidR="00B02BE4">
        <w:rPr>
          <w:rFonts w:ascii="Arial" w:hAnsi="Arial" w:cs="Arial"/>
        </w:rPr>
        <w:t>0</w:t>
      </w:r>
      <w:r w:rsidR="007250C3" w:rsidRPr="00A85849">
        <w:rPr>
          <w:rFonts w:ascii="Arial" w:hAnsi="Arial" w:cs="Arial"/>
        </w:rPr>
        <w:t>/</w:t>
      </w:r>
      <w:proofErr w:type="gramStart"/>
      <w:r w:rsidR="007250C3" w:rsidRPr="00A85849">
        <w:rPr>
          <w:rFonts w:ascii="Arial" w:hAnsi="Arial" w:cs="Arial"/>
        </w:rPr>
        <w:t xml:space="preserve">22 </w:t>
      </w:r>
      <w:r w:rsidR="00A85849" w:rsidRPr="00A85849">
        <w:rPr>
          <w:rFonts w:ascii="Arial" w:hAnsi="Arial" w:cs="Arial"/>
        </w:rPr>
        <w:t>,</w:t>
      </w:r>
      <w:proofErr w:type="gramEnd"/>
      <w:r w:rsidR="00A85849" w:rsidRPr="00A85849">
        <w:rPr>
          <w:rFonts w:ascii="Arial" w:hAnsi="Arial" w:cs="Arial"/>
        </w:rPr>
        <w:t xml:space="preserve"> č.</w:t>
      </w:r>
      <w:r w:rsidR="00B02BE4">
        <w:rPr>
          <w:rFonts w:ascii="Arial" w:hAnsi="Arial" w:cs="Arial"/>
        </w:rPr>
        <w:t> 36</w:t>
      </w:r>
      <w:r w:rsidR="007250C3" w:rsidRPr="00A85849">
        <w:rPr>
          <w:rFonts w:ascii="Arial" w:hAnsi="Arial" w:cs="Arial"/>
        </w:rPr>
        <w:t>N</w:t>
      </w:r>
      <w:r w:rsidR="00B02BE4">
        <w:rPr>
          <w:rFonts w:ascii="Arial" w:hAnsi="Arial" w:cs="Arial"/>
        </w:rPr>
        <w:t>06</w:t>
      </w:r>
      <w:r w:rsidR="007250C3" w:rsidRPr="00A85849">
        <w:rPr>
          <w:rFonts w:ascii="Arial" w:hAnsi="Arial" w:cs="Arial"/>
        </w:rPr>
        <w:t>/22</w:t>
      </w:r>
      <w:r w:rsidR="00A85849" w:rsidRPr="00A85849">
        <w:rPr>
          <w:rFonts w:ascii="Arial" w:hAnsi="Arial" w:cs="Arial"/>
        </w:rPr>
        <w:t>, č. </w:t>
      </w:r>
      <w:r w:rsidR="00B02BE4">
        <w:rPr>
          <w:rFonts w:ascii="Arial" w:hAnsi="Arial" w:cs="Arial"/>
        </w:rPr>
        <w:t>6</w:t>
      </w:r>
      <w:r w:rsidR="00A85849" w:rsidRPr="00A85849">
        <w:rPr>
          <w:rFonts w:ascii="Arial" w:hAnsi="Arial" w:cs="Arial"/>
        </w:rPr>
        <w:t>N</w:t>
      </w:r>
      <w:r w:rsidR="00B02BE4">
        <w:rPr>
          <w:rFonts w:ascii="Arial" w:hAnsi="Arial" w:cs="Arial"/>
        </w:rPr>
        <w:t>17</w:t>
      </w:r>
      <w:r w:rsidR="00A85849" w:rsidRPr="00A85849">
        <w:rPr>
          <w:rFonts w:ascii="Arial" w:hAnsi="Arial" w:cs="Arial"/>
        </w:rPr>
        <w:t>/22</w:t>
      </w:r>
      <w:r w:rsidR="00B02BE4">
        <w:rPr>
          <w:rFonts w:ascii="Arial" w:hAnsi="Arial" w:cs="Arial"/>
        </w:rPr>
        <w:t xml:space="preserve">, </w:t>
      </w:r>
      <w:r w:rsidR="00B02BE4" w:rsidRPr="00A85849">
        <w:rPr>
          <w:rFonts w:ascii="Arial" w:hAnsi="Arial" w:cs="Arial"/>
        </w:rPr>
        <w:t>č.</w:t>
      </w:r>
      <w:r w:rsidR="00B02BE4">
        <w:rPr>
          <w:rFonts w:ascii="Arial" w:hAnsi="Arial" w:cs="Arial"/>
        </w:rPr>
        <w:t> 70</w:t>
      </w:r>
      <w:r w:rsidR="00B02BE4" w:rsidRPr="00A85849">
        <w:rPr>
          <w:rFonts w:ascii="Arial" w:hAnsi="Arial" w:cs="Arial"/>
        </w:rPr>
        <w:t>N</w:t>
      </w:r>
      <w:r w:rsidR="00B02BE4">
        <w:rPr>
          <w:rFonts w:ascii="Arial" w:hAnsi="Arial" w:cs="Arial"/>
        </w:rPr>
        <w:t>21</w:t>
      </w:r>
      <w:r w:rsidR="00B02BE4" w:rsidRPr="00A85849">
        <w:rPr>
          <w:rFonts w:ascii="Arial" w:hAnsi="Arial" w:cs="Arial"/>
        </w:rPr>
        <w:t xml:space="preserve">/22 </w:t>
      </w:r>
      <w:r w:rsidR="002D0CDB" w:rsidRPr="00A85849">
        <w:rPr>
          <w:rFonts w:ascii="Arial" w:hAnsi="Arial" w:cs="Arial"/>
        </w:rPr>
        <w:t xml:space="preserve"> </w:t>
      </w:r>
      <w:r w:rsidRPr="00A85849">
        <w:rPr>
          <w:rFonts w:ascii="Arial" w:hAnsi="Arial" w:cs="Arial"/>
        </w:rPr>
        <w:t>z důvodu jejich aktualizace</w:t>
      </w:r>
      <w:bookmarkEnd w:id="0"/>
      <w:r w:rsidR="00A85849">
        <w:rPr>
          <w:rFonts w:ascii="Arial" w:hAnsi="Arial" w:cs="Arial"/>
        </w:rPr>
        <w:t>.</w:t>
      </w:r>
    </w:p>
    <w:p w14:paraId="28CA066A" w14:textId="77777777" w:rsidR="00A85849" w:rsidRPr="00390ADC" w:rsidRDefault="00A85849" w:rsidP="00A85849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zákresem část</w:t>
      </w:r>
      <w:r>
        <w:rPr>
          <w:rFonts w:ascii="Arial" w:hAnsi="Arial" w:cs="Arial"/>
          <w:b/>
          <w:bCs/>
        </w:rPr>
        <w:t>í</w:t>
      </w:r>
      <w:r w:rsidRPr="00390ADC">
        <w:rPr>
          <w:rFonts w:ascii="Arial" w:hAnsi="Arial" w:cs="Arial"/>
          <w:b/>
          <w:bCs/>
        </w:rPr>
        <w:t xml:space="preserve"> pozemk</w:t>
      </w:r>
      <w:r>
        <w:rPr>
          <w:rFonts w:ascii="Arial" w:hAnsi="Arial" w:cs="Arial"/>
          <w:b/>
          <w:bCs/>
        </w:rPr>
        <w:t>ů</w:t>
      </w:r>
      <w:r w:rsidRPr="00390ADC">
        <w:rPr>
          <w:rFonts w:ascii="Arial" w:hAnsi="Arial" w:cs="Arial"/>
          <w:b/>
          <w:bCs/>
        </w:rPr>
        <w:t>.</w:t>
      </w:r>
    </w:p>
    <w:p w14:paraId="343FD82C" w14:textId="757B42F6" w:rsidR="00A85849" w:rsidRDefault="00A85849" w:rsidP="00A85849">
      <w:pPr>
        <w:tabs>
          <w:tab w:val="left" w:pos="568"/>
        </w:tabs>
        <w:spacing w:after="120"/>
        <w:jc w:val="both"/>
        <w:rPr>
          <w:rFonts w:ascii="Arial" w:hAnsi="Arial" w:cs="Arial"/>
          <w:bCs/>
        </w:rPr>
      </w:pPr>
      <w:r w:rsidRPr="00886BA3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</w:rPr>
        <w:t xml:space="preserve"> Skutečný charakter pozemků </w:t>
      </w:r>
      <w:r w:rsidRPr="00DD3EC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Pr="00DD3ECC">
        <w:rPr>
          <w:rFonts w:ascii="Arial" w:hAnsi="Arial" w:cs="Arial"/>
          <w:bCs/>
        </w:rPr>
        <w:t>druhem ostatní plocha</w:t>
      </w:r>
      <w:r>
        <w:rPr>
          <w:rFonts w:ascii="Arial" w:hAnsi="Arial" w:cs="Arial"/>
          <w:bCs/>
        </w:rPr>
        <w:t>, vodní plocha</w:t>
      </w:r>
      <w:r w:rsidR="003776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nebo jejich propachtovaných částí, je</w:t>
      </w:r>
      <w:r w:rsidRPr="00DD3ECC">
        <w:rPr>
          <w:rFonts w:ascii="Arial" w:hAnsi="Arial" w:cs="Arial"/>
          <w:bCs/>
        </w:rPr>
        <w:t xml:space="preserve"> orn</w:t>
      </w:r>
      <w:r>
        <w:rPr>
          <w:rFonts w:ascii="Arial" w:hAnsi="Arial" w:cs="Arial"/>
          <w:bCs/>
        </w:rPr>
        <w:t>á</w:t>
      </w:r>
      <w:r w:rsidRPr="00DD3ECC">
        <w:rPr>
          <w:rFonts w:ascii="Arial" w:hAnsi="Arial" w:cs="Arial"/>
          <w:bCs/>
        </w:rPr>
        <w:t xml:space="preserve"> půd</w:t>
      </w:r>
      <w:r>
        <w:rPr>
          <w:rFonts w:ascii="Arial" w:hAnsi="Arial" w:cs="Arial"/>
          <w:bCs/>
        </w:rPr>
        <w:t>a nebo trvalý travní porost</w:t>
      </w:r>
      <w:r w:rsidRPr="00DD3ECC">
        <w:rPr>
          <w:rFonts w:ascii="Arial" w:hAnsi="Arial" w:cs="Arial"/>
          <w:bCs/>
        </w:rPr>
        <w:t>.</w:t>
      </w:r>
    </w:p>
    <w:p w14:paraId="24EB91B4" w14:textId="61FFA50E" w:rsidR="00A85849" w:rsidRDefault="00A85849" w:rsidP="00A8584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Ostatní pozemky, které přešly ze </w:t>
      </w:r>
      <w:proofErr w:type="gramStart"/>
      <w:r w:rsidRPr="00DF7378">
        <w:rPr>
          <w:rFonts w:ascii="Arial" w:hAnsi="Arial" w:cs="Arial"/>
          <w:b/>
          <w:bCs/>
          <w:sz w:val="22"/>
          <w:szCs w:val="22"/>
          <w:u w:val="single"/>
        </w:rPr>
        <w:t>smluv  –</w:t>
      </w:r>
      <w:proofErr w:type="gramEnd"/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bez zákresu / dle výpis</w:t>
      </w:r>
      <w:r w:rsidR="00377639">
        <w:rPr>
          <w:rFonts w:ascii="Arial" w:hAnsi="Arial" w:cs="Arial"/>
          <w:b/>
          <w:bCs/>
          <w:sz w:val="22"/>
          <w:szCs w:val="22"/>
          <w:u w:val="single"/>
        </w:rPr>
        <w:t>ů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z katastr</w:t>
      </w:r>
      <w:r>
        <w:rPr>
          <w:rFonts w:ascii="Arial" w:hAnsi="Arial" w:cs="Arial"/>
          <w:b/>
          <w:bCs/>
          <w:sz w:val="22"/>
          <w:szCs w:val="22"/>
          <w:u w:val="single"/>
        </w:rPr>
        <w:t>ů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nemovitostí - příloha č. 1/.</w:t>
      </w:r>
    </w:p>
    <w:p w14:paraId="08BD7FEF" w14:textId="77777777" w:rsidR="00A85849" w:rsidRPr="00DF7378" w:rsidRDefault="00A85849" w:rsidP="00A8584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2E18E2" w14:textId="30262983" w:rsidR="00B07A01" w:rsidRPr="00CF7756" w:rsidRDefault="00B07A01" w:rsidP="00377639">
      <w:pPr>
        <w:spacing w:after="60"/>
        <w:jc w:val="center"/>
        <w:rPr>
          <w:rFonts w:ascii="Arial" w:hAnsi="Arial" w:cs="Arial"/>
          <w:b/>
          <w:bCs/>
        </w:rPr>
      </w:pPr>
      <w:r w:rsidRPr="00CF7756">
        <w:rPr>
          <w:rFonts w:ascii="Arial" w:hAnsi="Arial" w:cs="Arial"/>
          <w:b/>
          <w:bCs/>
        </w:rPr>
        <w:t>Čl. II</w:t>
      </w:r>
    </w:p>
    <w:p w14:paraId="577D8F42" w14:textId="77777777" w:rsidR="00B07A01" w:rsidRPr="002804BA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Propachtovatel </w:t>
      </w:r>
      <w:r w:rsidR="00B07A01" w:rsidRPr="002804BA">
        <w:rPr>
          <w:rFonts w:ascii="Arial" w:hAnsi="Arial" w:cs="Arial"/>
          <w:sz w:val="20"/>
          <w:szCs w:val="20"/>
        </w:rPr>
        <w:t xml:space="preserve">přenechává </w:t>
      </w:r>
      <w:r w:rsidRPr="002804BA">
        <w:rPr>
          <w:rFonts w:ascii="Arial" w:hAnsi="Arial" w:cs="Arial"/>
          <w:sz w:val="20"/>
          <w:szCs w:val="20"/>
        </w:rPr>
        <w:t xml:space="preserve">pachtýři </w:t>
      </w:r>
      <w:r w:rsidR="00AB608B" w:rsidRPr="002804BA">
        <w:rPr>
          <w:rFonts w:ascii="Arial" w:hAnsi="Arial" w:cs="Arial"/>
          <w:sz w:val="20"/>
          <w:szCs w:val="20"/>
        </w:rPr>
        <w:t>pozem</w:t>
      </w:r>
      <w:r w:rsidR="002975F8">
        <w:rPr>
          <w:rFonts w:ascii="Arial" w:hAnsi="Arial" w:cs="Arial"/>
          <w:sz w:val="20"/>
          <w:szCs w:val="20"/>
        </w:rPr>
        <w:t>ky</w:t>
      </w:r>
      <w:r w:rsidR="002804BA">
        <w:rPr>
          <w:rFonts w:ascii="Arial" w:hAnsi="Arial" w:cs="Arial"/>
          <w:sz w:val="20"/>
          <w:szCs w:val="20"/>
        </w:rPr>
        <w:t xml:space="preserve"> </w:t>
      </w:r>
      <w:r w:rsidR="00B07A01" w:rsidRPr="002804BA">
        <w:rPr>
          <w:rFonts w:ascii="Arial" w:hAnsi="Arial" w:cs="Arial"/>
          <w:sz w:val="20"/>
          <w:szCs w:val="20"/>
        </w:rPr>
        <w:t>uveden</w:t>
      </w:r>
      <w:r w:rsidR="00DD1E64">
        <w:rPr>
          <w:rFonts w:ascii="Arial" w:hAnsi="Arial" w:cs="Arial"/>
          <w:sz w:val="20"/>
          <w:szCs w:val="20"/>
        </w:rPr>
        <w:t>é</w:t>
      </w:r>
      <w:r w:rsidR="002804BA">
        <w:rPr>
          <w:rFonts w:ascii="Arial" w:hAnsi="Arial" w:cs="Arial"/>
          <w:sz w:val="20"/>
          <w:szCs w:val="20"/>
        </w:rPr>
        <w:t xml:space="preserve"> </w:t>
      </w:r>
      <w:r w:rsidR="00B07A01" w:rsidRPr="002804BA">
        <w:rPr>
          <w:rFonts w:ascii="Arial" w:hAnsi="Arial" w:cs="Arial"/>
          <w:sz w:val="20"/>
          <w:szCs w:val="20"/>
        </w:rPr>
        <w:t xml:space="preserve">v čl. I </w:t>
      </w:r>
      <w:r w:rsidR="00E234B7" w:rsidRPr="002804BA">
        <w:rPr>
          <w:rFonts w:ascii="Arial" w:hAnsi="Arial" w:cs="Arial"/>
          <w:sz w:val="20"/>
          <w:szCs w:val="20"/>
        </w:rPr>
        <w:t xml:space="preserve">této smlouvy </w:t>
      </w:r>
      <w:r w:rsidR="00E221BC" w:rsidRPr="002804BA">
        <w:rPr>
          <w:rFonts w:ascii="Arial" w:hAnsi="Arial" w:cs="Arial"/>
          <w:sz w:val="20"/>
          <w:szCs w:val="20"/>
        </w:rPr>
        <w:t>do </w:t>
      </w:r>
      <w:r w:rsidR="00B07A01" w:rsidRPr="002804BA">
        <w:rPr>
          <w:rFonts w:ascii="Arial" w:hAnsi="Arial" w:cs="Arial"/>
          <w:sz w:val="20"/>
          <w:szCs w:val="20"/>
        </w:rPr>
        <w:t>užívání za účelem:</w:t>
      </w:r>
    </w:p>
    <w:p w14:paraId="06EDCC2B" w14:textId="77777777" w:rsidR="00F64900" w:rsidRPr="002804BA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6BBE4464" w14:textId="77777777" w:rsidR="00531685" w:rsidRPr="00040405" w:rsidRDefault="00040405" w:rsidP="00573ECE">
      <w:pPr>
        <w:pStyle w:val="Zkladntext"/>
        <w:numPr>
          <w:ilvl w:val="0"/>
          <w:numId w:val="19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i w:val="0"/>
          <w:iCs/>
          <w:sz w:val="20"/>
        </w:rPr>
      </w:pPr>
      <w:r w:rsidRPr="00040405">
        <w:rPr>
          <w:rFonts w:ascii="Arial" w:hAnsi="Arial" w:cs="Arial"/>
          <w:b/>
          <w:i w:val="0"/>
          <w:iCs/>
          <w:sz w:val="20"/>
        </w:rPr>
        <w:t>P</w:t>
      </w:r>
      <w:r w:rsidR="00531685" w:rsidRPr="00040405">
        <w:rPr>
          <w:rFonts w:ascii="Arial" w:hAnsi="Arial" w:cs="Arial"/>
          <w:b/>
          <w:i w:val="0"/>
          <w:iCs/>
          <w:sz w:val="20"/>
        </w:rPr>
        <w:t>rovozování</w:t>
      </w:r>
      <w:r w:rsidRPr="00040405">
        <w:rPr>
          <w:rFonts w:ascii="Arial" w:hAnsi="Arial" w:cs="Arial"/>
          <w:b/>
          <w:i w:val="0"/>
          <w:iCs/>
          <w:sz w:val="20"/>
        </w:rPr>
        <w:t xml:space="preserve"> zemědělské výroby</w:t>
      </w:r>
    </w:p>
    <w:p w14:paraId="1E17397A" w14:textId="77777777" w:rsidR="004F5128" w:rsidRDefault="004F5128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7D52A80F" w14:textId="69E8ABE4" w:rsidR="00B07A01" w:rsidRPr="002804BA" w:rsidRDefault="00B07A01" w:rsidP="00377639">
      <w:pPr>
        <w:tabs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III</w:t>
      </w:r>
    </w:p>
    <w:p w14:paraId="670651D7" w14:textId="77777777" w:rsidR="00B07A01" w:rsidRPr="002804BA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Pachtýř </w:t>
      </w:r>
      <w:r w:rsidR="00B07A01" w:rsidRPr="002804BA">
        <w:rPr>
          <w:rFonts w:ascii="Arial" w:hAnsi="Arial" w:cs="Arial"/>
          <w:sz w:val="20"/>
          <w:szCs w:val="20"/>
        </w:rPr>
        <w:t>je povinen:</w:t>
      </w:r>
    </w:p>
    <w:p w14:paraId="2AAD3AFF" w14:textId="77777777" w:rsidR="00C16C02" w:rsidRDefault="00B07A01" w:rsidP="006878E8">
      <w:pPr>
        <w:pStyle w:val="Zkladntext2"/>
        <w:tabs>
          <w:tab w:val="clear" w:pos="284"/>
          <w:tab w:val="clear" w:pos="568"/>
          <w:tab w:val="left" w:pos="0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a) užívat poze</w:t>
      </w:r>
      <w:r w:rsidR="00016670">
        <w:rPr>
          <w:rFonts w:ascii="Arial" w:hAnsi="Arial" w:cs="Arial"/>
          <w:sz w:val="20"/>
          <w:szCs w:val="20"/>
        </w:rPr>
        <w:t>m</w:t>
      </w:r>
      <w:r w:rsidR="002975F8">
        <w:rPr>
          <w:rFonts w:ascii="Arial" w:hAnsi="Arial" w:cs="Arial"/>
          <w:sz w:val="20"/>
          <w:szCs w:val="20"/>
        </w:rPr>
        <w:t>ky</w:t>
      </w:r>
      <w:r w:rsidRPr="002804BA">
        <w:rPr>
          <w:rFonts w:ascii="Arial" w:hAnsi="Arial" w:cs="Arial"/>
          <w:sz w:val="20"/>
          <w:szCs w:val="20"/>
        </w:rPr>
        <w:t xml:space="preserve"> řádně v souladu s</w:t>
      </w:r>
      <w:r w:rsidR="00453387">
        <w:rPr>
          <w:rFonts w:ascii="Arial" w:hAnsi="Arial" w:cs="Arial"/>
          <w:sz w:val="20"/>
          <w:szCs w:val="20"/>
        </w:rPr>
        <w:t> </w:t>
      </w:r>
      <w:r w:rsidR="00690B4C" w:rsidRPr="002804BA">
        <w:rPr>
          <w:rFonts w:ascii="Arial" w:hAnsi="Arial" w:cs="Arial"/>
          <w:sz w:val="20"/>
          <w:szCs w:val="20"/>
        </w:rPr>
        <w:t>jeho</w:t>
      </w:r>
      <w:r w:rsidR="00453387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 xml:space="preserve">účelovým určením, </w:t>
      </w:r>
      <w:r w:rsidRPr="00B06013">
        <w:rPr>
          <w:rFonts w:ascii="Arial" w:hAnsi="Arial" w:cs="Arial"/>
          <w:sz w:val="20"/>
          <w:szCs w:val="20"/>
        </w:rPr>
        <w:t xml:space="preserve">hospodařit na </w:t>
      </w:r>
      <w:r w:rsidR="00690B4C" w:rsidRPr="00B06013">
        <w:rPr>
          <w:rFonts w:ascii="Arial" w:hAnsi="Arial" w:cs="Arial"/>
          <w:sz w:val="20"/>
          <w:szCs w:val="20"/>
        </w:rPr>
        <w:t>n</w:t>
      </w:r>
      <w:r w:rsidR="002975F8">
        <w:rPr>
          <w:rFonts w:ascii="Arial" w:hAnsi="Arial" w:cs="Arial"/>
          <w:sz w:val="20"/>
          <w:szCs w:val="20"/>
        </w:rPr>
        <w:t>ich</w:t>
      </w:r>
      <w:r w:rsidR="00E61438">
        <w:rPr>
          <w:rFonts w:ascii="Arial" w:hAnsi="Arial" w:cs="Arial"/>
          <w:sz w:val="20"/>
          <w:szCs w:val="20"/>
        </w:rPr>
        <w:t xml:space="preserve"> </w:t>
      </w:r>
      <w:r w:rsidRPr="00B06013">
        <w:rPr>
          <w:rFonts w:ascii="Arial" w:hAnsi="Arial" w:cs="Arial"/>
          <w:sz w:val="20"/>
          <w:szCs w:val="20"/>
        </w:rPr>
        <w:t>způsobem založeným na střídání plodin a hnojení organickou hmotou ve dvou až čtyřletých cyklech podle fyzikálních vlastností půdy, způsobu hospodaření a nároků pěstovaných rostlin</w:t>
      </w:r>
      <w:bookmarkStart w:id="1" w:name="_Hlk22717482"/>
      <w:r w:rsidR="00041949" w:rsidRPr="00B06013">
        <w:rPr>
          <w:rFonts w:ascii="Arial" w:hAnsi="Arial" w:cs="Arial"/>
          <w:sz w:val="20"/>
          <w:szCs w:val="20"/>
        </w:rPr>
        <w:t>,</w:t>
      </w:r>
    </w:p>
    <w:bookmarkEnd w:id="1"/>
    <w:p w14:paraId="52BD1F7A" w14:textId="77777777" w:rsidR="00B07A01" w:rsidRPr="002804BA" w:rsidRDefault="00B07A01" w:rsidP="006878E8">
      <w:pPr>
        <w:pStyle w:val="Zkladntextodsazen2"/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b)</w:t>
      </w:r>
      <w:r w:rsidR="00F64900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2804BA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2804BA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2804BA">
        <w:rPr>
          <w:rFonts w:ascii="Arial" w:hAnsi="Arial" w:cs="Arial"/>
          <w:sz w:val="20"/>
          <w:szCs w:val="20"/>
        </w:rPr>
        <w:t>,</w:t>
      </w:r>
    </w:p>
    <w:p w14:paraId="3C6D792A" w14:textId="77777777" w:rsidR="00B07A01" w:rsidRPr="002804BA" w:rsidRDefault="00B07A01" w:rsidP="006878E8">
      <w:pPr>
        <w:tabs>
          <w:tab w:val="left" w:pos="0"/>
          <w:tab w:val="left" w:pos="568"/>
        </w:tabs>
        <w:spacing w:after="10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c) dodržovat zákaz hospodářské činnosti vyvolávající erozi </w:t>
      </w:r>
      <w:r w:rsidR="00FB2B46" w:rsidRPr="002804BA">
        <w:rPr>
          <w:rFonts w:ascii="Arial" w:hAnsi="Arial" w:cs="Arial"/>
        </w:rPr>
        <w:t>a další degradaci půdy a </w:t>
      </w:r>
      <w:r w:rsidRPr="002804BA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ECE2509" w14:textId="77777777" w:rsidR="00B07A01" w:rsidRPr="002804BA" w:rsidRDefault="00B07A01" w:rsidP="006878E8">
      <w:pPr>
        <w:pStyle w:val="Zkladntext2"/>
        <w:tabs>
          <w:tab w:val="clear" w:pos="284"/>
          <w:tab w:val="left" w:pos="0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d) umožnit </w:t>
      </w:r>
      <w:r w:rsidR="000F35AB" w:rsidRPr="002804BA">
        <w:rPr>
          <w:rFonts w:ascii="Arial" w:hAnsi="Arial" w:cs="Arial"/>
          <w:sz w:val="20"/>
          <w:szCs w:val="20"/>
        </w:rPr>
        <w:t xml:space="preserve">propachtovateli </w:t>
      </w:r>
      <w:r w:rsidRPr="002804BA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B06013">
        <w:rPr>
          <w:rFonts w:ascii="Arial" w:hAnsi="Arial" w:cs="Arial"/>
          <w:sz w:val="20"/>
          <w:szCs w:val="20"/>
        </w:rPr>
        <w:t>formou nahlédnutí do evidence rozborů a</w:t>
      </w:r>
      <w:r w:rsidRPr="002804BA">
        <w:rPr>
          <w:rFonts w:ascii="Arial" w:hAnsi="Arial" w:cs="Arial"/>
          <w:sz w:val="20"/>
          <w:szCs w:val="20"/>
        </w:rPr>
        <w:t xml:space="preserve"> vstupem na pozem</w:t>
      </w:r>
      <w:r w:rsidR="00E61438">
        <w:rPr>
          <w:rFonts w:ascii="Arial" w:hAnsi="Arial" w:cs="Arial"/>
          <w:sz w:val="20"/>
          <w:szCs w:val="20"/>
        </w:rPr>
        <w:t>ky</w:t>
      </w:r>
      <w:r w:rsidR="00B06013">
        <w:rPr>
          <w:rFonts w:ascii="Arial" w:hAnsi="Arial" w:cs="Arial"/>
          <w:sz w:val="20"/>
          <w:szCs w:val="20"/>
        </w:rPr>
        <w:t>,</w:t>
      </w:r>
    </w:p>
    <w:p w14:paraId="556FAFDF" w14:textId="77777777" w:rsidR="00B07A01" w:rsidRPr="00B06013" w:rsidRDefault="00B07A01" w:rsidP="006878E8">
      <w:pPr>
        <w:pStyle w:val="Zkladntext2"/>
        <w:tabs>
          <w:tab w:val="clear" w:pos="284"/>
          <w:tab w:val="left" w:pos="0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e) </w:t>
      </w:r>
      <w:r w:rsidRPr="00B06013">
        <w:rPr>
          <w:rFonts w:ascii="Arial" w:hAnsi="Arial" w:cs="Arial"/>
          <w:sz w:val="20"/>
          <w:szCs w:val="20"/>
        </w:rPr>
        <w:t>dodržovat povinnosti vyplývající ze zákona č. 449/2001 Sb., o myslivosti, ve znění pozdějších předpisů,</w:t>
      </w:r>
    </w:p>
    <w:p w14:paraId="38BAE38A" w14:textId="77777777" w:rsidR="00B07A01" w:rsidRPr="002804BA" w:rsidRDefault="002E24A1" w:rsidP="006878E8">
      <w:pPr>
        <w:tabs>
          <w:tab w:val="left" w:pos="0"/>
          <w:tab w:val="left" w:pos="568"/>
        </w:tabs>
        <w:spacing w:after="10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lastRenderedPageBreak/>
        <w:t xml:space="preserve">f) </w:t>
      </w:r>
      <w:r w:rsidR="00B07A01" w:rsidRPr="00B06013">
        <w:rPr>
          <w:rFonts w:ascii="Arial" w:hAnsi="Arial" w:cs="Arial"/>
        </w:rPr>
        <w:t>provádět podle podmínek sběr kamene</w:t>
      </w:r>
      <w:r w:rsidR="00B07A01" w:rsidRPr="002804BA">
        <w:rPr>
          <w:rFonts w:ascii="Arial" w:hAnsi="Arial" w:cs="Arial"/>
        </w:rPr>
        <w:t>,</w:t>
      </w:r>
    </w:p>
    <w:p w14:paraId="74B803B0" w14:textId="7F5668FE" w:rsidR="00B07A01" w:rsidRPr="002804BA" w:rsidRDefault="00B07A01" w:rsidP="006878E8">
      <w:pPr>
        <w:pStyle w:val="Zkladntext2"/>
        <w:tabs>
          <w:tab w:val="clear" w:pos="284"/>
          <w:tab w:val="clear" w:pos="568"/>
          <w:tab w:val="left" w:pos="567"/>
        </w:tabs>
        <w:spacing w:after="10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g) vyžádat si </w:t>
      </w:r>
      <w:r w:rsidR="00B57C49" w:rsidRPr="00B06013">
        <w:rPr>
          <w:rFonts w:ascii="Arial" w:hAnsi="Arial" w:cs="Arial"/>
          <w:sz w:val="20"/>
          <w:szCs w:val="20"/>
        </w:rPr>
        <w:t>písemný</w:t>
      </w:r>
      <w:r w:rsidR="00B57C49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 xml:space="preserve">souhlas </w:t>
      </w:r>
      <w:r w:rsidR="00E26444" w:rsidRPr="002804BA">
        <w:rPr>
          <w:rFonts w:ascii="Arial" w:hAnsi="Arial" w:cs="Arial"/>
          <w:sz w:val="20"/>
          <w:szCs w:val="20"/>
        </w:rPr>
        <w:t xml:space="preserve">propachtovatele </w:t>
      </w:r>
      <w:r w:rsidRPr="002804BA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2804BA">
        <w:rPr>
          <w:rFonts w:ascii="Arial" w:hAnsi="Arial" w:cs="Arial"/>
          <w:sz w:val="20"/>
          <w:szCs w:val="20"/>
        </w:rPr>
        <w:t>,</w:t>
      </w:r>
      <w:r w:rsidRPr="002804BA">
        <w:rPr>
          <w:rFonts w:ascii="Arial" w:hAnsi="Arial" w:cs="Arial"/>
          <w:sz w:val="20"/>
          <w:szCs w:val="20"/>
        </w:rPr>
        <w:t xml:space="preserve"> </w:t>
      </w:r>
      <w:r w:rsidR="00BF7E86" w:rsidRPr="002804BA">
        <w:rPr>
          <w:rFonts w:ascii="Arial" w:hAnsi="Arial" w:cs="Arial"/>
          <w:sz w:val="20"/>
          <w:szCs w:val="20"/>
        </w:rPr>
        <w:t xml:space="preserve">likvidaci </w:t>
      </w:r>
      <w:r w:rsidRPr="002804BA">
        <w:rPr>
          <w:rFonts w:ascii="Arial" w:hAnsi="Arial" w:cs="Arial"/>
          <w:sz w:val="20"/>
          <w:szCs w:val="20"/>
        </w:rPr>
        <w:t>a</w:t>
      </w:r>
      <w:r w:rsidR="00BF7E86" w:rsidRPr="002804BA">
        <w:rPr>
          <w:rFonts w:ascii="Arial" w:hAnsi="Arial" w:cs="Arial"/>
          <w:sz w:val="20"/>
          <w:szCs w:val="20"/>
        </w:rPr>
        <w:t> </w:t>
      </w:r>
      <w:r w:rsidRPr="002804BA">
        <w:rPr>
          <w:rFonts w:ascii="Arial" w:hAnsi="Arial" w:cs="Arial"/>
          <w:sz w:val="20"/>
          <w:szCs w:val="20"/>
        </w:rPr>
        <w:t>zakládání trvalých porostů na pozem</w:t>
      </w:r>
      <w:r w:rsidR="00377639">
        <w:rPr>
          <w:rFonts w:ascii="Arial" w:hAnsi="Arial" w:cs="Arial"/>
          <w:sz w:val="20"/>
          <w:szCs w:val="20"/>
        </w:rPr>
        <w:t>cích</w:t>
      </w:r>
      <w:r w:rsidR="00B06013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nebo při provádě</w:t>
      </w:r>
      <w:r w:rsidR="00D051ED" w:rsidRPr="002804BA">
        <w:rPr>
          <w:rFonts w:ascii="Arial" w:hAnsi="Arial" w:cs="Arial"/>
          <w:sz w:val="20"/>
          <w:szCs w:val="20"/>
        </w:rPr>
        <w:t>ní změny druhu pozemk</w:t>
      </w:r>
      <w:r w:rsidR="00377639">
        <w:rPr>
          <w:rFonts w:ascii="Arial" w:hAnsi="Arial" w:cs="Arial"/>
          <w:sz w:val="20"/>
          <w:szCs w:val="20"/>
        </w:rPr>
        <w:t>ů</w:t>
      </w:r>
      <w:r w:rsidR="002327BF">
        <w:rPr>
          <w:rFonts w:ascii="Arial" w:hAnsi="Arial" w:cs="Arial"/>
          <w:sz w:val="20"/>
          <w:szCs w:val="20"/>
        </w:rPr>
        <w:t xml:space="preserve"> či změny využití území,</w:t>
      </w:r>
    </w:p>
    <w:p w14:paraId="52727FFB" w14:textId="77777777" w:rsidR="00B07A01" w:rsidRPr="002804BA" w:rsidRDefault="002E24A1" w:rsidP="006878E8">
      <w:pPr>
        <w:tabs>
          <w:tab w:val="left" w:pos="0"/>
          <w:tab w:val="left" w:pos="568"/>
        </w:tabs>
        <w:spacing w:after="10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h) </w:t>
      </w:r>
      <w:r w:rsidR="00845505" w:rsidRPr="002804BA">
        <w:rPr>
          <w:rFonts w:ascii="Arial" w:hAnsi="Arial" w:cs="Arial"/>
        </w:rPr>
        <w:t xml:space="preserve">trpět věcná břemena, resp. služebnosti </w:t>
      </w:r>
      <w:r w:rsidR="00CD79A5" w:rsidRPr="002804BA">
        <w:rPr>
          <w:rFonts w:ascii="Arial" w:hAnsi="Arial" w:cs="Arial"/>
        </w:rPr>
        <w:t>spojené</w:t>
      </w:r>
      <w:r w:rsidR="00B07A01" w:rsidRPr="002804BA">
        <w:rPr>
          <w:rFonts w:ascii="Arial" w:hAnsi="Arial" w:cs="Arial"/>
        </w:rPr>
        <w:t xml:space="preserve"> s</w:t>
      </w:r>
      <w:r w:rsidR="008436A6" w:rsidRPr="002804BA">
        <w:rPr>
          <w:rFonts w:ascii="Arial" w:hAnsi="Arial" w:cs="Arial"/>
        </w:rPr>
        <w:t xml:space="preserve"> </w:t>
      </w:r>
      <w:r w:rsidR="00E26444" w:rsidRPr="002804BA">
        <w:rPr>
          <w:rFonts w:ascii="Arial" w:hAnsi="Arial" w:cs="Arial"/>
        </w:rPr>
        <w:t>pozemk</w:t>
      </w:r>
      <w:r w:rsidR="00016670">
        <w:rPr>
          <w:rFonts w:ascii="Arial" w:hAnsi="Arial" w:cs="Arial"/>
        </w:rPr>
        <w:t>em</w:t>
      </w:r>
      <w:r w:rsidR="00B07A01" w:rsidRPr="002804BA">
        <w:rPr>
          <w:rFonts w:ascii="Arial" w:hAnsi="Arial" w:cs="Arial"/>
        </w:rPr>
        <w:t xml:space="preserve">, </w:t>
      </w:r>
      <w:r w:rsidR="00E26444" w:rsidRPr="002804BA">
        <w:rPr>
          <w:rFonts w:ascii="Arial" w:hAnsi="Arial" w:cs="Arial"/>
        </w:rPr>
        <w:t>je</w:t>
      </w:r>
      <w:r w:rsidR="00016670">
        <w:rPr>
          <w:rFonts w:ascii="Arial" w:hAnsi="Arial" w:cs="Arial"/>
        </w:rPr>
        <w:t>n</w:t>
      </w:r>
      <w:r w:rsidR="00E61438">
        <w:rPr>
          <w:rFonts w:ascii="Arial" w:hAnsi="Arial" w:cs="Arial"/>
        </w:rPr>
        <w:t>ž j</w:t>
      </w:r>
      <w:r w:rsidR="00016670">
        <w:rPr>
          <w:rFonts w:ascii="Arial" w:hAnsi="Arial" w:cs="Arial"/>
        </w:rPr>
        <w:t xml:space="preserve">e </w:t>
      </w:r>
      <w:r w:rsidR="00B07A01" w:rsidRPr="002804BA">
        <w:rPr>
          <w:rFonts w:ascii="Arial" w:hAnsi="Arial" w:cs="Arial"/>
        </w:rPr>
        <w:t xml:space="preserve">předmětem </w:t>
      </w:r>
      <w:r w:rsidR="00E26444" w:rsidRPr="002804BA">
        <w:rPr>
          <w:rFonts w:ascii="Arial" w:hAnsi="Arial" w:cs="Arial"/>
        </w:rPr>
        <w:t>pachtu</w:t>
      </w:r>
      <w:r w:rsidR="00B07A01" w:rsidRPr="002804BA">
        <w:rPr>
          <w:rFonts w:ascii="Arial" w:hAnsi="Arial" w:cs="Arial"/>
        </w:rPr>
        <w:t>,</w:t>
      </w:r>
    </w:p>
    <w:p w14:paraId="38B1DBCA" w14:textId="7219029F" w:rsidR="00DA37F0" w:rsidRDefault="00B07A01" w:rsidP="00337D19">
      <w:pPr>
        <w:tabs>
          <w:tab w:val="left" w:pos="0"/>
          <w:tab w:val="left" w:pos="568"/>
        </w:tabs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i) platit v souladu se zákonnou úpravou daň z</w:t>
      </w:r>
      <w:r w:rsidR="008D7362" w:rsidRPr="002804BA">
        <w:rPr>
          <w:rFonts w:ascii="Arial" w:hAnsi="Arial" w:cs="Arial"/>
        </w:rPr>
        <w:t> nemovitých věcí</w:t>
      </w:r>
      <w:r w:rsidRPr="002804BA">
        <w:rPr>
          <w:rFonts w:ascii="Arial" w:hAnsi="Arial" w:cs="Arial"/>
        </w:rPr>
        <w:t xml:space="preserve"> za </w:t>
      </w:r>
      <w:r w:rsidR="00E26444" w:rsidRPr="002804BA">
        <w:rPr>
          <w:rFonts w:ascii="Arial" w:hAnsi="Arial" w:cs="Arial"/>
        </w:rPr>
        <w:t>propachtovan</w:t>
      </w:r>
      <w:r w:rsidR="00377639">
        <w:rPr>
          <w:rFonts w:ascii="Arial" w:hAnsi="Arial" w:cs="Arial"/>
        </w:rPr>
        <w:t>é</w:t>
      </w:r>
      <w:r w:rsidR="00B06013">
        <w:rPr>
          <w:rFonts w:ascii="Arial" w:hAnsi="Arial" w:cs="Arial"/>
        </w:rPr>
        <w:t xml:space="preserve"> </w:t>
      </w:r>
      <w:r w:rsidR="00E26444" w:rsidRPr="002804BA">
        <w:rPr>
          <w:rFonts w:ascii="Arial" w:hAnsi="Arial" w:cs="Arial"/>
        </w:rPr>
        <w:t>poze</w:t>
      </w:r>
      <w:r w:rsidR="00016670">
        <w:rPr>
          <w:rFonts w:ascii="Arial" w:hAnsi="Arial" w:cs="Arial"/>
        </w:rPr>
        <w:t>m</w:t>
      </w:r>
      <w:r w:rsidR="00E57703">
        <w:rPr>
          <w:rFonts w:ascii="Arial" w:hAnsi="Arial" w:cs="Arial"/>
        </w:rPr>
        <w:t>k</w:t>
      </w:r>
      <w:r w:rsidR="00377639">
        <w:rPr>
          <w:rFonts w:ascii="Arial" w:hAnsi="Arial" w:cs="Arial"/>
        </w:rPr>
        <w:t>y</w:t>
      </w:r>
      <w:r w:rsidRPr="002804BA">
        <w:rPr>
          <w:rFonts w:ascii="Arial" w:hAnsi="Arial" w:cs="Arial"/>
        </w:rPr>
        <w:t xml:space="preserve">, </w:t>
      </w:r>
      <w:r w:rsidR="00E26444" w:rsidRPr="002804BA">
        <w:rPr>
          <w:rFonts w:ascii="Arial" w:hAnsi="Arial" w:cs="Arial"/>
        </w:rPr>
        <w:t>je</w:t>
      </w:r>
      <w:r w:rsidR="00E61438">
        <w:rPr>
          <w:rFonts w:ascii="Arial" w:hAnsi="Arial" w:cs="Arial"/>
        </w:rPr>
        <w:t xml:space="preserve">ž </w:t>
      </w:r>
      <w:r w:rsidR="00016670">
        <w:rPr>
          <w:rFonts w:ascii="Arial" w:hAnsi="Arial" w:cs="Arial"/>
        </w:rPr>
        <w:t>j</w:t>
      </w:r>
      <w:r w:rsidR="00377639">
        <w:rPr>
          <w:rFonts w:ascii="Arial" w:hAnsi="Arial" w:cs="Arial"/>
        </w:rPr>
        <w:t>sou</w:t>
      </w:r>
      <w:r w:rsidR="00016670">
        <w:rPr>
          <w:rFonts w:ascii="Arial" w:hAnsi="Arial" w:cs="Arial"/>
        </w:rPr>
        <w:t xml:space="preserve"> </w:t>
      </w:r>
      <w:r w:rsidRPr="002804BA">
        <w:rPr>
          <w:rFonts w:ascii="Arial" w:hAnsi="Arial" w:cs="Arial"/>
        </w:rPr>
        <w:t xml:space="preserve">předmětem </w:t>
      </w:r>
      <w:r w:rsidR="00E26444" w:rsidRPr="002804BA">
        <w:rPr>
          <w:rFonts w:ascii="Arial" w:hAnsi="Arial" w:cs="Arial"/>
        </w:rPr>
        <w:t>pachtu</w:t>
      </w:r>
      <w:r w:rsidR="00DA37F0">
        <w:rPr>
          <w:rFonts w:ascii="Arial" w:hAnsi="Arial" w:cs="Arial"/>
        </w:rPr>
        <w:t>,</w:t>
      </w:r>
    </w:p>
    <w:p w14:paraId="5A55D0F1" w14:textId="3499B560" w:rsidR="00DA37F0" w:rsidRPr="00DA37F0" w:rsidRDefault="00DA37F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359D111F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IV</w:t>
      </w:r>
    </w:p>
    <w:p w14:paraId="65A6A4E8" w14:textId="501DED1F" w:rsidR="00B07A01" w:rsidRPr="002804BA" w:rsidRDefault="00B07A01" w:rsidP="006878E8">
      <w:pPr>
        <w:numPr>
          <w:ilvl w:val="0"/>
          <w:numId w:val="12"/>
        </w:numPr>
        <w:tabs>
          <w:tab w:val="left" w:pos="284"/>
        </w:tabs>
        <w:spacing w:after="100"/>
        <w:ind w:left="0" w:firstLine="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Tato smlouva se uzavírá od </w:t>
      </w:r>
      <w:r w:rsidR="00B02BE4" w:rsidRPr="00B02BE4">
        <w:rPr>
          <w:rFonts w:ascii="Arial" w:hAnsi="Arial" w:cs="Arial"/>
          <w:b/>
          <w:bCs/>
        </w:rPr>
        <w:t>25</w:t>
      </w:r>
      <w:r w:rsidR="006878E8" w:rsidRPr="006878E8">
        <w:rPr>
          <w:rFonts w:ascii="Arial" w:hAnsi="Arial" w:cs="Arial"/>
          <w:b/>
          <w:bCs/>
        </w:rPr>
        <w:t>. </w:t>
      </w:r>
      <w:r w:rsidR="00377639">
        <w:rPr>
          <w:rFonts w:ascii="Arial" w:hAnsi="Arial" w:cs="Arial"/>
          <w:b/>
          <w:bCs/>
        </w:rPr>
        <w:t>5</w:t>
      </w:r>
      <w:r w:rsidR="006878E8" w:rsidRPr="006878E8">
        <w:rPr>
          <w:rFonts w:ascii="Arial" w:hAnsi="Arial" w:cs="Arial"/>
          <w:b/>
          <w:bCs/>
        </w:rPr>
        <w:t>. 202</w:t>
      </w:r>
      <w:r w:rsidR="00F47328">
        <w:rPr>
          <w:rFonts w:ascii="Arial" w:hAnsi="Arial" w:cs="Arial"/>
          <w:b/>
          <w:bCs/>
        </w:rPr>
        <w:t>5</w:t>
      </w:r>
      <w:r w:rsidR="006878E8">
        <w:rPr>
          <w:rFonts w:ascii="Arial" w:hAnsi="Arial" w:cs="Arial"/>
        </w:rPr>
        <w:t xml:space="preserve"> </w:t>
      </w:r>
      <w:r w:rsidRPr="006878E8">
        <w:rPr>
          <w:rFonts w:ascii="Arial" w:hAnsi="Arial" w:cs="Arial"/>
          <w:b/>
          <w:bCs/>
        </w:rPr>
        <w:t>na dobu neurčitou</w:t>
      </w:r>
      <w:r w:rsidRPr="002804BA">
        <w:rPr>
          <w:rFonts w:ascii="Arial" w:hAnsi="Arial" w:cs="Arial"/>
        </w:rPr>
        <w:t>.</w:t>
      </w:r>
    </w:p>
    <w:p w14:paraId="45113F88" w14:textId="77777777" w:rsidR="002F3A13" w:rsidRPr="002804BA" w:rsidRDefault="002F3A13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2" w:name="_Hlk25313586"/>
      <w:r w:rsidR="00C840B2" w:rsidRPr="002804BA">
        <w:rPr>
          <w:rFonts w:ascii="Arial" w:hAnsi="Arial" w:cs="Arial"/>
          <w:iCs/>
          <w:sz w:val="20"/>
          <w:szCs w:val="20"/>
        </w:rPr>
        <w:t>vzájemnou písemnou</w:t>
      </w:r>
      <w:r w:rsidR="00C840B2" w:rsidRPr="002804B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2804BA">
        <w:rPr>
          <w:rFonts w:ascii="Arial" w:hAnsi="Arial" w:cs="Arial"/>
          <w:sz w:val="20"/>
          <w:szCs w:val="20"/>
        </w:rPr>
        <w:t xml:space="preserve">dohodou </w:t>
      </w:r>
      <w:bookmarkStart w:id="3" w:name="_Hlk25313613"/>
      <w:r w:rsidR="00C840B2" w:rsidRPr="002804BA">
        <w:rPr>
          <w:rFonts w:ascii="Arial" w:hAnsi="Arial" w:cs="Arial"/>
          <w:iCs/>
          <w:sz w:val="20"/>
          <w:szCs w:val="20"/>
        </w:rPr>
        <w:t>smluvních stran</w:t>
      </w:r>
      <w:r w:rsidR="00C840B2" w:rsidRPr="002804BA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2804BA">
        <w:rPr>
          <w:rFonts w:ascii="Arial" w:hAnsi="Arial" w:cs="Arial"/>
          <w:sz w:val="20"/>
          <w:szCs w:val="20"/>
        </w:rPr>
        <w:t xml:space="preserve">nebo </w:t>
      </w:r>
      <w:bookmarkStart w:id="4" w:name="_Hlk20401149"/>
      <w:r w:rsidR="00C840B2" w:rsidRPr="002804BA">
        <w:rPr>
          <w:rFonts w:ascii="Arial" w:hAnsi="Arial" w:cs="Arial"/>
          <w:iCs/>
          <w:sz w:val="20"/>
          <w:szCs w:val="20"/>
        </w:rPr>
        <w:t>jednostrannou</w:t>
      </w:r>
      <w:bookmarkEnd w:id="4"/>
      <w:r w:rsidR="00C840B2" w:rsidRPr="002804BA">
        <w:rPr>
          <w:rFonts w:ascii="Arial" w:hAnsi="Arial" w:cs="Arial"/>
          <w:i/>
          <w:iCs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písemnou výpovědí.</w:t>
      </w:r>
    </w:p>
    <w:p w14:paraId="41BF29C9" w14:textId="77777777" w:rsidR="002F3A13" w:rsidRPr="002804BA" w:rsidRDefault="005E4578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Pacht lze </w:t>
      </w:r>
      <w:r w:rsidR="002F3A13" w:rsidRPr="002804BA">
        <w:rPr>
          <w:rFonts w:ascii="Arial" w:hAnsi="Arial" w:cs="Arial"/>
          <w:sz w:val="20"/>
          <w:szCs w:val="20"/>
        </w:rPr>
        <w:t>v souladu s</w:t>
      </w:r>
      <w:r w:rsidR="00D32D74" w:rsidRPr="002804BA">
        <w:rPr>
          <w:rFonts w:ascii="Arial" w:hAnsi="Arial" w:cs="Arial"/>
          <w:sz w:val="20"/>
          <w:szCs w:val="20"/>
        </w:rPr>
        <w:t xml:space="preserve"> ustanovením </w:t>
      </w:r>
      <w:r w:rsidR="002F3A13" w:rsidRPr="002804BA">
        <w:rPr>
          <w:rFonts w:ascii="Arial" w:hAnsi="Arial" w:cs="Arial"/>
          <w:sz w:val="20"/>
          <w:szCs w:val="20"/>
        </w:rPr>
        <w:t xml:space="preserve">§ </w:t>
      </w:r>
      <w:r w:rsidRPr="002804BA">
        <w:rPr>
          <w:rFonts w:ascii="Arial" w:hAnsi="Arial" w:cs="Arial"/>
          <w:sz w:val="20"/>
          <w:szCs w:val="20"/>
        </w:rPr>
        <w:t xml:space="preserve">2347 </w:t>
      </w:r>
      <w:r w:rsidR="00444B5F" w:rsidRPr="002804BA">
        <w:rPr>
          <w:rFonts w:ascii="Arial" w:hAnsi="Arial" w:cs="Arial"/>
          <w:sz w:val="20"/>
          <w:szCs w:val="20"/>
        </w:rPr>
        <w:t>OZ</w:t>
      </w:r>
      <w:r w:rsidR="002F3A13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2804BA">
        <w:rPr>
          <w:rFonts w:ascii="Arial" w:hAnsi="Arial" w:cs="Arial"/>
          <w:sz w:val="20"/>
          <w:szCs w:val="20"/>
        </w:rPr>
        <w:t>, a</w:t>
      </w:r>
      <w:r w:rsidR="006878E8">
        <w:rPr>
          <w:rFonts w:ascii="Arial" w:hAnsi="Arial" w:cs="Arial"/>
          <w:sz w:val="20"/>
          <w:szCs w:val="20"/>
        </w:rPr>
        <w:t> </w:t>
      </w:r>
      <w:r w:rsidR="008F7DFE" w:rsidRPr="002804BA">
        <w:rPr>
          <w:rFonts w:ascii="Arial" w:hAnsi="Arial" w:cs="Arial"/>
          <w:sz w:val="20"/>
          <w:szCs w:val="20"/>
        </w:rPr>
        <w:t>to</w:t>
      </w:r>
      <w:r w:rsidR="006878E8">
        <w:rPr>
          <w:rFonts w:ascii="Arial" w:hAnsi="Arial" w:cs="Arial"/>
          <w:sz w:val="20"/>
          <w:szCs w:val="20"/>
        </w:rPr>
        <w:t> </w:t>
      </w:r>
      <w:r w:rsidR="008F7DFE" w:rsidRPr="002804BA">
        <w:rPr>
          <w:rFonts w:ascii="Arial" w:hAnsi="Arial" w:cs="Arial"/>
          <w:sz w:val="20"/>
          <w:szCs w:val="20"/>
        </w:rPr>
        <w:t>vždy jen k 1. říjnu běžného roku.</w:t>
      </w:r>
    </w:p>
    <w:p w14:paraId="5DB2D4A4" w14:textId="77777777" w:rsidR="00312063" w:rsidRPr="002804BA" w:rsidRDefault="00DD3CCC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Stane-li se pachtýř ze zdravotních důvodů nezpůsobilý na pozem</w:t>
      </w:r>
      <w:r w:rsidR="00E61438">
        <w:rPr>
          <w:rFonts w:ascii="Arial" w:hAnsi="Arial" w:cs="Arial"/>
          <w:sz w:val="20"/>
          <w:szCs w:val="20"/>
        </w:rPr>
        <w:t>cích</w:t>
      </w:r>
      <w:r w:rsidRPr="002804BA">
        <w:rPr>
          <w:rFonts w:ascii="Arial" w:hAnsi="Arial" w:cs="Arial"/>
          <w:sz w:val="20"/>
          <w:szCs w:val="20"/>
        </w:rPr>
        <w:t xml:space="preserve"> hospodařit, má </w:t>
      </w:r>
      <w:r w:rsidR="00444B5F" w:rsidRPr="002804BA">
        <w:rPr>
          <w:rFonts w:ascii="Arial" w:hAnsi="Arial" w:cs="Arial"/>
          <w:sz w:val="20"/>
          <w:szCs w:val="20"/>
        </w:rPr>
        <w:t xml:space="preserve">dle </w:t>
      </w:r>
      <w:r w:rsidR="00D32D74" w:rsidRPr="002804BA">
        <w:rPr>
          <w:rFonts w:ascii="Arial" w:hAnsi="Arial" w:cs="Arial"/>
          <w:sz w:val="20"/>
          <w:szCs w:val="20"/>
        </w:rPr>
        <w:t xml:space="preserve">ustanovení </w:t>
      </w:r>
      <w:r w:rsidR="00444B5F" w:rsidRPr="002804BA">
        <w:rPr>
          <w:rFonts w:ascii="Arial" w:hAnsi="Arial" w:cs="Arial"/>
          <w:sz w:val="20"/>
          <w:szCs w:val="20"/>
        </w:rPr>
        <w:t xml:space="preserve">§ 2348 OZ </w:t>
      </w:r>
      <w:r w:rsidRPr="002804BA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30948281" w14:textId="77777777" w:rsidR="00DD3CCC" w:rsidRPr="002804BA" w:rsidRDefault="00DD3CCC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2804BA">
        <w:rPr>
          <w:rFonts w:ascii="Arial" w:hAnsi="Arial" w:cs="Arial"/>
          <w:sz w:val="20"/>
          <w:szCs w:val="20"/>
        </w:rPr>
        <w:t>v souladu s</w:t>
      </w:r>
      <w:r w:rsidR="00D32D74" w:rsidRPr="002804BA">
        <w:rPr>
          <w:rFonts w:ascii="Arial" w:hAnsi="Arial" w:cs="Arial"/>
          <w:sz w:val="20"/>
          <w:szCs w:val="20"/>
        </w:rPr>
        <w:t xml:space="preserve"> ustanovením </w:t>
      </w:r>
      <w:r w:rsidR="00444B5F" w:rsidRPr="002804BA">
        <w:rPr>
          <w:rFonts w:ascii="Arial" w:hAnsi="Arial" w:cs="Arial"/>
          <w:sz w:val="20"/>
          <w:szCs w:val="20"/>
        </w:rPr>
        <w:t xml:space="preserve">§ 2334 OZ </w:t>
      </w:r>
      <w:r w:rsidRPr="002804BA">
        <w:rPr>
          <w:rFonts w:ascii="Arial" w:hAnsi="Arial" w:cs="Arial"/>
          <w:sz w:val="20"/>
          <w:szCs w:val="20"/>
        </w:rPr>
        <w:t>vypovědět pacht bez výpovědní doby, jestliže pachtýř propachtuje propachtova</w:t>
      </w:r>
      <w:r w:rsidR="002975F8">
        <w:rPr>
          <w:rFonts w:ascii="Arial" w:hAnsi="Arial" w:cs="Arial"/>
          <w:sz w:val="20"/>
          <w:szCs w:val="20"/>
        </w:rPr>
        <w:t>né</w:t>
      </w:r>
      <w:r w:rsidR="006D4F0F">
        <w:rPr>
          <w:rFonts w:ascii="Arial" w:hAnsi="Arial" w:cs="Arial"/>
          <w:sz w:val="20"/>
          <w:szCs w:val="20"/>
        </w:rPr>
        <w:t xml:space="preserve"> </w:t>
      </w:r>
      <w:r w:rsidR="00444B5F" w:rsidRPr="002804BA">
        <w:rPr>
          <w:rFonts w:ascii="Arial" w:hAnsi="Arial" w:cs="Arial"/>
          <w:sz w:val="20"/>
          <w:szCs w:val="20"/>
        </w:rPr>
        <w:t>pozem</w:t>
      </w:r>
      <w:r w:rsidR="002975F8">
        <w:rPr>
          <w:rFonts w:ascii="Arial" w:hAnsi="Arial" w:cs="Arial"/>
          <w:sz w:val="20"/>
          <w:szCs w:val="20"/>
        </w:rPr>
        <w:t>ky</w:t>
      </w:r>
      <w:r w:rsidR="00444B5F" w:rsidRPr="002804BA">
        <w:rPr>
          <w:rFonts w:ascii="Arial" w:hAnsi="Arial" w:cs="Arial"/>
          <w:sz w:val="20"/>
          <w:szCs w:val="20"/>
        </w:rPr>
        <w:t xml:space="preserve"> jinému, přenechá-li </w:t>
      </w:r>
      <w:r w:rsidR="002975F8">
        <w:rPr>
          <w:rFonts w:ascii="Arial" w:hAnsi="Arial" w:cs="Arial"/>
          <w:sz w:val="20"/>
          <w:szCs w:val="20"/>
        </w:rPr>
        <w:t>je</w:t>
      </w:r>
      <w:r w:rsidRPr="002804BA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2804BA">
        <w:rPr>
          <w:rFonts w:ascii="Arial" w:hAnsi="Arial" w:cs="Arial"/>
          <w:sz w:val="20"/>
          <w:szCs w:val="20"/>
        </w:rPr>
        <w:t>pozemk</w:t>
      </w:r>
      <w:r w:rsidR="002975F8">
        <w:rPr>
          <w:rFonts w:ascii="Arial" w:hAnsi="Arial" w:cs="Arial"/>
          <w:sz w:val="20"/>
          <w:szCs w:val="20"/>
        </w:rPr>
        <w:t>ů</w:t>
      </w:r>
      <w:r w:rsidR="00444B5F" w:rsidRPr="002804BA">
        <w:rPr>
          <w:rFonts w:ascii="Arial" w:hAnsi="Arial" w:cs="Arial"/>
          <w:i/>
          <w:sz w:val="20"/>
          <w:szCs w:val="20"/>
        </w:rPr>
        <w:t>,</w:t>
      </w:r>
      <w:r w:rsidR="00444B5F" w:rsidRPr="002804BA">
        <w:rPr>
          <w:rFonts w:ascii="Arial" w:hAnsi="Arial" w:cs="Arial"/>
          <w:sz w:val="20"/>
          <w:szCs w:val="20"/>
        </w:rPr>
        <w:t xml:space="preserve"> anebo způsob je</w:t>
      </w:r>
      <w:r w:rsidR="002975F8">
        <w:rPr>
          <w:rFonts w:ascii="Arial" w:hAnsi="Arial" w:cs="Arial"/>
          <w:sz w:val="20"/>
          <w:szCs w:val="20"/>
        </w:rPr>
        <w:t>jich</w:t>
      </w:r>
      <w:r w:rsidR="00444B5F" w:rsidRPr="002804BA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C5F4A0E" w14:textId="7546B3B1" w:rsidR="00D56DF2" w:rsidRPr="002804BA" w:rsidRDefault="00D56DF2" w:rsidP="006878E8">
      <w:pPr>
        <w:pStyle w:val="Zkladntext2"/>
        <w:numPr>
          <w:ilvl w:val="0"/>
          <w:numId w:val="12"/>
        </w:numPr>
        <w:tabs>
          <w:tab w:val="clear" w:pos="568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bookmarkStart w:id="5" w:name="_Hlk25313698"/>
      <w:r w:rsidRPr="002804BA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2804BA">
        <w:rPr>
          <w:rFonts w:ascii="Arial" w:hAnsi="Arial" w:cs="Arial"/>
          <w:sz w:val="20"/>
          <w:szCs w:val="20"/>
        </w:rPr>
        <w:t>této</w:t>
      </w:r>
      <w:r w:rsidRPr="002804BA">
        <w:rPr>
          <w:rFonts w:ascii="Arial" w:hAnsi="Arial" w:cs="Arial"/>
          <w:sz w:val="20"/>
          <w:szCs w:val="20"/>
        </w:rPr>
        <w:t xml:space="preserve"> smlouvy a ukončit pacht pozemk</w:t>
      </w:r>
      <w:r w:rsidR="002975F8">
        <w:rPr>
          <w:rFonts w:ascii="Arial" w:hAnsi="Arial" w:cs="Arial"/>
          <w:sz w:val="20"/>
          <w:szCs w:val="20"/>
        </w:rPr>
        <w:t>ů</w:t>
      </w:r>
      <w:r w:rsidRPr="002804BA">
        <w:rPr>
          <w:rFonts w:ascii="Arial" w:hAnsi="Arial" w:cs="Arial"/>
          <w:sz w:val="20"/>
          <w:szCs w:val="20"/>
        </w:rPr>
        <w:t xml:space="preserve"> či je</w:t>
      </w:r>
      <w:r w:rsidR="002975F8">
        <w:rPr>
          <w:rFonts w:ascii="Arial" w:hAnsi="Arial" w:cs="Arial"/>
          <w:sz w:val="20"/>
          <w:szCs w:val="20"/>
        </w:rPr>
        <w:t>jich</w:t>
      </w:r>
      <w:r w:rsidRPr="002804BA">
        <w:rPr>
          <w:rFonts w:ascii="Arial" w:hAnsi="Arial" w:cs="Arial"/>
          <w:sz w:val="20"/>
          <w:szCs w:val="20"/>
        </w:rPr>
        <w:t xml:space="preserve"> část</w:t>
      </w:r>
      <w:r w:rsidR="00377639">
        <w:rPr>
          <w:rFonts w:ascii="Arial" w:hAnsi="Arial" w:cs="Arial"/>
          <w:sz w:val="20"/>
          <w:szCs w:val="20"/>
        </w:rPr>
        <w:t>í</w:t>
      </w:r>
      <w:r w:rsidRPr="002804BA">
        <w:rPr>
          <w:rFonts w:ascii="Arial" w:hAnsi="Arial" w:cs="Arial"/>
          <w:sz w:val="20"/>
          <w:szCs w:val="20"/>
        </w:rPr>
        <w:t xml:space="preserve"> tak, že skončí uplynutím tří měsíců ode dne doručení oznámení pachtýři o zúžení předmětu </w:t>
      </w:r>
      <w:r w:rsidR="00DB1986" w:rsidRPr="002804BA">
        <w:rPr>
          <w:rFonts w:ascii="Arial" w:hAnsi="Arial" w:cs="Arial"/>
          <w:sz w:val="20"/>
          <w:szCs w:val="20"/>
        </w:rPr>
        <w:t>této</w:t>
      </w:r>
      <w:r w:rsidRPr="002804BA">
        <w:rPr>
          <w:rFonts w:ascii="Arial" w:hAnsi="Arial" w:cs="Arial"/>
          <w:sz w:val="20"/>
          <w:szCs w:val="20"/>
        </w:rPr>
        <w:t xml:space="preserve"> smlouvy. Ostatní části pozemk</w:t>
      </w:r>
      <w:r w:rsidR="002975F8">
        <w:rPr>
          <w:rFonts w:ascii="Arial" w:hAnsi="Arial" w:cs="Arial"/>
          <w:sz w:val="20"/>
          <w:szCs w:val="20"/>
        </w:rPr>
        <w:t>ů</w:t>
      </w:r>
      <w:r w:rsidRPr="002804BA">
        <w:rPr>
          <w:rFonts w:ascii="Arial" w:hAnsi="Arial" w:cs="Arial"/>
          <w:sz w:val="20"/>
          <w:szCs w:val="20"/>
        </w:rPr>
        <w:t xml:space="preserve"> nedotčené touto potřebou zůstávají nadále předmětem </w:t>
      </w:r>
      <w:r w:rsidR="00DB1986" w:rsidRPr="002804BA">
        <w:rPr>
          <w:rFonts w:ascii="Arial" w:hAnsi="Arial" w:cs="Arial"/>
          <w:sz w:val="20"/>
          <w:szCs w:val="20"/>
        </w:rPr>
        <w:t xml:space="preserve">této </w:t>
      </w:r>
      <w:r w:rsidRPr="002804BA">
        <w:rPr>
          <w:rFonts w:ascii="Arial" w:hAnsi="Arial" w:cs="Arial"/>
          <w:sz w:val="20"/>
          <w:szCs w:val="20"/>
        </w:rPr>
        <w:t>smlouvy.</w:t>
      </w:r>
    </w:p>
    <w:p w14:paraId="7EA8E7F4" w14:textId="0C568B70" w:rsidR="00D56DF2" w:rsidRPr="002804BA" w:rsidRDefault="00DB1986" w:rsidP="00496099">
      <w:pPr>
        <w:pStyle w:val="Zkladntext2"/>
        <w:tabs>
          <w:tab w:val="clear" w:pos="568"/>
        </w:tabs>
        <w:spacing w:after="100"/>
        <w:rPr>
          <w:rFonts w:ascii="Arial" w:hAnsi="Arial" w:cs="Arial"/>
          <w:iCs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Pachtýř</w:t>
      </w:r>
      <w:r w:rsidR="00D56DF2" w:rsidRPr="002804BA">
        <w:rPr>
          <w:rFonts w:ascii="Arial" w:hAnsi="Arial" w:cs="Arial"/>
          <w:sz w:val="20"/>
          <w:szCs w:val="20"/>
        </w:rPr>
        <w:t xml:space="preserve"> s jednostranným ukončením </w:t>
      </w:r>
      <w:r w:rsidRPr="002804BA">
        <w:rPr>
          <w:rFonts w:ascii="Arial" w:hAnsi="Arial" w:cs="Arial"/>
          <w:sz w:val="20"/>
          <w:szCs w:val="20"/>
        </w:rPr>
        <w:t>pachtu</w:t>
      </w:r>
      <w:r w:rsidR="00D56DF2" w:rsidRPr="002804BA">
        <w:rPr>
          <w:rFonts w:ascii="Arial" w:hAnsi="Arial" w:cs="Arial"/>
          <w:sz w:val="20"/>
          <w:szCs w:val="20"/>
        </w:rPr>
        <w:t xml:space="preserve"> pozemk</w:t>
      </w:r>
      <w:r w:rsidR="002975F8">
        <w:rPr>
          <w:rFonts w:ascii="Arial" w:hAnsi="Arial" w:cs="Arial"/>
          <w:sz w:val="20"/>
          <w:szCs w:val="20"/>
        </w:rPr>
        <w:t>ů</w:t>
      </w:r>
      <w:r w:rsidR="00D56DF2" w:rsidRPr="002804BA">
        <w:rPr>
          <w:rFonts w:ascii="Arial" w:hAnsi="Arial" w:cs="Arial"/>
          <w:sz w:val="20"/>
          <w:szCs w:val="20"/>
        </w:rPr>
        <w:t xml:space="preserve"> či j</w:t>
      </w:r>
      <w:r w:rsidR="002975F8">
        <w:rPr>
          <w:rFonts w:ascii="Arial" w:hAnsi="Arial" w:cs="Arial"/>
          <w:sz w:val="20"/>
          <w:szCs w:val="20"/>
        </w:rPr>
        <w:t>ejich</w:t>
      </w:r>
      <w:r w:rsidR="00D56DF2" w:rsidRPr="002804BA">
        <w:rPr>
          <w:rFonts w:ascii="Arial" w:hAnsi="Arial" w:cs="Arial"/>
          <w:sz w:val="20"/>
          <w:szCs w:val="20"/>
        </w:rPr>
        <w:t xml:space="preserve"> čás</w:t>
      </w:r>
      <w:r w:rsidR="00377639">
        <w:rPr>
          <w:rFonts w:ascii="Arial" w:hAnsi="Arial" w:cs="Arial"/>
          <w:sz w:val="20"/>
          <w:szCs w:val="20"/>
        </w:rPr>
        <w:t>tí</w:t>
      </w:r>
      <w:r w:rsidR="00D56DF2" w:rsidRPr="002804BA">
        <w:rPr>
          <w:rFonts w:ascii="Arial" w:hAnsi="Arial" w:cs="Arial"/>
          <w:sz w:val="20"/>
          <w:szCs w:val="20"/>
        </w:rPr>
        <w:t xml:space="preserve">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35AD903C" w14:textId="77777777" w:rsidR="00CF7756" w:rsidRDefault="00CF775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546C42F" w14:textId="53B08365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</w:t>
      </w:r>
    </w:p>
    <w:p w14:paraId="16E11FBC" w14:textId="77777777" w:rsidR="00B07A01" w:rsidRPr="002804BA" w:rsidRDefault="00AF6A30" w:rsidP="009E7547">
      <w:pPr>
        <w:numPr>
          <w:ilvl w:val="0"/>
          <w:numId w:val="4"/>
        </w:numPr>
        <w:tabs>
          <w:tab w:val="clear" w:pos="930"/>
        </w:tabs>
        <w:spacing w:after="100"/>
        <w:ind w:left="284" w:hanging="284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Pachtýř </w:t>
      </w:r>
      <w:r w:rsidR="00B07A01" w:rsidRPr="002804BA">
        <w:rPr>
          <w:rFonts w:ascii="Arial" w:hAnsi="Arial" w:cs="Arial"/>
        </w:rPr>
        <w:t xml:space="preserve">je povinen platit </w:t>
      </w:r>
      <w:r w:rsidRPr="002804BA">
        <w:rPr>
          <w:rFonts w:ascii="Arial" w:hAnsi="Arial" w:cs="Arial"/>
        </w:rPr>
        <w:t>propachtovateli pachtovné</w:t>
      </w:r>
      <w:r w:rsidR="00B07A01" w:rsidRPr="002804BA">
        <w:rPr>
          <w:rFonts w:ascii="Arial" w:hAnsi="Arial" w:cs="Arial"/>
        </w:rPr>
        <w:t>.</w:t>
      </w:r>
    </w:p>
    <w:p w14:paraId="558B2EE9" w14:textId="77777777" w:rsidR="00B07A01" w:rsidRPr="002804BA" w:rsidRDefault="00AF6A30" w:rsidP="009E7547">
      <w:pPr>
        <w:numPr>
          <w:ilvl w:val="0"/>
          <w:numId w:val="4"/>
        </w:numPr>
        <w:tabs>
          <w:tab w:val="clear" w:pos="930"/>
        </w:tabs>
        <w:spacing w:after="100"/>
        <w:ind w:left="284" w:hanging="284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Pachtovné </w:t>
      </w:r>
      <w:r w:rsidR="00B07A01" w:rsidRPr="002804BA">
        <w:rPr>
          <w:rFonts w:ascii="Arial" w:hAnsi="Arial" w:cs="Arial"/>
        </w:rPr>
        <w:t xml:space="preserve">se platí </w:t>
      </w:r>
      <w:r w:rsidR="00B07A01" w:rsidRPr="002804BA">
        <w:rPr>
          <w:rFonts w:ascii="Arial" w:hAnsi="Arial" w:cs="Arial"/>
          <w:b/>
          <w:bCs/>
          <w:u w:val="single"/>
        </w:rPr>
        <w:t>ročně pozadu</w:t>
      </w:r>
      <w:r w:rsidR="00B07A01" w:rsidRPr="002804BA">
        <w:rPr>
          <w:rFonts w:ascii="Arial" w:hAnsi="Arial" w:cs="Arial"/>
        </w:rPr>
        <w:t xml:space="preserve"> vždy k 1.</w:t>
      </w:r>
      <w:r w:rsidR="00C77458" w:rsidRPr="002804BA">
        <w:rPr>
          <w:rFonts w:ascii="Arial" w:hAnsi="Arial" w:cs="Arial"/>
        </w:rPr>
        <w:t xml:space="preserve"> 10.</w:t>
      </w:r>
      <w:r w:rsidR="00B07A01" w:rsidRPr="002804BA">
        <w:rPr>
          <w:rFonts w:ascii="Arial" w:hAnsi="Arial" w:cs="Arial"/>
        </w:rPr>
        <w:t xml:space="preserve"> běžného roku.</w:t>
      </w:r>
    </w:p>
    <w:p w14:paraId="579382A6" w14:textId="6B781B79" w:rsidR="00B07A01" w:rsidRPr="00882E98" w:rsidRDefault="00B07A01" w:rsidP="00882E98">
      <w:pPr>
        <w:numPr>
          <w:ilvl w:val="0"/>
          <w:numId w:val="4"/>
        </w:numPr>
        <w:tabs>
          <w:tab w:val="clear" w:pos="930"/>
        </w:tabs>
        <w:spacing w:after="100"/>
        <w:ind w:left="0" w:firstLine="0"/>
        <w:jc w:val="both"/>
        <w:rPr>
          <w:rFonts w:ascii="Arial" w:hAnsi="Arial" w:cs="Arial"/>
          <w:color w:val="000000" w:themeColor="text1"/>
        </w:rPr>
      </w:pPr>
      <w:r w:rsidRPr="00882E98">
        <w:rPr>
          <w:rFonts w:ascii="Arial" w:hAnsi="Arial" w:cs="Arial"/>
          <w:color w:val="000000" w:themeColor="text1"/>
        </w:rPr>
        <w:t xml:space="preserve">Roční </w:t>
      </w:r>
      <w:r w:rsidR="00AF6A30" w:rsidRPr="00882E98">
        <w:rPr>
          <w:rFonts w:ascii="Arial" w:hAnsi="Arial" w:cs="Arial"/>
          <w:color w:val="000000" w:themeColor="text1"/>
        </w:rPr>
        <w:t xml:space="preserve">pachtovné </w:t>
      </w:r>
      <w:r w:rsidRPr="00882E98">
        <w:rPr>
          <w:rFonts w:ascii="Arial" w:hAnsi="Arial" w:cs="Arial"/>
          <w:color w:val="000000" w:themeColor="text1"/>
        </w:rPr>
        <w:t>se stanovuje doh</w:t>
      </w:r>
      <w:r w:rsidR="00572C0D" w:rsidRPr="00882E98">
        <w:rPr>
          <w:rFonts w:ascii="Arial" w:hAnsi="Arial" w:cs="Arial"/>
          <w:color w:val="000000" w:themeColor="text1"/>
        </w:rPr>
        <w:t xml:space="preserve">odou ve výši </w:t>
      </w:r>
      <w:r w:rsidR="007A4782">
        <w:rPr>
          <w:rFonts w:ascii="Arial" w:hAnsi="Arial" w:cs="Arial"/>
          <w:b/>
          <w:bCs/>
          <w:color w:val="000000" w:themeColor="text1"/>
        </w:rPr>
        <w:t>587</w:t>
      </w:r>
      <w:r w:rsidR="00377639" w:rsidRPr="00882E98">
        <w:rPr>
          <w:rFonts w:ascii="Arial" w:hAnsi="Arial" w:cs="Arial"/>
          <w:b/>
          <w:bCs/>
          <w:color w:val="000000" w:themeColor="text1"/>
        </w:rPr>
        <w:t> </w:t>
      </w:r>
      <w:proofErr w:type="gramStart"/>
      <w:r w:rsidR="007A4782">
        <w:rPr>
          <w:rFonts w:ascii="Arial" w:hAnsi="Arial" w:cs="Arial"/>
          <w:b/>
          <w:bCs/>
          <w:color w:val="000000" w:themeColor="text1"/>
        </w:rPr>
        <w:t>509</w:t>
      </w:r>
      <w:r w:rsidR="00377639" w:rsidRPr="00882E98">
        <w:rPr>
          <w:rFonts w:ascii="Arial" w:hAnsi="Arial" w:cs="Arial"/>
          <w:b/>
          <w:bCs/>
          <w:color w:val="000000" w:themeColor="text1"/>
        </w:rPr>
        <w:t>  </w:t>
      </w:r>
      <w:r w:rsidRPr="00882E98">
        <w:rPr>
          <w:rFonts w:ascii="Arial" w:hAnsi="Arial" w:cs="Arial"/>
          <w:b/>
          <w:bCs/>
          <w:color w:val="000000" w:themeColor="text1"/>
        </w:rPr>
        <w:t>Kč</w:t>
      </w:r>
      <w:proofErr w:type="gramEnd"/>
      <w:r w:rsidRPr="00882E98">
        <w:rPr>
          <w:rFonts w:ascii="Arial" w:hAnsi="Arial" w:cs="Arial"/>
          <w:color w:val="000000" w:themeColor="text1"/>
        </w:rPr>
        <w:t xml:space="preserve"> (slovy: </w:t>
      </w:r>
      <w:proofErr w:type="spellStart"/>
      <w:r w:rsidR="007A4782">
        <w:rPr>
          <w:rFonts w:ascii="Arial" w:hAnsi="Arial" w:cs="Arial"/>
          <w:color w:val="000000" w:themeColor="text1"/>
        </w:rPr>
        <w:t>Pštsetosmdesátsedmtisícpětsetdevět</w:t>
      </w:r>
      <w:r w:rsidR="00E92A71" w:rsidRPr="00882E98">
        <w:rPr>
          <w:rFonts w:ascii="Arial" w:hAnsi="Arial" w:cs="Arial"/>
          <w:color w:val="000000" w:themeColor="text1"/>
        </w:rPr>
        <w:t>k</w:t>
      </w:r>
      <w:r w:rsidR="0009620B" w:rsidRPr="00882E98">
        <w:rPr>
          <w:rFonts w:ascii="Arial" w:hAnsi="Arial" w:cs="Arial"/>
          <w:color w:val="000000" w:themeColor="text1"/>
        </w:rPr>
        <w:t>orun</w:t>
      </w:r>
      <w:proofErr w:type="spellEnd"/>
      <w:r w:rsidR="00686A19" w:rsidRPr="00882E98">
        <w:rPr>
          <w:rFonts w:ascii="Arial" w:hAnsi="Arial" w:cs="Arial"/>
          <w:color w:val="000000" w:themeColor="text1"/>
        </w:rPr>
        <w:t xml:space="preserve"> </w:t>
      </w:r>
      <w:r w:rsidRPr="00882E98">
        <w:rPr>
          <w:rFonts w:ascii="Arial" w:hAnsi="Arial" w:cs="Arial"/>
          <w:color w:val="000000" w:themeColor="text1"/>
        </w:rPr>
        <w:t>česk</w:t>
      </w:r>
      <w:r w:rsidR="00286214" w:rsidRPr="00882E98">
        <w:rPr>
          <w:rFonts w:ascii="Arial" w:hAnsi="Arial" w:cs="Arial"/>
          <w:color w:val="000000" w:themeColor="text1"/>
        </w:rPr>
        <w:t>ých</w:t>
      </w:r>
      <w:r w:rsidRPr="00882E98">
        <w:rPr>
          <w:rFonts w:ascii="Arial" w:hAnsi="Arial" w:cs="Arial"/>
          <w:color w:val="000000" w:themeColor="text1"/>
        </w:rPr>
        <w:t>).</w:t>
      </w:r>
    </w:p>
    <w:p w14:paraId="51080A9F" w14:textId="2A642792" w:rsidR="00B07A01" w:rsidRPr="00882E98" w:rsidRDefault="00B07A01" w:rsidP="009C3DE3">
      <w:pPr>
        <w:pStyle w:val="Zkladntext2"/>
        <w:tabs>
          <w:tab w:val="clear" w:pos="284"/>
          <w:tab w:val="clear" w:pos="568"/>
          <w:tab w:val="left" w:pos="567"/>
        </w:tabs>
        <w:spacing w:after="1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82E98">
        <w:rPr>
          <w:rFonts w:ascii="Arial" w:hAnsi="Arial" w:cs="Arial"/>
          <w:color w:val="000000" w:themeColor="text1"/>
          <w:sz w:val="20"/>
          <w:szCs w:val="20"/>
        </w:rPr>
        <w:t xml:space="preserve">4) </w:t>
      </w:r>
      <w:r w:rsidR="00F64694" w:rsidRPr="00882E98">
        <w:rPr>
          <w:rFonts w:ascii="Arial" w:hAnsi="Arial" w:cs="Arial"/>
          <w:color w:val="000000" w:themeColor="text1"/>
          <w:sz w:val="20"/>
          <w:szCs w:val="20"/>
        </w:rPr>
        <w:t>Pachtovné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za období od účinnosti smlouvy do 30.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DD1E64" w:rsidRPr="00882E98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202</w:t>
      </w:r>
      <w:r w:rsidR="00286214" w:rsidRPr="00882E98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včetně činí</w:t>
      </w:r>
      <w:r w:rsidR="00C6289D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A4782">
        <w:rPr>
          <w:rFonts w:ascii="Arial" w:hAnsi="Arial" w:cs="Arial"/>
          <w:b/>
          <w:color w:val="000000" w:themeColor="text1"/>
          <w:sz w:val="20"/>
          <w:szCs w:val="20"/>
        </w:rPr>
        <w:t>207</w:t>
      </w:r>
      <w:r w:rsidR="00337D19" w:rsidRPr="00882E98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7A4782">
        <w:rPr>
          <w:rFonts w:ascii="Arial" w:hAnsi="Arial" w:cs="Arial"/>
          <w:b/>
          <w:color w:val="000000" w:themeColor="text1"/>
          <w:sz w:val="20"/>
          <w:szCs w:val="20"/>
        </w:rPr>
        <w:t>640</w:t>
      </w:r>
      <w:r w:rsidR="006D4F0F" w:rsidRPr="00882E98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F64694" w:rsidRPr="00882E98">
        <w:rPr>
          <w:rFonts w:ascii="Arial" w:hAnsi="Arial" w:cs="Arial"/>
          <w:b/>
          <w:color w:val="000000" w:themeColor="text1"/>
          <w:sz w:val="20"/>
          <w:szCs w:val="20"/>
        </w:rPr>
        <w:t>Kč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(slovy:</w:t>
      </w:r>
      <w:r w:rsidR="00A77F8E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7A4782">
        <w:rPr>
          <w:rFonts w:ascii="Arial" w:hAnsi="Arial" w:cs="Arial"/>
          <w:bCs/>
          <w:color w:val="000000" w:themeColor="text1"/>
          <w:sz w:val="20"/>
          <w:szCs w:val="20"/>
        </w:rPr>
        <w:t>Dvěstěsedmtisícšestsetčtyřicet</w:t>
      </w:r>
      <w:r w:rsidR="00882E98" w:rsidRPr="00882E98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D648F8" w:rsidRPr="00882E98">
        <w:rPr>
          <w:rFonts w:ascii="Arial" w:hAnsi="Arial" w:cs="Arial"/>
          <w:bCs/>
          <w:color w:val="000000" w:themeColor="text1"/>
          <w:sz w:val="20"/>
          <w:szCs w:val="20"/>
        </w:rPr>
        <w:t>orun</w:t>
      </w:r>
      <w:proofErr w:type="spellEnd"/>
      <w:r w:rsidR="00DE638D" w:rsidRPr="00882E9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česk</w:t>
      </w:r>
      <w:r w:rsidR="007A4782">
        <w:rPr>
          <w:rFonts w:ascii="Arial" w:hAnsi="Arial" w:cs="Arial"/>
          <w:bCs/>
          <w:color w:val="000000" w:themeColor="text1"/>
          <w:sz w:val="20"/>
          <w:szCs w:val="20"/>
        </w:rPr>
        <w:t>ých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) a bude uhrazeno k 1.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F64694" w:rsidRPr="00882E98">
        <w:rPr>
          <w:rFonts w:ascii="Arial" w:hAnsi="Arial" w:cs="Arial"/>
          <w:bCs/>
          <w:color w:val="000000" w:themeColor="text1"/>
          <w:sz w:val="20"/>
          <w:szCs w:val="20"/>
        </w:rPr>
        <w:t>10.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 202</w:t>
      </w:r>
      <w:r w:rsidR="00286214" w:rsidRPr="00882E98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6D4F0F" w:rsidRPr="00882E9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C8C5A51" w14:textId="0C5C0A57" w:rsidR="00B07A01" w:rsidRPr="006D4F0F" w:rsidRDefault="00B07A01" w:rsidP="006D4F0F">
      <w:pPr>
        <w:pStyle w:val="Zkladntext21"/>
        <w:tabs>
          <w:tab w:val="left" w:pos="426"/>
        </w:tabs>
        <w:spacing w:after="80"/>
        <w:rPr>
          <w:rFonts w:ascii="Arial" w:hAnsi="Arial" w:cs="Arial"/>
          <w:b w:val="0"/>
          <w:sz w:val="20"/>
        </w:rPr>
      </w:pPr>
      <w:r w:rsidRPr="002804BA">
        <w:rPr>
          <w:rFonts w:ascii="Arial" w:hAnsi="Arial" w:cs="Arial"/>
          <w:b w:val="0"/>
          <w:bCs/>
          <w:sz w:val="20"/>
        </w:rPr>
        <w:t xml:space="preserve">5) </w:t>
      </w:r>
      <w:r w:rsidR="006D4F0F">
        <w:rPr>
          <w:rFonts w:ascii="Arial" w:hAnsi="Arial" w:cs="Arial"/>
          <w:b w:val="0"/>
          <w:bCs/>
          <w:sz w:val="20"/>
        </w:rPr>
        <w:t xml:space="preserve">  </w:t>
      </w:r>
      <w:r w:rsidR="006D4F0F" w:rsidRPr="006D4F0F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proofErr w:type="spellStart"/>
      <w:r w:rsidR="00BA79A5">
        <w:rPr>
          <w:rFonts w:ascii="Arial" w:hAnsi="Arial" w:cs="Arial"/>
          <w:b w:val="0"/>
          <w:sz w:val="20"/>
        </w:rPr>
        <w:t>xxxxxxxxxxx</w:t>
      </w:r>
      <w:proofErr w:type="spellEnd"/>
      <w:r w:rsidR="006D4F0F" w:rsidRPr="006D4F0F">
        <w:rPr>
          <w:rFonts w:ascii="Arial" w:hAnsi="Arial" w:cs="Arial"/>
          <w:b w:val="0"/>
          <w:sz w:val="20"/>
        </w:rPr>
        <w:t>, variabilní symbol</w:t>
      </w:r>
      <w:r w:rsidR="00DD1E64">
        <w:rPr>
          <w:rFonts w:ascii="Arial" w:hAnsi="Arial" w:cs="Arial"/>
          <w:b w:val="0"/>
          <w:sz w:val="20"/>
        </w:rPr>
        <w:t xml:space="preserve"> </w:t>
      </w:r>
      <w:r w:rsidR="007A4782">
        <w:rPr>
          <w:rFonts w:ascii="Arial" w:hAnsi="Arial" w:cs="Arial"/>
          <w:b w:val="0"/>
          <w:sz w:val="20"/>
        </w:rPr>
        <w:t>37</w:t>
      </w:r>
      <w:r w:rsidR="00286214">
        <w:rPr>
          <w:rFonts w:ascii="Arial" w:hAnsi="Arial" w:cs="Arial"/>
          <w:b w:val="0"/>
          <w:sz w:val="20"/>
        </w:rPr>
        <w:t>12522</w:t>
      </w:r>
      <w:r w:rsidR="006D4F0F" w:rsidRPr="006D4F0F">
        <w:rPr>
          <w:rFonts w:ascii="Arial" w:hAnsi="Arial" w:cs="Arial"/>
          <w:b w:val="0"/>
          <w:sz w:val="20"/>
        </w:rPr>
        <w:t xml:space="preserve">. </w:t>
      </w:r>
    </w:p>
    <w:p w14:paraId="6F71A61F" w14:textId="77777777" w:rsidR="00B07A01" w:rsidRPr="002804BA" w:rsidRDefault="00B07A01" w:rsidP="009C3DE3">
      <w:pPr>
        <w:pStyle w:val="Zkladntext21"/>
        <w:tabs>
          <w:tab w:val="left" w:pos="851"/>
        </w:tabs>
        <w:spacing w:after="120"/>
        <w:rPr>
          <w:rFonts w:ascii="Arial" w:hAnsi="Arial" w:cs="Arial"/>
          <w:b w:val="0"/>
          <w:bCs/>
          <w:sz w:val="20"/>
        </w:rPr>
      </w:pPr>
      <w:r w:rsidRPr="002804BA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2804BA">
        <w:rPr>
          <w:rFonts w:ascii="Arial" w:hAnsi="Arial" w:cs="Arial"/>
          <w:b w:val="0"/>
          <w:bCs/>
          <w:sz w:val="20"/>
        </w:rPr>
        <w:t>propachtovatele</w:t>
      </w:r>
      <w:r w:rsidRPr="002804BA">
        <w:rPr>
          <w:rFonts w:ascii="Arial" w:hAnsi="Arial" w:cs="Arial"/>
          <w:b w:val="0"/>
          <w:bCs/>
          <w:sz w:val="20"/>
        </w:rPr>
        <w:t>.</w:t>
      </w:r>
    </w:p>
    <w:p w14:paraId="75FEE526" w14:textId="4DFCA7AE" w:rsidR="00B07A01" w:rsidRPr="002804BA" w:rsidRDefault="00B07A01" w:rsidP="009C3DE3">
      <w:pPr>
        <w:pStyle w:val="Zkladntext2"/>
        <w:tabs>
          <w:tab w:val="clear" w:pos="284"/>
          <w:tab w:val="clear" w:pos="568"/>
          <w:tab w:val="left" w:pos="0"/>
        </w:tabs>
        <w:spacing w:after="12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2804BA">
        <w:rPr>
          <w:rFonts w:ascii="Arial" w:hAnsi="Arial" w:cs="Arial"/>
          <w:sz w:val="20"/>
          <w:szCs w:val="20"/>
        </w:rPr>
        <w:t>Nedodrží</w:t>
      </w:r>
      <w:proofErr w:type="gramEnd"/>
      <w:r w:rsidRPr="002804BA">
        <w:rPr>
          <w:rFonts w:ascii="Arial" w:hAnsi="Arial" w:cs="Arial"/>
          <w:sz w:val="20"/>
          <w:szCs w:val="20"/>
        </w:rPr>
        <w:t xml:space="preserve">-li </w:t>
      </w:r>
      <w:r w:rsidR="00AF6A30" w:rsidRPr="002804BA">
        <w:rPr>
          <w:rFonts w:ascii="Arial" w:hAnsi="Arial" w:cs="Arial"/>
          <w:sz w:val="20"/>
          <w:szCs w:val="20"/>
        </w:rPr>
        <w:t xml:space="preserve">pachtýř </w:t>
      </w:r>
      <w:r w:rsidRPr="002804BA">
        <w:rPr>
          <w:rFonts w:ascii="Arial" w:hAnsi="Arial" w:cs="Arial"/>
          <w:sz w:val="20"/>
          <w:szCs w:val="20"/>
        </w:rPr>
        <w:t xml:space="preserve">lhůtu pro úhradu </w:t>
      </w:r>
      <w:r w:rsidR="00AF6A30" w:rsidRPr="002804BA">
        <w:rPr>
          <w:rFonts w:ascii="Arial" w:hAnsi="Arial" w:cs="Arial"/>
          <w:sz w:val="20"/>
          <w:szCs w:val="20"/>
        </w:rPr>
        <w:t>pachtovného</w:t>
      </w:r>
      <w:r w:rsidR="002E488D" w:rsidRPr="002804BA">
        <w:rPr>
          <w:rFonts w:ascii="Arial" w:hAnsi="Arial" w:cs="Arial"/>
          <w:sz w:val="20"/>
          <w:szCs w:val="20"/>
        </w:rPr>
        <w:t>, je povinen podle ustanovení § </w:t>
      </w:r>
      <w:r w:rsidR="00E84942" w:rsidRPr="002804BA">
        <w:rPr>
          <w:rFonts w:ascii="Arial" w:hAnsi="Arial" w:cs="Arial"/>
          <w:sz w:val="20"/>
          <w:szCs w:val="20"/>
        </w:rPr>
        <w:t>1970 OZ</w:t>
      </w:r>
      <w:r w:rsidRPr="002804BA">
        <w:rPr>
          <w:rFonts w:ascii="Arial" w:hAnsi="Arial" w:cs="Arial"/>
          <w:sz w:val="20"/>
          <w:szCs w:val="20"/>
        </w:rPr>
        <w:t xml:space="preserve"> zaplatit </w:t>
      </w:r>
      <w:r w:rsidR="00E84942" w:rsidRPr="002804BA">
        <w:rPr>
          <w:rFonts w:ascii="Arial" w:hAnsi="Arial" w:cs="Arial"/>
          <w:sz w:val="20"/>
          <w:szCs w:val="20"/>
        </w:rPr>
        <w:t xml:space="preserve">propachtovateli </w:t>
      </w:r>
      <w:r w:rsidRPr="002804BA">
        <w:rPr>
          <w:rFonts w:ascii="Arial" w:hAnsi="Arial" w:cs="Arial"/>
          <w:sz w:val="20"/>
          <w:szCs w:val="20"/>
        </w:rPr>
        <w:t>úrok z</w:t>
      </w:r>
      <w:r w:rsidR="00C4736E" w:rsidRPr="002804BA">
        <w:rPr>
          <w:rFonts w:ascii="Arial" w:hAnsi="Arial" w:cs="Arial"/>
          <w:sz w:val="20"/>
          <w:szCs w:val="20"/>
        </w:rPr>
        <w:t> </w:t>
      </w:r>
      <w:r w:rsidRPr="002804BA">
        <w:rPr>
          <w:rFonts w:ascii="Arial" w:hAnsi="Arial" w:cs="Arial"/>
          <w:sz w:val="20"/>
          <w:szCs w:val="20"/>
        </w:rPr>
        <w:t>prodlení</w:t>
      </w:r>
      <w:r w:rsidR="00C4736E" w:rsidRPr="002804BA">
        <w:rPr>
          <w:rFonts w:ascii="Arial" w:hAnsi="Arial" w:cs="Arial"/>
          <w:sz w:val="20"/>
          <w:szCs w:val="20"/>
        </w:rPr>
        <w:t xml:space="preserve">, a to na účet </w:t>
      </w:r>
      <w:r w:rsidR="00E84942" w:rsidRPr="002804BA">
        <w:rPr>
          <w:rFonts w:ascii="Arial" w:hAnsi="Arial" w:cs="Arial"/>
          <w:sz w:val="20"/>
          <w:szCs w:val="20"/>
        </w:rPr>
        <w:t xml:space="preserve">propachtovatele </w:t>
      </w:r>
      <w:r w:rsidR="002E488D" w:rsidRPr="002804BA">
        <w:rPr>
          <w:rFonts w:ascii="Arial" w:hAnsi="Arial" w:cs="Arial"/>
          <w:sz w:val="20"/>
          <w:szCs w:val="20"/>
        </w:rPr>
        <w:t>vedený u </w:t>
      </w:r>
      <w:r w:rsidR="00C4736E" w:rsidRPr="002804BA">
        <w:rPr>
          <w:rFonts w:ascii="Arial" w:hAnsi="Arial" w:cs="Arial"/>
          <w:sz w:val="20"/>
          <w:szCs w:val="20"/>
        </w:rPr>
        <w:t>České národní banky,</w:t>
      </w:r>
      <w:r w:rsidR="00175F6B" w:rsidRPr="002804BA">
        <w:rPr>
          <w:rFonts w:ascii="Arial" w:hAnsi="Arial" w:cs="Arial"/>
          <w:sz w:val="20"/>
          <w:szCs w:val="20"/>
        </w:rPr>
        <w:t xml:space="preserve"> číslo účtu </w:t>
      </w:r>
      <w:proofErr w:type="spellStart"/>
      <w:r w:rsidR="00BA79A5">
        <w:rPr>
          <w:rFonts w:ascii="Arial" w:hAnsi="Arial" w:cs="Arial"/>
          <w:sz w:val="20"/>
          <w:szCs w:val="20"/>
        </w:rPr>
        <w:t>xxxxxxxxxxxxxx</w:t>
      </w:r>
      <w:proofErr w:type="spellEnd"/>
      <w:r w:rsidR="00175F6B" w:rsidRPr="002804BA">
        <w:rPr>
          <w:rFonts w:ascii="Arial" w:hAnsi="Arial" w:cs="Arial"/>
          <w:sz w:val="20"/>
          <w:szCs w:val="20"/>
        </w:rPr>
        <w:t>, variabilní symbol</w:t>
      </w:r>
      <w:r w:rsidR="00531685">
        <w:rPr>
          <w:rFonts w:ascii="Arial" w:hAnsi="Arial" w:cs="Arial"/>
          <w:sz w:val="20"/>
          <w:szCs w:val="20"/>
        </w:rPr>
        <w:t xml:space="preserve"> </w:t>
      </w:r>
      <w:r w:rsidR="007A4782">
        <w:rPr>
          <w:rFonts w:ascii="Arial" w:hAnsi="Arial" w:cs="Arial"/>
          <w:bCs/>
          <w:sz w:val="20"/>
        </w:rPr>
        <w:t>37</w:t>
      </w:r>
      <w:r w:rsidR="00286214">
        <w:rPr>
          <w:rFonts w:ascii="Arial" w:hAnsi="Arial" w:cs="Arial"/>
          <w:bCs/>
          <w:sz w:val="20"/>
        </w:rPr>
        <w:t>12522</w:t>
      </w:r>
      <w:r w:rsidR="006D4F0F">
        <w:rPr>
          <w:rFonts w:ascii="Arial" w:hAnsi="Arial" w:cs="Arial"/>
          <w:sz w:val="20"/>
          <w:szCs w:val="20"/>
        </w:rPr>
        <w:t>.</w:t>
      </w:r>
    </w:p>
    <w:p w14:paraId="4EA9E69A" w14:textId="77777777" w:rsidR="00B07A01" w:rsidRPr="002804BA" w:rsidRDefault="00B07A01" w:rsidP="009C3DE3">
      <w:pPr>
        <w:pStyle w:val="Zkladntext2"/>
        <w:tabs>
          <w:tab w:val="clear" w:pos="284"/>
          <w:tab w:val="left" w:pos="0"/>
        </w:tabs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2804BA">
        <w:rPr>
          <w:rFonts w:ascii="Arial" w:hAnsi="Arial" w:cs="Arial"/>
          <w:sz w:val="20"/>
          <w:szCs w:val="20"/>
        </w:rPr>
        <w:t xml:space="preserve">7) </w:t>
      </w:r>
      <w:r w:rsidR="00EF04BA" w:rsidRPr="002804BA">
        <w:rPr>
          <w:rFonts w:ascii="Arial" w:hAnsi="Arial" w:cs="Arial"/>
          <w:sz w:val="20"/>
          <w:szCs w:val="20"/>
        </w:rPr>
        <w:t>Prodlení</w:t>
      </w:r>
      <w:r w:rsidR="00E84942" w:rsidRPr="002804BA">
        <w:rPr>
          <w:rFonts w:ascii="Arial" w:hAnsi="Arial" w:cs="Arial"/>
          <w:sz w:val="20"/>
          <w:szCs w:val="20"/>
        </w:rPr>
        <w:t xml:space="preserve"> pachtýř</w:t>
      </w:r>
      <w:r w:rsidR="00EF04BA" w:rsidRPr="002804BA">
        <w:rPr>
          <w:rFonts w:ascii="Arial" w:hAnsi="Arial" w:cs="Arial"/>
          <w:sz w:val="20"/>
          <w:szCs w:val="20"/>
        </w:rPr>
        <w:t>e</w:t>
      </w:r>
      <w:r w:rsidR="00E84942" w:rsidRPr="002804BA">
        <w:rPr>
          <w:rFonts w:ascii="Arial" w:hAnsi="Arial" w:cs="Arial"/>
          <w:sz w:val="20"/>
          <w:szCs w:val="20"/>
        </w:rPr>
        <w:t xml:space="preserve"> </w:t>
      </w:r>
      <w:r w:rsidRPr="002804BA">
        <w:rPr>
          <w:rFonts w:ascii="Arial" w:hAnsi="Arial" w:cs="Arial"/>
          <w:sz w:val="20"/>
          <w:szCs w:val="20"/>
        </w:rPr>
        <w:t xml:space="preserve">s úhradou </w:t>
      </w:r>
      <w:r w:rsidR="00EF04BA" w:rsidRPr="002804BA">
        <w:rPr>
          <w:rFonts w:ascii="Arial" w:hAnsi="Arial" w:cs="Arial"/>
          <w:sz w:val="20"/>
          <w:szCs w:val="20"/>
        </w:rPr>
        <w:t xml:space="preserve">pachtovného </w:t>
      </w:r>
      <w:r w:rsidRPr="002804BA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2804BA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2804BA">
        <w:rPr>
          <w:rFonts w:ascii="Arial" w:hAnsi="Arial" w:cs="Arial"/>
          <w:sz w:val="20"/>
          <w:szCs w:val="20"/>
        </w:rPr>
        <w:t>vypovědět bez výpovědní doby</w:t>
      </w:r>
      <w:r w:rsidR="00D32D74" w:rsidRPr="002804BA">
        <w:rPr>
          <w:rFonts w:ascii="Arial" w:hAnsi="Arial" w:cs="Arial"/>
          <w:sz w:val="20"/>
          <w:szCs w:val="20"/>
        </w:rPr>
        <w:t xml:space="preserve"> (ustanovení § </w:t>
      </w:r>
      <w:r w:rsidR="00921892" w:rsidRPr="002804BA">
        <w:rPr>
          <w:rFonts w:ascii="Arial" w:hAnsi="Arial" w:cs="Arial"/>
          <w:sz w:val="20"/>
          <w:szCs w:val="20"/>
        </w:rPr>
        <w:t>2232</w:t>
      </w:r>
      <w:r w:rsidR="0016508C" w:rsidRPr="002804BA">
        <w:rPr>
          <w:rFonts w:ascii="Arial" w:hAnsi="Arial" w:cs="Arial"/>
          <w:sz w:val="20"/>
          <w:szCs w:val="20"/>
        </w:rPr>
        <w:t xml:space="preserve"> </w:t>
      </w:r>
      <w:r w:rsidR="00D32D74" w:rsidRPr="002804BA">
        <w:rPr>
          <w:rFonts w:ascii="Arial" w:hAnsi="Arial" w:cs="Arial"/>
          <w:sz w:val="20"/>
          <w:szCs w:val="20"/>
        </w:rPr>
        <w:t>OZ</w:t>
      </w:r>
      <w:r w:rsidR="00EF04BA" w:rsidRPr="002804BA">
        <w:rPr>
          <w:rFonts w:ascii="Arial" w:hAnsi="Arial" w:cs="Arial"/>
          <w:sz w:val="20"/>
          <w:szCs w:val="20"/>
        </w:rPr>
        <w:t>).</w:t>
      </w:r>
    </w:p>
    <w:p w14:paraId="1B84FE12" w14:textId="1181C260" w:rsidR="00FC4BBC" w:rsidRPr="002804BA" w:rsidRDefault="000302A4" w:rsidP="00C6289D">
      <w:pPr>
        <w:tabs>
          <w:tab w:val="left" w:pos="851"/>
        </w:tabs>
        <w:spacing w:after="8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8)</w:t>
      </w:r>
      <w:r w:rsidR="00545D94" w:rsidRPr="002804BA">
        <w:rPr>
          <w:rFonts w:ascii="Arial" w:hAnsi="Arial" w:cs="Arial"/>
        </w:rPr>
        <w:t xml:space="preserve"> </w:t>
      </w:r>
      <w:r w:rsidR="00FC4BBC" w:rsidRPr="002804BA">
        <w:rPr>
          <w:rFonts w:ascii="Arial" w:hAnsi="Arial" w:cs="Arial"/>
        </w:rPr>
        <w:t xml:space="preserve">Smluvní strany se dohodly, že propachtovatel </w:t>
      </w:r>
      <w:r w:rsidR="004F20B6" w:rsidRPr="002804BA">
        <w:rPr>
          <w:rFonts w:ascii="Arial" w:hAnsi="Arial" w:cs="Arial"/>
        </w:rPr>
        <w:t xml:space="preserve">je </w:t>
      </w:r>
      <w:r w:rsidR="00FC4BBC" w:rsidRPr="002804BA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2804BA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2804BA">
        <w:rPr>
          <w:rFonts w:ascii="Arial" w:hAnsi="Arial" w:cs="Arial"/>
        </w:rPr>
        <w:t>vyhlášenou Českým statistickým úřadem za předcházející běžný rok. Zvýšené pachtovné bude uplatněno písemným oznámením ze strany propachtovatele nejpozději do</w:t>
      </w:r>
      <w:r w:rsidR="006D4F0F">
        <w:rPr>
          <w:rFonts w:ascii="Arial" w:hAnsi="Arial" w:cs="Arial"/>
        </w:rPr>
        <w:t> </w:t>
      </w:r>
      <w:r w:rsidR="00FC4BBC" w:rsidRPr="002804BA">
        <w:rPr>
          <w:rFonts w:ascii="Arial" w:hAnsi="Arial" w:cs="Arial"/>
        </w:rPr>
        <w:t>1.</w:t>
      </w:r>
      <w:r w:rsidR="006D4F0F">
        <w:rPr>
          <w:rFonts w:ascii="Arial" w:hAnsi="Arial" w:cs="Arial"/>
        </w:rPr>
        <w:t> </w:t>
      </w:r>
      <w:r w:rsidR="00FC4BBC" w:rsidRPr="002804BA">
        <w:rPr>
          <w:rFonts w:ascii="Arial" w:hAnsi="Arial" w:cs="Arial"/>
        </w:rPr>
        <w:t>9. běžného roku</w:t>
      </w:r>
      <w:r w:rsidR="002D1140" w:rsidRPr="002804BA">
        <w:rPr>
          <w:rFonts w:ascii="Arial" w:hAnsi="Arial" w:cs="Arial"/>
        </w:rPr>
        <w:t>, a to bez nutnosti uzavírat dodatek</w:t>
      </w:r>
      <w:r w:rsidR="00FC4BBC" w:rsidRPr="002804BA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813AE43" w14:textId="77777777" w:rsidR="00FC4BBC" w:rsidRPr="002804BA" w:rsidRDefault="00FC4BBC" w:rsidP="009C3DE3">
      <w:pPr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lastRenderedPageBreak/>
        <w:t>Základem pro výpočet zvýšeného pachtovného bude pachtovné sjednané před tímto zvýšením.</w:t>
      </w:r>
    </w:p>
    <w:p w14:paraId="06112340" w14:textId="77777777" w:rsidR="00EF3435" w:rsidRPr="002804BA" w:rsidRDefault="00EF3435" w:rsidP="009C3DE3">
      <w:pPr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A81F8BC" w14:textId="77777777" w:rsidR="00293A6A" w:rsidRPr="002804BA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7301DC3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VI</w:t>
      </w:r>
    </w:p>
    <w:p w14:paraId="1BF29709" w14:textId="448999C9" w:rsidR="003658FD" w:rsidRPr="002804BA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804BA">
        <w:rPr>
          <w:rFonts w:ascii="Arial" w:hAnsi="Arial" w:cs="Arial"/>
          <w:bCs/>
          <w:sz w:val="20"/>
          <w:szCs w:val="20"/>
        </w:rPr>
        <w:t>Pokud je</w:t>
      </w:r>
      <w:r w:rsidR="009C3DE3">
        <w:rPr>
          <w:rFonts w:ascii="Arial" w:hAnsi="Arial" w:cs="Arial"/>
          <w:bCs/>
          <w:sz w:val="20"/>
          <w:szCs w:val="20"/>
        </w:rPr>
        <w:t xml:space="preserve"> </w:t>
      </w:r>
      <w:r w:rsidRPr="002804BA">
        <w:rPr>
          <w:rFonts w:ascii="Arial" w:hAnsi="Arial" w:cs="Arial"/>
          <w:bCs/>
          <w:sz w:val="20"/>
          <w:szCs w:val="20"/>
        </w:rPr>
        <w:t xml:space="preserve">na </w:t>
      </w:r>
      <w:r w:rsidR="003E51DA" w:rsidRPr="002804BA">
        <w:rPr>
          <w:rFonts w:ascii="Arial" w:hAnsi="Arial" w:cs="Arial"/>
          <w:bCs/>
          <w:sz w:val="20"/>
          <w:szCs w:val="20"/>
        </w:rPr>
        <w:t>propachtovan</w:t>
      </w:r>
      <w:r w:rsidR="00377639">
        <w:rPr>
          <w:rFonts w:ascii="Arial" w:hAnsi="Arial" w:cs="Arial"/>
          <w:bCs/>
          <w:sz w:val="20"/>
          <w:szCs w:val="20"/>
        </w:rPr>
        <w:t>ých</w:t>
      </w:r>
      <w:r w:rsidR="00607163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2804BA">
        <w:rPr>
          <w:rFonts w:ascii="Arial" w:hAnsi="Arial" w:cs="Arial"/>
          <w:bCs/>
          <w:sz w:val="20"/>
          <w:szCs w:val="20"/>
        </w:rPr>
        <w:t>pozem</w:t>
      </w:r>
      <w:r w:rsidR="00377639">
        <w:rPr>
          <w:rFonts w:ascii="Arial" w:hAnsi="Arial" w:cs="Arial"/>
          <w:bCs/>
          <w:sz w:val="20"/>
          <w:szCs w:val="20"/>
        </w:rPr>
        <w:t>cích</w:t>
      </w:r>
      <w:r w:rsidRPr="002804BA">
        <w:rPr>
          <w:rFonts w:ascii="Arial" w:hAnsi="Arial" w:cs="Arial"/>
          <w:bCs/>
          <w:sz w:val="20"/>
          <w:szCs w:val="20"/>
        </w:rPr>
        <w:t xml:space="preserve"> zřízeno meliorační zařízení, </w:t>
      </w:r>
      <w:r w:rsidR="003E51DA" w:rsidRPr="002804BA">
        <w:rPr>
          <w:rFonts w:ascii="Arial" w:hAnsi="Arial" w:cs="Arial"/>
          <w:bCs/>
          <w:sz w:val="20"/>
          <w:szCs w:val="20"/>
        </w:rPr>
        <w:t xml:space="preserve">pachtýř </w:t>
      </w:r>
      <w:r w:rsidRPr="002804BA">
        <w:rPr>
          <w:rFonts w:ascii="Arial" w:hAnsi="Arial" w:cs="Arial"/>
          <w:bCs/>
          <w:sz w:val="20"/>
          <w:szCs w:val="20"/>
        </w:rPr>
        <w:t>se zavazuje:</w:t>
      </w:r>
    </w:p>
    <w:p w14:paraId="4498FBE7" w14:textId="77777777" w:rsidR="003658FD" w:rsidRPr="002804BA" w:rsidRDefault="003658FD" w:rsidP="00496099">
      <w:pPr>
        <w:numPr>
          <w:ilvl w:val="0"/>
          <w:numId w:val="7"/>
        </w:numPr>
        <w:tabs>
          <w:tab w:val="clear" w:pos="1215"/>
          <w:tab w:val="num" w:pos="0"/>
        </w:tabs>
        <w:spacing w:before="120"/>
        <w:ind w:left="0" w:firstLine="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u melioračních zařízení umístěných pod povrchem půdy zajistit jejich údržbu,</w:t>
      </w:r>
    </w:p>
    <w:p w14:paraId="3C049945" w14:textId="77777777" w:rsidR="003658FD" w:rsidRPr="002804BA" w:rsidRDefault="003658FD" w:rsidP="0049609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0"/>
        </w:tabs>
        <w:spacing w:before="120"/>
        <w:ind w:left="0" w:firstLine="0"/>
        <w:rPr>
          <w:rFonts w:ascii="Arial" w:hAnsi="Arial" w:cs="Arial"/>
          <w:bCs/>
          <w:sz w:val="20"/>
          <w:szCs w:val="20"/>
        </w:rPr>
      </w:pPr>
      <w:r w:rsidRPr="002804BA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1778C96E" w14:textId="77777777" w:rsidR="00E179C4" w:rsidRPr="002804BA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FD440E1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VII</w:t>
      </w:r>
    </w:p>
    <w:p w14:paraId="5CC9A8E4" w14:textId="3024D89C" w:rsidR="0016508C" w:rsidRPr="002804BA" w:rsidRDefault="00293A6A" w:rsidP="009C3DE3">
      <w:pPr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1) </w:t>
      </w:r>
      <w:r w:rsidR="00300C5A" w:rsidRPr="002804BA">
        <w:rPr>
          <w:rFonts w:ascii="Arial" w:hAnsi="Arial" w:cs="Arial"/>
        </w:rPr>
        <w:t xml:space="preserve">Pachtýř </w:t>
      </w:r>
      <w:r w:rsidR="00DC4391" w:rsidRPr="002804BA">
        <w:rPr>
          <w:rFonts w:ascii="Arial" w:hAnsi="Arial" w:cs="Arial"/>
        </w:rPr>
        <w:t xml:space="preserve">bere na vědomí a je srozuměn s tím, že </w:t>
      </w:r>
      <w:r w:rsidR="00934853" w:rsidRPr="002804BA">
        <w:rPr>
          <w:rFonts w:ascii="Arial" w:hAnsi="Arial" w:cs="Arial"/>
        </w:rPr>
        <w:t>pozem</w:t>
      </w:r>
      <w:r w:rsidR="00016670">
        <w:rPr>
          <w:rFonts w:ascii="Arial" w:hAnsi="Arial" w:cs="Arial"/>
        </w:rPr>
        <w:t>k</w:t>
      </w:r>
      <w:r w:rsidR="00377639">
        <w:rPr>
          <w:rFonts w:ascii="Arial" w:hAnsi="Arial" w:cs="Arial"/>
        </w:rPr>
        <w:t>y</w:t>
      </w:r>
      <w:r w:rsidR="00DC4391" w:rsidRPr="002804BA">
        <w:rPr>
          <w:rFonts w:ascii="Arial" w:hAnsi="Arial" w:cs="Arial"/>
          <w:i/>
        </w:rPr>
        <w:t>,</w:t>
      </w:r>
      <w:r w:rsidR="00DC4391" w:rsidRPr="002804BA">
        <w:rPr>
          <w:rFonts w:ascii="Arial" w:hAnsi="Arial" w:cs="Arial"/>
        </w:rPr>
        <w:t xml:space="preserve"> kter</w:t>
      </w:r>
      <w:r w:rsidR="00377639">
        <w:rPr>
          <w:rFonts w:ascii="Arial" w:hAnsi="Arial" w:cs="Arial"/>
        </w:rPr>
        <w:t>é</w:t>
      </w:r>
      <w:r w:rsidR="00E61438">
        <w:rPr>
          <w:rFonts w:ascii="Arial" w:hAnsi="Arial" w:cs="Arial"/>
        </w:rPr>
        <w:t xml:space="preserve"> </w:t>
      </w:r>
      <w:r w:rsidR="00DC4391" w:rsidRPr="002804BA">
        <w:rPr>
          <w:rFonts w:ascii="Arial" w:hAnsi="Arial" w:cs="Arial"/>
        </w:rPr>
        <w:t>j</w:t>
      </w:r>
      <w:r w:rsidR="00377639">
        <w:rPr>
          <w:rFonts w:ascii="Arial" w:hAnsi="Arial" w:cs="Arial"/>
        </w:rPr>
        <w:t>sou</w:t>
      </w:r>
      <w:r w:rsidR="00DC4391" w:rsidRPr="002804BA">
        <w:rPr>
          <w:rFonts w:ascii="Arial" w:hAnsi="Arial" w:cs="Arial"/>
        </w:rPr>
        <w:t xml:space="preserve"> předmětem </w:t>
      </w:r>
      <w:r w:rsidR="00934853" w:rsidRPr="002804BA">
        <w:rPr>
          <w:rFonts w:ascii="Arial" w:hAnsi="Arial" w:cs="Arial"/>
        </w:rPr>
        <w:t xml:space="preserve">pachtu </w:t>
      </w:r>
      <w:r w:rsidR="00DC4391" w:rsidRPr="002804BA">
        <w:rPr>
          <w:rFonts w:ascii="Arial" w:hAnsi="Arial" w:cs="Arial"/>
        </w:rPr>
        <w:t>dle této smlouvy, m</w:t>
      </w:r>
      <w:r w:rsidR="00377639">
        <w:rPr>
          <w:rFonts w:ascii="Arial" w:hAnsi="Arial" w:cs="Arial"/>
        </w:rPr>
        <w:t>ohou</w:t>
      </w:r>
      <w:r w:rsidR="00DC4391" w:rsidRPr="002804BA">
        <w:rPr>
          <w:rFonts w:ascii="Arial" w:hAnsi="Arial" w:cs="Arial"/>
        </w:rPr>
        <w:t xml:space="preserve"> být </w:t>
      </w:r>
      <w:r w:rsidR="007F2E4B" w:rsidRPr="002804BA">
        <w:rPr>
          <w:rFonts w:ascii="Arial" w:hAnsi="Arial" w:cs="Arial"/>
        </w:rPr>
        <w:t xml:space="preserve">propachtovatelem </w:t>
      </w:r>
      <w:r w:rsidR="00DC4391" w:rsidRPr="002804BA">
        <w:rPr>
          <w:rFonts w:ascii="Arial" w:hAnsi="Arial" w:cs="Arial"/>
        </w:rPr>
        <w:t>převeden</w:t>
      </w:r>
      <w:r w:rsidR="00377639">
        <w:rPr>
          <w:rFonts w:ascii="Arial" w:hAnsi="Arial" w:cs="Arial"/>
        </w:rPr>
        <w:t>y</w:t>
      </w:r>
      <w:r w:rsidR="00DC4391" w:rsidRPr="002804BA">
        <w:rPr>
          <w:rFonts w:ascii="Arial" w:hAnsi="Arial" w:cs="Arial"/>
        </w:rPr>
        <w:t xml:space="preserve"> na třetí osoby v souladu s je</w:t>
      </w:r>
      <w:r w:rsidR="00377639">
        <w:rPr>
          <w:rFonts w:ascii="Arial" w:hAnsi="Arial" w:cs="Arial"/>
        </w:rPr>
        <w:t>jich</w:t>
      </w:r>
      <w:r w:rsidR="00DC4391" w:rsidRPr="002804BA">
        <w:rPr>
          <w:rFonts w:ascii="Arial" w:hAnsi="Arial" w:cs="Arial"/>
        </w:rPr>
        <w:t xml:space="preserve"> dispozičním oprávněním.</w:t>
      </w:r>
      <w:r w:rsidR="0016508C" w:rsidRPr="002804BA">
        <w:rPr>
          <w:rFonts w:ascii="Arial" w:hAnsi="Arial" w:cs="Arial"/>
        </w:rPr>
        <w:t xml:space="preserve"> V případě změny vlastnictví </w:t>
      </w:r>
      <w:r w:rsidR="00623D18" w:rsidRPr="002804BA">
        <w:rPr>
          <w:rFonts w:ascii="Arial" w:hAnsi="Arial" w:cs="Arial"/>
        </w:rPr>
        <w:t>platí ustanovení §</w:t>
      </w:r>
      <w:r w:rsidR="00A071D3" w:rsidRPr="002804BA">
        <w:rPr>
          <w:rFonts w:ascii="Arial" w:hAnsi="Arial" w:cs="Arial"/>
        </w:rPr>
        <w:t> </w:t>
      </w:r>
      <w:r w:rsidR="00284644" w:rsidRPr="002804BA">
        <w:rPr>
          <w:rFonts w:ascii="Arial" w:hAnsi="Arial" w:cs="Arial"/>
        </w:rPr>
        <w:t>2221 a</w:t>
      </w:r>
      <w:r w:rsidR="0004741C" w:rsidRPr="002804BA">
        <w:rPr>
          <w:rFonts w:ascii="Arial" w:hAnsi="Arial" w:cs="Arial"/>
        </w:rPr>
        <w:t xml:space="preserve"> </w:t>
      </w:r>
      <w:r w:rsidR="00623D18" w:rsidRPr="002804BA">
        <w:rPr>
          <w:rFonts w:ascii="Arial" w:hAnsi="Arial" w:cs="Arial"/>
        </w:rPr>
        <w:t xml:space="preserve">§ </w:t>
      </w:r>
      <w:r w:rsidR="0004741C" w:rsidRPr="002804BA">
        <w:rPr>
          <w:rFonts w:ascii="Arial" w:hAnsi="Arial" w:cs="Arial"/>
        </w:rPr>
        <w:t>2222</w:t>
      </w:r>
      <w:r w:rsidR="0016508C" w:rsidRPr="002804BA">
        <w:rPr>
          <w:rFonts w:ascii="Arial" w:hAnsi="Arial" w:cs="Arial"/>
        </w:rPr>
        <w:t xml:space="preserve"> OZ.</w:t>
      </w:r>
    </w:p>
    <w:p w14:paraId="0A15C373" w14:textId="68FE48A8" w:rsidR="00293A6A" w:rsidRPr="002804BA" w:rsidRDefault="00293A6A" w:rsidP="00377639">
      <w:pPr>
        <w:spacing w:after="24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2) Pachtýř bere na vědomí a je srozuměn s tím, že k</w:t>
      </w:r>
      <w:r w:rsidR="009C3DE3">
        <w:rPr>
          <w:rFonts w:ascii="Arial" w:hAnsi="Arial" w:cs="Arial"/>
        </w:rPr>
        <w:t> </w:t>
      </w:r>
      <w:r w:rsidRPr="002804BA">
        <w:rPr>
          <w:rFonts w:ascii="Arial" w:hAnsi="Arial" w:cs="Arial"/>
        </w:rPr>
        <w:t>pozemk</w:t>
      </w:r>
      <w:r w:rsidR="00377639">
        <w:rPr>
          <w:rFonts w:ascii="Arial" w:hAnsi="Arial" w:cs="Arial"/>
        </w:rPr>
        <w:t>ům</w:t>
      </w:r>
      <w:r w:rsidR="009C3DE3">
        <w:rPr>
          <w:rFonts w:ascii="Arial" w:hAnsi="Arial" w:cs="Arial"/>
        </w:rPr>
        <w:t xml:space="preserve">, </w:t>
      </w:r>
      <w:r w:rsidRPr="002804BA">
        <w:rPr>
          <w:rFonts w:ascii="Arial" w:hAnsi="Arial" w:cs="Arial"/>
        </w:rPr>
        <w:t>kter</w:t>
      </w:r>
      <w:r w:rsidR="00377639">
        <w:rPr>
          <w:rFonts w:ascii="Arial" w:hAnsi="Arial" w:cs="Arial"/>
        </w:rPr>
        <w:t>é</w:t>
      </w:r>
      <w:r w:rsidR="00E61438">
        <w:rPr>
          <w:rFonts w:ascii="Arial" w:hAnsi="Arial" w:cs="Arial"/>
        </w:rPr>
        <w:t xml:space="preserve"> j</w:t>
      </w:r>
      <w:r w:rsidR="00377639">
        <w:rPr>
          <w:rFonts w:ascii="Arial" w:hAnsi="Arial" w:cs="Arial"/>
        </w:rPr>
        <w:t>sou</w:t>
      </w:r>
      <w:r w:rsidR="00E61438">
        <w:rPr>
          <w:rFonts w:ascii="Arial" w:hAnsi="Arial" w:cs="Arial"/>
        </w:rPr>
        <w:t xml:space="preserve"> </w:t>
      </w:r>
      <w:r w:rsidRPr="002804BA">
        <w:rPr>
          <w:rFonts w:ascii="Arial" w:hAnsi="Arial" w:cs="Arial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7FF7D563" w14:textId="77777777" w:rsidR="00B07A01" w:rsidRPr="002804BA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VIII</w:t>
      </w:r>
    </w:p>
    <w:p w14:paraId="0F1D0526" w14:textId="77777777" w:rsidR="00377639" w:rsidRDefault="007F2E4B" w:rsidP="00CF775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  <w:r w:rsidRPr="002804BA">
        <w:rPr>
          <w:rFonts w:ascii="Arial" w:hAnsi="Arial" w:cs="Arial"/>
          <w:bCs/>
        </w:rPr>
        <w:t xml:space="preserve">Pachtýř </w:t>
      </w:r>
      <w:r w:rsidR="00EF27F7" w:rsidRPr="002804BA">
        <w:rPr>
          <w:rFonts w:ascii="Arial" w:hAnsi="Arial" w:cs="Arial"/>
          <w:bCs/>
        </w:rPr>
        <w:t xml:space="preserve">je oprávněn </w:t>
      </w:r>
      <w:r w:rsidRPr="002804BA">
        <w:rPr>
          <w:rFonts w:ascii="Arial" w:hAnsi="Arial" w:cs="Arial"/>
          <w:bCs/>
        </w:rPr>
        <w:t>propachtovan</w:t>
      </w:r>
      <w:r w:rsidR="00377639">
        <w:rPr>
          <w:rFonts w:ascii="Arial" w:hAnsi="Arial" w:cs="Arial"/>
          <w:bCs/>
        </w:rPr>
        <w:t>é</w:t>
      </w:r>
      <w:r w:rsidR="00E61438">
        <w:rPr>
          <w:rFonts w:ascii="Arial" w:hAnsi="Arial" w:cs="Arial"/>
          <w:bCs/>
        </w:rPr>
        <w:t xml:space="preserve"> </w:t>
      </w:r>
      <w:r w:rsidRPr="002804BA">
        <w:rPr>
          <w:rFonts w:ascii="Arial" w:hAnsi="Arial" w:cs="Arial"/>
          <w:bCs/>
        </w:rPr>
        <w:t>pozem</w:t>
      </w:r>
      <w:r w:rsidR="00016670">
        <w:rPr>
          <w:rFonts w:ascii="Arial" w:hAnsi="Arial" w:cs="Arial"/>
          <w:bCs/>
        </w:rPr>
        <w:t>k</w:t>
      </w:r>
      <w:r w:rsidR="00377639">
        <w:rPr>
          <w:rFonts w:ascii="Arial" w:hAnsi="Arial" w:cs="Arial"/>
          <w:bCs/>
        </w:rPr>
        <w:t>y</w:t>
      </w:r>
      <w:r w:rsidR="00E61438">
        <w:rPr>
          <w:rFonts w:ascii="Arial" w:hAnsi="Arial" w:cs="Arial"/>
          <w:bCs/>
        </w:rPr>
        <w:t>,</w:t>
      </w:r>
      <w:r w:rsidR="008F381F" w:rsidRPr="002804BA">
        <w:rPr>
          <w:rFonts w:ascii="Arial" w:hAnsi="Arial" w:cs="Arial"/>
          <w:bCs/>
        </w:rPr>
        <w:t xml:space="preserve"> </w:t>
      </w:r>
      <w:r w:rsidR="00E61438">
        <w:rPr>
          <w:rFonts w:ascii="Arial" w:hAnsi="Arial" w:cs="Arial"/>
          <w:bCs/>
        </w:rPr>
        <w:t>nebo je</w:t>
      </w:r>
      <w:r w:rsidR="00377639">
        <w:rPr>
          <w:rFonts w:ascii="Arial" w:hAnsi="Arial" w:cs="Arial"/>
          <w:bCs/>
        </w:rPr>
        <w:t>jich</w:t>
      </w:r>
      <w:r w:rsidR="00EF27F7" w:rsidRPr="002804BA">
        <w:rPr>
          <w:rFonts w:ascii="Arial" w:hAnsi="Arial" w:cs="Arial"/>
          <w:bCs/>
        </w:rPr>
        <w:t xml:space="preserve"> část</w:t>
      </w:r>
      <w:r w:rsidR="00E61438">
        <w:rPr>
          <w:rFonts w:ascii="Arial" w:hAnsi="Arial" w:cs="Arial"/>
          <w:bCs/>
        </w:rPr>
        <w:t>i</w:t>
      </w:r>
      <w:r w:rsidR="00EF27F7" w:rsidRPr="002804BA">
        <w:rPr>
          <w:rFonts w:ascii="Arial" w:hAnsi="Arial" w:cs="Arial"/>
          <w:bCs/>
        </w:rPr>
        <w:t xml:space="preserve"> </w:t>
      </w:r>
      <w:r w:rsidRPr="002804BA">
        <w:rPr>
          <w:rFonts w:ascii="Arial" w:hAnsi="Arial" w:cs="Arial"/>
          <w:bCs/>
        </w:rPr>
        <w:t xml:space="preserve">propachtovat nebo dát do užívání </w:t>
      </w:r>
      <w:r w:rsidR="003E47E2" w:rsidRPr="002804BA">
        <w:rPr>
          <w:rFonts w:ascii="Arial" w:hAnsi="Arial" w:cs="Arial"/>
          <w:bCs/>
        </w:rPr>
        <w:t>třetí</w:t>
      </w:r>
    </w:p>
    <w:p w14:paraId="1B1BE491" w14:textId="675B36E1" w:rsidR="00CF7756" w:rsidRDefault="003E47E2" w:rsidP="00377639">
      <w:pPr>
        <w:tabs>
          <w:tab w:val="left" w:pos="284"/>
          <w:tab w:val="left" w:pos="568"/>
        </w:tabs>
        <w:spacing w:after="240"/>
        <w:rPr>
          <w:rFonts w:ascii="Arial" w:hAnsi="Arial" w:cs="Arial"/>
          <w:b/>
        </w:rPr>
      </w:pPr>
      <w:r w:rsidRPr="002804BA">
        <w:rPr>
          <w:rFonts w:ascii="Arial" w:hAnsi="Arial" w:cs="Arial"/>
          <w:bCs/>
        </w:rPr>
        <w:t>osobě</w:t>
      </w:r>
      <w:r w:rsidR="007F2E4B" w:rsidRPr="002804BA">
        <w:rPr>
          <w:rFonts w:ascii="Arial" w:hAnsi="Arial" w:cs="Arial"/>
          <w:bCs/>
        </w:rPr>
        <w:t xml:space="preserve"> </w:t>
      </w:r>
      <w:r w:rsidR="00DC1E6F" w:rsidRPr="002804BA">
        <w:rPr>
          <w:rFonts w:ascii="Arial" w:hAnsi="Arial" w:cs="Arial"/>
          <w:bCs/>
        </w:rPr>
        <w:t>jen s </w:t>
      </w:r>
      <w:r w:rsidR="00EF27F7" w:rsidRPr="002804BA">
        <w:rPr>
          <w:rFonts w:ascii="Arial" w:hAnsi="Arial" w:cs="Arial"/>
          <w:bCs/>
        </w:rPr>
        <w:t xml:space="preserve">předchozím písemným souhlasem </w:t>
      </w:r>
      <w:r w:rsidR="007F2E4B" w:rsidRPr="002804BA">
        <w:rPr>
          <w:rFonts w:ascii="Arial" w:hAnsi="Arial" w:cs="Arial"/>
          <w:bCs/>
        </w:rPr>
        <w:t>propachtovatele</w:t>
      </w:r>
      <w:r w:rsidR="00EF27F7" w:rsidRPr="002804BA">
        <w:rPr>
          <w:rFonts w:ascii="Arial" w:hAnsi="Arial" w:cs="Arial"/>
          <w:bCs/>
        </w:rPr>
        <w:t>.</w:t>
      </w:r>
      <w:r w:rsidR="00CF7756" w:rsidRPr="00CF7756">
        <w:rPr>
          <w:rFonts w:ascii="Arial" w:hAnsi="Arial" w:cs="Arial"/>
          <w:b/>
        </w:rPr>
        <w:t xml:space="preserve"> </w:t>
      </w:r>
    </w:p>
    <w:p w14:paraId="7A225F57" w14:textId="181C5530" w:rsidR="00CF7756" w:rsidRPr="002804BA" w:rsidRDefault="00CF7756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IX</w:t>
      </w:r>
    </w:p>
    <w:p w14:paraId="13B07C2D" w14:textId="77777777" w:rsidR="00CF7756" w:rsidRPr="002804BA" w:rsidRDefault="00CF7756" w:rsidP="00CF7756">
      <w:pPr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988FA7" w14:textId="77777777" w:rsidR="00CF7756" w:rsidRDefault="00CF7756" w:rsidP="00377639">
      <w:pPr>
        <w:spacing w:after="240"/>
        <w:rPr>
          <w:rFonts w:ascii="Arial" w:hAnsi="Arial" w:cs="Arial"/>
          <w:b/>
        </w:rPr>
      </w:pPr>
      <w:r w:rsidRPr="002804BA">
        <w:rPr>
          <w:rFonts w:ascii="Arial" w:hAnsi="Arial" w:cs="Arial"/>
        </w:rPr>
        <w:t xml:space="preserve">2) Smluvní strany jsou povinny se vzájemně informovat o jakékoli změně údajů týkajících se jejich </w:t>
      </w:r>
      <w:r w:rsidRPr="00A075B6">
        <w:rPr>
          <w:rFonts w:ascii="Arial" w:hAnsi="Arial" w:cs="Arial"/>
        </w:rPr>
        <w:t>specifikace jako</w:t>
      </w:r>
      <w:r w:rsidRPr="002804BA">
        <w:rPr>
          <w:rFonts w:ascii="Arial" w:hAnsi="Arial" w:cs="Arial"/>
        </w:rPr>
        <w:t xml:space="preserve"> smluvní strany této smlouvy, a to nejpozději do 30 dnů ode dne změny.</w:t>
      </w:r>
      <w:r w:rsidRPr="0095553B">
        <w:rPr>
          <w:rFonts w:ascii="Arial" w:hAnsi="Arial" w:cs="Arial"/>
          <w:b/>
        </w:rPr>
        <w:t xml:space="preserve"> </w:t>
      </w:r>
    </w:p>
    <w:p w14:paraId="7B579084" w14:textId="77777777" w:rsidR="00CF7756" w:rsidRPr="002804BA" w:rsidRDefault="00CF7756" w:rsidP="00377639">
      <w:pPr>
        <w:spacing w:after="60"/>
        <w:jc w:val="center"/>
        <w:rPr>
          <w:rFonts w:ascii="Arial" w:hAnsi="Arial" w:cs="Arial"/>
          <w:b/>
        </w:rPr>
      </w:pPr>
      <w:r w:rsidRPr="002804BA">
        <w:rPr>
          <w:rFonts w:ascii="Arial" w:hAnsi="Arial" w:cs="Arial"/>
          <w:b/>
        </w:rPr>
        <w:t>Čl. X</w:t>
      </w:r>
    </w:p>
    <w:p w14:paraId="695018FA" w14:textId="77777777" w:rsidR="00CF7756" w:rsidRPr="002804BA" w:rsidRDefault="00CF7756" w:rsidP="00377639">
      <w:pPr>
        <w:tabs>
          <w:tab w:val="left" w:pos="284"/>
          <w:tab w:val="left" w:pos="568"/>
        </w:tabs>
        <w:spacing w:after="24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>Tato smlouva je vyhotovena v</w:t>
      </w:r>
      <w:r>
        <w:rPr>
          <w:rFonts w:ascii="Arial" w:hAnsi="Arial" w:cs="Arial"/>
        </w:rPr>
        <w:t xml:space="preserve">e dvou </w:t>
      </w:r>
      <w:r w:rsidRPr="002804BA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>Jeden</w:t>
      </w:r>
      <w:r w:rsidRPr="002804BA">
        <w:rPr>
          <w:rFonts w:ascii="Arial" w:hAnsi="Arial" w:cs="Arial"/>
        </w:rPr>
        <w:t xml:space="preserve"> stejnopis přebírá pachtýř a jeden je určen pro propachtovatele.</w:t>
      </w:r>
    </w:p>
    <w:p w14:paraId="327158D2" w14:textId="77777777" w:rsidR="00CF7756" w:rsidRPr="002804BA" w:rsidRDefault="00CF7756" w:rsidP="00377639">
      <w:pPr>
        <w:pStyle w:val="Nadpis4"/>
        <w:spacing w:after="60"/>
        <w:rPr>
          <w:rFonts w:ascii="Arial" w:hAnsi="Arial" w:cs="Arial"/>
          <w:sz w:val="20"/>
          <w:szCs w:val="20"/>
        </w:rPr>
      </w:pPr>
      <w:r w:rsidRPr="002804BA">
        <w:rPr>
          <w:rFonts w:ascii="Arial" w:hAnsi="Arial" w:cs="Arial"/>
          <w:sz w:val="20"/>
          <w:szCs w:val="20"/>
        </w:rPr>
        <w:t>Čl. XI</w:t>
      </w:r>
    </w:p>
    <w:p w14:paraId="41693A65" w14:textId="77777777" w:rsidR="00CF7756" w:rsidRDefault="00CF7756" w:rsidP="00CF7756">
      <w:pPr>
        <w:pStyle w:val="para"/>
        <w:spacing w:after="240"/>
        <w:jc w:val="both"/>
        <w:rPr>
          <w:rFonts w:ascii="Arial" w:hAnsi="Arial" w:cs="Arial"/>
          <w:b w:val="0"/>
          <w:bCs/>
          <w:sz w:val="20"/>
        </w:rPr>
      </w:pPr>
      <w:r w:rsidRPr="00315B7E">
        <w:rPr>
          <w:rFonts w:ascii="Arial" w:hAnsi="Arial" w:cs="Arial"/>
          <w:b w:val="0"/>
          <w:bCs/>
          <w:sz w:val="20"/>
        </w:rPr>
        <w:t xml:space="preserve">Tato </w:t>
      </w:r>
      <w:bookmarkStart w:id="6" w:name="_Hlk189662970"/>
      <w:r w:rsidRPr="00315B7E">
        <w:rPr>
          <w:rFonts w:ascii="Arial" w:hAnsi="Arial" w:cs="Arial"/>
          <w:b w:val="0"/>
          <w:bCs/>
          <w:sz w:val="20"/>
        </w:rPr>
        <w:t xml:space="preserve">smlouva nabývá platnosti dnem podpisu smluvními stranami a účinnosti dnem uvedeným v čl. IV odst. 1) této smlouvy, nejdříve však dnem uveřejnění v registru smluv dle ustanovení § 6 odst. 1 zákona č. 340/2015 Sb., o zvláštních podmínkách účinnosti některých smluv, uveřejňování těchto smluv a o registru smluv (zákon o registru smluv), ve znění pozdějších předpisů. Uveřejnění této smlouvy v registru smluv zajistí </w:t>
      </w:r>
      <w:r>
        <w:rPr>
          <w:rFonts w:ascii="Arial" w:hAnsi="Arial" w:cs="Arial"/>
          <w:b w:val="0"/>
          <w:bCs/>
          <w:sz w:val="20"/>
        </w:rPr>
        <w:t>propachtovatel.</w:t>
      </w:r>
    </w:p>
    <w:bookmarkEnd w:id="6"/>
    <w:p w14:paraId="7C04BA29" w14:textId="7CF200D1" w:rsidR="004F5128" w:rsidRDefault="004F5128" w:rsidP="00545D94">
      <w:pPr>
        <w:pStyle w:val="Zkladntext2"/>
        <w:rPr>
          <w:rFonts w:ascii="Arial" w:hAnsi="Arial" w:cs="Arial"/>
          <w:bCs/>
          <w:sz w:val="20"/>
          <w:szCs w:val="20"/>
        </w:rPr>
        <w:sectPr w:rsidR="004F5128" w:rsidSect="00785C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5" w:right="1418" w:bottom="851" w:left="1418" w:header="709" w:footer="709" w:gutter="0"/>
          <w:cols w:space="708"/>
        </w:sectPr>
      </w:pPr>
    </w:p>
    <w:p w14:paraId="5FF1CD3A" w14:textId="77777777" w:rsidR="00B07A01" w:rsidRPr="00A77F8E" w:rsidRDefault="00B07A01" w:rsidP="0037763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</w:rPr>
      </w:pPr>
      <w:r w:rsidRPr="00A77F8E">
        <w:rPr>
          <w:rFonts w:ascii="Arial" w:hAnsi="Arial" w:cs="Arial"/>
          <w:b/>
        </w:rPr>
        <w:lastRenderedPageBreak/>
        <w:t>Čl. XII</w:t>
      </w:r>
    </w:p>
    <w:p w14:paraId="5A5B076E" w14:textId="77777777" w:rsidR="00B07A01" w:rsidRPr="002804BA" w:rsidRDefault="00B07A01" w:rsidP="00573ECE">
      <w:pPr>
        <w:tabs>
          <w:tab w:val="left" w:pos="567"/>
        </w:tabs>
        <w:spacing w:after="240"/>
        <w:jc w:val="both"/>
        <w:rPr>
          <w:rFonts w:ascii="Arial" w:hAnsi="Arial" w:cs="Arial"/>
        </w:rPr>
      </w:pPr>
      <w:r w:rsidRPr="00315B7E">
        <w:rPr>
          <w:rFonts w:ascii="Arial" w:hAnsi="Arial" w:cs="Arial"/>
          <w:bCs/>
        </w:rPr>
        <w:t>Smluvní strany po přečtení této smlouvy prohlašují, že</w:t>
      </w:r>
      <w:r w:rsidRPr="002804BA">
        <w:rPr>
          <w:rFonts w:ascii="Arial" w:hAnsi="Arial" w:cs="Arial"/>
        </w:rPr>
        <w:t xml:space="preserve"> s jejím obsahem souhlasí a že tato smlouva je shodným projevem jejich vážné a svobodné vůle, a na důkaz toho připojují své podpisy.</w:t>
      </w:r>
    </w:p>
    <w:p w14:paraId="7138ED3C" w14:textId="77777777" w:rsidR="00B07A01" w:rsidRDefault="00B07A01">
      <w:pPr>
        <w:jc w:val="both"/>
        <w:rPr>
          <w:rFonts w:ascii="Arial" w:hAnsi="Arial" w:cs="Arial"/>
        </w:rPr>
      </w:pPr>
    </w:p>
    <w:p w14:paraId="541ECE34" w14:textId="77777777" w:rsidR="00C02DE7" w:rsidRDefault="00C02DE7">
      <w:pPr>
        <w:jc w:val="both"/>
        <w:rPr>
          <w:rFonts w:ascii="Arial" w:hAnsi="Arial" w:cs="Arial"/>
        </w:rPr>
      </w:pPr>
    </w:p>
    <w:p w14:paraId="7EE7225C" w14:textId="77777777" w:rsidR="00C02DE7" w:rsidRDefault="00C02DE7">
      <w:pPr>
        <w:jc w:val="both"/>
        <w:rPr>
          <w:rFonts w:ascii="Arial" w:hAnsi="Arial" w:cs="Arial"/>
        </w:rPr>
      </w:pPr>
    </w:p>
    <w:p w14:paraId="132144AF" w14:textId="77777777" w:rsidR="00C02DE7" w:rsidRDefault="00C02DE7">
      <w:pPr>
        <w:jc w:val="both"/>
        <w:rPr>
          <w:rFonts w:ascii="Arial" w:hAnsi="Arial" w:cs="Arial"/>
        </w:rPr>
      </w:pPr>
    </w:p>
    <w:p w14:paraId="1392F4C8" w14:textId="77777777" w:rsidR="00C02DE7" w:rsidRPr="002804BA" w:rsidRDefault="00C02DE7">
      <w:pPr>
        <w:jc w:val="both"/>
        <w:rPr>
          <w:rFonts w:ascii="Arial" w:hAnsi="Arial" w:cs="Arial"/>
        </w:rPr>
      </w:pPr>
    </w:p>
    <w:p w14:paraId="2FF214AD" w14:textId="2CA54D06" w:rsidR="00B07A01" w:rsidRPr="002804BA" w:rsidRDefault="00B07A01" w:rsidP="00A075B6">
      <w:pPr>
        <w:spacing w:after="120"/>
        <w:jc w:val="both"/>
        <w:rPr>
          <w:rFonts w:ascii="Arial" w:hAnsi="Arial" w:cs="Arial"/>
        </w:rPr>
      </w:pPr>
      <w:r w:rsidRPr="002804BA">
        <w:rPr>
          <w:rFonts w:ascii="Arial" w:hAnsi="Arial" w:cs="Arial"/>
        </w:rPr>
        <w:t xml:space="preserve">V </w:t>
      </w:r>
      <w:r w:rsidR="00B24374">
        <w:rPr>
          <w:rFonts w:ascii="Arial" w:hAnsi="Arial" w:cs="Arial"/>
        </w:rPr>
        <w:t>Ostravě</w:t>
      </w:r>
      <w:r w:rsidRPr="002804BA">
        <w:rPr>
          <w:rFonts w:ascii="Arial" w:hAnsi="Arial" w:cs="Arial"/>
        </w:rPr>
        <w:t xml:space="preserve"> dne </w:t>
      </w:r>
      <w:r w:rsidR="00BA79A5">
        <w:rPr>
          <w:rFonts w:ascii="Arial" w:hAnsi="Arial" w:cs="Arial"/>
        </w:rPr>
        <w:t>20.5.2025</w:t>
      </w:r>
      <w:r w:rsidRPr="002804BA">
        <w:rPr>
          <w:rFonts w:ascii="Arial" w:hAnsi="Arial" w:cs="Arial"/>
        </w:rPr>
        <w:t>......................</w:t>
      </w:r>
      <w:r w:rsidR="00311585">
        <w:rPr>
          <w:rFonts w:ascii="Arial" w:hAnsi="Arial" w:cs="Arial"/>
        </w:rPr>
        <w:t>........</w:t>
      </w:r>
    </w:p>
    <w:p w14:paraId="751010AE" w14:textId="77777777" w:rsidR="00B07A01" w:rsidRPr="002804BA" w:rsidRDefault="00B07A01">
      <w:pPr>
        <w:jc w:val="both"/>
        <w:rPr>
          <w:rFonts w:ascii="Arial" w:hAnsi="Arial" w:cs="Arial"/>
        </w:rPr>
      </w:pPr>
    </w:p>
    <w:p w14:paraId="045CC944" w14:textId="77777777" w:rsidR="00B07A01" w:rsidRPr="002804BA" w:rsidRDefault="00B07A01">
      <w:pPr>
        <w:jc w:val="both"/>
        <w:rPr>
          <w:rFonts w:ascii="Arial" w:hAnsi="Arial" w:cs="Arial"/>
        </w:rPr>
      </w:pPr>
    </w:p>
    <w:p w14:paraId="76A1F876" w14:textId="77777777" w:rsidR="00965303" w:rsidRPr="002804BA" w:rsidRDefault="00965303">
      <w:pPr>
        <w:jc w:val="both"/>
        <w:rPr>
          <w:rFonts w:ascii="Arial" w:hAnsi="Arial" w:cs="Arial"/>
        </w:rPr>
      </w:pPr>
    </w:p>
    <w:p w14:paraId="0899B866" w14:textId="77777777" w:rsidR="00573ECE" w:rsidRDefault="00573ECE">
      <w:pPr>
        <w:jc w:val="both"/>
        <w:rPr>
          <w:rFonts w:ascii="Arial" w:hAnsi="Arial" w:cs="Arial"/>
        </w:rPr>
      </w:pPr>
    </w:p>
    <w:p w14:paraId="3EC5C100" w14:textId="7AE91DC7" w:rsidR="00211CC9" w:rsidRPr="002804BA" w:rsidRDefault="00BA79A5">
      <w:pPr>
        <w:jc w:val="both"/>
        <w:rPr>
          <w:rFonts w:ascii="Arial" w:hAnsi="Arial" w:cs="Arial"/>
        </w:rPr>
      </w:pPr>
      <w:r>
        <w:rPr>
          <w:noProof/>
        </w:rPr>
        <w:pict w14:anchorId="1F022BD8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0;text-align:left;margin-left:258.45pt;margin-top:7.2pt;width:207.75pt;height:9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" filled="f" stroked="f">
            <v:textbox style="mso-next-textbox:#Text Box 5">
              <w:txbxContent>
                <w:p w14:paraId="71B17E1F" w14:textId="77777777" w:rsidR="00F05624" w:rsidRPr="00AA7989" w:rsidRDefault="00F05624" w:rsidP="00F05624">
                  <w:pPr>
                    <w:pStyle w:val="adresa"/>
                    <w:tabs>
                      <w:tab w:val="clear" w:pos="3402"/>
                      <w:tab w:val="clear" w:pos="6237"/>
                    </w:tabs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</w:pPr>
                  <w:r w:rsidRPr="00AA7989"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…………………….……………………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…</w:t>
                  </w:r>
                </w:p>
                <w:p w14:paraId="34CA3EF7" w14:textId="77777777" w:rsidR="0048796F" w:rsidRPr="00325A6A" w:rsidRDefault="0048796F" w:rsidP="0048796F">
                  <w:pPr>
                    <w:rPr>
                      <w:rFonts w:ascii="Arial" w:hAnsi="Arial" w:cs="Arial"/>
                      <w:b/>
                    </w:rPr>
                  </w:pPr>
                  <w:r w:rsidRPr="00325A6A">
                    <w:rPr>
                      <w:rFonts w:ascii="Arial" w:hAnsi="Arial" w:cs="Arial"/>
                      <w:bCs/>
                    </w:rPr>
                    <w:t>HESAKO zem. výroba s.r.o</w:t>
                  </w:r>
                  <w:r w:rsidRPr="00325A6A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4DDE4FDD" w14:textId="64476C11" w:rsidR="0048796F" w:rsidRPr="00325A6A" w:rsidRDefault="0048796F" w:rsidP="0048796F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5A6A">
                    <w:rPr>
                      <w:rFonts w:ascii="Arial" w:hAnsi="Arial" w:cs="Arial"/>
                      <w:sz w:val="20"/>
                      <w:szCs w:val="20"/>
                    </w:rPr>
                    <w:t xml:space="preserve">Bc. </w:t>
                  </w:r>
                  <w:proofErr w:type="gramStart"/>
                  <w:r w:rsidRPr="00325A6A">
                    <w:rPr>
                      <w:rFonts w:ascii="Arial" w:hAnsi="Arial" w:cs="Arial"/>
                      <w:sz w:val="20"/>
                      <w:szCs w:val="20"/>
                    </w:rPr>
                    <w:t>Tomáš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25A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96F">
                    <w:rPr>
                      <w:rFonts w:ascii="Arial" w:hAnsi="Arial" w:cs="Arial"/>
                      <w:spacing w:val="20"/>
                      <w:sz w:val="20"/>
                      <w:szCs w:val="20"/>
                    </w:rPr>
                    <w:t>Gregořica</w:t>
                  </w:r>
                  <w:proofErr w:type="spellEnd"/>
                  <w:proofErr w:type="gramEnd"/>
                  <w:r w:rsidRPr="00325A6A">
                    <w:rPr>
                      <w:rFonts w:ascii="Arial" w:hAnsi="Arial" w:cs="Arial"/>
                      <w:sz w:val="20"/>
                      <w:szCs w:val="20"/>
                    </w:rPr>
                    <w:t xml:space="preserve"> - jednatel</w:t>
                  </w:r>
                </w:p>
                <w:p w14:paraId="5C4CD04A" w14:textId="77777777" w:rsidR="00DB67A0" w:rsidRPr="00164DCC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5241206E" w14:textId="77777777" w:rsidR="00F05624" w:rsidRPr="00101ED1" w:rsidRDefault="00FF24DD" w:rsidP="00FF24DD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pachtýř</w:t>
                  </w:r>
                </w:p>
              </w:txbxContent>
            </v:textbox>
          </v:shape>
        </w:pict>
      </w:r>
      <w:r>
        <w:rPr>
          <w:noProof/>
        </w:rPr>
        <w:pict w14:anchorId="3158B032">
          <v:shape id="Text Box 4" o:spid="_x0000_s2050" type="#_x0000_t202" style="position:absolute;left:0;text-align:left;margin-left:-8.75pt;margin-top:7.2pt;width:220.5pt;height:159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" filled="f" stroked="f">
            <v:textbox style="mso-next-textbox:#Text Box 4">
              <w:txbxContent>
                <w:p w14:paraId="58A6B17B" w14:textId="1070FE16" w:rsidR="00311585" w:rsidRPr="00AA7989" w:rsidRDefault="00311585" w:rsidP="00311585">
                  <w:pPr>
                    <w:pStyle w:val="adresa"/>
                    <w:tabs>
                      <w:tab w:val="clear" w:pos="3402"/>
                      <w:tab w:val="clear" w:pos="6237"/>
                    </w:tabs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</w:pPr>
                  <w:r w:rsidRPr="00AA7989"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…………………….………………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  <w:lang w:eastAsia="cs-CZ"/>
                    </w:rPr>
                    <w:t>..</w:t>
                  </w:r>
                </w:p>
                <w:p w14:paraId="0DF39F31" w14:textId="77777777" w:rsidR="00311585" w:rsidRPr="00311585" w:rsidRDefault="00311585" w:rsidP="00311585">
                  <w:pPr>
                    <w:ind w:left="28"/>
                    <w:rPr>
                      <w:rFonts w:ascii="Arial" w:hAnsi="Arial" w:cs="Arial"/>
                      <w:spacing w:val="40"/>
                    </w:rPr>
                  </w:pPr>
                  <w:r w:rsidRPr="00311585">
                    <w:rPr>
                      <w:rFonts w:ascii="Arial" w:hAnsi="Arial" w:cs="Arial"/>
                    </w:rPr>
                    <w:t xml:space="preserve">Mgr. Dana  </w:t>
                  </w:r>
                  <w:r w:rsidRPr="00311585">
                    <w:rPr>
                      <w:rFonts w:ascii="Arial" w:hAnsi="Arial" w:cs="Arial"/>
                      <w:spacing w:val="40"/>
                    </w:rPr>
                    <w:t>Lišková</w:t>
                  </w:r>
                </w:p>
                <w:p w14:paraId="562ED6AB" w14:textId="77777777" w:rsidR="00311585" w:rsidRPr="00311585" w:rsidRDefault="00311585" w:rsidP="00311585">
                  <w:pPr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</w:rPr>
                    <w:t>ředitelka</w:t>
                  </w:r>
                </w:p>
                <w:p w14:paraId="5DEE3CFB" w14:textId="77777777" w:rsidR="00311585" w:rsidRPr="00311585" w:rsidRDefault="00311585" w:rsidP="00311585">
                  <w:pPr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</w:rPr>
                    <w:t>Krajského pozemkového úřadu</w:t>
                  </w:r>
                </w:p>
                <w:p w14:paraId="17A64161" w14:textId="77777777" w:rsidR="00311585" w:rsidRPr="00311585" w:rsidRDefault="00311585" w:rsidP="00311585">
                  <w:pPr>
                    <w:spacing w:after="120"/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  <w:lang w:eastAsia="en-US"/>
                    </w:rPr>
                    <w:t>pro Moravskoslezský kraj</w:t>
                  </w:r>
                </w:p>
                <w:p w14:paraId="7F3A0B7E" w14:textId="77777777" w:rsidR="00DB67A0" w:rsidRDefault="00DB67A0" w:rsidP="00311585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3E08A912" w14:textId="54B35A0B" w:rsidR="00DB67A0" w:rsidRDefault="00DB67A0" w:rsidP="00311585">
                  <w:pPr>
                    <w:ind w:left="28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v.z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Ing. </w:t>
                  </w:r>
                  <w:proofErr w:type="gramStart"/>
                  <w:r>
                    <w:rPr>
                      <w:rFonts w:ascii="Arial" w:hAnsi="Arial" w:cs="Arial"/>
                    </w:rPr>
                    <w:t xml:space="preserve">Kateřina  </w:t>
                  </w:r>
                  <w:r w:rsidRPr="00DB67A0">
                    <w:rPr>
                      <w:rFonts w:ascii="Arial" w:hAnsi="Arial" w:cs="Arial"/>
                      <w:spacing w:val="20"/>
                    </w:rPr>
                    <w:t>Neumanová</w:t>
                  </w:r>
                  <w:proofErr w:type="gramEnd"/>
                </w:p>
                <w:p w14:paraId="64773906" w14:textId="01487941" w:rsidR="00DB67A0" w:rsidRPr="00311585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zástupkyně </w:t>
                  </w:r>
                  <w:r w:rsidRPr="00311585">
                    <w:rPr>
                      <w:rFonts w:ascii="Arial" w:hAnsi="Arial" w:cs="Arial"/>
                    </w:rPr>
                    <w:t>ředitelk</w:t>
                  </w:r>
                  <w:r>
                    <w:rPr>
                      <w:rFonts w:ascii="Arial" w:hAnsi="Arial" w:cs="Arial"/>
                    </w:rPr>
                    <w:t>y</w:t>
                  </w:r>
                </w:p>
                <w:p w14:paraId="4CD3928A" w14:textId="77777777" w:rsidR="00DB67A0" w:rsidRPr="00311585" w:rsidRDefault="00DB67A0" w:rsidP="00DB67A0">
                  <w:pPr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</w:rPr>
                    <w:t>Krajského pozemkového úřadu</w:t>
                  </w:r>
                </w:p>
                <w:p w14:paraId="6BA99F88" w14:textId="77777777" w:rsidR="00DB67A0" w:rsidRPr="00311585" w:rsidRDefault="00DB67A0" w:rsidP="00DB67A0">
                  <w:pPr>
                    <w:spacing w:after="120"/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  <w:lang w:eastAsia="en-US"/>
                    </w:rPr>
                    <w:t>pro Moravskoslezský kraj</w:t>
                  </w:r>
                </w:p>
                <w:p w14:paraId="0EDDAD31" w14:textId="77777777" w:rsidR="00DB67A0" w:rsidRDefault="00DB67A0" w:rsidP="00311585">
                  <w:pPr>
                    <w:ind w:left="28"/>
                    <w:rPr>
                      <w:rFonts w:ascii="Arial" w:hAnsi="Arial" w:cs="Arial"/>
                    </w:rPr>
                  </w:pPr>
                </w:p>
                <w:p w14:paraId="6026D1B2" w14:textId="5460565A" w:rsidR="00311585" w:rsidRPr="00311585" w:rsidRDefault="00311585" w:rsidP="00311585">
                  <w:pPr>
                    <w:ind w:left="28"/>
                    <w:rPr>
                      <w:rFonts w:ascii="Arial" w:hAnsi="Arial" w:cs="Arial"/>
                    </w:rPr>
                  </w:pPr>
                  <w:r w:rsidRPr="00311585">
                    <w:rPr>
                      <w:rFonts w:ascii="Arial" w:hAnsi="Arial" w:cs="Arial"/>
                    </w:rPr>
                    <w:t>propachtovatel</w:t>
                  </w:r>
                </w:p>
              </w:txbxContent>
            </v:textbox>
          </v:shape>
        </w:pict>
      </w:r>
    </w:p>
    <w:p w14:paraId="4389F9D6" w14:textId="77777777" w:rsidR="004520CC" w:rsidRPr="002804BA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1F42629B" w14:textId="77777777" w:rsidR="00B63A10" w:rsidRPr="002804BA" w:rsidRDefault="00B63A10" w:rsidP="00B63A10">
      <w:pPr>
        <w:jc w:val="both"/>
        <w:rPr>
          <w:rFonts w:ascii="Arial" w:hAnsi="Arial" w:cs="Arial"/>
          <w:sz w:val="18"/>
          <w:szCs w:val="18"/>
        </w:rPr>
      </w:pPr>
    </w:p>
    <w:p w14:paraId="50CDA24F" w14:textId="77777777" w:rsidR="00561A62" w:rsidRPr="002804BA" w:rsidRDefault="00561A62" w:rsidP="00B63A10">
      <w:pPr>
        <w:jc w:val="both"/>
        <w:rPr>
          <w:rFonts w:ascii="Arial" w:hAnsi="Arial" w:cs="Arial"/>
          <w:sz w:val="18"/>
          <w:szCs w:val="18"/>
        </w:rPr>
      </w:pPr>
    </w:p>
    <w:p w14:paraId="7BD88DE8" w14:textId="77777777" w:rsidR="005F6146" w:rsidRPr="002804BA" w:rsidRDefault="005F6146" w:rsidP="00B63A10">
      <w:pPr>
        <w:jc w:val="both"/>
        <w:rPr>
          <w:rFonts w:ascii="Arial" w:hAnsi="Arial" w:cs="Arial"/>
          <w:sz w:val="18"/>
          <w:szCs w:val="18"/>
        </w:rPr>
      </w:pPr>
    </w:p>
    <w:p w14:paraId="3DC8FBFC" w14:textId="77777777" w:rsidR="005F6146" w:rsidRPr="002804BA" w:rsidRDefault="005F6146" w:rsidP="00B63A10">
      <w:pPr>
        <w:jc w:val="both"/>
        <w:rPr>
          <w:rFonts w:ascii="Arial" w:hAnsi="Arial" w:cs="Arial"/>
          <w:sz w:val="18"/>
          <w:szCs w:val="18"/>
        </w:rPr>
      </w:pPr>
    </w:p>
    <w:p w14:paraId="6277D261" w14:textId="77777777" w:rsidR="005F6146" w:rsidRPr="002804BA" w:rsidRDefault="005F6146" w:rsidP="00B63A10">
      <w:pPr>
        <w:jc w:val="both"/>
        <w:rPr>
          <w:rFonts w:ascii="Arial" w:hAnsi="Arial" w:cs="Arial"/>
          <w:sz w:val="18"/>
          <w:szCs w:val="18"/>
        </w:rPr>
      </w:pPr>
    </w:p>
    <w:p w14:paraId="29CEB94B" w14:textId="77777777" w:rsidR="00311585" w:rsidRDefault="00311585" w:rsidP="009E1DB9">
      <w:pPr>
        <w:jc w:val="both"/>
        <w:rPr>
          <w:rFonts w:ascii="Arial" w:hAnsi="Arial" w:cs="Arial"/>
          <w:bCs/>
          <w:sz w:val="18"/>
          <w:szCs w:val="18"/>
        </w:rPr>
      </w:pPr>
    </w:p>
    <w:p w14:paraId="7AA734DB" w14:textId="77777777" w:rsidR="00311585" w:rsidRDefault="00311585" w:rsidP="009E1DB9">
      <w:pPr>
        <w:jc w:val="both"/>
        <w:rPr>
          <w:rFonts w:ascii="Arial" w:hAnsi="Arial" w:cs="Arial"/>
          <w:bCs/>
          <w:sz w:val="18"/>
          <w:szCs w:val="18"/>
        </w:rPr>
      </w:pPr>
    </w:p>
    <w:p w14:paraId="684B387A" w14:textId="77777777" w:rsidR="0095553B" w:rsidRDefault="0095553B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4BFCD8B7" w14:textId="77777777" w:rsidR="0095553B" w:rsidRDefault="0095553B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59006C0F" w14:textId="77777777" w:rsidR="0095553B" w:rsidRDefault="0095553B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383EC0F0" w14:textId="77777777" w:rsidR="00496099" w:rsidRDefault="00496099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  <w:bookmarkStart w:id="7" w:name="_Hlk189663001"/>
    </w:p>
    <w:p w14:paraId="772AF2D8" w14:textId="77777777" w:rsidR="00496099" w:rsidRDefault="00496099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</w:p>
    <w:p w14:paraId="7BA3A1C0" w14:textId="5A7C8C9B" w:rsidR="00A77F8E" w:rsidRPr="00A77F8E" w:rsidRDefault="00A77F8E" w:rsidP="00A77F8E">
      <w:pPr>
        <w:pStyle w:val="adresa"/>
        <w:tabs>
          <w:tab w:val="clear" w:pos="3402"/>
          <w:tab w:val="clear" w:pos="6237"/>
        </w:tabs>
        <w:spacing w:before="120" w:after="240"/>
        <w:rPr>
          <w:rFonts w:ascii="Arial" w:hAnsi="Arial" w:cs="Arial"/>
          <w:bCs/>
          <w:sz w:val="18"/>
          <w:szCs w:val="18"/>
          <w:lang w:eastAsia="cs-CZ"/>
        </w:rPr>
      </w:pPr>
      <w:r w:rsidRPr="00A77F8E">
        <w:rPr>
          <w:rFonts w:ascii="Arial" w:hAnsi="Arial" w:cs="Arial"/>
          <w:bCs/>
          <w:sz w:val="18"/>
          <w:szCs w:val="18"/>
          <w:lang w:eastAsia="cs-CZ"/>
        </w:rPr>
        <w:t>Tato smlouva byla uveřejněna v registru smluv dle zákona č. 340/2015 Sb., o zvláštních podmínkách účinnosti některých smluv, uveřejňování těchto smluv a o registru smluv (zákon o registru smluv</w:t>
      </w:r>
      <w:r w:rsidRPr="00A77F8E">
        <w:rPr>
          <w:rFonts w:ascii="Arial" w:hAnsi="Arial" w:cs="Arial"/>
          <w:sz w:val="18"/>
          <w:szCs w:val="18"/>
        </w:rPr>
        <w:t>), ve znění pozdějších předpisů.</w:t>
      </w:r>
    </w:p>
    <w:p w14:paraId="4F814E0B" w14:textId="77777777" w:rsidR="00A77F8E" w:rsidRPr="00A77F8E" w:rsidRDefault="00A77F8E" w:rsidP="00A77F8E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Datum registrace …………………………….</w:t>
      </w:r>
    </w:p>
    <w:p w14:paraId="2E9BC940" w14:textId="77777777" w:rsidR="00A77F8E" w:rsidRPr="00A77F8E" w:rsidRDefault="00A77F8E" w:rsidP="00A77F8E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29845A24" w14:textId="77777777" w:rsidR="00A77F8E" w:rsidRPr="00A77F8E" w:rsidRDefault="00A77F8E" w:rsidP="00A77F8E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5582F244" w14:textId="77777777" w:rsidR="00A77F8E" w:rsidRPr="00A77F8E" w:rsidRDefault="00A77F8E" w:rsidP="00A77F8E">
      <w:pPr>
        <w:tabs>
          <w:tab w:val="left" w:pos="1785"/>
        </w:tabs>
        <w:spacing w:after="240"/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1B94F6B8" w14:textId="77777777" w:rsidR="00A77F8E" w:rsidRPr="00A77F8E" w:rsidRDefault="00A77F8E" w:rsidP="00A77F8E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18"/>
          <w:szCs w:val="18"/>
        </w:rPr>
      </w:pPr>
      <w:r w:rsidRPr="00A77F8E">
        <w:rPr>
          <w:rFonts w:ascii="Arial" w:hAnsi="Arial" w:cs="Arial"/>
          <w:sz w:val="18"/>
          <w:szCs w:val="18"/>
        </w:rPr>
        <w:t>V Ostravě dne …………………………………</w:t>
      </w:r>
      <w:r w:rsidRPr="00A77F8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3CC9A66B" w14:textId="77777777" w:rsidR="00A77F8E" w:rsidRPr="00A77F8E" w:rsidRDefault="00A77F8E" w:rsidP="00A77F8E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A77F8E">
        <w:rPr>
          <w:rFonts w:ascii="Arial" w:hAnsi="Arial" w:cs="Arial"/>
          <w:bCs/>
          <w:sz w:val="18"/>
          <w:szCs w:val="18"/>
        </w:rPr>
        <w:tab/>
      </w:r>
      <w:r w:rsidRPr="00A77F8E">
        <w:rPr>
          <w:rFonts w:ascii="Arial" w:hAnsi="Arial" w:cs="Arial"/>
          <w:bCs/>
          <w:i/>
          <w:sz w:val="18"/>
          <w:szCs w:val="18"/>
        </w:rPr>
        <w:t>podpis odpovědného zaměstnance</w:t>
      </w:r>
      <w:bookmarkEnd w:id="7"/>
    </w:p>
    <w:sectPr w:rsidR="00A77F8E" w:rsidRPr="00A77F8E" w:rsidSect="002115A2">
      <w:footerReference w:type="default" r:id="rId18"/>
      <w:pgSz w:w="11906" w:h="16838"/>
      <w:pgMar w:top="1276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421D" w14:textId="77777777" w:rsidR="0061797D" w:rsidRDefault="0061797D">
      <w:r>
        <w:separator/>
      </w:r>
    </w:p>
  </w:endnote>
  <w:endnote w:type="continuationSeparator" w:id="0">
    <w:p w14:paraId="37E0F161" w14:textId="77777777" w:rsidR="0061797D" w:rsidRDefault="0061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76D9" w14:textId="77777777" w:rsidR="00496099" w:rsidRDefault="00496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FAA5" w14:textId="54428DC4" w:rsidR="0095553B" w:rsidRPr="00F851E5" w:rsidRDefault="0095553B" w:rsidP="002115A2">
    <w:pPr>
      <w:tabs>
        <w:tab w:val="left" w:pos="0"/>
        <w:tab w:val="center" w:pos="4550"/>
        <w:tab w:val="left" w:pos="5818"/>
        <w:tab w:val="left" w:pos="8789"/>
      </w:tabs>
      <w:ind w:right="-144"/>
      <w:rPr>
        <w:rFonts w:ascii="Arial" w:hAnsi="Arial" w:cs="Arial"/>
        <w:color w:val="222A35"/>
        <w:sz w:val="18"/>
        <w:szCs w:val="18"/>
      </w:rPr>
    </w:pPr>
    <w:r>
      <w:rPr>
        <w:rFonts w:ascii="Arial" w:hAnsi="Arial" w:cs="Arial"/>
        <w:color w:val="323E4F"/>
        <w:sz w:val="18"/>
        <w:szCs w:val="18"/>
      </w:rPr>
      <w:tab/>
    </w:r>
    <w:r>
      <w:rPr>
        <w:rFonts w:ascii="Arial" w:hAnsi="Arial" w:cs="Arial"/>
        <w:color w:val="323E4F"/>
        <w:sz w:val="18"/>
        <w:szCs w:val="18"/>
      </w:rPr>
      <w:tab/>
      <w:t xml:space="preserve">                                                   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A396" w14:textId="77777777" w:rsidR="00496099" w:rsidRDefault="0049609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C9EB" w14:textId="356627F0" w:rsidR="004F5128" w:rsidRDefault="004F5128" w:rsidP="00F47328">
    <w:pPr>
      <w:tabs>
        <w:tab w:val="left" w:pos="0"/>
        <w:tab w:val="center" w:pos="4550"/>
        <w:tab w:val="left" w:pos="5818"/>
        <w:tab w:val="left" w:pos="8789"/>
      </w:tabs>
      <w:spacing w:after="80"/>
      <w:ind w:right="-142"/>
      <w:rPr>
        <w:rFonts w:ascii="Arial" w:hAnsi="Arial" w:cs="Arial"/>
        <w:color w:val="323E4F"/>
        <w:sz w:val="18"/>
        <w:szCs w:val="18"/>
      </w:rPr>
    </w:pPr>
    <w:r>
      <w:rPr>
        <w:rFonts w:ascii="Arial" w:hAnsi="Arial" w:cs="Arial"/>
        <w:color w:val="323E4F"/>
        <w:sz w:val="18"/>
        <w:szCs w:val="18"/>
      </w:rPr>
      <w:t xml:space="preserve">Za správnost: </w:t>
    </w:r>
    <w:r w:rsidR="00496099">
      <w:rPr>
        <w:rFonts w:ascii="Arial" w:hAnsi="Arial" w:cs="Arial"/>
        <w:color w:val="323E4F"/>
        <w:sz w:val="18"/>
        <w:szCs w:val="18"/>
      </w:rPr>
      <w:t>Libuše Bauerová</w:t>
    </w:r>
  </w:p>
  <w:p w14:paraId="16B3EC2E" w14:textId="77777777" w:rsidR="004F5128" w:rsidRPr="00F851E5" w:rsidRDefault="004F5128" w:rsidP="002115A2">
    <w:pPr>
      <w:tabs>
        <w:tab w:val="left" w:pos="0"/>
        <w:tab w:val="center" w:pos="4550"/>
        <w:tab w:val="left" w:pos="5818"/>
        <w:tab w:val="left" w:pos="8789"/>
      </w:tabs>
      <w:ind w:right="-144"/>
      <w:rPr>
        <w:rFonts w:ascii="Arial" w:hAnsi="Arial" w:cs="Arial"/>
        <w:color w:val="222A35"/>
        <w:sz w:val="18"/>
        <w:szCs w:val="18"/>
      </w:rPr>
    </w:pPr>
    <w:r>
      <w:rPr>
        <w:rFonts w:ascii="Arial" w:hAnsi="Arial" w:cs="Arial"/>
        <w:color w:val="323E4F"/>
        <w:sz w:val="18"/>
        <w:szCs w:val="18"/>
      </w:rPr>
      <w:t>……………………………………………..</w:t>
    </w:r>
    <w:r>
      <w:rPr>
        <w:rFonts w:ascii="Arial" w:hAnsi="Arial" w:cs="Arial"/>
        <w:color w:val="323E4F"/>
        <w:sz w:val="18"/>
        <w:szCs w:val="18"/>
      </w:rPr>
      <w:tab/>
    </w:r>
    <w:r>
      <w:rPr>
        <w:rFonts w:ascii="Arial" w:hAnsi="Arial" w:cs="Arial"/>
        <w:color w:val="323E4F"/>
        <w:sz w:val="18"/>
        <w:szCs w:val="18"/>
      </w:rPr>
      <w:tab/>
      <w:t xml:space="preserve">                                                   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01F9" w14:textId="77777777" w:rsidR="0061797D" w:rsidRDefault="0061797D">
      <w:r>
        <w:separator/>
      </w:r>
    </w:p>
  </w:footnote>
  <w:footnote w:type="continuationSeparator" w:id="0">
    <w:p w14:paraId="1DE5B8BB" w14:textId="77777777" w:rsidR="0061797D" w:rsidRDefault="0061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0678" w14:textId="77777777" w:rsidR="00496099" w:rsidRDefault="004960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7B4F" w14:textId="77777777" w:rsidR="00496099" w:rsidRDefault="004960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70F1" w14:textId="77777777" w:rsidR="00496099" w:rsidRDefault="004960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9E63DD0"/>
    <w:multiLevelType w:val="hybridMultilevel"/>
    <w:tmpl w:val="100A8F82"/>
    <w:lvl w:ilvl="0" w:tplc="F9DC208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ED97805"/>
    <w:multiLevelType w:val="hybridMultilevel"/>
    <w:tmpl w:val="79BA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350352">
    <w:abstractNumId w:val="17"/>
  </w:num>
  <w:num w:numId="2" w16cid:durableId="1956324469">
    <w:abstractNumId w:val="1"/>
  </w:num>
  <w:num w:numId="3" w16cid:durableId="1537815893">
    <w:abstractNumId w:val="12"/>
  </w:num>
  <w:num w:numId="4" w16cid:durableId="1205750223">
    <w:abstractNumId w:val="6"/>
  </w:num>
  <w:num w:numId="5" w16cid:durableId="1206332990">
    <w:abstractNumId w:val="3"/>
  </w:num>
  <w:num w:numId="6" w16cid:durableId="724182163">
    <w:abstractNumId w:val="8"/>
  </w:num>
  <w:num w:numId="7" w16cid:durableId="1241020884">
    <w:abstractNumId w:val="10"/>
  </w:num>
  <w:num w:numId="8" w16cid:durableId="499151645">
    <w:abstractNumId w:val="0"/>
  </w:num>
  <w:num w:numId="9" w16cid:durableId="25523624">
    <w:abstractNumId w:val="13"/>
  </w:num>
  <w:num w:numId="10" w16cid:durableId="1838105989">
    <w:abstractNumId w:val="18"/>
  </w:num>
  <w:num w:numId="11" w16cid:durableId="983312404">
    <w:abstractNumId w:val="14"/>
  </w:num>
  <w:num w:numId="12" w16cid:durableId="937248427">
    <w:abstractNumId w:val="7"/>
  </w:num>
  <w:num w:numId="13" w16cid:durableId="1622490385">
    <w:abstractNumId w:val="4"/>
  </w:num>
  <w:num w:numId="14" w16cid:durableId="1729455460">
    <w:abstractNumId w:val="2"/>
  </w:num>
  <w:num w:numId="15" w16cid:durableId="1837069390">
    <w:abstractNumId w:val="5"/>
  </w:num>
  <w:num w:numId="16" w16cid:durableId="480972682">
    <w:abstractNumId w:val="16"/>
  </w:num>
  <w:num w:numId="17" w16cid:durableId="1691368240">
    <w:abstractNumId w:val="11"/>
  </w:num>
  <w:num w:numId="18" w16cid:durableId="1767001097">
    <w:abstractNumId w:val="9"/>
  </w:num>
  <w:num w:numId="19" w16cid:durableId="1178933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rgetLastTabAlignment/>
    <w:noSpaceRaiseLower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16670"/>
    <w:rsid w:val="00021D41"/>
    <w:rsid w:val="000302A4"/>
    <w:rsid w:val="00032D17"/>
    <w:rsid w:val="0003649D"/>
    <w:rsid w:val="00040405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17CD"/>
    <w:rsid w:val="000817F6"/>
    <w:rsid w:val="00086C63"/>
    <w:rsid w:val="00092568"/>
    <w:rsid w:val="000935EF"/>
    <w:rsid w:val="00093DCA"/>
    <w:rsid w:val="0009555A"/>
    <w:rsid w:val="0009589E"/>
    <w:rsid w:val="0009620B"/>
    <w:rsid w:val="000A2720"/>
    <w:rsid w:val="000A4D39"/>
    <w:rsid w:val="000A4DAB"/>
    <w:rsid w:val="000B2F27"/>
    <w:rsid w:val="000C55ED"/>
    <w:rsid w:val="000C5CB1"/>
    <w:rsid w:val="000C6CA6"/>
    <w:rsid w:val="000D524E"/>
    <w:rsid w:val="000E0219"/>
    <w:rsid w:val="000E5004"/>
    <w:rsid w:val="000F0EAD"/>
    <w:rsid w:val="000F35AB"/>
    <w:rsid w:val="00101ED1"/>
    <w:rsid w:val="00107DD4"/>
    <w:rsid w:val="00110D8D"/>
    <w:rsid w:val="00110E58"/>
    <w:rsid w:val="00114F78"/>
    <w:rsid w:val="00122B02"/>
    <w:rsid w:val="00132107"/>
    <w:rsid w:val="001333A0"/>
    <w:rsid w:val="00133B70"/>
    <w:rsid w:val="001366F7"/>
    <w:rsid w:val="00136D29"/>
    <w:rsid w:val="001372E9"/>
    <w:rsid w:val="00156812"/>
    <w:rsid w:val="0016508C"/>
    <w:rsid w:val="0017032A"/>
    <w:rsid w:val="00172653"/>
    <w:rsid w:val="00175F6B"/>
    <w:rsid w:val="00176505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0E25"/>
    <w:rsid w:val="001B31E2"/>
    <w:rsid w:val="001C0D2A"/>
    <w:rsid w:val="001C4985"/>
    <w:rsid w:val="001C6288"/>
    <w:rsid w:val="001D0162"/>
    <w:rsid w:val="001D3ED8"/>
    <w:rsid w:val="001D4682"/>
    <w:rsid w:val="001E0C80"/>
    <w:rsid w:val="001E5D76"/>
    <w:rsid w:val="001F6E72"/>
    <w:rsid w:val="0020326C"/>
    <w:rsid w:val="00207F3A"/>
    <w:rsid w:val="002115A2"/>
    <w:rsid w:val="00211CC9"/>
    <w:rsid w:val="00213B68"/>
    <w:rsid w:val="002201ED"/>
    <w:rsid w:val="00221274"/>
    <w:rsid w:val="002327BF"/>
    <w:rsid w:val="00235598"/>
    <w:rsid w:val="00242E2B"/>
    <w:rsid w:val="0024528A"/>
    <w:rsid w:val="002454C7"/>
    <w:rsid w:val="00247B6C"/>
    <w:rsid w:val="00251ABA"/>
    <w:rsid w:val="00260BB3"/>
    <w:rsid w:val="00260F40"/>
    <w:rsid w:val="00267179"/>
    <w:rsid w:val="00276DB0"/>
    <w:rsid w:val="002804BA"/>
    <w:rsid w:val="002844F2"/>
    <w:rsid w:val="00284644"/>
    <w:rsid w:val="00286214"/>
    <w:rsid w:val="00286328"/>
    <w:rsid w:val="0028637C"/>
    <w:rsid w:val="00292C51"/>
    <w:rsid w:val="00293A6A"/>
    <w:rsid w:val="00294549"/>
    <w:rsid w:val="00295F23"/>
    <w:rsid w:val="002975F8"/>
    <w:rsid w:val="002A1639"/>
    <w:rsid w:val="002A3DD0"/>
    <w:rsid w:val="002B1DE5"/>
    <w:rsid w:val="002B52D6"/>
    <w:rsid w:val="002B722B"/>
    <w:rsid w:val="002D0CD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1585"/>
    <w:rsid w:val="00311CC9"/>
    <w:rsid w:val="00312063"/>
    <w:rsid w:val="00315B7E"/>
    <w:rsid w:val="00324987"/>
    <w:rsid w:val="00325AF3"/>
    <w:rsid w:val="00334550"/>
    <w:rsid w:val="0033479D"/>
    <w:rsid w:val="003354DA"/>
    <w:rsid w:val="0033654D"/>
    <w:rsid w:val="00337D19"/>
    <w:rsid w:val="00343684"/>
    <w:rsid w:val="003443E7"/>
    <w:rsid w:val="0034798D"/>
    <w:rsid w:val="00351EEB"/>
    <w:rsid w:val="003635C8"/>
    <w:rsid w:val="003658EA"/>
    <w:rsid w:val="003658FD"/>
    <w:rsid w:val="00366FAB"/>
    <w:rsid w:val="00370396"/>
    <w:rsid w:val="00370EF3"/>
    <w:rsid w:val="00372616"/>
    <w:rsid w:val="00376DA7"/>
    <w:rsid w:val="00377639"/>
    <w:rsid w:val="003816A9"/>
    <w:rsid w:val="00396D85"/>
    <w:rsid w:val="003A2325"/>
    <w:rsid w:val="003A5AAB"/>
    <w:rsid w:val="003B27D1"/>
    <w:rsid w:val="003B3302"/>
    <w:rsid w:val="003B5620"/>
    <w:rsid w:val="003C6EF0"/>
    <w:rsid w:val="003D10A0"/>
    <w:rsid w:val="003D65A0"/>
    <w:rsid w:val="003D7366"/>
    <w:rsid w:val="003E21D3"/>
    <w:rsid w:val="003E47E2"/>
    <w:rsid w:val="003E51DA"/>
    <w:rsid w:val="003F3F32"/>
    <w:rsid w:val="004012C8"/>
    <w:rsid w:val="00406D37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3387"/>
    <w:rsid w:val="00465F13"/>
    <w:rsid w:val="004675AA"/>
    <w:rsid w:val="0047396F"/>
    <w:rsid w:val="0047756D"/>
    <w:rsid w:val="00485175"/>
    <w:rsid w:val="0048796F"/>
    <w:rsid w:val="00495B20"/>
    <w:rsid w:val="00496099"/>
    <w:rsid w:val="004979E0"/>
    <w:rsid w:val="004A1E57"/>
    <w:rsid w:val="004A6978"/>
    <w:rsid w:val="004B4BDE"/>
    <w:rsid w:val="004B5575"/>
    <w:rsid w:val="004C1BE2"/>
    <w:rsid w:val="004C5DB3"/>
    <w:rsid w:val="004C6A40"/>
    <w:rsid w:val="004C6C35"/>
    <w:rsid w:val="004D714E"/>
    <w:rsid w:val="004F20B6"/>
    <w:rsid w:val="004F5128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3990"/>
    <w:rsid w:val="005142E3"/>
    <w:rsid w:val="005222BD"/>
    <w:rsid w:val="0052272A"/>
    <w:rsid w:val="00527B19"/>
    <w:rsid w:val="00530528"/>
    <w:rsid w:val="00531685"/>
    <w:rsid w:val="00532E43"/>
    <w:rsid w:val="00537486"/>
    <w:rsid w:val="0053796F"/>
    <w:rsid w:val="00537F52"/>
    <w:rsid w:val="00541164"/>
    <w:rsid w:val="00545D94"/>
    <w:rsid w:val="00561A62"/>
    <w:rsid w:val="00564354"/>
    <w:rsid w:val="00572C0D"/>
    <w:rsid w:val="00573ECE"/>
    <w:rsid w:val="00574ECD"/>
    <w:rsid w:val="0057663C"/>
    <w:rsid w:val="005836C9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3780"/>
    <w:rsid w:val="005B58AD"/>
    <w:rsid w:val="005C243C"/>
    <w:rsid w:val="005C3B8D"/>
    <w:rsid w:val="005D032C"/>
    <w:rsid w:val="005D0CFD"/>
    <w:rsid w:val="005D3D1E"/>
    <w:rsid w:val="005D6534"/>
    <w:rsid w:val="005E4578"/>
    <w:rsid w:val="005E53AD"/>
    <w:rsid w:val="005F25C5"/>
    <w:rsid w:val="005F2C48"/>
    <w:rsid w:val="005F6146"/>
    <w:rsid w:val="005F663D"/>
    <w:rsid w:val="005F6748"/>
    <w:rsid w:val="006054AC"/>
    <w:rsid w:val="00607163"/>
    <w:rsid w:val="006120D6"/>
    <w:rsid w:val="006128D4"/>
    <w:rsid w:val="00616251"/>
    <w:rsid w:val="0061797D"/>
    <w:rsid w:val="00621872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722C0"/>
    <w:rsid w:val="00683386"/>
    <w:rsid w:val="006866BE"/>
    <w:rsid w:val="00686A19"/>
    <w:rsid w:val="0068737A"/>
    <w:rsid w:val="006878E8"/>
    <w:rsid w:val="00690B4C"/>
    <w:rsid w:val="00695393"/>
    <w:rsid w:val="00695CAD"/>
    <w:rsid w:val="00696AEA"/>
    <w:rsid w:val="00697A12"/>
    <w:rsid w:val="006A4B52"/>
    <w:rsid w:val="006B1DAC"/>
    <w:rsid w:val="006C0461"/>
    <w:rsid w:val="006C38F0"/>
    <w:rsid w:val="006C5858"/>
    <w:rsid w:val="006D008D"/>
    <w:rsid w:val="006D3423"/>
    <w:rsid w:val="006D4307"/>
    <w:rsid w:val="006D4E26"/>
    <w:rsid w:val="006D4F0F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250C3"/>
    <w:rsid w:val="00734027"/>
    <w:rsid w:val="007354BC"/>
    <w:rsid w:val="00735935"/>
    <w:rsid w:val="0073789C"/>
    <w:rsid w:val="0074130B"/>
    <w:rsid w:val="007427D4"/>
    <w:rsid w:val="007450CE"/>
    <w:rsid w:val="007452ED"/>
    <w:rsid w:val="00751C75"/>
    <w:rsid w:val="00761945"/>
    <w:rsid w:val="00765429"/>
    <w:rsid w:val="0076780B"/>
    <w:rsid w:val="00770C08"/>
    <w:rsid w:val="007726A7"/>
    <w:rsid w:val="007727A9"/>
    <w:rsid w:val="00773513"/>
    <w:rsid w:val="00777444"/>
    <w:rsid w:val="00781636"/>
    <w:rsid w:val="00783173"/>
    <w:rsid w:val="007846BF"/>
    <w:rsid w:val="00785C58"/>
    <w:rsid w:val="00787AD9"/>
    <w:rsid w:val="007945C9"/>
    <w:rsid w:val="00796EC6"/>
    <w:rsid w:val="00796EFE"/>
    <w:rsid w:val="007A1F50"/>
    <w:rsid w:val="007A4782"/>
    <w:rsid w:val="007B22F4"/>
    <w:rsid w:val="007B7519"/>
    <w:rsid w:val="007C15D8"/>
    <w:rsid w:val="007C278C"/>
    <w:rsid w:val="007C3AAA"/>
    <w:rsid w:val="007C40EE"/>
    <w:rsid w:val="007D26BE"/>
    <w:rsid w:val="007E572A"/>
    <w:rsid w:val="007F01EF"/>
    <w:rsid w:val="007F2E4B"/>
    <w:rsid w:val="008014B1"/>
    <w:rsid w:val="0080346C"/>
    <w:rsid w:val="008039A3"/>
    <w:rsid w:val="00810DDF"/>
    <w:rsid w:val="008169D4"/>
    <w:rsid w:val="0082136B"/>
    <w:rsid w:val="008255FA"/>
    <w:rsid w:val="00825680"/>
    <w:rsid w:val="00831B6E"/>
    <w:rsid w:val="00841A8E"/>
    <w:rsid w:val="008436A6"/>
    <w:rsid w:val="00843970"/>
    <w:rsid w:val="00845505"/>
    <w:rsid w:val="00846C40"/>
    <w:rsid w:val="008505F9"/>
    <w:rsid w:val="0085778C"/>
    <w:rsid w:val="008663D1"/>
    <w:rsid w:val="0087075E"/>
    <w:rsid w:val="0087095D"/>
    <w:rsid w:val="00873367"/>
    <w:rsid w:val="00881F03"/>
    <w:rsid w:val="00882E98"/>
    <w:rsid w:val="0089255C"/>
    <w:rsid w:val="00892CF7"/>
    <w:rsid w:val="008932FD"/>
    <w:rsid w:val="00895370"/>
    <w:rsid w:val="008961F8"/>
    <w:rsid w:val="00896EB5"/>
    <w:rsid w:val="008C03B1"/>
    <w:rsid w:val="008C3AEF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553B"/>
    <w:rsid w:val="00956040"/>
    <w:rsid w:val="00960958"/>
    <w:rsid w:val="009611D6"/>
    <w:rsid w:val="00965303"/>
    <w:rsid w:val="00966A1B"/>
    <w:rsid w:val="0097109D"/>
    <w:rsid w:val="00972CB9"/>
    <w:rsid w:val="00975472"/>
    <w:rsid w:val="00983510"/>
    <w:rsid w:val="00983CDA"/>
    <w:rsid w:val="009936AE"/>
    <w:rsid w:val="00994DE3"/>
    <w:rsid w:val="0099782A"/>
    <w:rsid w:val="009C0B98"/>
    <w:rsid w:val="009C1E0F"/>
    <w:rsid w:val="009C3DE3"/>
    <w:rsid w:val="009C7DC8"/>
    <w:rsid w:val="009D6BAD"/>
    <w:rsid w:val="009E1DB9"/>
    <w:rsid w:val="009E39E9"/>
    <w:rsid w:val="009E5E8F"/>
    <w:rsid w:val="009E7547"/>
    <w:rsid w:val="009F095F"/>
    <w:rsid w:val="009F0DAF"/>
    <w:rsid w:val="009F3A2F"/>
    <w:rsid w:val="009F54BF"/>
    <w:rsid w:val="009F5EDA"/>
    <w:rsid w:val="00A03D85"/>
    <w:rsid w:val="00A06232"/>
    <w:rsid w:val="00A06BDD"/>
    <w:rsid w:val="00A071D3"/>
    <w:rsid w:val="00A075B6"/>
    <w:rsid w:val="00A15079"/>
    <w:rsid w:val="00A1710B"/>
    <w:rsid w:val="00A17486"/>
    <w:rsid w:val="00A20638"/>
    <w:rsid w:val="00A21F82"/>
    <w:rsid w:val="00A250EB"/>
    <w:rsid w:val="00A27139"/>
    <w:rsid w:val="00A27450"/>
    <w:rsid w:val="00A376FE"/>
    <w:rsid w:val="00A41D89"/>
    <w:rsid w:val="00A46C6D"/>
    <w:rsid w:val="00A50798"/>
    <w:rsid w:val="00A50D98"/>
    <w:rsid w:val="00A6772C"/>
    <w:rsid w:val="00A70A84"/>
    <w:rsid w:val="00A77F8E"/>
    <w:rsid w:val="00A85849"/>
    <w:rsid w:val="00AA3130"/>
    <w:rsid w:val="00AA65E5"/>
    <w:rsid w:val="00AB0DCA"/>
    <w:rsid w:val="00AB1651"/>
    <w:rsid w:val="00AB5594"/>
    <w:rsid w:val="00AB608B"/>
    <w:rsid w:val="00AB7609"/>
    <w:rsid w:val="00AC1206"/>
    <w:rsid w:val="00AC634A"/>
    <w:rsid w:val="00AE4C0E"/>
    <w:rsid w:val="00AF6A30"/>
    <w:rsid w:val="00B02BE4"/>
    <w:rsid w:val="00B06013"/>
    <w:rsid w:val="00B061E0"/>
    <w:rsid w:val="00B077BA"/>
    <w:rsid w:val="00B07A01"/>
    <w:rsid w:val="00B24374"/>
    <w:rsid w:val="00B4420C"/>
    <w:rsid w:val="00B45457"/>
    <w:rsid w:val="00B4604E"/>
    <w:rsid w:val="00B467EF"/>
    <w:rsid w:val="00B51C2A"/>
    <w:rsid w:val="00B57C49"/>
    <w:rsid w:val="00B60690"/>
    <w:rsid w:val="00B63A10"/>
    <w:rsid w:val="00B67A62"/>
    <w:rsid w:val="00B74B3B"/>
    <w:rsid w:val="00B75CCE"/>
    <w:rsid w:val="00B9084E"/>
    <w:rsid w:val="00BA6077"/>
    <w:rsid w:val="00BA79A5"/>
    <w:rsid w:val="00BB352C"/>
    <w:rsid w:val="00BB477A"/>
    <w:rsid w:val="00BB6BA6"/>
    <w:rsid w:val="00BC0003"/>
    <w:rsid w:val="00BC2E38"/>
    <w:rsid w:val="00BD0F47"/>
    <w:rsid w:val="00BD4741"/>
    <w:rsid w:val="00BE15E2"/>
    <w:rsid w:val="00BE7FD5"/>
    <w:rsid w:val="00BF1E8B"/>
    <w:rsid w:val="00BF3DEE"/>
    <w:rsid w:val="00BF6CAA"/>
    <w:rsid w:val="00BF7E86"/>
    <w:rsid w:val="00C02DE7"/>
    <w:rsid w:val="00C07F1F"/>
    <w:rsid w:val="00C1119E"/>
    <w:rsid w:val="00C16C02"/>
    <w:rsid w:val="00C171C2"/>
    <w:rsid w:val="00C21384"/>
    <w:rsid w:val="00C22817"/>
    <w:rsid w:val="00C24D8B"/>
    <w:rsid w:val="00C30F90"/>
    <w:rsid w:val="00C37FBF"/>
    <w:rsid w:val="00C442F5"/>
    <w:rsid w:val="00C4485D"/>
    <w:rsid w:val="00C460ED"/>
    <w:rsid w:val="00C46247"/>
    <w:rsid w:val="00C4736E"/>
    <w:rsid w:val="00C47E7C"/>
    <w:rsid w:val="00C47E9F"/>
    <w:rsid w:val="00C50D60"/>
    <w:rsid w:val="00C51C48"/>
    <w:rsid w:val="00C56971"/>
    <w:rsid w:val="00C57EBF"/>
    <w:rsid w:val="00C6289D"/>
    <w:rsid w:val="00C67421"/>
    <w:rsid w:val="00C76729"/>
    <w:rsid w:val="00C77458"/>
    <w:rsid w:val="00C81A85"/>
    <w:rsid w:val="00C840B2"/>
    <w:rsid w:val="00C92DFF"/>
    <w:rsid w:val="00C940FE"/>
    <w:rsid w:val="00C94275"/>
    <w:rsid w:val="00CA5A4F"/>
    <w:rsid w:val="00CA6F38"/>
    <w:rsid w:val="00CB54EB"/>
    <w:rsid w:val="00CC7C51"/>
    <w:rsid w:val="00CD264F"/>
    <w:rsid w:val="00CD79A5"/>
    <w:rsid w:val="00CE6459"/>
    <w:rsid w:val="00CE7B00"/>
    <w:rsid w:val="00CF406D"/>
    <w:rsid w:val="00CF4B9B"/>
    <w:rsid w:val="00CF7756"/>
    <w:rsid w:val="00CF79EB"/>
    <w:rsid w:val="00D051ED"/>
    <w:rsid w:val="00D06944"/>
    <w:rsid w:val="00D07462"/>
    <w:rsid w:val="00D12829"/>
    <w:rsid w:val="00D13541"/>
    <w:rsid w:val="00D32D74"/>
    <w:rsid w:val="00D50D37"/>
    <w:rsid w:val="00D56DF2"/>
    <w:rsid w:val="00D60400"/>
    <w:rsid w:val="00D648F8"/>
    <w:rsid w:val="00D67AAC"/>
    <w:rsid w:val="00D70621"/>
    <w:rsid w:val="00D8354E"/>
    <w:rsid w:val="00D87C22"/>
    <w:rsid w:val="00D94F68"/>
    <w:rsid w:val="00DA2858"/>
    <w:rsid w:val="00DA3346"/>
    <w:rsid w:val="00DA37F0"/>
    <w:rsid w:val="00DA5AD7"/>
    <w:rsid w:val="00DA75F4"/>
    <w:rsid w:val="00DB08A3"/>
    <w:rsid w:val="00DB1986"/>
    <w:rsid w:val="00DB1EAC"/>
    <w:rsid w:val="00DB67A0"/>
    <w:rsid w:val="00DB68DF"/>
    <w:rsid w:val="00DC04F5"/>
    <w:rsid w:val="00DC0B2F"/>
    <w:rsid w:val="00DC1E6F"/>
    <w:rsid w:val="00DC4391"/>
    <w:rsid w:val="00DC4C8D"/>
    <w:rsid w:val="00DD09F5"/>
    <w:rsid w:val="00DD14B4"/>
    <w:rsid w:val="00DD1E64"/>
    <w:rsid w:val="00DD3CCC"/>
    <w:rsid w:val="00DD4DE4"/>
    <w:rsid w:val="00DE638D"/>
    <w:rsid w:val="00DF1A62"/>
    <w:rsid w:val="00DF2B60"/>
    <w:rsid w:val="00DF2F59"/>
    <w:rsid w:val="00DF3449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2646"/>
    <w:rsid w:val="00E46485"/>
    <w:rsid w:val="00E503F0"/>
    <w:rsid w:val="00E5736D"/>
    <w:rsid w:val="00E57703"/>
    <w:rsid w:val="00E60967"/>
    <w:rsid w:val="00E61438"/>
    <w:rsid w:val="00E66A9D"/>
    <w:rsid w:val="00E74722"/>
    <w:rsid w:val="00E81439"/>
    <w:rsid w:val="00E84942"/>
    <w:rsid w:val="00E859E4"/>
    <w:rsid w:val="00E92A71"/>
    <w:rsid w:val="00E93FD6"/>
    <w:rsid w:val="00E95B9C"/>
    <w:rsid w:val="00E97A80"/>
    <w:rsid w:val="00EA0C82"/>
    <w:rsid w:val="00EA44C6"/>
    <w:rsid w:val="00EA7688"/>
    <w:rsid w:val="00EB4D6A"/>
    <w:rsid w:val="00ED2F2D"/>
    <w:rsid w:val="00ED3A89"/>
    <w:rsid w:val="00ED467E"/>
    <w:rsid w:val="00EE3CF0"/>
    <w:rsid w:val="00EE44C3"/>
    <w:rsid w:val="00EE7997"/>
    <w:rsid w:val="00EE7F09"/>
    <w:rsid w:val="00EF04BA"/>
    <w:rsid w:val="00EF27F7"/>
    <w:rsid w:val="00EF3435"/>
    <w:rsid w:val="00F05624"/>
    <w:rsid w:val="00F15A22"/>
    <w:rsid w:val="00F16542"/>
    <w:rsid w:val="00F177FA"/>
    <w:rsid w:val="00F34708"/>
    <w:rsid w:val="00F36C02"/>
    <w:rsid w:val="00F37FD7"/>
    <w:rsid w:val="00F42482"/>
    <w:rsid w:val="00F44A82"/>
    <w:rsid w:val="00F47328"/>
    <w:rsid w:val="00F546F0"/>
    <w:rsid w:val="00F552E3"/>
    <w:rsid w:val="00F55A8A"/>
    <w:rsid w:val="00F61987"/>
    <w:rsid w:val="00F62F7A"/>
    <w:rsid w:val="00F64694"/>
    <w:rsid w:val="00F64900"/>
    <w:rsid w:val="00F64D5B"/>
    <w:rsid w:val="00F65677"/>
    <w:rsid w:val="00F7032C"/>
    <w:rsid w:val="00F708D0"/>
    <w:rsid w:val="00F74C2A"/>
    <w:rsid w:val="00F757BA"/>
    <w:rsid w:val="00F81E45"/>
    <w:rsid w:val="00F8445F"/>
    <w:rsid w:val="00F851E5"/>
    <w:rsid w:val="00F8556C"/>
    <w:rsid w:val="00F95ECE"/>
    <w:rsid w:val="00F97B41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1FD8"/>
    <w:rsid w:val="00FF24DD"/>
    <w:rsid w:val="00FF280E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6CAA9B2"/>
  <w15:docId w15:val="{020BA128-09A5-47C9-9B35-D700CC27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7A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Nadpis1Char">
    <w:name w:val="Nadpis 1 Char"/>
    <w:link w:val="Nadpis1"/>
    <w:rsid w:val="005C243C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5C243C"/>
    <w:rPr>
      <w:rFonts w:ascii="Times New Roman" w:hAnsi="Times New Roman"/>
      <w:b/>
      <w:sz w:val="32"/>
      <w:szCs w:val="36"/>
    </w:rPr>
  </w:style>
  <w:style w:type="character" w:customStyle="1" w:styleId="Nadpis3Char">
    <w:name w:val="Nadpis 3 Char"/>
    <w:link w:val="Nadpis3"/>
    <w:rsid w:val="005C243C"/>
    <w:rPr>
      <w:rFonts w:ascii="Times New Roman" w:hAnsi="Times New Roman"/>
      <w:bCs/>
      <w:i/>
      <w:sz w:val="24"/>
      <w:szCs w:val="24"/>
    </w:rPr>
  </w:style>
  <w:style w:type="character" w:customStyle="1" w:styleId="Nadpis4Char">
    <w:name w:val="Nadpis 4 Char"/>
    <w:link w:val="Nadpis4"/>
    <w:rsid w:val="005C243C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5C243C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link w:val="Nadpis6"/>
    <w:rsid w:val="005C243C"/>
    <w:rPr>
      <w:rFonts w:ascii="Times New Roman" w:hAnsi="Times New Roman"/>
      <w:color w:val="000080"/>
      <w:sz w:val="24"/>
    </w:rPr>
  </w:style>
  <w:style w:type="character" w:customStyle="1" w:styleId="Zkladntext2Char">
    <w:name w:val="Základní text 2 Char"/>
    <w:link w:val="Zkladntext2"/>
    <w:rsid w:val="005C243C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C243C"/>
    <w:rPr>
      <w:rFonts w:ascii="Times New Roman" w:hAnsi="Times New Roman"/>
      <w:i/>
      <w:sz w:val="24"/>
      <w:szCs w:val="24"/>
    </w:rPr>
  </w:style>
  <w:style w:type="character" w:customStyle="1" w:styleId="Zkladntext3Char">
    <w:name w:val="Základní text 3 Char"/>
    <w:link w:val="Zkladntext3"/>
    <w:rsid w:val="005C243C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5C243C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link w:val="Zhlav"/>
    <w:rsid w:val="005C243C"/>
    <w:rPr>
      <w:rFonts w:ascii="Times New Roman" w:hAnsi="Times New Roman"/>
    </w:rPr>
  </w:style>
  <w:style w:type="table" w:styleId="Mkatabulky">
    <w:name w:val="Table Grid"/>
    <w:basedOn w:val="Normlntabulka"/>
    <w:rsid w:val="005C243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5C243C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5C243C"/>
    <w:rPr>
      <w:color w:val="808080"/>
    </w:rPr>
  </w:style>
  <w:style w:type="character" w:customStyle="1" w:styleId="Styl1">
    <w:name w:val="Styl1"/>
    <w:basedOn w:val="Standardnpsmoodstavce"/>
    <w:uiPriority w:val="1"/>
    <w:rsid w:val="005C243C"/>
  </w:style>
  <w:style w:type="character" w:styleId="Siln">
    <w:name w:val="Strong"/>
    <w:qFormat/>
    <w:rsid w:val="005C2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99697CC-58EC-42D1-8FF8-B991630EF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2A2DB2-04AC-409E-A805-9563BE2AFE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1798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dc:description/>
  <cp:lastModifiedBy>Bauerová Libuše</cp:lastModifiedBy>
  <cp:revision>15</cp:revision>
  <cp:lastPrinted>2025-04-16T12:01:00Z</cp:lastPrinted>
  <dcterms:created xsi:type="dcterms:W3CDTF">2025-01-29T13:12:00Z</dcterms:created>
  <dcterms:modified xsi:type="dcterms:W3CDTF">2025-05-22T07:57:00Z</dcterms:modified>
</cp:coreProperties>
</file>