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DB919" w14:textId="56EF193D" w:rsidR="00703906" w:rsidRPr="00A353A7" w:rsidRDefault="00703906" w:rsidP="002D3B5F">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objednatele: </w:t>
      </w:r>
      <w:r w:rsidR="00CE3AAB" w:rsidRPr="00CE3AAB">
        <w:rPr>
          <w:rFonts w:ascii="Tahoma" w:hAnsi="Tahoma" w:cs="Tahoma"/>
          <w:b/>
          <w:bCs/>
          <w:color w:val="000000"/>
          <w:sz w:val="20"/>
          <w:szCs w:val="20"/>
        </w:rPr>
        <w:t>DS202501884</w:t>
      </w:r>
    </w:p>
    <w:p w14:paraId="36E2C5C1" w14:textId="31A90C6F" w:rsidR="00703906" w:rsidRDefault="00703906" w:rsidP="00904595">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zhotovitele: </w:t>
      </w:r>
      <w:r w:rsidRPr="008B70B1">
        <w:rPr>
          <w:rFonts w:ascii="Tahoma" w:hAnsi="Tahoma" w:cs="Tahoma"/>
          <w:b/>
          <w:bCs/>
          <w:color w:val="000000"/>
          <w:sz w:val="20"/>
          <w:szCs w:val="20"/>
        </w:rPr>
        <w:t>20</w:t>
      </w:r>
      <w:r>
        <w:rPr>
          <w:rFonts w:ascii="Tahoma" w:hAnsi="Tahoma" w:cs="Tahoma"/>
          <w:b/>
          <w:bCs/>
          <w:color w:val="000000"/>
          <w:sz w:val="20"/>
          <w:szCs w:val="20"/>
        </w:rPr>
        <w:t>2</w:t>
      </w:r>
      <w:r w:rsidR="0088475C">
        <w:rPr>
          <w:rFonts w:ascii="Tahoma" w:hAnsi="Tahoma" w:cs="Tahoma"/>
          <w:b/>
          <w:bCs/>
          <w:color w:val="000000"/>
          <w:sz w:val="20"/>
          <w:szCs w:val="20"/>
        </w:rPr>
        <w:t>5</w:t>
      </w:r>
      <w:r w:rsidRPr="008B70B1">
        <w:rPr>
          <w:rFonts w:ascii="Tahoma" w:hAnsi="Tahoma" w:cs="Tahoma"/>
          <w:b/>
          <w:bCs/>
          <w:color w:val="000000"/>
          <w:sz w:val="20"/>
          <w:szCs w:val="20"/>
        </w:rPr>
        <w:t>/1/0</w:t>
      </w:r>
      <w:r>
        <w:rPr>
          <w:rFonts w:ascii="Tahoma" w:hAnsi="Tahoma" w:cs="Tahoma"/>
          <w:b/>
          <w:bCs/>
          <w:color w:val="000000"/>
          <w:sz w:val="20"/>
          <w:szCs w:val="20"/>
        </w:rPr>
        <w:t>0</w:t>
      </w:r>
      <w:r w:rsidR="0088475C">
        <w:rPr>
          <w:rFonts w:ascii="Tahoma" w:hAnsi="Tahoma" w:cs="Tahoma"/>
          <w:b/>
          <w:bCs/>
          <w:color w:val="000000"/>
          <w:sz w:val="20"/>
          <w:szCs w:val="20"/>
        </w:rPr>
        <w:t>9</w:t>
      </w:r>
    </w:p>
    <w:p w14:paraId="34C95681" w14:textId="77777777" w:rsidR="00703906" w:rsidRPr="00A353A7" w:rsidRDefault="00703906" w:rsidP="00904595">
      <w:pPr>
        <w:autoSpaceDE w:val="0"/>
        <w:autoSpaceDN w:val="0"/>
        <w:adjustRightInd w:val="0"/>
        <w:spacing w:after="0" w:line="240" w:lineRule="auto"/>
        <w:rPr>
          <w:rFonts w:ascii="Tahoma" w:hAnsi="Tahoma" w:cs="Tahoma"/>
          <w:b/>
          <w:bCs/>
          <w:color w:val="000000"/>
          <w:sz w:val="20"/>
          <w:szCs w:val="20"/>
        </w:rPr>
      </w:pPr>
    </w:p>
    <w:p w14:paraId="2B086117" w14:textId="77777777" w:rsidR="00703906" w:rsidRDefault="00703906" w:rsidP="000E3A38">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POSKYTNUTÍ SLUŽBY</w:t>
      </w:r>
    </w:p>
    <w:p w14:paraId="7B817B1B" w14:textId="77777777" w:rsidR="00703906" w:rsidRDefault="00703906">
      <w:pPr>
        <w:autoSpaceDE w:val="0"/>
        <w:autoSpaceDN w:val="0"/>
        <w:adjustRightInd w:val="0"/>
        <w:spacing w:after="0" w:line="240" w:lineRule="auto"/>
        <w:rPr>
          <w:rFonts w:ascii="Tahoma" w:hAnsi="Tahoma" w:cs="Tahoma"/>
          <w:color w:val="000000"/>
          <w:sz w:val="20"/>
          <w:szCs w:val="20"/>
        </w:rPr>
      </w:pPr>
    </w:p>
    <w:p w14:paraId="315CAD27" w14:textId="77777777" w:rsidR="00703906" w:rsidRDefault="00703906"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14:paraId="4B6B6BD6" w14:textId="77777777" w:rsidR="00703906" w:rsidRDefault="00703906">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14:paraId="7314D332" w14:textId="77777777" w:rsidR="00703906" w:rsidRDefault="00703906">
      <w:pPr>
        <w:autoSpaceDE w:val="0"/>
        <w:autoSpaceDN w:val="0"/>
        <w:adjustRightInd w:val="0"/>
        <w:spacing w:after="0" w:line="240" w:lineRule="auto"/>
        <w:rPr>
          <w:rFonts w:ascii="Tahoma" w:hAnsi="Tahoma" w:cs="Tahoma"/>
          <w:bCs/>
          <w:color w:val="000000"/>
        </w:rPr>
      </w:pPr>
    </w:p>
    <w:p w14:paraId="00F718EF" w14:textId="77777777" w:rsidR="00703906" w:rsidRPr="002B2E75" w:rsidRDefault="00703906" w:rsidP="00F72451">
      <w:pPr>
        <w:spacing w:after="0"/>
        <w:rPr>
          <w:rFonts w:ascii="Tahoma" w:hAnsi="Tahoma" w:cs="Tahoma"/>
          <w:b/>
        </w:rPr>
      </w:pPr>
      <w:r w:rsidRPr="002B2E75">
        <w:rPr>
          <w:rFonts w:ascii="Tahoma" w:hAnsi="Tahoma" w:cs="Tahoma"/>
          <w:b/>
        </w:rPr>
        <w:t>Liberecká IS, a.s.</w:t>
      </w:r>
    </w:p>
    <w:p w14:paraId="22842E5E" w14:textId="77777777" w:rsidR="00703906" w:rsidRPr="002B2E75" w:rsidRDefault="00703906"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se sídlem:</w:t>
      </w:r>
      <w:r w:rsidRPr="002B2E75">
        <w:rPr>
          <w:rFonts w:ascii="Tahoma" w:hAnsi="Tahoma" w:cs="Tahoma"/>
          <w:bCs/>
          <w:color w:val="000000"/>
        </w:rPr>
        <w:tab/>
        <w:t xml:space="preserve">Mrštíkova </w:t>
      </w:r>
      <w:r>
        <w:rPr>
          <w:rFonts w:ascii="Tahoma" w:hAnsi="Tahoma" w:cs="Tahoma"/>
          <w:bCs/>
          <w:color w:val="000000"/>
        </w:rPr>
        <w:t>850/</w:t>
      </w:r>
      <w:r w:rsidRPr="002B2E75">
        <w:rPr>
          <w:rFonts w:ascii="Tahoma" w:hAnsi="Tahoma" w:cs="Tahoma"/>
          <w:bCs/>
          <w:color w:val="000000"/>
        </w:rPr>
        <w:t>3, 46</w:t>
      </w:r>
      <w:r>
        <w:rPr>
          <w:rFonts w:ascii="Tahoma" w:hAnsi="Tahoma" w:cs="Tahoma"/>
          <w:bCs/>
          <w:color w:val="000000"/>
        </w:rPr>
        <w:t>0</w:t>
      </w:r>
      <w:r w:rsidRPr="002B2E75">
        <w:rPr>
          <w:rFonts w:ascii="Tahoma" w:hAnsi="Tahoma" w:cs="Tahoma"/>
          <w:bCs/>
          <w:color w:val="000000"/>
        </w:rPr>
        <w:t xml:space="preserve"> </w:t>
      </w:r>
      <w:r>
        <w:rPr>
          <w:rFonts w:ascii="Tahoma" w:hAnsi="Tahoma" w:cs="Tahoma"/>
          <w:bCs/>
          <w:color w:val="000000"/>
        </w:rPr>
        <w:t>0</w:t>
      </w:r>
      <w:r w:rsidRPr="002B2E75">
        <w:rPr>
          <w:rFonts w:ascii="Tahoma" w:hAnsi="Tahoma" w:cs="Tahoma"/>
          <w:bCs/>
          <w:color w:val="000000"/>
        </w:rPr>
        <w:t>7 Liberec III</w:t>
      </w:r>
      <w:r>
        <w:rPr>
          <w:rFonts w:ascii="Tahoma" w:hAnsi="Tahoma" w:cs="Tahoma"/>
          <w:bCs/>
          <w:color w:val="000000"/>
        </w:rPr>
        <w:t>-Jeřáb</w:t>
      </w:r>
    </w:p>
    <w:p w14:paraId="43F37FB3" w14:textId="77777777" w:rsidR="00703906" w:rsidRPr="002B2E75" w:rsidRDefault="00703906" w:rsidP="00835340">
      <w:pPr>
        <w:autoSpaceDE w:val="0"/>
        <w:autoSpaceDN w:val="0"/>
        <w:adjustRightInd w:val="0"/>
        <w:spacing w:after="0" w:line="240" w:lineRule="auto"/>
        <w:ind w:left="2552" w:hanging="2552"/>
        <w:rPr>
          <w:rFonts w:ascii="Tahoma" w:hAnsi="Tahoma" w:cs="Tahoma"/>
          <w:bCs/>
          <w:color w:val="000000"/>
        </w:rPr>
      </w:pPr>
      <w:bookmarkStart w:id="0" w:name="OLE_LINK1"/>
      <w:bookmarkStart w:id="1" w:name="OLE_LINK2"/>
      <w:r w:rsidRPr="002B2E75">
        <w:rPr>
          <w:rFonts w:ascii="Tahoma" w:hAnsi="Tahoma" w:cs="Tahoma"/>
          <w:bCs/>
          <w:color w:val="000000"/>
        </w:rPr>
        <w:t>zastoupená:</w:t>
      </w:r>
      <w:r w:rsidRPr="002B2E75">
        <w:rPr>
          <w:rFonts w:ascii="Tahoma" w:hAnsi="Tahoma" w:cs="Tahoma"/>
          <w:bCs/>
          <w:color w:val="000000"/>
        </w:rPr>
        <w:tab/>
      </w:r>
      <w:r>
        <w:rPr>
          <w:rFonts w:ascii="Tahoma" w:hAnsi="Tahoma" w:cs="Tahoma"/>
          <w:bCs/>
          <w:color w:val="000000"/>
        </w:rPr>
        <w:t>Ing. Jaroslavem Burešem, MBA</w:t>
      </w:r>
      <w:r w:rsidRPr="002B2E75">
        <w:rPr>
          <w:rFonts w:ascii="Tahoma" w:hAnsi="Tahoma" w:cs="Tahoma"/>
          <w:bCs/>
          <w:color w:val="000000"/>
        </w:rPr>
        <w:t xml:space="preserve">, </w:t>
      </w:r>
      <w:r>
        <w:rPr>
          <w:rFonts w:ascii="Tahoma" w:hAnsi="Tahoma" w:cs="Tahoma"/>
          <w:bCs/>
          <w:color w:val="000000"/>
        </w:rPr>
        <w:t>předsedou představenstva</w:t>
      </w:r>
    </w:p>
    <w:p w14:paraId="6F76DA2B" w14:textId="77777777" w:rsidR="00703906" w:rsidRPr="002B2E75" w:rsidRDefault="00703906"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IČO:</w:t>
      </w:r>
      <w:r w:rsidRPr="002B2E75">
        <w:rPr>
          <w:rFonts w:ascii="Tahoma" w:hAnsi="Tahoma" w:cs="Tahoma"/>
          <w:bCs/>
          <w:color w:val="000000"/>
        </w:rPr>
        <w:tab/>
        <w:t>254 50 131</w:t>
      </w:r>
    </w:p>
    <w:p w14:paraId="3D9C8793" w14:textId="77777777" w:rsidR="00703906" w:rsidRPr="002B2E75" w:rsidRDefault="00703906"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DIČ:</w:t>
      </w:r>
      <w:r w:rsidRPr="002B2E75">
        <w:rPr>
          <w:rFonts w:ascii="Tahoma" w:hAnsi="Tahoma" w:cs="Tahoma"/>
          <w:bCs/>
          <w:color w:val="000000"/>
        </w:rPr>
        <w:tab/>
        <w:t>CZ25450131</w:t>
      </w:r>
    </w:p>
    <w:p w14:paraId="3909F83B" w14:textId="77777777" w:rsidR="00703906" w:rsidRPr="002B2E75" w:rsidRDefault="00703906"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 xml:space="preserve">Bankovní spojení: </w:t>
      </w:r>
      <w:r w:rsidRPr="002B2E75">
        <w:rPr>
          <w:rFonts w:ascii="Tahoma" w:hAnsi="Tahoma" w:cs="Tahoma"/>
          <w:bCs/>
          <w:color w:val="000000"/>
        </w:rPr>
        <w:tab/>
        <w:t>ČSOB, a.</w:t>
      </w:r>
      <w:r w:rsidR="00FD7012">
        <w:rPr>
          <w:rFonts w:ascii="Tahoma" w:hAnsi="Tahoma" w:cs="Tahoma"/>
          <w:bCs/>
          <w:color w:val="000000"/>
        </w:rPr>
        <w:t xml:space="preserve"> </w:t>
      </w:r>
      <w:r w:rsidRPr="002B2E75">
        <w:rPr>
          <w:rFonts w:ascii="Tahoma" w:hAnsi="Tahoma" w:cs="Tahoma"/>
          <w:bCs/>
          <w:color w:val="000000"/>
        </w:rPr>
        <w:t>s.,</w:t>
      </w:r>
      <w:bookmarkStart w:id="2" w:name="_GoBack"/>
      <w:bookmarkEnd w:id="2"/>
      <w:r w:rsidRPr="002B2E75">
        <w:rPr>
          <w:rFonts w:ascii="Tahoma" w:hAnsi="Tahoma" w:cs="Tahoma"/>
          <w:bCs/>
          <w:color w:val="000000"/>
        </w:rPr>
        <w:t xml:space="preserve"> č.</w:t>
      </w:r>
      <w:r>
        <w:rPr>
          <w:rFonts w:ascii="Tahoma" w:hAnsi="Tahoma" w:cs="Tahoma"/>
          <w:bCs/>
          <w:color w:val="000000"/>
        </w:rPr>
        <w:t xml:space="preserve"> </w:t>
      </w:r>
      <w:r w:rsidRPr="002B2E75">
        <w:rPr>
          <w:rFonts w:ascii="Tahoma" w:hAnsi="Tahoma" w:cs="Tahoma"/>
          <w:bCs/>
          <w:color w:val="000000"/>
        </w:rPr>
        <w:t xml:space="preserve">ú. </w:t>
      </w:r>
      <w:bookmarkStart w:id="3" w:name="OLE_LINK31"/>
      <w:bookmarkStart w:id="4" w:name="OLE_LINK32"/>
      <w:bookmarkStart w:id="5" w:name="OLE_LINK33"/>
      <w:r w:rsidRPr="002B2E75">
        <w:rPr>
          <w:rFonts w:ascii="Tahoma" w:hAnsi="Tahoma" w:cs="Tahoma"/>
          <w:bCs/>
          <w:color w:val="000000"/>
        </w:rPr>
        <w:t>267710810/0300</w:t>
      </w:r>
      <w:bookmarkEnd w:id="3"/>
      <w:bookmarkEnd w:id="4"/>
      <w:bookmarkEnd w:id="5"/>
    </w:p>
    <w:bookmarkEnd w:id="0"/>
    <w:bookmarkEnd w:id="1"/>
    <w:p w14:paraId="4E84C381" w14:textId="77777777" w:rsidR="00703906" w:rsidRPr="002B2E75" w:rsidRDefault="00703906"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zapsaná v OR veden</w:t>
      </w:r>
      <w:r>
        <w:rPr>
          <w:rFonts w:ascii="Tahoma" w:hAnsi="Tahoma" w:cs="Tahoma"/>
          <w:bCs/>
          <w:color w:val="000000"/>
        </w:rPr>
        <w:t>ým</w:t>
      </w:r>
      <w:r w:rsidRPr="002B2E75">
        <w:rPr>
          <w:rFonts w:ascii="Tahoma" w:hAnsi="Tahoma" w:cs="Tahoma"/>
          <w:bCs/>
          <w:color w:val="000000"/>
        </w:rPr>
        <w:t xml:space="preserve"> Krajským soudem v Ústí nad Labem, oddíl B, vložka 1429</w:t>
      </w:r>
    </w:p>
    <w:p w14:paraId="564CFE0F" w14:textId="77777777" w:rsidR="00703906" w:rsidRPr="00F72451" w:rsidRDefault="00703906" w:rsidP="00BC4201">
      <w:pPr>
        <w:autoSpaceDE w:val="0"/>
        <w:autoSpaceDN w:val="0"/>
        <w:adjustRightInd w:val="0"/>
        <w:spacing w:after="0" w:line="240" w:lineRule="auto"/>
        <w:rPr>
          <w:rFonts w:ascii="Tahoma" w:hAnsi="Tahoma" w:cs="Tahoma"/>
          <w:bCs/>
          <w:i/>
          <w:iCs/>
          <w:color w:val="000000"/>
        </w:rPr>
      </w:pPr>
      <w:r w:rsidRPr="00F72451">
        <w:rPr>
          <w:rFonts w:ascii="Tahoma" w:hAnsi="Tahoma" w:cs="Tahoma"/>
          <w:bCs/>
          <w:i/>
          <w:iCs/>
          <w:color w:val="000000"/>
        </w:rPr>
        <w:t xml:space="preserve">jako </w:t>
      </w:r>
      <w:r w:rsidRPr="00F72451">
        <w:rPr>
          <w:rFonts w:ascii="Tahoma" w:hAnsi="Tahoma" w:cs="Tahoma"/>
          <w:b/>
          <w:bCs/>
          <w:i/>
          <w:iCs/>
          <w:color w:val="000000"/>
        </w:rPr>
        <w:t>Poskytovatel</w:t>
      </w:r>
      <w:r w:rsidRPr="00F72451">
        <w:rPr>
          <w:rFonts w:ascii="Tahoma" w:hAnsi="Tahoma" w:cs="Tahoma"/>
          <w:bCs/>
          <w:i/>
          <w:iCs/>
          <w:color w:val="000000"/>
        </w:rPr>
        <w:t xml:space="preserve"> na straně jedné</w:t>
      </w:r>
    </w:p>
    <w:p w14:paraId="62BB6940" w14:textId="77777777" w:rsidR="00703906" w:rsidRDefault="00703906">
      <w:pPr>
        <w:autoSpaceDE w:val="0"/>
        <w:autoSpaceDN w:val="0"/>
        <w:adjustRightInd w:val="0"/>
        <w:spacing w:after="0" w:line="240" w:lineRule="auto"/>
        <w:rPr>
          <w:rFonts w:ascii="Tahoma" w:hAnsi="Tahoma" w:cs="Tahoma"/>
          <w:bCs/>
          <w:color w:val="000000"/>
        </w:rPr>
      </w:pPr>
    </w:p>
    <w:p w14:paraId="4AC1BA5B" w14:textId="77777777" w:rsidR="00703906" w:rsidRDefault="00703906">
      <w:pPr>
        <w:autoSpaceDE w:val="0"/>
        <w:autoSpaceDN w:val="0"/>
        <w:adjustRightInd w:val="0"/>
        <w:spacing w:after="0" w:line="240" w:lineRule="auto"/>
        <w:rPr>
          <w:rFonts w:ascii="Tahoma" w:hAnsi="Tahoma" w:cs="Tahoma"/>
          <w:bCs/>
          <w:color w:val="000000"/>
        </w:rPr>
      </w:pPr>
      <w:r>
        <w:rPr>
          <w:rFonts w:ascii="Tahoma" w:hAnsi="Tahoma" w:cs="Tahoma"/>
          <w:bCs/>
          <w:color w:val="000000"/>
        </w:rPr>
        <w:t>a</w:t>
      </w:r>
    </w:p>
    <w:p w14:paraId="05170370" w14:textId="77777777" w:rsidR="00703906" w:rsidRDefault="00703906">
      <w:pPr>
        <w:autoSpaceDE w:val="0"/>
        <w:autoSpaceDN w:val="0"/>
        <w:adjustRightInd w:val="0"/>
        <w:spacing w:after="0" w:line="240" w:lineRule="auto"/>
        <w:rPr>
          <w:rFonts w:ascii="Tahoma" w:hAnsi="Tahoma" w:cs="Tahoma"/>
          <w:bCs/>
          <w:color w:val="000000"/>
        </w:rPr>
      </w:pPr>
    </w:p>
    <w:p w14:paraId="5EEB9303" w14:textId="77777777" w:rsidR="00703906" w:rsidRDefault="00703906" w:rsidP="00533800">
      <w:pPr>
        <w:pStyle w:val="Zkladntext"/>
        <w:spacing w:line="23" w:lineRule="atLeast"/>
        <w:rPr>
          <w:rFonts w:ascii="Tahoma" w:hAnsi="Tahoma" w:cs="Tahoma"/>
          <w:b/>
          <w:sz w:val="22"/>
          <w:szCs w:val="22"/>
          <w:lang w:eastAsia="en-US"/>
        </w:rPr>
      </w:pPr>
      <w:r w:rsidRPr="009B1CFE">
        <w:rPr>
          <w:rFonts w:ascii="Tahoma" w:hAnsi="Tahoma" w:cs="Tahoma"/>
          <w:b/>
          <w:sz w:val="22"/>
          <w:szCs w:val="22"/>
          <w:lang w:eastAsia="en-US"/>
        </w:rPr>
        <w:t>STATUTÁRNÍ MĚSTO LIBEREC</w:t>
      </w:r>
    </w:p>
    <w:p w14:paraId="0E73C431" w14:textId="77777777" w:rsidR="00703906" w:rsidRPr="009B1CFE" w:rsidRDefault="00703906" w:rsidP="00835340">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se sídlem</w:t>
      </w:r>
      <w:r>
        <w:rPr>
          <w:rFonts w:ascii="Tahoma" w:hAnsi="Tahoma" w:cs="Tahoma"/>
          <w:bCs/>
          <w:color w:val="000000"/>
        </w:rPr>
        <w:t>:</w:t>
      </w:r>
      <w:r>
        <w:rPr>
          <w:rFonts w:ascii="Tahoma" w:hAnsi="Tahoma" w:cs="Tahoma"/>
          <w:bCs/>
          <w:color w:val="000000"/>
        </w:rPr>
        <w:tab/>
        <w:t>N</w:t>
      </w:r>
      <w:r w:rsidRPr="009B1CFE">
        <w:rPr>
          <w:rFonts w:ascii="Tahoma" w:hAnsi="Tahoma" w:cs="Tahoma"/>
          <w:bCs/>
          <w:color w:val="000000"/>
        </w:rPr>
        <w:t>ám. Dr. E. Beneše 1</w:t>
      </w:r>
      <w:r>
        <w:rPr>
          <w:rFonts w:ascii="Tahoma" w:hAnsi="Tahoma" w:cs="Tahoma"/>
          <w:bCs/>
          <w:color w:val="000000"/>
        </w:rPr>
        <w:t>/1</w:t>
      </w:r>
      <w:r w:rsidRPr="009B1CFE">
        <w:rPr>
          <w:rFonts w:ascii="Tahoma" w:hAnsi="Tahoma" w:cs="Tahoma"/>
          <w:bCs/>
          <w:color w:val="000000"/>
        </w:rPr>
        <w:t>, 460 59 Liberec</w:t>
      </w:r>
    </w:p>
    <w:p w14:paraId="0A3A4713" w14:textId="2BCB3F81" w:rsidR="00703906" w:rsidRDefault="00703906" w:rsidP="00835340">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 xml:space="preserve">zastoupené: </w:t>
      </w:r>
      <w:r>
        <w:rPr>
          <w:rFonts w:ascii="Tahoma" w:hAnsi="Tahoma" w:cs="Tahoma"/>
          <w:bCs/>
          <w:color w:val="000000"/>
        </w:rPr>
        <w:tab/>
        <w:t>Ing. Jaroslavem Zámečníkem,</w:t>
      </w:r>
      <w:r w:rsidRPr="009B1CFE">
        <w:rPr>
          <w:rFonts w:ascii="Tahoma" w:hAnsi="Tahoma" w:cs="Tahoma"/>
          <w:bCs/>
          <w:color w:val="000000"/>
        </w:rPr>
        <w:t xml:space="preserve"> </w:t>
      </w:r>
      <w:r>
        <w:rPr>
          <w:rFonts w:ascii="Tahoma" w:hAnsi="Tahoma" w:cs="Tahoma"/>
          <w:bCs/>
          <w:color w:val="000000"/>
        </w:rPr>
        <w:t xml:space="preserve">CSc., </w:t>
      </w:r>
      <w:r w:rsidRPr="009B1CFE">
        <w:rPr>
          <w:rFonts w:ascii="Tahoma" w:hAnsi="Tahoma" w:cs="Tahoma"/>
          <w:bCs/>
          <w:color w:val="000000"/>
        </w:rPr>
        <w:t>primátor</w:t>
      </w:r>
      <w:r>
        <w:rPr>
          <w:rFonts w:ascii="Tahoma" w:hAnsi="Tahoma" w:cs="Tahoma"/>
          <w:bCs/>
          <w:color w:val="000000"/>
        </w:rPr>
        <w:t>em</w:t>
      </w:r>
    </w:p>
    <w:p w14:paraId="2F500232" w14:textId="55D51A35" w:rsidR="003F5C65" w:rsidRDefault="003F5C65" w:rsidP="00835340">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ve věci smlouvy:</w:t>
      </w:r>
      <w:r>
        <w:rPr>
          <w:rFonts w:ascii="Tahoma" w:hAnsi="Tahoma" w:cs="Tahoma"/>
          <w:bCs/>
          <w:color w:val="000000"/>
        </w:rPr>
        <w:tab/>
        <w:t>Ing. Martinem Čechem, tajemníkem</w:t>
      </w:r>
      <w:r>
        <w:rPr>
          <w:rFonts w:ascii="Tahoma" w:hAnsi="Tahoma" w:cs="Tahoma"/>
          <w:bCs/>
          <w:color w:val="000000"/>
        </w:rPr>
        <w:tab/>
      </w:r>
    </w:p>
    <w:p w14:paraId="47DA798F" w14:textId="4736B171" w:rsidR="00043D8C" w:rsidRDefault="00043D8C" w:rsidP="00835340">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ve věci plnění smlouvy:</w:t>
      </w:r>
      <w:r>
        <w:rPr>
          <w:rFonts w:ascii="Tahoma" w:hAnsi="Tahoma" w:cs="Tahoma"/>
          <w:bCs/>
          <w:color w:val="000000"/>
        </w:rPr>
        <w:tab/>
        <w:t>Ing. Zbyňkem Vavřinou, vedoucím odboru vnitřních věcí</w:t>
      </w:r>
    </w:p>
    <w:p w14:paraId="43DBAB40" w14:textId="77777777" w:rsidR="00703906" w:rsidRPr="008D62BC" w:rsidRDefault="00703906" w:rsidP="00835340">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IČO:</w:t>
      </w:r>
      <w:r>
        <w:rPr>
          <w:rFonts w:ascii="Tahoma" w:hAnsi="Tahoma" w:cs="Tahoma"/>
          <w:bCs/>
          <w:color w:val="000000"/>
        </w:rPr>
        <w:tab/>
      </w:r>
      <w:r w:rsidRPr="000109A2">
        <w:rPr>
          <w:rFonts w:ascii="Tahoma" w:hAnsi="Tahoma" w:cs="Tahoma"/>
          <w:bCs/>
          <w:color w:val="000000"/>
        </w:rPr>
        <w:t>00262978</w:t>
      </w:r>
    </w:p>
    <w:p w14:paraId="5D458526" w14:textId="77777777" w:rsidR="00703906" w:rsidRPr="000109A2" w:rsidRDefault="00703906" w:rsidP="00835340">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DIČ:</w:t>
      </w:r>
      <w:r w:rsidRPr="00A353A7">
        <w:rPr>
          <w:rFonts w:ascii="Tahoma" w:hAnsi="Tahoma" w:cs="Tahoma"/>
          <w:bCs/>
          <w:color w:val="000000"/>
        </w:rPr>
        <w:tab/>
      </w:r>
      <w:r w:rsidRPr="000109A2">
        <w:rPr>
          <w:rFonts w:ascii="Tahoma" w:hAnsi="Tahoma" w:cs="Tahoma"/>
          <w:bCs/>
          <w:color w:val="000000"/>
        </w:rPr>
        <w:t>CZ00262978</w:t>
      </w:r>
    </w:p>
    <w:p w14:paraId="4F11E6E9" w14:textId="77777777" w:rsidR="00703906" w:rsidRPr="000109A2" w:rsidRDefault="00703906" w:rsidP="00835340">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Bankovní spojení:</w:t>
      </w:r>
      <w:r w:rsidRPr="00A353A7">
        <w:rPr>
          <w:rFonts w:ascii="Tahoma" w:hAnsi="Tahoma" w:cs="Tahoma"/>
          <w:bCs/>
          <w:color w:val="000000"/>
        </w:rPr>
        <w:tab/>
      </w:r>
      <w:r w:rsidRPr="000109A2">
        <w:rPr>
          <w:rFonts w:ascii="Tahoma" w:hAnsi="Tahoma" w:cs="Tahoma"/>
          <w:bCs/>
          <w:color w:val="000000"/>
        </w:rPr>
        <w:t>4096302/0800 Česká spořitelna, a.</w:t>
      </w:r>
      <w:r w:rsidR="00FD7012">
        <w:rPr>
          <w:rFonts w:ascii="Tahoma" w:hAnsi="Tahoma" w:cs="Tahoma"/>
          <w:bCs/>
          <w:color w:val="000000"/>
        </w:rPr>
        <w:t xml:space="preserve"> </w:t>
      </w:r>
      <w:r w:rsidRPr="000109A2">
        <w:rPr>
          <w:rFonts w:ascii="Tahoma" w:hAnsi="Tahoma" w:cs="Tahoma"/>
          <w:bCs/>
          <w:color w:val="000000"/>
        </w:rPr>
        <w:t>s.</w:t>
      </w:r>
    </w:p>
    <w:p w14:paraId="7CD445E4" w14:textId="77777777" w:rsidR="00703906" w:rsidRPr="00F72451" w:rsidRDefault="00703906">
      <w:pPr>
        <w:autoSpaceDE w:val="0"/>
        <w:autoSpaceDN w:val="0"/>
        <w:adjustRightInd w:val="0"/>
        <w:spacing w:after="0" w:line="240" w:lineRule="auto"/>
        <w:rPr>
          <w:rFonts w:ascii="Tahoma" w:hAnsi="Tahoma" w:cs="Tahoma"/>
          <w:i/>
          <w:iCs/>
          <w:color w:val="000000"/>
        </w:rPr>
      </w:pPr>
      <w:r w:rsidRPr="00F72451">
        <w:rPr>
          <w:rFonts w:ascii="Tahoma" w:hAnsi="Tahoma" w:cs="Tahoma"/>
          <w:bCs/>
          <w:i/>
          <w:iCs/>
          <w:color w:val="000000"/>
        </w:rPr>
        <w:t xml:space="preserve">jako </w:t>
      </w:r>
      <w:r>
        <w:rPr>
          <w:rFonts w:ascii="Tahoma" w:hAnsi="Tahoma" w:cs="Tahoma"/>
          <w:b/>
          <w:bCs/>
          <w:i/>
          <w:iCs/>
          <w:color w:val="000000"/>
        </w:rPr>
        <w:t>O</w:t>
      </w:r>
      <w:r w:rsidRPr="00F72451">
        <w:rPr>
          <w:rFonts w:ascii="Tahoma" w:hAnsi="Tahoma" w:cs="Tahoma"/>
          <w:b/>
          <w:bCs/>
          <w:i/>
          <w:iCs/>
          <w:color w:val="000000"/>
        </w:rPr>
        <w:t>bjednatel</w:t>
      </w:r>
      <w:r w:rsidRPr="00F72451">
        <w:rPr>
          <w:rFonts w:ascii="Tahoma" w:hAnsi="Tahoma" w:cs="Tahoma"/>
          <w:bCs/>
          <w:i/>
          <w:iCs/>
          <w:color w:val="000000"/>
        </w:rPr>
        <w:t xml:space="preserve"> na straně druhé</w:t>
      </w:r>
    </w:p>
    <w:p w14:paraId="768A4671" w14:textId="77777777" w:rsidR="00703906" w:rsidRDefault="00703906" w:rsidP="002D3B5F">
      <w:pPr>
        <w:autoSpaceDE w:val="0"/>
        <w:autoSpaceDN w:val="0"/>
        <w:adjustRightInd w:val="0"/>
        <w:spacing w:after="0" w:line="240" w:lineRule="auto"/>
        <w:jc w:val="both"/>
        <w:rPr>
          <w:rFonts w:ascii="Tahoma" w:hAnsi="Tahoma" w:cs="Tahoma"/>
          <w:color w:val="000000"/>
          <w:sz w:val="20"/>
          <w:szCs w:val="20"/>
        </w:rPr>
      </w:pPr>
    </w:p>
    <w:p w14:paraId="31BD5EC1" w14:textId="77777777" w:rsidR="00703906" w:rsidRPr="008255B6" w:rsidRDefault="00703906" w:rsidP="00891988">
      <w:pPr>
        <w:pStyle w:val="Nadpis1"/>
        <w:keepLines w:val="0"/>
        <w:numPr>
          <w:ilvl w:val="0"/>
          <w:numId w:val="1"/>
        </w:numPr>
        <w:tabs>
          <w:tab w:val="left" w:pos="22"/>
        </w:tabs>
        <w:suppressAutoHyphens/>
        <w:spacing w:before="100" w:after="100" w:line="23" w:lineRule="atLeast"/>
        <w:rPr>
          <w:rFonts w:ascii="Tahoma" w:hAnsi="Tahoma" w:cs="Tahoma"/>
          <w:sz w:val="20"/>
          <w:szCs w:val="20"/>
        </w:rPr>
      </w:pPr>
      <w:r w:rsidRPr="008255B6">
        <w:rPr>
          <w:rFonts w:ascii="Tahoma" w:hAnsi="Tahoma" w:cs="Tahoma"/>
          <w:sz w:val="20"/>
          <w:szCs w:val="20"/>
        </w:rPr>
        <w:t>PŘEDMĚT SMLOUVY</w:t>
      </w:r>
    </w:p>
    <w:p w14:paraId="48E8D5C6" w14:textId="77777777" w:rsidR="00703906" w:rsidRDefault="00703906" w:rsidP="004C0AD0">
      <w:pPr>
        <w:pStyle w:val="Odstavecseseznamem"/>
        <w:autoSpaceDE w:val="0"/>
        <w:autoSpaceDN w:val="0"/>
        <w:adjustRightInd w:val="0"/>
        <w:spacing w:after="0" w:line="240" w:lineRule="auto"/>
        <w:ind w:left="0"/>
        <w:rPr>
          <w:rFonts w:ascii="Tahoma" w:hAnsi="Tahoma" w:cs="Tahoma"/>
          <w:sz w:val="20"/>
        </w:rPr>
      </w:pPr>
      <w:bookmarkStart w:id="6" w:name="_Ref382324075"/>
      <w:bookmarkStart w:id="7" w:name="_Ref381955896"/>
    </w:p>
    <w:p w14:paraId="660575BA" w14:textId="37BD564A" w:rsidR="0088475C" w:rsidRPr="00A16E2C" w:rsidRDefault="00703906" w:rsidP="0088475C">
      <w:pPr>
        <w:pStyle w:val="Odstavecseseznamem"/>
        <w:numPr>
          <w:ilvl w:val="1"/>
          <w:numId w:val="1"/>
        </w:numPr>
        <w:autoSpaceDE w:val="0"/>
        <w:autoSpaceDN w:val="0"/>
        <w:adjustRightInd w:val="0"/>
        <w:spacing w:after="0" w:line="240" w:lineRule="auto"/>
        <w:jc w:val="both"/>
        <w:rPr>
          <w:rFonts w:ascii="Tahoma" w:hAnsi="Tahoma" w:cs="Tahoma"/>
          <w:sz w:val="20"/>
        </w:rPr>
      </w:pPr>
      <w:r w:rsidRPr="00A16E2C">
        <w:rPr>
          <w:rFonts w:ascii="Tahoma" w:hAnsi="Tahoma" w:cs="Tahoma"/>
          <w:sz w:val="20"/>
        </w:rPr>
        <w:t>Poskytovatel pro Objednatele zajistí</w:t>
      </w:r>
      <w:r w:rsidRPr="00A16E2C">
        <w:rPr>
          <w:rFonts w:ascii="Tahoma" w:hAnsi="Tahoma" w:cs="Tahoma"/>
          <w:color w:val="000000"/>
          <w:sz w:val="20"/>
        </w:rPr>
        <w:t xml:space="preserve"> poskytnutí služby </w:t>
      </w:r>
      <w:r w:rsidRPr="00A16E2C">
        <w:rPr>
          <w:rFonts w:ascii="Tahoma" w:hAnsi="Tahoma" w:cs="Tahoma"/>
          <w:sz w:val="20"/>
        </w:rPr>
        <w:t xml:space="preserve">spočívající v zajištění přístupů pro </w:t>
      </w:r>
      <w:r w:rsidR="0088475C" w:rsidRPr="00A16E2C">
        <w:rPr>
          <w:rFonts w:ascii="Tahoma" w:hAnsi="Tahoma" w:cs="Tahoma"/>
          <w:sz w:val="20"/>
        </w:rPr>
        <w:t>strážníky Městské policie Liberec do m</w:t>
      </w:r>
      <w:r w:rsidRPr="00A16E2C">
        <w:rPr>
          <w:rFonts w:ascii="Tahoma" w:hAnsi="Tahoma" w:cs="Tahoma"/>
          <w:sz w:val="20"/>
        </w:rPr>
        <w:t>odul</w:t>
      </w:r>
      <w:r w:rsidR="0088475C" w:rsidRPr="00A16E2C">
        <w:rPr>
          <w:rFonts w:ascii="Tahoma" w:hAnsi="Tahoma" w:cs="Tahoma"/>
          <w:sz w:val="20"/>
        </w:rPr>
        <w:t>u</w:t>
      </w:r>
      <w:r w:rsidRPr="00A16E2C">
        <w:rPr>
          <w:rFonts w:ascii="Tahoma" w:hAnsi="Tahoma" w:cs="Tahoma"/>
          <w:sz w:val="20"/>
        </w:rPr>
        <w:t xml:space="preserve"> aplikace </w:t>
      </w:r>
      <w:r w:rsidR="0088475C" w:rsidRPr="00A16E2C">
        <w:rPr>
          <w:rFonts w:ascii="Tahoma" w:hAnsi="Tahoma" w:cs="Tahoma"/>
          <w:sz w:val="20"/>
        </w:rPr>
        <w:t>MP Manager</w:t>
      </w:r>
      <w:bookmarkStart w:id="8" w:name="OLE_LINK3"/>
      <w:r w:rsidR="0088475C" w:rsidRPr="00A16E2C">
        <w:rPr>
          <w:rFonts w:ascii="Tahoma" w:hAnsi="Tahoma" w:cs="Tahoma"/>
          <w:sz w:val="20"/>
        </w:rPr>
        <w:t xml:space="preserve"> - Virtuální Platební Terminál (dále VPT</w:t>
      </w:r>
      <w:r w:rsidR="00A16E2C" w:rsidRPr="00A16E2C">
        <w:rPr>
          <w:rFonts w:ascii="Tahoma" w:hAnsi="Tahoma" w:cs="Tahoma"/>
          <w:sz w:val="20"/>
        </w:rPr>
        <w:t xml:space="preserve"> -</w:t>
      </w:r>
      <w:r w:rsidR="00A16E2C">
        <w:rPr>
          <w:rFonts w:ascii="Tahoma" w:hAnsi="Tahoma" w:cs="Tahoma"/>
          <w:sz w:val="20"/>
        </w:rPr>
        <w:t xml:space="preserve"> </w:t>
      </w:r>
      <w:r w:rsidR="00A16E2C" w:rsidRPr="00A16E2C">
        <w:rPr>
          <w:rFonts w:ascii="Tahoma" w:hAnsi="Tahoma" w:cs="Tahoma"/>
          <w:sz w:val="20"/>
        </w:rPr>
        <w:t>POS</w:t>
      </w:r>
      <w:r w:rsidR="0088475C" w:rsidRPr="00A16E2C">
        <w:rPr>
          <w:rFonts w:ascii="Tahoma" w:hAnsi="Tahoma" w:cs="Tahoma"/>
          <w:sz w:val="20"/>
        </w:rPr>
        <w:t>).</w:t>
      </w:r>
    </w:p>
    <w:p w14:paraId="27E8A03E" w14:textId="77777777" w:rsidR="00D40762" w:rsidRDefault="00D40762" w:rsidP="00D40762">
      <w:pPr>
        <w:pStyle w:val="Odstavecseseznamem"/>
        <w:autoSpaceDE w:val="0"/>
        <w:autoSpaceDN w:val="0"/>
        <w:adjustRightInd w:val="0"/>
        <w:spacing w:after="0" w:line="240" w:lineRule="auto"/>
        <w:ind w:left="624"/>
        <w:jc w:val="both"/>
        <w:rPr>
          <w:rFonts w:ascii="Tahoma" w:hAnsi="Tahoma" w:cs="Tahoma"/>
          <w:sz w:val="20"/>
        </w:rPr>
      </w:pPr>
    </w:p>
    <w:p w14:paraId="385745CC" w14:textId="44EF3703" w:rsidR="0088475C" w:rsidRDefault="0088475C" w:rsidP="0088475C">
      <w:pPr>
        <w:pStyle w:val="Odstavecseseznamem"/>
        <w:numPr>
          <w:ilvl w:val="1"/>
          <w:numId w:val="1"/>
        </w:numPr>
        <w:autoSpaceDE w:val="0"/>
        <w:autoSpaceDN w:val="0"/>
        <w:adjustRightInd w:val="0"/>
        <w:spacing w:after="0" w:line="240" w:lineRule="auto"/>
        <w:jc w:val="both"/>
        <w:rPr>
          <w:rFonts w:ascii="Tahoma" w:hAnsi="Tahoma" w:cs="Tahoma"/>
          <w:sz w:val="20"/>
        </w:rPr>
      </w:pPr>
      <w:r w:rsidRPr="0088475C">
        <w:rPr>
          <w:rFonts w:ascii="Tahoma" w:hAnsi="Tahoma" w:cs="Tahoma"/>
          <w:sz w:val="20"/>
        </w:rPr>
        <w:t xml:space="preserve">Modul </w:t>
      </w:r>
      <w:r>
        <w:rPr>
          <w:rFonts w:ascii="Tahoma" w:hAnsi="Tahoma" w:cs="Tahoma"/>
          <w:sz w:val="20"/>
        </w:rPr>
        <w:t>VPT</w:t>
      </w:r>
      <w:r w:rsidR="00A16E2C">
        <w:rPr>
          <w:rFonts w:ascii="Tahoma" w:hAnsi="Tahoma" w:cs="Tahoma"/>
          <w:sz w:val="20"/>
        </w:rPr>
        <w:t xml:space="preserve"> - POS</w:t>
      </w:r>
      <w:r w:rsidRPr="0088475C">
        <w:rPr>
          <w:rFonts w:ascii="Tahoma" w:hAnsi="Tahoma" w:cs="Tahoma"/>
          <w:sz w:val="20"/>
        </w:rPr>
        <w:t xml:space="preserve"> </w:t>
      </w:r>
      <w:r>
        <w:rPr>
          <w:rFonts w:ascii="Tahoma" w:hAnsi="Tahoma" w:cs="Tahoma"/>
          <w:sz w:val="20"/>
        </w:rPr>
        <w:t>bude umožňovat:</w:t>
      </w:r>
    </w:p>
    <w:p w14:paraId="73ED3E73" w14:textId="44DBBF6E" w:rsidR="0088475C" w:rsidRPr="0088475C" w:rsidRDefault="00D40762" w:rsidP="0088475C">
      <w:pPr>
        <w:pStyle w:val="Odstavecseseznamem"/>
        <w:numPr>
          <w:ilvl w:val="0"/>
          <w:numId w:val="22"/>
        </w:numPr>
        <w:autoSpaceDE w:val="0"/>
        <w:autoSpaceDN w:val="0"/>
        <w:adjustRightInd w:val="0"/>
        <w:spacing w:after="0" w:line="240" w:lineRule="auto"/>
        <w:jc w:val="both"/>
        <w:rPr>
          <w:rFonts w:ascii="Tahoma" w:hAnsi="Tahoma" w:cs="Tahoma"/>
          <w:sz w:val="20"/>
        </w:rPr>
      </w:pPr>
      <w:r>
        <w:rPr>
          <w:rFonts w:ascii="Tahoma" w:hAnsi="Tahoma" w:cs="Tahoma"/>
          <w:sz w:val="20"/>
        </w:rPr>
        <w:t>A</w:t>
      </w:r>
      <w:r w:rsidR="0088475C" w:rsidRPr="0088475C">
        <w:rPr>
          <w:rFonts w:ascii="Tahoma" w:hAnsi="Tahoma" w:cs="Tahoma"/>
          <w:sz w:val="20"/>
        </w:rPr>
        <w:t>kceptaci platebních karet přes mobilní zařízení s operačním systémem Android</w:t>
      </w:r>
      <w:r w:rsidR="004E7E19">
        <w:rPr>
          <w:rFonts w:ascii="Tahoma" w:hAnsi="Tahoma" w:cs="Tahoma"/>
          <w:sz w:val="20"/>
        </w:rPr>
        <w:t xml:space="preserve"> 10 a vyšším</w:t>
      </w:r>
      <w:r w:rsidR="0088475C" w:rsidRPr="0088475C">
        <w:rPr>
          <w:rFonts w:ascii="Tahoma" w:hAnsi="Tahoma" w:cs="Tahoma"/>
          <w:sz w:val="20"/>
        </w:rPr>
        <w:t>, které disponuje technologií NFC:</w:t>
      </w:r>
    </w:p>
    <w:p w14:paraId="5BCE3C0A" w14:textId="50FF33E3" w:rsidR="0088475C" w:rsidRPr="0088475C" w:rsidRDefault="0088475C" w:rsidP="0088475C">
      <w:pPr>
        <w:pStyle w:val="Odstavecseseznamem"/>
        <w:numPr>
          <w:ilvl w:val="0"/>
          <w:numId w:val="22"/>
        </w:numPr>
        <w:autoSpaceDE w:val="0"/>
        <w:autoSpaceDN w:val="0"/>
        <w:adjustRightInd w:val="0"/>
        <w:spacing w:after="0" w:line="240" w:lineRule="auto"/>
        <w:jc w:val="both"/>
        <w:rPr>
          <w:rFonts w:ascii="Tahoma" w:hAnsi="Tahoma" w:cs="Tahoma"/>
          <w:sz w:val="20"/>
        </w:rPr>
      </w:pPr>
      <w:r w:rsidRPr="0088475C">
        <w:rPr>
          <w:rFonts w:ascii="Tahoma" w:hAnsi="Tahoma" w:cs="Tahoma"/>
          <w:sz w:val="20"/>
        </w:rPr>
        <w:t>Úhrad</w:t>
      </w:r>
      <w:r w:rsidR="00D40762">
        <w:rPr>
          <w:rFonts w:ascii="Tahoma" w:hAnsi="Tahoma" w:cs="Tahoma"/>
          <w:sz w:val="20"/>
        </w:rPr>
        <w:t>u</w:t>
      </w:r>
      <w:r w:rsidRPr="0088475C">
        <w:rPr>
          <w:rFonts w:ascii="Tahoma" w:hAnsi="Tahoma" w:cs="Tahoma"/>
          <w:sz w:val="20"/>
        </w:rPr>
        <w:t xml:space="preserve"> pokutových bloků platební kartou / mobilním zařízením</w:t>
      </w:r>
    </w:p>
    <w:p w14:paraId="11E22A92" w14:textId="77777777" w:rsidR="0088475C" w:rsidRPr="0088475C" w:rsidRDefault="0088475C" w:rsidP="0088475C">
      <w:pPr>
        <w:pStyle w:val="Odstavecseseznamem"/>
        <w:numPr>
          <w:ilvl w:val="0"/>
          <w:numId w:val="22"/>
        </w:numPr>
        <w:autoSpaceDE w:val="0"/>
        <w:autoSpaceDN w:val="0"/>
        <w:adjustRightInd w:val="0"/>
        <w:spacing w:after="0" w:line="240" w:lineRule="auto"/>
        <w:jc w:val="both"/>
        <w:rPr>
          <w:rFonts w:ascii="Tahoma" w:hAnsi="Tahoma" w:cs="Tahoma"/>
          <w:sz w:val="20"/>
        </w:rPr>
      </w:pPr>
      <w:r w:rsidRPr="0088475C">
        <w:rPr>
          <w:rFonts w:ascii="Tahoma" w:hAnsi="Tahoma" w:cs="Tahoma"/>
          <w:sz w:val="20"/>
        </w:rPr>
        <w:t>Platební karty jsou akceptovány bezkontaktně (tzv. bezkontaktní platby) pomocí technologie NFC</w:t>
      </w:r>
    </w:p>
    <w:p w14:paraId="2C87DBD6" w14:textId="41C32023" w:rsidR="0088475C" w:rsidRDefault="0088475C" w:rsidP="0088475C">
      <w:pPr>
        <w:pStyle w:val="Odstavecseseznamem"/>
        <w:numPr>
          <w:ilvl w:val="0"/>
          <w:numId w:val="22"/>
        </w:numPr>
        <w:autoSpaceDE w:val="0"/>
        <w:autoSpaceDN w:val="0"/>
        <w:adjustRightInd w:val="0"/>
        <w:spacing w:after="0" w:line="240" w:lineRule="auto"/>
        <w:jc w:val="both"/>
        <w:rPr>
          <w:rFonts w:ascii="Tahoma" w:hAnsi="Tahoma" w:cs="Tahoma"/>
          <w:sz w:val="20"/>
        </w:rPr>
      </w:pPr>
      <w:r w:rsidRPr="0088475C">
        <w:rPr>
          <w:rFonts w:ascii="Tahoma" w:hAnsi="Tahoma" w:cs="Tahoma"/>
          <w:sz w:val="20"/>
        </w:rPr>
        <w:t>Pravidelné měsíční vyúčtování s detailním rozpisem úhrad a napárováním na vydané pokutové bloky</w:t>
      </w:r>
    </w:p>
    <w:p w14:paraId="75B4B4BB" w14:textId="77777777" w:rsidR="0088475C" w:rsidRPr="0088475C" w:rsidRDefault="0088475C" w:rsidP="0088475C">
      <w:pPr>
        <w:pStyle w:val="Odstavecseseznamem"/>
        <w:autoSpaceDE w:val="0"/>
        <w:autoSpaceDN w:val="0"/>
        <w:adjustRightInd w:val="0"/>
        <w:spacing w:after="0" w:line="240" w:lineRule="auto"/>
        <w:ind w:left="984"/>
        <w:jc w:val="both"/>
        <w:rPr>
          <w:rFonts w:ascii="Tahoma" w:hAnsi="Tahoma" w:cs="Tahoma"/>
          <w:sz w:val="20"/>
        </w:rPr>
      </w:pPr>
    </w:p>
    <w:bookmarkEnd w:id="8"/>
    <w:p w14:paraId="0C49FE2C" w14:textId="7348C300" w:rsidR="00703906" w:rsidRDefault="00D40762" w:rsidP="00C31C9D">
      <w:pPr>
        <w:pStyle w:val="Odstavecseseznamem"/>
        <w:numPr>
          <w:ilvl w:val="1"/>
          <w:numId w:val="1"/>
        </w:numPr>
        <w:autoSpaceDE w:val="0"/>
        <w:autoSpaceDN w:val="0"/>
        <w:adjustRightInd w:val="0"/>
        <w:spacing w:after="0" w:line="240" w:lineRule="auto"/>
        <w:jc w:val="both"/>
        <w:rPr>
          <w:rFonts w:ascii="Tahoma" w:hAnsi="Tahoma" w:cs="Tahoma"/>
          <w:sz w:val="20"/>
        </w:rPr>
      </w:pPr>
      <w:r>
        <w:rPr>
          <w:rFonts w:ascii="Tahoma" w:hAnsi="Tahoma" w:cs="Tahoma"/>
          <w:sz w:val="20"/>
        </w:rPr>
        <w:t xml:space="preserve">Součástí </w:t>
      </w:r>
      <w:r w:rsidR="00703906" w:rsidRPr="00593E3A">
        <w:rPr>
          <w:rFonts w:ascii="Tahoma" w:hAnsi="Tahoma" w:cs="Tahoma"/>
          <w:sz w:val="20"/>
        </w:rPr>
        <w:t>poskytov</w:t>
      </w:r>
      <w:r>
        <w:rPr>
          <w:rFonts w:ascii="Tahoma" w:hAnsi="Tahoma" w:cs="Tahoma"/>
          <w:sz w:val="20"/>
        </w:rPr>
        <w:t>ané</w:t>
      </w:r>
      <w:r w:rsidR="00703906" w:rsidRPr="00593E3A">
        <w:rPr>
          <w:rFonts w:ascii="Tahoma" w:hAnsi="Tahoma" w:cs="Tahoma"/>
          <w:sz w:val="20"/>
        </w:rPr>
        <w:t xml:space="preserve"> služby </w:t>
      </w:r>
      <w:r>
        <w:rPr>
          <w:rFonts w:ascii="Tahoma" w:hAnsi="Tahoma" w:cs="Tahoma"/>
          <w:sz w:val="20"/>
        </w:rPr>
        <w:t xml:space="preserve">je rovněž </w:t>
      </w:r>
      <w:r w:rsidR="00703906" w:rsidRPr="00593E3A">
        <w:rPr>
          <w:rFonts w:ascii="Tahoma" w:hAnsi="Tahoma" w:cs="Tahoma"/>
          <w:sz w:val="20"/>
        </w:rPr>
        <w:t>technick</w:t>
      </w:r>
      <w:r>
        <w:rPr>
          <w:rFonts w:ascii="Tahoma" w:hAnsi="Tahoma" w:cs="Tahoma"/>
          <w:sz w:val="20"/>
        </w:rPr>
        <w:t>á</w:t>
      </w:r>
      <w:r w:rsidR="00703906" w:rsidRPr="00593E3A">
        <w:rPr>
          <w:rFonts w:ascii="Tahoma" w:hAnsi="Tahoma" w:cs="Tahoma"/>
          <w:sz w:val="20"/>
        </w:rPr>
        <w:t xml:space="preserve"> a uživatelsk</w:t>
      </w:r>
      <w:r>
        <w:rPr>
          <w:rFonts w:ascii="Tahoma" w:hAnsi="Tahoma" w:cs="Tahoma"/>
          <w:sz w:val="20"/>
        </w:rPr>
        <w:t>á</w:t>
      </w:r>
      <w:r w:rsidR="00703906" w:rsidRPr="00593E3A">
        <w:rPr>
          <w:rFonts w:ascii="Tahoma" w:hAnsi="Tahoma" w:cs="Tahoma"/>
          <w:sz w:val="20"/>
        </w:rPr>
        <w:t xml:space="preserve"> podpor</w:t>
      </w:r>
      <w:r>
        <w:rPr>
          <w:rFonts w:ascii="Tahoma" w:hAnsi="Tahoma" w:cs="Tahoma"/>
          <w:sz w:val="20"/>
        </w:rPr>
        <w:t>a</w:t>
      </w:r>
      <w:r w:rsidR="00703906" w:rsidRPr="00593E3A">
        <w:rPr>
          <w:rFonts w:ascii="Tahoma" w:hAnsi="Tahoma" w:cs="Tahoma"/>
          <w:sz w:val="20"/>
        </w:rPr>
        <w:t xml:space="preserve"> </w:t>
      </w:r>
      <w:r w:rsidR="00703906">
        <w:rPr>
          <w:rFonts w:ascii="Tahoma" w:hAnsi="Tahoma" w:cs="Tahoma"/>
          <w:sz w:val="20"/>
        </w:rPr>
        <w:t>k výše uveden</w:t>
      </w:r>
      <w:r>
        <w:rPr>
          <w:rFonts w:ascii="Tahoma" w:hAnsi="Tahoma" w:cs="Tahoma"/>
          <w:sz w:val="20"/>
        </w:rPr>
        <w:t>ému</w:t>
      </w:r>
      <w:r w:rsidR="00703906">
        <w:rPr>
          <w:rFonts w:ascii="Tahoma" w:hAnsi="Tahoma" w:cs="Tahoma"/>
          <w:sz w:val="20"/>
        </w:rPr>
        <w:t xml:space="preserve"> modul</w:t>
      </w:r>
      <w:r>
        <w:rPr>
          <w:rFonts w:ascii="Tahoma" w:hAnsi="Tahoma" w:cs="Tahoma"/>
          <w:sz w:val="20"/>
        </w:rPr>
        <w:t>u</w:t>
      </w:r>
      <w:r w:rsidR="00703906">
        <w:rPr>
          <w:rFonts w:ascii="Tahoma" w:hAnsi="Tahoma" w:cs="Tahoma"/>
          <w:sz w:val="20"/>
        </w:rPr>
        <w:t>.</w:t>
      </w:r>
    </w:p>
    <w:p w14:paraId="496DC3F2" w14:textId="77777777" w:rsidR="00A16E2C" w:rsidRDefault="00A16E2C" w:rsidP="00A16E2C">
      <w:pPr>
        <w:pStyle w:val="Odstavecseseznamem"/>
        <w:autoSpaceDE w:val="0"/>
        <w:autoSpaceDN w:val="0"/>
        <w:adjustRightInd w:val="0"/>
        <w:spacing w:after="0" w:line="240" w:lineRule="auto"/>
        <w:ind w:left="624"/>
        <w:jc w:val="both"/>
        <w:rPr>
          <w:rFonts w:ascii="Tahoma" w:hAnsi="Tahoma" w:cs="Tahoma"/>
          <w:sz w:val="20"/>
        </w:rPr>
      </w:pPr>
    </w:p>
    <w:p w14:paraId="7ACE44AB" w14:textId="070D0D7D" w:rsidR="00A16E2C" w:rsidRPr="005A508D" w:rsidRDefault="005A508D" w:rsidP="00EF4BEC">
      <w:pPr>
        <w:numPr>
          <w:ilvl w:val="1"/>
          <w:numId w:val="1"/>
        </w:numPr>
        <w:jc w:val="both"/>
        <w:rPr>
          <w:rFonts w:ascii="Tahoma" w:hAnsi="Tahoma" w:cs="Tahoma"/>
          <w:sz w:val="20"/>
          <w:szCs w:val="20"/>
        </w:rPr>
      </w:pPr>
      <w:r>
        <w:rPr>
          <w:rFonts w:ascii="Tahoma" w:hAnsi="Tahoma" w:cs="Tahoma"/>
          <w:sz w:val="20"/>
          <w:szCs w:val="20"/>
        </w:rPr>
        <w:t>A</w:t>
      </w:r>
      <w:r w:rsidR="00A16E2C" w:rsidRPr="005A508D">
        <w:rPr>
          <w:rFonts w:ascii="Tahoma" w:hAnsi="Tahoma" w:cs="Tahoma"/>
          <w:sz w:val="20"/>
          <w:szCs w:val="20"/>
        </w:rPr>
        <w:t>utorizac</w:t>
      </w:r>
      <w:r>
        <w:rPr>
          <w:rFonts w:ascii="Tahoma" w:hAnsi="Tahoma" w:cs="Tahoma"/>
          <w:sz w:val="20"/>
          <w:szCs w:val="20"/>
        </w:rPr>
        <w:t>e</w:t>
      </w:r>
      <w:r w:rsidR="00A16E2C" w:rsidRPr="005A508D">
        <w:rPr>
          <w:rFonts w:ascii="Tahoma" w:hAnsi="Tahoma" w:cs="Tahoma"/>
          <w:sz w:val="20"/>
          <w:szCs w:val="20"/>
        </w:rPr>
        <w:t xml:space="preserve"> a zúčtování transakcí  provedený</w:t>
      </w:r>
      <w:r>
        <w:rPr>
          <w:rFonts w:ascii="Tahoma" w:hAnsi="Tahoma" w:cs="Tahoma"/>
          <w:sz w:val="20"/>
          <w:szCs w:val="20"/>
        </w:rPr>
        <w:t xml:space="preserve">ch </w:t>
      </w:r>
      <w:r w:rsidR="00A16E2C" w:rsidRPr="005A508D">
        <w:rPr>
          <w:rFonts w:ascii="Tahoma" w:hAnsi="Tahoma" w:cs="Tahoma"/>
          <w:sz w:val="20"/>
          <w:szCs w:val="20"/>
        </w:rPr>
        <w:t xml:space="preserve">prostřednictvím VPT </w:t>
      </w:r>
      <w:r>
        <w:rPr>
          <w:rFonts w:ascii="Tahoma" w:hAnsi="Tahoma" w:cs="Tahoma"/>
          <w:sz w:val="20"/>
          <w:szCs w:val="20"/>
        </w:rPr>
        <w:t>–</w:t>
      </w:r>
      <w:r w:rsidR="00A16E2C" w:rsidRPr="005A508D">
        <w:rPr>
          <w:rFonts w:ascii="Tahoma" w:hAnsi="Tahoma" w:cs="Tahoma"/>
          <w:sz w:val="20"/>
          <w:szCs w:val="20"/>
        </w:rPr>
        <w:t xml:space="preserve"> POS</w:t>
      </w:r>
      <w:r>
        <w:rPr>
          <w:rFonts w:ascii="Tahoma" w:hAnsi="Tahoma" w:cs="Tahoma"/>
          <w:sz w:val="20"/>
          <w:szCs w:val="20"/>
        </w:rPr>
        <w:t xml:space="preserve"> dle článku 1.2 této smlouvy bude zajištěno</w:t>
      </w:r>
      <w:r w:rsidR="00A16E2C" w:rsidRPr="005A508D">
        <w:rPr>
          <w:rFonts w:ascii="Tahoma" w:hAnsi="Tahoma" w:cs="Tahoma"/>
          <w:sz w:val="20"/>
          <w:szCs w:val="20"/>
        </w:rPr>
        <w:t xml:space="preserve"> prostřednictvím společnosti SKPAY, a.s., IČ: 46 552 723, se sídlem Nám. SNP 35, 811 01 Bratislava, Slovensko.</w:t>
      </w:r>
      <w:r>
        <w:rPr>
          <w:rFonts w:ascii="Tahoma" w:hAnsi="Tahoma" w:cs="Tahoma"/>
          <w:sz w:val="20"/>
          <w:szCs w:val="20"/>
        </w:rPr>
        <w:t xml:space="preserve"> Podmínky služby společnosti </w:t>
      </w:r>
      <w:r w:rsidRPr="005A508D">
        <w:rPr>
          <w:rFonts w:ascii="Tahoma" w:hAnsi="Tahoma" w:cs="Tahoma"/>
          <w:sz w:val="20"/>
          <w:szCs w:val="20"/>
        </w:rPr>
        <w:t>SKPAY, a.s</w:t>
      </w:r>
      <w:r>
        <w:rPr>
          <w:rFonts w:ascii="Tahoma" w:hAnsi="Tahoma" w:cs="Tahoma"/>
          <w:sz w:val="20"/>
          <w:szCs w:val="20"/>
        </w:rPr>
        <w:t>. nejsou předmětem této smlouvy</w:t>
      </w:r>
      <w:r w:rsidR="00C06996">
        <w:rPr>
          <w:rFonts w:ascii="Tahoma" w:hAnsi="Tahoma" w:cs="Tahoma"/>
          <w:sz w:val="20"/>
          <w:szCs w:val="20"/>
        </w:rPr>
        <w:t>.</w:t>
      </w:r>
      <w:r>
        <w:rPr>
          <w:rFonts w:ascii="Tahoma" w:hAnsi="Tahoma" w:cs="Tahoma"/>
          <w:sz w:val="20"/>
          <w:szCs w:val="20"/>
        </w:rPr>
        <w:t xml:space="preserve">   </w:t>
      </w:r>
    </w:p>
    <w:p w14:paraId="349D959B" w14:textId="77777777" w:rsidR="00A16E2C" w:rsidRDefault="00A16E2C" w:rsidP="00A16E2C">
      <w:pPr>
        <w:pStyle w:val="Odstavecseseznamem"/>
        <w:autoSpaceDE w:val="0"/>
        <w:autoSpaceDN w:val="0"/>
        <w:adjustRightInd w:val="0"/>
        <w:spacing w:after="0" w:line="240" w:lineRule="auto"/>
        <w:ind w:left="624"/>
        <w:jc w:val="both"/>
        <w:rPr>
          <w:rFonts w:ascii="Tahoma" w:hAnsi="Tahoma" w:cs="Tahoma"/>
          <w:sz w:val="20"/>
        </w:rPr>
      </w:pPr>
    </w:p>
    <w:p w14:paraId="0DA8A3F9" w14:textId="77777777" w:rsidR="00703906" w:rsidRPr="00593E3A" w:rsidRDefault="00703906" w:rsidP="00593E3A">
      <w:pPr>
        <w:pStyle w:val="Odstavecseseznamem"/>
        <w:autoSpaceDE w:val="0"/>
        <w:autoSpaceDN w:val="0"/>
        <w:adjustRightInd w:val="0"/>
        <w:spacing w:after="0" w:line="240" w:lineRule="auto"/>
        <w:ind w:left="624"/>
        <w:rPr>
          <w:rFonts w:ascii="Tahoma" w:hAnsi="Tahoma" w:cs="Tahoma"/>
          <w:sz w:val="20"/>
        </w:rPr>
      </w:pPr>
    </w:p>
    <w:bookmarkEnd w:id="6"/>
    <w:bookmarkEnd w:id="7"/>
    <w:p w14:paraId="19A72D99" w14:textId="59ED68EF" w:rsidR="00703906" w:rsidRDefault="00703906" w:rsidP="00CA63C8">
      <w:pPr>
        <w:pStyle w:val="Nadpis1"/>
        <w:keepLines w:val="0"/>
        <w:tabs>
          <w:tab w:val="left" w:pos="22"/>
        </w:tabs>
        <w:suppressAutoHyphens/>
        <w:spacing w:before="100" w:after="100" w:line="23" w:lineRule="atLeast"/>
        <w:ind w:left="984" w:firstLine="0"/>
        <w:rPr>
          <w:rFonts w:ascii="Tahoma" w:hAnsi="Tahoma" w:cs="Tahoma"/>
          <w:sz w:val="20"/>
          <w:szCs w:val="20"/>
        </w:rPr>
      </w:pPr>
      <w:r>
        <w:rPr>
          <w:rFonts w:ascii="Tahoma" w:hAnsi="Tahoma" w:cs="Tahoma"/>
          <w:sz w:val="20"/>
          <w:szCs w:val="20"/>
        </w:rPr>
        <w:t xml:space="preserve">2. </w:t>
      </w:r>
      <w:r w:rsidR="00BC00DD">
        <w:rPr>
          <w:rFonts w:ascii="Tahoma" w:hAnsi="Tahoma" w:cs="Tahoma"/>
          <w:sz w:val="20"/>
          <w:szCs w:val="20"/>
        </w:rPr>
        <w:t>CENA</w:t>
      </w:r>
      <w:r w:rsidRPr="008255B6">
        <w:rPr>
          <w:rFonts w:ascii="Tahoma" w:hAnsi="Tahoma" w:cs="Tahoma"/>
          <w:sz w:val="20"/>
          <w:szCs w:val="20"/>
        </w:rPr>
        <w:t xml:space="preserve">, </w:t>
      </w:r>
      <w:r>
        <w:rPr>
          <w:rFonts w:ascii="Tahoma" w:hAnsi="Tahoma" w:cs="Tahoma"/>
          <w:sz w:val="20"/>
          <w:szCs w:val="20"/>
        </w:rPr>
        <w:t>TERMÍNY,</w:t>
      </w:r>
      <w:r w:rsidR="00F30876">
        <w:rPr>
          <w:rFonts w:ascii="Tahoma" w:hAnsi="Tahoma" w:cs="Tahoma"/>
          <w:sz w:val="20"/>
          <w:szCs w:val="20"/>
        </w:rPr>
        <w:t xml:space="preserve"> OSTATNÍ</w:t>
      </w:r>
      <w:r w:rsidRPr="008255B6">
        <w:rPr>
          <w:rFonts w:ascii="Tahoma" w:hAnsi="Tahoma" w:cs="Tahoma"/>
          <w:sz w:val="20"/>
          <w:szCs w:val="20"/>
        </w:rPr>
        <w:t xml:space="preserve"> PODMÍNKY</w:t>
      </w:r>
    </w:p>
    <w:p w14:paraId="3D8D0B84" w14:textId="77777777" w:rsidR="00703906" w:rsidRPr="00EC051F" w:rsidRDefault="00703906"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Objednatel se zavazuje </w:t>
      </w:r>
      <w:r>
        <w:rPr>
          <w:rFonts w:ascii="Tahoma" w:hAnsi="Tahoma" w:cs="Tahoma"/>
          <w:b w:val="0"/>
          <w:i w:val="0"/>
          <w:color w:val="000000"/>
          <w:sz w:val="20"/>
          <w:lang w:eastAsia="en-US"/>
        </w:rPr>
        <w:t xml:space="preserve">poskytnutou službu </w:t>
      </w:r>
      <w:r w:rsidRPr="00783864">
        <w:rPr>
          <w:rFonts w:ascii="Tahoma" w:hAnsi="Tahoma" w:cs="Tahoma"/>
          <w:b w:val="0"/>
          <w:i w:val="0"/>
          <w:color w:val="000000"/>
          <w:sz w:val="20"/>
          <w:lang w:eastAsia="en-US"/>
        </w:rPr>
        <w:t xml:space="preserve">převzít a zaplatit za </w:t>
      </w:r>
      <w:r>
        <w:rPr>
          <w:rFonts w:ascii="Tahoma" w:hAnsi="Tahoma" w:cs="Tahoma"/>
          <w:b w:val="0"/>
          <w:i w:val="0"/>
          <w:color w:val="000000"/>
          <w:sz w:val="20"/>
          <w:lang w:eastAsia="en-US"/>
        </w:rPr>
        <w:t xml:space="preserve">ni </w:t>
      </w:r>
      <w:r w:rsidRPr="00783864">
        <w:rPr>
          <w:rFonts w:ascii="Tahoma" w:hAnsi="Tahoma" w:cs="Tahoma"/>
          <w:b w:val="0"/>
          <w:i w:val="0"/>
          <w:color w:val="000000"/>
          <w:sz w:val="20"/>
          <w:lang w:eastAsia="en-US"/>
        </w:rPr>
        <w:t>dohodnutou odměnu.</w:t>
      </w:r>
    </w:p>
    <w:p w14:paraId="6F38232B" w14:textId="2BA34A5B" w:rsidR="00EB20E8" w:rsidRPr="009A4686" w:rsidRDefault="00703906" w:rsidP="009A4686">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Za </w:t>
      </w:r>
      <w:r>
        <w:rPr>
          <w:rFonts w:ascii="Tahoma" w:hAnsi="Tahoma" w:cs="Tahoma"/>
          <w:b w:val="0"/>
          <w:i w:val="0"/>
          <w:color w:val="000000"/>
          <w:sz w:val="20"/>
          <w:lang w:eastAsia="en-US"/>
        </w:rPr>
        <w:t xml:space="preserve">služby specifikované </w:t>
      </w:r>
      <w:r w:rsidRPr="00783864">
        <w:rPr>
          <w:rFonts w:ascii="Tahoma" w:hAnsi="Tahoma" w:cs="Tahoma"/>
          <w:b w:val="0"/>
          <w:i w:val="0"/>
          <w:color w:val="000000"/>
          <w:sz w:val="20"/>
          <w:lang w:eastAsia="en-US"/>
        </w:rPr>
        <w:t>v</w:t>
      </w:r>
      <w:r w:rsidR="00BC00DD">
        <w:rPr>
          <w:rFonts w:ascii="Tahoma" w:hAnsi="Tahoma" w:cs="Tahoma"/>
          <w:b w:val="0"/>
          <w:i w:val="0"/>
          <w:color w:val="000000"/>
          <w:sz w:val="20"/>
          <w:lang w:eastAsia="en-US"/>
        </w:rPr>
        <w:t> </w:t>
      </w:r>
      <w:r w:rsidRPr="00783864">
        <w:rPr>
          <w:rFonts w:ascii="Tahoma" w:hAnsi="Tahoma" w:cs="Tahoma"/>
          <w:b w:val="0"/>
          <w:i w:val="0"/>
          <w:color w:val="000000"/>
          <w:sz w:val="20"/>
          <w:lang w:eastAsia="en-US"/>
        </w:rPr>
        <w:t>článku</w:t>
      </w:r>
      <w:r w:rsidR="00BC00DD">
        <w:rPr>
          <w:rFonts w:ascii="Tahoma" w:hAnsi="Tahoma" w:cs="Tahoma"/>
          <w:b w:val="0"/>
          <w:i w:val="0"/>
          <w:color w:val="000000"/>
          <w:sz w:val="20"/>
          <w:lang w:eastAsia="en-US"/>
        </w:rPr>
        <w:t xml:space="preserve"> 1.1 </w:t>
      </w:r>
      <w:r w:rsidR="00EB20E8">
        <w:rPr>
          <w:rFonts w:ascii="Tahoma" w:hAnsi="Tahoma" w:cs="Tahoma"/>
          <w:b w:val="0"/>
          <w:i w:val="0"/>
          <w:color w:val="000000"/>
          <w:sz w:val="20"/>
          <w:lang w:eastAsia="en-US"/>
        </w:rPr>
        <w:t xml:space="preserve">a 1.2 </w:t>
      </w:r>
      <w:r w:rsidR="00BC00DD">
        <w:rPr>
          <w:rFonts w:ascii="Tahoma" w:hAnsi="Tahoma" w:cs="Tahoma"/>
          <w:b w:val="0"/>
          <w:i w:val="0"/>
          <w:color w:val="000000"/>
          <w:sz w:val="20"/>
          <w:lang w:eastAsia="en-US"/>
        </w:rPr>
        <w:t>této s</w:t>
      </w:r>
      <w:r w:rsidRPr="00783864">
        <w:rPr>
          <w:rFonts w:ascii="Tahoma" w:hAnsi="Tahoma" w:cs="Tahoma"/>
          <w:b w:val="0"/>
          <w:i w:val="0"/>
          <w:color w:val="000000"/>
          <w:sz w:val="20"/>
          <w:lang w:eastAsia="en-US"/>
        </w:rPr>
        <w:t xml:space="preserve">mlouvy se Objednatel zavazuje </w:t>
      </w:r>
      <w:r>
        <w:rPr>
          <w:rFonts w:ascii="Tahoma" w:hAnsi="Tahoma" w:cs="Tahoma"/>
          <w:b w:val="0"/>
          <w:i w:val="0"/>
          <w:color w:val="000000"/>
          <w:sz w:val="20"/>
          <w:lang w:eastAsia="en-US"/>
        </w:rPr>
        <w:t>Poskytovatel</w:t>
      </w:r>
      <w:r w:rsidRPr="00783864">
        <w:rPr>
          <w:rFonts w:ascii="Tahoma" w:hAnsi="Tahoma" w:cs="Tahoma"/>
          <w:b w:val="0"/>
          <w:i w:val="0"/>
          <w:color w:val="000000"/>
          <w:sz w:val="20"/>
          <w:lang w:eastAsia="en-US"/>
        </w:rPr>
        <w:t>i zaplatit odměnu ve výši</w:t>
      </w:r>
      <w:r>
        <w:rPr>
          <w:rFonts w:ascii="Tahoma" w:hAnsi="Tahoma" w:cs="Tahoma"/>
          <w:b w:val="0"/>
          <w:i w:val="0"/>
          <w:color w:val="000000"/>
          <w:sz w:val="20"/>
          <w:lang w:eastAsia="en-US"/>
        </w:rPr>
        <w:t xml:space="preserve"> </w:t>
      </w:r>
      <w:r w:rsidR="00F229C4">
        <w:rPr>
          <w:rFonts w:ascii="Tahoma" w:hAnsi="Tahoma" w:cs="Tahoma"/>
          <w:b w:val="0"/>
          <w:i w:val="0"/>
          <w:color w:val="000000"/>
          <w:sz w:val="20"/>
          <w:lang w:eastAsia="en-US"/>
        </w:rPr>
        <w:t>80</w:t>
      </w:r>
      <w:r w:rsidRPr="00F229C4">
        <w:rPr>
          <w:rFonts w:ascii="Tahoma" w:hAnsi="Tahoma" w:cs="Tahoma"/>
          <w:b w:val="0"/>
          <w:i w:val="0"/>
          <w:color w:val="000000"/>
          <w:sz w:val="20"/>
          <w:lang w:eastAsia="en-US"/>
        </w:rPr>
        <w:t xml:space="preserve"> Kč</w:t>
      </w:r>
      <w:r w:rsidRPr="00783864">
        <w:rPr>
          <w:rFonts w:ascii="Tahoma" w:hAnsi="Tahoma" w:cs="Tahoma"/>
          <w:b w:val="0"/>
          <w:i w:val="0"/>
          <w:color w:val="000000"/>
          <w:sz w:val="20"/>
          <w:lang w:eastAsia="en-US"/>
        </w:rPr>
        <w:t xml:space="preserve"> bez DPH</w:t>
      </w:r>
      <w:r w:rsidR="00EB20E8">
        <w:rPr>
          <w:rFonts w:ascii="Tahoma" w:hAnsi="Tahoma" w:cs="Tahoma"/>
          <w:b w:val="0"/>
          <w:i w:val="0"/>
          <w:color w:val="000000"/>
          <w:sz w:val="20"/>
          <w:lang w:eastAsia="en-US"/>
        </w:rPr>
        <w:t>/měsíc/zařízení s nainstalovaným přístupem do modulu VPT</w:t>
      </w:r>
      <w:r>
        <w:rPr>
          <w:rFonts w:ascii="Tahoma" w:hAnsi="Tahoma" w:cs="Tahoma"/>
          <w:b w:val="0"/>
          <w:i w:val="0"/>
          <w:color w:val="000000"/>
          <w:sz w:val="20"/>
          <w:lang w:eastAsia="en-US"/>
        </w:rPr>
        <w:t>.</w:t>
      </w:r>
      <w:r w:rsidR="00954F4C">
        <w:rPr>
          <w:rFonts w:ascii="Tahoma" w:hAnsi="Tahoma" w:cs="Tahoma"/>
          <w:b w:val="0"/>
          <w:i w:val="0"/>
          <w:color w:val="000000"/>
          <w:sz w:val="20"/>
          <w:lang w:eastAsia="en-US"/>
        </w:rPr>
        <w:t xml:space="preserve"> </w:t>
      </w:r>
      <w:r w:rsidR="009A4686">
        <w:rPr>
          <w:rFonts w:ascii="Tahoma" w:hAnsi="Tahoma" w:cs="Tahoma"/>
          <w:b w:val="0"/>
          <w:i w:val="0"/>
          <w:color w:val="000000"/>
          <w:sz w:val="20"/>
          <w:lang w:eastAsia="en-US"/>
        </w:rPr>
        <w:t xml:space="preserve">Pro první vyúčtování bude nastaven aktuálně požadovaný počet zařízení 65 ks. </w:t>
      </w:r>
      <w:r w:rsidR="009A4686" w:rsidRPr="009A4686">
        <w:rPr>
          <w:rFonts w:ascii="Tahoma" w:hAnsi="Tahoma" w:cs="Tahoma"/>
          <w:b w:val="0"/>
          <w:i w:val="0"/>
          <w:color w:val="000000"/>
          <w:sz w:val="20"/>
          <w:lang w:eastAsia="en-US"/>
        </w:rPr>
        <w:t xml:space="preserve">Navýšení či snížení počtu </w:t>
      </w:r>
      <w:r w:rsidR="009A4686">
        <w:rPr>
          <w:rFonts w:ascii="Tahoma" w:hAnsi="Tahoma" w:cs="Tahoma"/>
          <w:b w:val="0"/>
          <w:i w:val="0"/>
          <w:color w:val="000000"/>
          <w:sz w:val="20"/>
          <w:lang w:eastAsia="en-US"/>
        </w:rPr>
        <w:t>zařízení</w:t>
      </w:r>
      <w:r w:rsidR="009A4686" w:rsidRPr="009A4686">
        <w:rPr>
          <w:rFonts w:ascii="Tahoma" w:hAnsi="Tahoma" w:cs="Tahoma"/>
          <w:b w:val="0"/>
          <w:i w:val="0"/>
          <w:color w:val="000000"/>
          <w:sz w:val="20"/>
          <w:lang w:eastAsia="en-US"/>
        </w:rPr>
        <w:t xml:space="preserve">, aby odpovídal </w:t>
      </w:r>
      <w:r w:rsidR="009A4686">
        <w:rPr>
          <w:rFonts w:ascii="Tahoma" w:hAnsi="Tahoma" w:cs="Tahoma"/>
          <w:b w:val="0"/>
          <w:i w:val="0"/>
          <w:color w:val="000000"/>
          <w:sz w:val="20"/>
          <w:lang w:eastAsia="en-US"/>
        </w:rPr>
        <w:t xml:space="preserve">aktuálním </w:t>
      </w:r>
      <w:r w:rsidR="009A4686" w:rsidRPr="009A4686">
        <w:rPr>
          <w:rFonts w:ascii="Tahoma" w:hAnsi="Tahoma" w:cs="Tahoma"/>
          <w:b w:val="0"/>
          <w:i w:val="0"/>
          <w:color w:val="000000"/>
          <w:sz w:val="20"/>
          <w:lang w:eastAsia="en-US"/>
        </w:rPr>
        <w:t>potřeb</w:t>
      </w:r>
      <w:r w:rsidR="009A4686">
        <w:rPr>
          <w:rFonts w:ascii="Tahoma" w:hAnsi="Tahoma" w:cs="Tahoma"/>
          <w:b w:val="0"/>
          <w:i w:val="0"/>
          <w:color w:val="000000"/>
          <w:sz w:val="20"/>
          <w:lang w:eastAsia="en-US"/>
        </w:rPr>
        <w:t>ám</w:t>
      </w:r>
      <w:r w:rsidR="009A4686" w:rsidRPr="009A4686">
        <w:rPr>
          <w:rFonts w:ascii="Tahoma" w:hAnsi="Tahoma" w:cs="Tahoma"/>
          <w:b w:val="0"/>
          <w:i w:val="0"/>
          <w:color w:val="000000"/>
          <w:sz w:val="20"/>
          <w:lang w:eastAsia="en-US"/>
        </w:rPr>
        <w:t xml:space="preserve"> Městské policie </w:t>
      </w:r>
      <w:r w:rsidR="00787519">
        <w:rPr>
          <w:rFonts w:ascii="Tahoma" w:hAnsi="Tahoma" w:cs="Tahoma"/>
          <w:b w:val="0"/>
          <w:i w:val="0"/>
          <w:color w:val="000000"/>
          <w:sz w:val="20"/>
          <w:lang w:eastAsia="en-US"/>
        </w:rPr>
        <w:t>Liberec</w:t>
      </w:r>
      <w:r w:rsidR="009A4686" w:rsidRPr="009A4686">
        <w:rPr>
          <w:rFonts w:ascii="Tahoma" w:hAnsi="Tahoma" w:cs="Tahoma"/>
          <w:b w:val="0"/>
          <w:i w:val="0"/>
          <w:color w:val="000000"/>
          <w:sz w:val="20"/>
          <w:lang w:eastAsia="en-US"/>
        </w:rPr>
        <w:t xml:space="preserve">, bude prováděno na základě písemné </w:t>
      </w:r>
      <w:r w:rsidR="009A4686">
        <w:rPr>
          <w:rFonts w:ascii="Tahoma" w:hAnsi="Tahoma" w:cs="Tahoma"/>
          <w:b w:val="0"/>
          <w:i w:val="0"/>
          <w:color w:val="000000"/>
          <w:sz w:val="20"/>
          <w:lang w:eastAsia="en-US"/>
        </w:rPr>
        <w:t>ž</w:t>
      </w:r>
      <w:r w:rsidR="009A4686" w:rsidRPr="009A4686">
        <w:rPr>
          <w:rFonts w:ascii="Tahoma" w:hAnsi="Tahoma" w:cs="Tahoma"/>
          <w:b w:val="0"/>
          <w:i w:val="0"/>
          <w:color w:val="000000"/>
          <w:sz w:val="20"/>
          <w:lang w:eastAsia="en-US"/>
        </w:rPr>
        <w:t xml:space="preserve">ádosti Městské policie </w:t>
      </w:r>
      <w:r w:rsidR="009A4686">
        <w:rPr>
          <w:rFonts w:ascii="Tahoma" w:hAnsi="Tahoma" w:cs="Tahoma"/>
          <w:b w:val="0"/>
          <w:i w:val="0"/>
          <w:color w:val="000000"/>
          <w:sz w:val="20"/>
          <w:lang w:eastAsia="en-US"/>
        </w:rPr>
        <w:t>Liberec</w:t>
      </w:r>
      <w:r w:rsidR="0012530C">
        <w:rPr>
          <w:rFonts w:ascii="Tahoma" w:hAnsi="Tahoma" w:cs="Tahoma"/>
          <w:b w:val="0"/>
          <w:i w:val="0"/>
          <w:color w:val="000000"/>
          <w:sz w:val="20"/>
          <w:lang w:eastAsia="en-US"/>
        </w:rPr>
        <w:t>.</w:t>
      </w:r>
      <w:r w:rsidR="009A4686">
        <w:rPr>
          <w:rFonts w:ascii="Tahoma" w:hAnsi="Tahoma" w:cs="Tahoma"/>
          <w:b w:val="0"/>
          <w:i w:val="0"/>
          <w:color w:val="000000"/>
          <w:sz w:val="20"/>
          <w:lang w:eastAsia="en-US"/>
        </w:rPr>
        <w:t xml:space="preserve"> Změna počtu zařízení </w:t>
      </w:r>
      <w:r w:rsidR="00417E5C">
        <w:rPr>
          <w:rFonts w:ascii="Tahoma" w:hAnsi="Tahoma" w:cs="Tahoma"/>
          <w:b w:val="0"/>
          <w:i w:val="0"/>
          <w:color w:val="000000"/>
          <w:sz w:val="20"/>
          <w:lang w:eastAsia="en-US"/>
        </w:rPr>
        <w:t xml:space="preserve">pro účely fakturace </w:t>
      </w:r>
      <w:r w:rsidR="009A4686">
        <w:rPr>
          <w:rFonts w:ascii="Tahoma" w:hAnsi="Tahoma" w:cs="Tahoma"/>
          <w:b w:val="0"/>
          <w:i w:val="0"/>
          <w:color w:val="000000"/>
          <w:sz w:val="20"/>
          <w:lang w:eastAsia="en-US"/>
        </w:rPr>
        <w:t>bude účinná vždy od 1. dne měsíce následujícího po obdržení žádosti.</w:t>
      </w:r>
      <w:r w:rsidR="00F229C4">
        <w:rPr>
          <w:rFonts w:ascii="Tahoma" w:hAnsi="Tahoma" w:cs="Tahoma"/>
          <w:b w:val="0"/>
          <w:i w:val="0"/>
          <w:color w:val="000000"/>
          <w:sz w:val="20"/>
          <w:lang w:eastAsia="en-US"/>
        </w:rPr>
        <w:t xml:space="preserve"> Maximální počet zařízení dle podmínek této smlouvy je 85 kusů.</w:t>
      </w:r>
    </w:p>
    <w:p w14:paraId="7869562C" w14:textId="40669D3F" w:rsidR="00703906" w:rsidRPr="00EB20E8" w:rsidRDefault="00EB20E8" w:rsidP="00EB20E8">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Za </w:t>
      </w:r>
      <w:r>
        <w:rPr>
          <w:rFonts w:ascii="Tahoma" w:hAnsi="Tahoma" w:cs="Tahoma"/>
          <w:b w:val="0"/>
          <w:i w:val="0"/>
          <w:color w:val="000000"/>
          <w:sz w:val="20"/>
          <w:lang w:eastAsia="en-US"/>
        </w:rPr>
        <w:t xml:space="preserve">služby specifikované </w:t>
      </w:r>
      <w:r w:rsidRPr="00783864">
        <w:rPr>
          <w:rFonts w:ascii="Tahoma" w:hAnsi="Tahoma" w:cs="Tahoma"/>
          <w:b w:val="0"/>
          <w:i w:val="0"/>
          <w:color w:val="000000"/>
          <w:sz w:val="20"/>
          <w:lang w:eastAsia="en-US"/>
        </w:rPr>
        <w:t>v</w:t>
      </w:r>
      <w:r>
        <w:rPr>
          <w:rFonts w:ascii="Tahoma" w:hAnsi="Tahoma" w:cs="Tahoma"/>
          <w:b w:val="0"/>
          <w:i w:val="0"/>
          <w:color w:val="000000"/>
          <w:sz w:val="20"/>
          <w:lang w:eastAsia="en-US"/>
        </w:rPr>
        <w:t> </w:t>
      </w:r>
      <w:r w:rsidRPr="00783864">
        <w:rPr>
          <w:rFonts w:ascii="Tahoma" w:hAnsi="Tahoma" w:cs="Tahoma"/>
          <w:b w:val="0"/>
          <w:i w:val="0"/>
          <w:color w:val="000000"/>
          <w:sz w:val="20"/>
          <w:lang w:eastAsia="en-US"/>
        </w:rPr>
        <w:t>článku</w:t>
      </w:r>
      <w:r>
        <w:rPr>
          <w:rFonts w:ascii="Tahoma" w:hAnsi="Tahoma" w:cs="Tahoma"/>
          <w:b w:val="0"/>
          <w:i w:val="0"/>
          <w:color w:val="000000"/>
          <w:sz w:val="20"/>
          <w:lang w:eastAsia="en-US"/>
        </w:rPr>
        <w:t xml:space="preserve"> 1.3 této s</w:t>
      </w:r>
      <w:r w:rsidRPr="00783864">
        <w:rPr>
          <w:rFonts w:ascii="Tahoma" w:hAnsi="Tahoma" w:cs="Tahoma"/>
          <w:b w:val="0"/>
          <w:i w:val="0"/>
          <w:color w:val="000000"/>
          <w:sz w:val="20"/>
          <w:lang w:eastAsia="en-US"/>
        </w:rPr>
        <w:t xml:space="preserve">mlouvy se Objednatel zavazuje </w:t>
      </w:r>
      <w:r>
        <w:rPr>
          <w:rFonts w:ascii="Tahoma" w:hAnsi="Tahoma" w:cs="Tahoma"/>
          <w:b w:val="0"/>
          <w:i w:val="0"/>
          <w:color w:val="000000"/>
          <w:sz w:val="20"/>
          <w:lang w:eastAsia="en-US"/>
        </w:rPr>
        <w:t>Poskytovatel</w:t>
      </w:r>
      <w:r w:rsidRPr="00783864">
        <w:rPr>
          <w:rFonts w:ascii="Tahoma" w:hAnsi="Tahoma" w:cs="Tahoma"/>
          <w:b w:val="0"/>
          <w:i w:val="0"/>
          <w:color w:val="000000"/>
          <w:sz w:val="20"/>
          <w:lang w:eastAsia="en-US"/>
        </w:rPr>
        <w:t>i zaplatit odměnu ve výši</w:t>
      </w:r>
      <w:r>
        <w:rPr>
          <w:rFonts w:ascii="Tahoma" w:hAnsi="Tahoma" w:cs="Tahoma"/>
          <w:b w:val="0"/>
          <w:i w:val="0"/>
          <w:color w:val="000000"/>
          <w:sz w:val="20"/>
          <w:lang w:eastAsia="en-US"/>
        </w:rPr>
        <w:t xml:space="preserve"> 2 550 </w:t>
      </w:r>
      <w:r w:rsidRPr="00EB20E8">
        <w:rPr>
          <w:rFonts w:ascii="Tahoma" w:hAnsi="Tahoma" w:cs="Tahoma"/>
          <w:b w:val="0"/>
          <w:i w:val="0"/>
          <w:color w:val="000000"/>
          <w:sz w:val="20"/>
          <w:lang w:eastAsia="en-US"/>
        </w:rPr>
        <w:t>Kč be</w:t>
      </w:r>
      <w:r w:rsidRPr="00783864">
        <w:rPr>
          <w:rFonts w:ascii="Tahoma" w:hAnsi="Tahoma" w:cs="Tahoma"/>
          <w:b w:val="0"/>
          <w:i w:val="0"/>
          <w:color w:val="000000"/>
          <w:sz w:val="20"/>
          <w:lang w:eastAsia="en-US"/>
        </w:rPr>
        <w:t>z DPH</w:t>
      </w:r>
      <w:r>
        <w:rPr>
          <w:rFonts w:ascii="Tahoma" w:hAnsi="Tahoma" w:cs="Tahoma"/>
          <w:b w:val="0"/>
          <w:i w:val="0"/>
          <w:color w:val="000000"/>
          <w:sz w:val="20"/>
          <w:lang w:eastAsia="en-US"/>
        </w:rPr>
        <w:t>/měsíc</w:t>
      </w:r>
      <w:r w:rsidR="009A4686">
        <w:rPr>
          <w:rFonts w:ascii="Tahoma" w:hAnsi="Tahoma" w:cs="Tahoma"/>
          <w:b w:val="0"/>
          <w:i w:val="0"/>
          <w:color w:val="000000"/>
          <w:sz w:val="20"/>
          <w:lang w:eastAsia="en-US"/>
        </w:rPr>
        <w:t>, a to pro maximální počet 8</w:t>
      </w:r>
      <w:r w:rsidR="00F229C4">
        <w:rPr>
          <w:rFonts w:ascii="Tahoma" w:hAnsi="Tahoma" w:cs="Tahoma"/>
          <w:b w:val="0"/>
          <w:i w:val="0"/>
          <w:color w:val="000000"/>
          <w:sz w:val="20"/>
          <w:lang w:eastAsia="en-US"/>
        </w:rPr>
        <w:t>5</w:t>
      </w:r>
      <w:r w:rsidR="009A4686">
        <w:rPr>
          <w:rFonts w:ascii="Tahoma" w:hAnsi="Tahoma" w:cs="Tahoma"/>
          <w:b w:val="0"/>
          <w:i w:val="0"/>
          <w:color w:val="000000"/>
          <w:sz w:val="20"/>
          <w:lang w:eastAsia="en-US"/>
        </w:rPr>
        <w:t xml:space="preserve"> zařízení s přístupem do modulu VPT</w:t>
      </w:r>
      <w:r>
        <w:rPr>
          <w:rFonts w:ascii="Tahoma" w:hAnsi="Tahoma" w:cs="Tahoma"/>
          <w:b w:val="0"/>
          <w:i w:val="0"/>
          <w:color w:val="000000"/>
          <w:sz w:val="20"/>
          <w:lang w:eastAsia="en-US"/>
        </w:rPr>
        <w:t xml:space="preserve">. </w:t>
      </w:r>
      <w:r w:rsidR="00703906" w:rsidRPr="00EB20E8">
        <w:rPr>
          <w:rFonts w:ascii="Tahoma" w:hAnsi="Tahoma" w:cs="Tahoma"/>
          <w:b w:val="0"/>
          <w:i w:val="0"/>
          <w:color w:val="000000"/>
          <w:sz w:val="20"/>
          <w:lang w:eastAsia="en-US"/>
        </w:rPr>
        <w:t xml:space="preserve">Za </w:t>
      </w:r>
      <w:r>
        <w:rPr>
          <w:rFonts w:ascii="Tahoma" w:hAnsi="Tahoma" w:cs="Tahoma"/>
          <w:b w:val="0"/>
          <w:i w:val="0"/>
          <w:color w:val="000000"/>
          <w:sz w:val="20"/>
          <w:lang w:eastAsia="en-US"/>
        </w:rPr>
        <w:t xml:space="preserve">první </w:t>
      </w:r>
      <w:r w:rsidR="00AF0908" w:rsidRPr="00EB20E8">
        <w:rPr>
          <w:rFonts w:ascii="Tahoma" w:hAnsi="Tahoma" w:cs="Tahoma"/>
          <w:b w:val="0"/>
          <w:i w:val="0"/>
          <w:color w:val="000000"/>
          <w:sz w:val="20"/>
          <w:lang w:eastAsia="en-US"/>
        </w:rPr>
        <w:t>období bude odměna stanovena v alikvotní výši od data akceptace služby</w:t>
      </w:r>
      <w:r>
        <w:rPr>
          <w:rFonts w:ascii="Tahoma" w:hAnsi="Tahoma" w:cs="Tahoma"/>
          <w:b w:val="0"/>
          <w:i w:val="0"/>
          <w:color w:val="000000"/>
          <w:sz w:val="20"/>
          <w:lang w:eastAsia="en-US"/>
        </w:rPr>
        <w:t>.</w:t>
      </w:r>
      <w:r w:rsidR="004033FA">
        <w:rPr>
          <w:rFonts w:ascii="Tahoma" w:hAnsi="Tahoma" w:cs="Tahoma"/>
          <w:b w:val="0"/>
          <w:i w:val="0"/>
          <w:color w:val="000000"/>
          <w:sz w:val="20"/>
          <w:lang w:eastAsia="en-US"/>
        </w:rPr>
        <w:t xml:space="preserve"> </w:t>
      </w:r>
    </w:p>
    <w:p w14:paraId="0BBAD177" w14:textId="6CA9DB1A" w:rsidR="00703906" w:rsidRDefault="00954F4C" w:rsidP="00EC051F">
      <w:pPr>
        <w:pStyle w:val="Nadpis2"/>
        <w:keepNext w:val="0"/>
        <w:numPr>
          <w:ilvl w:val="1"/>
          <w:numId w:val="16"/>
        </w:numPr>
        <w:tabs>
          <w:tab w:val="left" w:pos="22"/>
        </w:tabs>
        <w:suppressAutoHyphens/>
        <w:spacing w:before="0" w:after="120"/>
        <w:ind w:left="720" w:hanging="720"/>
        <w:jc w:val="both"/>
        <w:rPr>
          <w:rFonts w:ascii="Tahoma" w:hAnsi="Tahoma" w:cs="Tahoma"/>
          <w:b w:val="0"/>
          <w:bCs/>
          <w:i w:val="0"/>
          <w:iCs/>
          <w:color w:val="000000"/>
          <w:sz w:val="20"/>
          <w:lang w:eastAsia="en-US"/>
        </w:rPr>
      </w:pPr>
      <w:r>
        <w:rPr>
          <w:rFonts w:ascii="Tahoma" w:hAnsi="Tahoma" w:cs="Tahoma"/>
          <w:b w:val="0"/>
          <w:i w:val="0"/>
          <w:color w:val="000000"/>
          <w:sz w:val="20"/>
          <w:lang w:eastAsia="en-US"/>
        </w:rPr>
        <w:t>Zahájení p</w:t>
      </w:r>
      <w:r w:rsidR="00703906" w:rsidRPr="006D5323">
        <w:rPr>
          <w:rFonts w:ascii="Tahoma" w:hAnsi="Tahoma" w:cs="Tahoma"/>
          <w:b w:val="0"/>
          <w:i w:val="0"/>
          <w:color w:val="000000"/>
          <w:sz w:val="20"/>
          <w:lang w:eastAsia="en-US"/>
        </w:rPr>
        <w:t xml:space="preserve">lnění předmětu </w:t>
      </w:r>
      <w:r w:rsidR="00703906">
        <w:rPr>
          <w:rFonts w:ascii="Tahoma" w:hAnsi="Tahoma" w:cs="Tahoma"/>
          <w:b w:val="0"/>
          <w:i w:val="0"/>
          <w:color w:val="000000"/>
          <w:sz w:val="20"/>
          <w:lang w:eastAsia="en-US"/>
        </w:rPr>
        <w:t>smlouvy dle článku 1.</w:t>
      </w:r>
      <w:r>
        <w:rPr>
          <w:rFonts w:ascii="Tahoma" w:hAnsi="Tahoma" w:cs="Tahoma"/>
          <w:b w:val="0"/>
          <w:i w:val="0"/>
          <w:color w:val="000000"/>
          <w:sz w:val="20"/>
          <w:lang w:eastAsia="en-US"/>
        </w:rPr>
        <w:t>1</w:t>
      </w:r>
      <w:r w:rsidR="00703906">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až 1.3 smlouvy </w:t>
      </w:r>
      <w:r w:rsidR="00703906" w:rsidRPr="006D5323">
        <w:rPr>
          <w:rFonts w:ascii="Tahoma" w:hAnsi="Tahoma" w:cs="Tahoma"/>
          <w:b w:val="0"/>
          <w:i w:val="0"/>
          <w:color w:val="000000"/>
          <w:sz w:val="20"/>
          <w:lang w:eastAsia="en-US"/>
        </w:rPr>
        <w:t>je stanoven</w:t>
      </w:r>
      <w:r w:rsidR="00703906">
        <w:rPr>
          <w:rFonts w:ascii="Tahoma" w:hAnsi="Tahoma" w:cs="Tahoma"/>
          <w:b w:val="0"/>
          <w:i w:val="0"/>
          <w:color w:val="000000"/>
          <w:sz w:val="20"/>
          <w:lang w:eastAsia="en-US"/>
        </w:rPr>
        <w:t>o od data akceptace</w:t>
      </w:r>
      <w:r>
        <w:rPr>
          <w:rFonts w:ascii="Tahoma" w:hAnsi="Tahoma" w:cs="Tahoma"/>
          <w:b w:val="0"/>
          <w:i w:val="0"/>
          <w:color w:val="000000"/>
          <w:sz w:val="20"/>
          <w:lang w:eastAsia="en-US"/>
        </w:rPr>
        <w:t>, nejpozději však do 3 měsíců od data účinnosti této smlouvy.</w:t>
      </w:r>
    </w:p>
    <w:p w14:paraId="19026ED1" w14:textId="6410D902" w:rsidR="00703906" w:rsidRPr="00EC051F" w:rsidRDefault="00703906"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6D5323">
        <w:rPr>
          <w:rFonts w:ascii="Tahoma" w:hAnsi="Tahoma" w:cs="Tahoma"/>
          <w:b w:val="0"/>
          <w:i w:val="0"/>
          <w:color w:val="000000"/>
          <w:sz w:val="20"/>
          <w:lang w:eastAsia="en-US"/>
        </w:rPr>
        <w:t>Faktur</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dle článku 2.2 </w:t>
      </w:r>
      <w:r w:rsidR="004033FA">
        <w:rPr>
          <w:rFonts w:ascii="Tahoma" w:hAnsi="Tahoma" w:cs="Tahoma"/>
          <w:b w:val="0"/>
          <w:i w:val="0"/>
          <w:color w:val="000000"/>
          <w:sz w:val="20"/>
          <w:lang w:eastAsia="en-US"/>
        </w:rPr>
        <w:t xml:space="preserve">a 2.3 smlouvy </w:t>
      </w:r>
      <w:r w:rsidRPr="006D5323">
        <w:rPr>
          <w:rFonts w:ascii="Tahoma" w:hAnsi="Tahoma" w:cs="Tahoma"/>
          <w:b w:val="0"/>
          <w:i w:val="0"/>
          <w:color w:val="000000"/>
          <w:sz w:val="20"/>
          <w:lang w:eastAsia="en-US"/>
        </w:rPr>
        <w:t>bud</w:t>
      </w:r>
      <w:r>
        <w:rPr>
          <w:rFonts w:ascii="Tahoma" w:hAnsi="Tahoma" w:cs="Tahoma"/>
          <w:b w:val="0"/>
          <w:i w:val="0"/>
          <w:color w:val="000000"/>
          <w:sz w:val="20"/>
          <w:lang w:eastAsia="en-US"/>
        </w:rPr>
        <w:t>e</w:t>
      </w:r>
      <w:r w:rsidRPr="006D5323">
        <w:rPr>
          <w:rFonts w:ascii="Tahoma" w:hAnsi="Tahoma" w:cs="Tahoma"/>
          <w:b w:val="0"/>
          <w:i w:val="0"/>
          <w:color w:val="000000"/>
          <w:sz w:val="20"/>
          <w:lang w:eastAsia="en-US"/>
        </w:rPr>
        <w:t xml:space="preserve"> vystaven</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sidR="004033FA">
        <w:rPr>
          <w:rFonts w:ascii="Tahoma" w:hAnsi="Tahoma" w:cs="Tahoma"/>
          <w:b w:val="0"/>
          <w:i w:val="0"/>
          <w:color w:val="000000"/>
          <w:sz w:val="20"/>
          <w:lang w:eastAsia="en-US"/>
        </w:rPr>
        <w:t>vždy k poslednímu dni příslušného kalendářního měsíce.</w:t>
      </w:r>
      <w:r w:rsidRPr="009C703F">
        <w:rPr>
          <w:rFonts w:ascii="Tahoma" w:hAnsi="Tahoma" w:cs="Tahoma"/>
          <w:b w:val="0"/>
          <w:i w:val="0"/>
          <w:color w:val="000000"/>
          <w:sz w:val="20"/>
          <w:lang w:eastAsia="en-US"/>
        </w:rPr>
        <w:t xml:space="preserve"> </w:t>
      </w:r>
    </w:p>
    <w:p w14:paraId="0FF11D7C" w14:textId="0DC41EBF" w:rsidR="00703906" w:rsidRPr="00EC051F" w:rsidRDefault="00703906"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Cena předmětu smlouvy zahrnuje veškeré náklady Poskytovatele nezbytné k řádnému, úplnému a kvalitnímu poskytnutí služby dle čl. </w:t>
      </w:r>
      <w:smartTag w:uri="urn:schemas-microsoft-com:office:smarttags" w:element="metricconverter">
        <w:smartTagPr>
          <w:attr w:name="ProductID" w:val="1.1 a"/>
        </w:smartTagPr>
        <w:r w:rsidRPr="009B69F5">
          <w:rPr>
            <w:rFonts w:ascii="Tahoma" w:hAnsi="Tahoma" w:cs="Tahoma"/>
            <w:b w:val="0"/>
            <w:i w:val="0"/>
            <w:color w:val="000000"/>
            <w:sz w:val="20"/>
            <w:lang w:eastAsia="en-US"/>
          </w:rPr>
          <w:t>1.1 a</w:t>
        </w:r>
        <w:r w:rsidR="004033FA">
          <w:rPr>
            <w:rFonts w:ascii="Tahoma" w:hAnsi="Tahoma" w:cs="Tahoma"/>
            <w:b w:val="0"/>
            <w:i w:val="0"/>
            <w:color w:val="000000"/>
            <w:sz w:val="20"/>
            <w:lang w:eastAsia="en-US"/>
          </w:rPr>
          <w:t>ž</w:t>
        </w:r>
      </w:smartTag>
      <w:r w:rsidRPr="009B69F5">
        <w:rPr>
          <w:rFonts w:ascii="Tahoma" w:hAnsi="Tahoma" w:cs="Tahoma"/>
          <w:b w:val="0"/>
          <w:i w:val="0"/>
          <w:color w:val="000000"/>
          <w:sz w:val="20"/>
          <w:lang w:eastAsia="en-US"/>
        </w:rPr>
        <w:t xml:space="preserve"> 1.</w:t>
      </w:r>
      <w:r w:rsidR="004033FA">
        <w:rPr>
          <w:rFonts w:ascii="Tahoma" w:hAnsi="Tahoma" w:cs="Tahoma"/>
          <w:b w:val="0"/>
          <w:i w:val="0"/>
          <w:color w:val="000000"/>
          <w:sz w:val="20"/>
          <w:lang w:eastAsia="en-US"/>
        </w:rPr>
        <w:t>3</w:t>
      </w:r>
      <w:r w:rsidRPr="009B69F5">
        <w:rPr>
          <w:rFonts w:ascii="Tahoma" w:hAnsi="Tahoma" w:cs="Tahoma"/>
          <w:b w:val="0"/>
          <w:i w:val="0"/>
          <w:color w:val="000000"/>
          <w:sz w:val="20"/>
          <w:lang w:eastAsia="en-US"/>
        </w:rPr>
        <w:t xml:space="preserve"> smlouvy. </w:t>
      </w:r>
    </w:p>
    <w:p w14:paraId="3004D485" w14:textId="2367AE2F" w:rsidR="00703906" w:rsidRPr="009B69F5" w:rsidRDefault="00BC00DD"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bCs/>
          <w:i w:val="0"/>
          <w:iCs/>
          <w:color w:val="000000"/>
          <w:sz w:val="20"/>
          <w:lang w:eastAsia="en-US"/>
        </w:rPr>
      </w:pPr>
      <w:r>
        <w:rPr>
          <w:rFonts w:ascii="Tahoma" w:hAnsi="Tahoma" w:cs="Tahoma"/>
          <w:b w:val="0"/>
          <w:i w:val="0"/>
          <w:color w:val="000000"/>
          <w:sz w:val="20"/>
          <w:lang w:eastAsia="en-US"/>
        </w:rPr>
        <w:t>K cenám uvedeným v článku</w:t>
      </w:r>
      <w:r w:rsidR="00703906" w:rsidRPr="009B69F5">
        <w:rPr>
          <w:rFonts w:ascii="Tahoma" w:hAnsi="Tahoma" w:cs="Tahoma"/>
          <w:b w:val="0"/>
          <w:i w:val="0"/>
          <w:color w:val="000000"/>
          <w:sz w:val="20"/>
          <w:lang w:eastAsia="en-US"/>
        </w:rPr>
        <w:t xml:space="preserve"> </w:t>
      </w:r>
      <w:smartTag w:uri="urn:schemas-microsoft-com:office:smarttags" w:element="metricconverter">
        <w:smartTagPr>
          <w:attr w:name="ProductID" w:val="2.2 a"/>
        </w:smartTagPr>
        <w:r w:rsidR="00703906" w:rsidRPr="009B69F5">
          <w:rPr>
            <w:rFonts w:ascii="Tahoma" w:hAnsi="Tahoma" w:cs="Tahoma"/>
            <w:b w:val="0"/>
            <w:i w:val="0"/>
            <w:color w:val="000000"/>
            <w:sz w:val="20"/>
            <w:lang w:eastAsia="en-US"/>
          </w:rPr>
          <w:t>2.2 a</w:t>
        </w:r>
      </w:smartTag>
      <w:r w:rsidR="00703906" w:rsidRPr="009B69F5">
        <w:rPr>
          <w:rFonts w:ascii="Tahoma" w:hAnsi="Tahoma" w:cs="Tahoma"/>
          <w:b w:val="0"/>
          <w:i w:val="0"/>
          <w:color w:val="000000"/>
          <w:sz w:val="20"/>
          <w:lang w:eastAsia="en-US"/>
        </w:rPr>
        <w:t xml:space="preserve"> 2.3 smlouvy bude připočtena DPH odpovídající platné</w:t>
      </w:r>
      <w:r w:rsidR="00F644AD">
        <w:rPr>
          <w:rFonts w:ascii="Tahoma" w:hAnsi="Tahoma" w:cs="Tahoma"/>
          <w:b w:val="0"/>
          <w:i w:val="0"/>
          <w:color w:val="000000"/>
          <w:sz w:val="20"/>
          <w:lang w:eastAsia="en-US"/>
        </w:rPr>
        <w:t xml:space="preserve"> a účinné</w:t>
      </w:r>
      <w:r w:rsidR="00703906" w:rsidRPr="009B69F5">
        <w:rPr>
          <w:rFonts w:ascii="Tahoma" w:hAnsi="Tahoma" w:cs="Tahoma"/>
          <w:b w:val="0"/>
          <w:i w:val="0"/>
          <w:color w:val="000000"/>
          <w:sz w:val="20"/>
          <w:lang w:eastAsia="en-US"/>
        </w:rPr>
        <w:t xml:space="preserve"> legislativě České republiky.</w:t>
      </w:r>
    </w:p>
    <w:p w14:paraId="4459CE2E" w14:textId="6DABD6C1" w:rsidR="00703906" w:rsidRPr="009B69F5" w:rsidRDefault="00703906" w:rsidP="00EC051F">
      <w:pPr>
        <w:pStyle w:val="Nadpis2"/>
        <w:keepNext w:val="0"/>
        <w:numPr>
          <w:ilvl w:val="1"/>
          <w:numId w:val="16"/>
        </w:numPr>
        <w:autoSpaceDE w:val="0"/>
        <w:autoSpaceDN w:val="0"/>
        <w:adjustRightInd w:val="0"/>
        <w:spacing w:before="0" w:after="120"/>
        <w:ind w:left="720" w:hanging="720"/>
        <w:jc w:val="both"/>
        <w:rPr>
          <w:rFonts w:ascii="Tahoma" w:hAnsi="Tahoma" w:cs="Tahoma"/>
          <w:b w:val="0"/>
          <w:bCs/>
          <w:i w:val="0"/>
          <w:iCs/>
          <w:color w:val="000000"/>
          <w:sz w:val="20"/>
          <w:lang w:eastAsia="en-US"/>
        </w:rPr>
      </w:pPr>
      <w:r w:rsidRPr="009B69F5">
        <w:rPr>
          <w:rFonts w:ascii="Tahoma" w:hAnsi="Tahoma" w:cs="Tahoma"/>
          <w:b w:val="0"/>
          <w:i w:val="0"/>
          <w:color w:val="000000"/>
          <w:sz w:val="20"/>
          <w:lang w:eastAsia="en-US"/>
        </w:rPr>
        <w:t>Počínaje 1.</w:t>
      </w:r>
      <w:r w:rsidR="00436AB6">
        <w:rPr>
          <w:rFonts w:ascii="Tahoma" w:hAnsi="Tahoma" w:cs="Tahoma"/>
          <w:b w:val="0"/>
          <w:i w:val="0"/>
          <w:color w:val="000000"/>
          <w:sz w:val="20"/>
          <w:lang w:eastAsia="en-US"/>
        </w:rPr>
        <w:t xml:space="preserve"> </w:t>
      </w:r>
      <w:r w:rsidRPr="009B69F5">
        <w:rPr>
          <w:rFonts w:ascii="Tahoma" w:hAnsi="Tahoma" w:cs="Tahoma"/>
          <w:b w:val="0"/>
          <w:i w:val="0"/>
          <w:color w:val="000000"/>
          <w:sz w:val="20"/>
          <w:lang w:eastAsia="en-US"/>
        </w:rPr>
        <w:t>1</w:t>
      </w:r>
      <w:r w:rsidRPr="00F229C4">
        <w:rPr>
          <w:rFonts w:ascii="Tahoma" w:hAnsi="Tahoma" w:cs="Tahoma"/>
          <w:b w:val="0"/>
          <w:i w:val="0"/>
          <w:color w:val="000000"/>
          <w:sz w:val="20"/>
          <w:lang w:eastAsia="en-US"/>
        </w:rPr>
        <w:t>.</w:t>
      </w:r>
      <w:r w:rsidR="00436AB6" w:rsidRPr="00F229C4">
        <w:rPr>
          <w:rFonts w:ascii="Tahoma" w:hAnsi="Tahoma" w:cs="Tahoma"/>
          <w:b w:val="0"/>
          <w:i w:val="0"/>
          <w:color w:val="000000"/>
          <w:sz w:val="20"/>
          <w:lang w:eastAsia="en-US"/>
        </w:rPr>
        <w:t xml:space="preserve"> </w:t>
      </w:r>
      <w:r w:rsidRPr="00F229C4">
        <w:rPr>
          <w:rFonts w:ascii="Tahoma" w:hAnsi="Tahoma" w:cs="Tahoma"/>
          <w:b w:val="0"/>
          <w:i w:val="0"/>
          <w:color w:val="000000"/>
          <w:sz w:val="20"/>
          <w:lang w:eastAsia="en-US"/>
        </w:rPr>
        <w:t>202</w:t>
      </w:r>
      <w:r w:rsidR="004033FA" w:rsidRPr="00F229C4">
        <w:rPr>
          <w:rFonts w:ascii="Tahoma" w:hAnsi="Tahoma" w:cs="Tahoma"/>
          <w:b w:val="0"/>
          <w:i w:val="0"/>
          <w:color w:val="000000"/>
          <w:sz w:val="20"/>
          <w:lang w:eastAsia="en-US"/>
        </w:rPr>
        <w:t>7</w:t>
      </w:r>
      <w:r w:rsidRPr="00F229C4">
        <w:rPr>
          <w:rFonts w:ascii="Tahoma" w:hAnsi="Tahoma" w:cs="Tahoma"/>
          <w:b w:val="0"/>
          <w:i w:val="0"/>
          <w:color w:val="000000"/>
          <w:sz w:val="20"/>
          <w:lang w:eastAsia="en-US"/>
        </w:rPr>
        <w:t xml:space="preserve"> je</w:t>
      </w:r>
      <w:r w:rsidRPr="009B69F5">
        <w:rPr>
          <w:rFonts w:ascii="Tahoma" w:hAnsi="Tahoma" w:cs="Tahoma"/>
          <w:b w:val="0"/>
          <w:i w:val="0"/>
          <w:color w:val="000000"/>
          <w:sz w:val="20"/>
          <w:lang w:eastAsia="en-US"/>
        </w:rPr>
        <w:t xml:space="preserve"> Poskytovatel oprávněn cenu uvedenou v bodu 2.2</w:t>
      </w:r>
      <w:r w:rsidR="00771866">
        <w:rPr>
          <w:rFonts w:ascii="Tahoma" w:hAnsi="Tahoma" w:cs="Tahoma"/>
          <w:b w:val="0"/>
          <w:i w:val="0"/>
          <w:color w:val="000000"/>
          <w:sz w:val="20"/>
          <w:lang w:eastAsia="en-US"/>
        </w:rPr>
        <w:t xml:space="preserve"> a 2.3</w:t>
      </w:r>
      <w:r w:rsidRPr="009B69F5">
        <w:rPr>
          <w:rFonts w:ascii="Tahoma" w:hAnsi="Tahoma" w:cs="Tahoma"/>
          <w:b w:val="0"/>
          <w:i w:val="0"/>
          <w:color w:val="000000"/>
          <w:sz w:val="20"/>
          <w:lang w:eastAsia="en-US"/>
        </w:rPr>
        <w:t xml:space="preserve"> této smlouvy každoročně navýšit o roční míru inflace vyhlášenou Českým statistickým úřadem za předchozí kalendářní rok. Takto navýšená cena bude vždy platná po celý kalendářní rok. O této skutečnosti není nutné uzavírat dodatek ke smlouvě. </w:t>
      </w:r>
    </w:p>
    <w:p w14:paraId="444788B6"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Splatnost faktur je 14 dnů ode dne jejich doručení Objednateli. </w:t>
      </w:r>
    </w:p>
    <w:p w14:paraId="07548B55"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Nedodrží-li Objednatel termín splatnosti, je Poskytovatel oprávněn požadovat smluvní úrok </w:t>
      </w:r>
      <w:r w:rsidRPr="009B69F5">
        <w:rPr>
          <w:rFonts w:ascii="Tahoma" w:hAnsi="Tahoma" w:cs="Tahoma"/>
          <w:b w:val="0"/>
          <w:i w:val="0"/>
          <w:color w:val="000000"/>
          <w:sz w:val="20"/>
          <w:lang w:eastAsia="en-US"/>
        </w:rPr>
        <w:br/>
        <w:t>z</w:t>
      </w:r>
      <w:r>
        <w:rPr>
          <w:rFonts w:ascii="Tahoma" w:hAnsi="Tahoma" w:cs="Tahoma"/>
          <w:b w:val="0"/>
          <w:i w:val="0"/>
          <w:color w:val="000000"/>
          <w:sz w:val="20"/>
          <w:lang w:eastAsia="en-US"/>
        </w:rPr>
        <w:t xml:space="preserve"> prodlení ve výši 0,2 </w:t>
      </w:r>
      <w:r w:rsidRPr="009A636F">
        <w:rPr>
          <w:rFonts w:ascii="Tahoma" w:hAnsi="Tahoma" w:cs="Tahoma"/>
          <w:b w:val="0"/>
          <w:i w:val="0"/>
          <w:color w:val="000000"/>
          <w:sz w:val="20"/>
          <w:lang w:eastAsia="en-US"/>
        </w:rPr>
        <w:t xml:space="preserve">% </w:t>
      </w:r>
      <w:r w:rsidR="00436AB6" w:rsidRPr="00992624">
        <w:rPr>
          <w:rFonts w:ascii="Tahoma" w:hAnsi="Tahoma" w:cs="Tahoma"/>
          <w:b w:val="0"/>
          <w:bCs/>
          <w:i w:val="0"/>
          <w:iCs/>
          <w:sz w:val="20"/>
        </w:rPr>
        <w:t>z celkové nezaplacené částky za každý kalendářní den prodlení</w:t>
      </w:r>
      <w:r w:rsidR="00436AB6">
        <w:rPr>
          <w:rFonts w:ascii="Tahoma" w:hAnsi="Tahoma" w:cs="Tahoma"/>
          <w:b w:val="0"/>
          <w:bCs/>
          <w:i w:val="0"/>
          <w:iCs/>
          <w:sz w:val="20"/>
        </w:rPr>
        <w:t>.</w:t>
      </w:r>
    </w:p>
    <w:p w14:paraId="1ABECA52" w14:textId="468BB5E8" w:rsidR="00703906" w:rsidRDefault="00703906" w:rsidP="002D3B5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A636F">
        <w:rPr>
          <w:rFonts w:ascii="Tahoma" w:hAnsi="Tahoma" w:cs="Tahoma"/>
          <w:b w:val="0"/>
          <w:i w:val="0"/>
          <w:color w:val="000000"/>
          <w:sz w:val="20"/>
          <w:lang w:eastAsia="en-US"/>
        </w:rPr>
        <w:t xml:space="preserve">Nedodrží-li </w:t>
      </w:r>
      <w:r>
        <w:rPr>
          <w:rFonts w:ascii="Tahoma" w:hAnsi="Tahoma" w:cs="Tahoma"/>
          <w:b w:val="0"/>
          <w:i w:val="0"/>
          <w:color w:val="000000"/>
          <w:sz w:val="20"/>
          <w:lang w:eastAsia="en-US"/>
        </w:rPr>
        <w:t>Poskytovatel</w:t>
      </w:r>
      <w:r w:rsidRPr="009A636F">
        <w:rPr>
          <w:rFonts w:ascii="Tahoma" w:hAnsi="Tahoma" w:cs="Tahoma"/>
          <w:b w:val="0"/>
          <w:i w:val="0"/>
          <w:color w:val="000000"/>
          <w:sz w:val="20"/>
          <w:lang w:eastAsia="en-US"/>
        </w:rPr>
        <w:t xml:space="preserve"> termín </w:t>
      </w:r>
      <w:r>
        <w:rPr>
          <w:rFonts w:ascii="Tahoma" w:hAnsi="Tahoma" w:cs="Tahoma"/>
          <w:b w:val="0"/>
          <w:i w:val="0"/>
          <w:color w:val="000000"/>
          <w:sz w:val="20"/>
          <w:lang w:eastAsia="en-US"/>
        </w:rPr>
        <w:t>dle článku 2.4,</w:t>
      </w:r>
      <w:r w:rsidRPr="009A636F">
        <w:rPr>
          <w:rFonts w:ascii="Tahoma" w:hAnsi="Tahoma" w:cs="Tahoma"/>
          <w:b w:val="0"/>
          <w:i w:val="0"/>
          <w:color w:val="000000"/>
          <w:sz w:val="20"/>
          <w:lang w:eastAsia="en-US"/>
        </w:rPr>
        <w:t xml:space="preserve"> je Objednatel oprávněn požadovat smlu</w:t>
      </w:r>
      <w:r>
        <w:rPr>
          <w:rFonts w:ascii="Tahoma" w:hAnsi="Tahoma" w:cs="Tahoma"/>
          <w:b w:val="0"/>
          <w:i w:val="0"/>
          <w:color w:val="000000"/>
          <w:sz w:val="20"/>
          <w:lang w:eastAsia="en-US"/>
        </w:rPr>
        <w:t xml:space="preserve">vní úrok z prodlení ve výši 0,2 </w:t>
      </w:r>
      <w:r w:rsidRPr="009A636F">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z ceny dle článku 2.2 smlouvy </w:t>
      </w:r>
      <w:r w:rsidRPr="009A636F">
        <w:rPr>
          <w:rFonts w:ascii="Tahoma" w:hAnsi="Tahoma" w:cs="Tahoma"/>
          <w:b w:val="0"/>
          <w:i w:val="0"/>
          <w:color w:val="000000"/>
          <w:sz w:val="20"/>
          <w:lang w:eastAsia="en-US"/>
        </w:rPr>
        <w:t>za každý kalendářní den</w:t>
      </w:r>
      <w:r>
        <w:rPr>
          <w:rFonts w:ascii="Tahoma" w:hAnsi="Tahoma" w:cs="Tahoma"/>
          <w:b w:val="0"/>
          <w:i w:val="0"/>
          <w:color w:val="000000"/>
          <w:sz w:val="20"/>
          <w:lang w:eastAsia="en-US"/>
        </w:rPr>
        <w:t xml:space="preserve"> prodlení</w:t>
      </w:r>
      <w:r w:rsidRPr="009A636F">
        <w:rPr>
          <w:rFonts w:ascii="Tahoma" w:hAnsi="Tahoma" w:cs="Tahoma"/>
          <w:b w:val="0"/>
          <w:i w:val="0"/>
          <w:color w:val="000000"/>
          <w:sz w:val="20"/>
          <w:lang w:eastAsia="en-US"/>
        </w:rPr>
        <w:t>.</w:t>
      </w:r>
    </w:p>
    <w:p w14:paraId="06193661" w14:textId="1CA22908" w:rsidR="00EF4BEC" w:rsidRPr="00EF4BEC" w:rsidRDefault="00EF4BEC" w:rsidP="00EF4BEC">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 xml:space="preserve">Objednatel nesmí využívat VPT - POS způsobem, který by mohl způsobit škodu </w:t>
      </w:r>
      <w:r w:rsidR="00D201F9">
        <w:rPr>
          <w:rFonts w:ascii="Tahoma" w:hAnsi="Tahoma" w:cs="Tahoma"/>
          <w:b w:val="0"/>
          <w:i w:val="0"/>
          <w:color w:val="000000"/>
          <w:sz w:val="20"/>
          <w:lang w:eastAsia="en-US"/>
        </w:rPr>
        <w:t>Poskytovateli</w:t>
      </w:r>
      <w:r w:rsidRPr="00EF4BEC">
        <w:rPr>
          <w:rFonts w:ascii="Tahoma" w:hAnsi="Tahoma" w:cs="Tahoma"/>
          <w:b w:val="0"/>
          <w:i w:val="0"/>
          <w:color w:val="000000"/>
          <w:sz w:val="20"/>
          <w:lang w:eastAsia="en-US"/>
        </w:rPr>
        <w:t xml:space="preserve"> nebo třetím osobám nebo jinak poškodit VPT - POS. Objednatel zejména nesmí:</w:t>
      </w:r>
    </w:p>
    <w:p w14:paraId="305667E0" w14:textId="0BC6D1D5" w:rsidR="00EF4BEC" w:rsidRPr="00EF4BEC" w:rsidRDefault="00EF4BEC" w:rsidP="00D201F9">
      <w:pPr>
        <w:pStyle w:val="Nadpis2"/>
        <w:keepNext w:val="0"/>
        <w:numPr>
          <w:ilvl w:val="0"/>
          <w:numId w:val="24"/>
        </w:numPr>
        <w:tabs>
          <w:tab w:val="left" w:pos="22"/>
        </w:tabs>
        <w:autoSpaceDE w:val="0"/>
        <w:autoSpaceDN w:val="0"/>
        <w:adjustRightInd w:val="0"/>
        <w:spacing w:before="0" w:after="1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pokoušet se o získání neoprávněného přístupu do VPT - POS nebo k přístupovým účtům ostatních uživatelů, bránit přístupu oprávněných osob, nebo umožnit třetím osobám, které k tomu nejsou oprávněny, přístup do VPT - POS;</w:t>
      </w:r>
    </w:p>
    <w:p w14:paraId="7DDBDA8E" w14:textId="1764FAA3" w:rsidR="00EF4BEC" w:rsidRPr="00EF4BEC" w:rsidRDefault="00EF4BEC" w:rsidP="00D201F9">
      <w:pPr>
        <w:pStyle w:val="Nadpis2"/>
        <w:keepNext w:val="0"/>
        <w:numPr>
          <w:ilvl w:val="0"/>
          <w:numId w:val="24"/>
        </w:numPr>
        <w:tabs>
          <w:tab w:val="left" w:pos="22"/>
        </w:tabs>
        <w:autoSpaceDE w:val="0"/>
        <w:autoSpaceDN w:val="0"/>
        <w:adjustRightInd w:val="0"/>
        <w:spacing w:before="0" w:after="1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 xml:space="preserve">zneužívat VPT - POS k pokusům o získání neoprávněného přístupu k jakýmkoli dalším službám, datům, přístupovým účtům nebo sítím; </w:t>
      </w:r>
    </w:p>
    <w:p w14:paraId="765C8626" w14:textId="465827B0" w:rsidR="00EF4BEC" w:rsidRPr="00EF4BEC" w:rsidRDefault="00EF4BEC" w:rsidP="00D201F9">
      <w:pPr>
        <w:pStyle w:val="Nadpis2"/>
        <w:keepNext w:val="0"/>
        <w:numPr>
          <w:ilvl w:val="0"/>
          <w:numId w:val="24"/>
        </w:numPr>
        <w:tabs>
          <w:tab w:val="left" w:pos="22"/>
        </w:tabs>
        <w:autoSpaceDE w:val="0"/>
        <w:autoSpaceDN w:val="0"/>
        <w:adjustRightInd w:val="0"/>
        <w:spacing w:before="0" w:after="1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 xml:space="preserve">nahrávat či zpracovávat ve VPT - POS data, k jejichž zpracování tímto způsobem není </w:t>
      </w:r>
      <w:r w:rsidR="00D201F9">
        <w:rPr>
          <w:rFonts w:ascii="Tahoma" w:hAnsi="Tahoma" w:cs="Tahoma"/>
          <w:b w:val="0"/>
          <w:i w:val="0"/>
          <w:color w:val="000000"/>
          <w:sz w:val="20"/>
          <w:lang w:eastAsia="en-US"/>
        </w:rPr>
        <w:t>O</w:t>
      </w:r>
      <w:r w:rsidRPr="00EF4BEC">
        <w:rPr>
          <w:rFonts w:ascii="Tahoma" w:hAnsi="Tahoma" w:cs="Tahoma"/>
          <w:b w:val="0"/>
          <w:i w:val="0"/>
          <w:color w:val="000000"/>
          <w:sz w:val="20"/>
          <w:lang w:eastAsia="en-US"/>
        </w:rPr>
        <w:t>bjednatel oprávněn;</w:t>
      </w:r>
    </w:p>
    <w:p w14:paraId="569356B7" w14:textId="77CB5881" w:rsidR="00EF4BEC" w:rsidRPr="00EF4BEC" w:rsidRDefault="00EF4BEC" w:rsidP="00D201F9">
      <w:pPr>
        <w:pStyle w:val="Nadpis2"/>
        <w:keepNext w:val="0"/>
        <w:numPr>
          <w:ilvl w:val="0"/>
          <w:numId w:val="24"/>
        </w:numPr>
        <w:tabs>
          <w:tab w:val="left" w:pos="22"/>
        </w:tabs>
        <w:autoSpaceDE w:val="0"/>
        <w:autoSpaceDN w:val="0"/>
        <w:adjustRightInd w:val="0"/>
        <w:spacing w:before="0" w:after="1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narušovat bezpečnostní opatření VPT - POS, zejména nahrávat do VPT - POS soubory či programy, které by mohly zničit, poškodit nebo jinak negativně ovlivnit funkčnost VPT - POS či jiných počítačových programů (např. viry, červy, trojské koně);</w:t>
      </w:r>
    </w:p>
    <w:p w14:paraId="398FBEC8" w14:textId="77777777" w:rsidR="00D201F9" w:rsidRDefault="00EF4BEC" w:rsidP="00D201F9">
      <w:pPr>
        <w:pStyle w:val="Nadpis2"/>
        <w:keepNext w:val="0"/>
        <w:numPr>
          <w:ilvl w:val="0"/>
          <w:numId w:val="24"/>
        </w:numPr>
        <w:tabs>
          <w:tab w:val="left" w:pos="22"/>
        </w:tabs>
        <w:autoSpaceDE w:val="0"/>
        <w:autoSpaceDN w:val="0"/>
        <w:adjustRightInd w:val="0"/>
        <w:spacing w:before="0" w:after="1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používat žádné části VPT - POS, včetně databází či informací v něm obsažených, za účelem vložení takových údajů do jiné databáze (tzv. screen scraping) nebo jinak zpracovávat data obsažená v VPT - POS.</w:t>
      </w:r>
    </w:p>
    <w:p w14:paraId="208FD9B0" w14:textId="24E8BC41" w:rsidR="00DE4C58" w:rsidRPr="00DE4C58" w:rsidRDefault="00DE4C58" w:rsidP="00DE4C58">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DE4C58">
        <w:rPr>
          <w:rFonts w:ascii="Tahoma" w:hAnsi="Tahoma" w:cs="Tahoma"/>
          <w:b w:val="0"/>
          <w:i w:val="0"/>
          <w:color w:val="000000"/>
          <w:sz w:val="20"/>
          <w:lang w:eastAsia="en-US"/>
        </w:rPr>
        <w:lastRenderedPageBreak/>
        <w:t xml:space="preserve">Objednatel bere na vědomí, že v rámci užívání VPT - POS mohou být zpracovávána data včetně dat obsahujících údaje třetích osob. Objednatel bere na vědomí, že všechny operace týkající se dat s využitím VPT - POS provádí </w:t>
      </w:r>
      <w:r>
        <w:rPr>
          <w:rFonts w:ascii="Tahoma" w:hAnsi="Tahoma" w:cs="Tahoma"/>
          <w:b w:val="0"/>
          <w:i w:val="0"/>
          <w:color w:val="000000"/>
          <w:sz w:val="20"/>
          <w:lang w:eastAsia="en-US"/>
        </w:rPr>
        <w:t>O</w:t>
      </w:r>
      <w:r w:rsidRPr="00DE4C58">
        <w:rPr>
          <w:rFonts w:ascii="Tahoma" w:hAnsi="Tahoma" w:cs="Tahoma"/>
          <w:b w:val="0"/>
          <w:i w:val="0"/>
          <w:color w:val="000000"/>
          <w:sz w:val="20"/>
          <w:lang w:eastAsia="en-US"/>
        </w:rPr>
        <w:t xml:space="preserve">bjednatel sám a jsou jeho odpovědností. </w:t>
      </w:r>
    </w:p>
    <w:p w14:paraId="3D543E43" w14:textId="20972196" w:rsidR="00DE4C58" w:rsidRDefault="00DE4C58" w:rsidP="00DE4C58">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DE4C58">
        <w:rPr>
          <w:rFonts w:ascii="Tahoma" w:hAnsi="Tahoma" w:cs="Tahoma"/>
          <w:b w:val="0"/>
          <w:i w:val="0"/>
          <w:color w:val="000000"/>
          <w:sz w:val="20"/>
          <w:lang w:eastAsia="en-US"/>
        </w:rPr>
        <w:t xml:space="preserve">Pokud data zpracovávaná v rámci VPT - POS obsahují osobní údaje třetích osob, je </w:t>
      </w:r>
      <w:r>
        <w:rPr>
          <w:rFonts w:ascii="Tahoma" w:hAnsi="Tahoma" w:cs="Tahoma"/>
          <w:b w:val="0"/>
          <w:i w:val="0"/>
          <w:color w:val="000000"/>
          <w:sz w:val="20"/>
          <w:lang w:eastAsia="en-US"/>
        </w:rPr>
        <w:t>O</w:t>
      </w:r>
      <w:r w:rsidRPr="00DE4C58">
        <w:rPr>
          <w:rFonts w:ascii="Tahoma" w:hAnsi="Tahoma" w:cs="Tahoma"/>
          <w:b w:val="0"/>
          <w:i w:val="0"/>
          <w:color w:val="000000"/>
          <w:sz w:val="20"/>
          <w:lang w:eastAsia="en-US"/>
        </w:rPr>
        <w:t>bjednatel povinen ve vztahu ke zpracovávání takových osobních údajů dodržovat Nařízení Evropského parlamentu a Rady (ES) 2016/679 ze dne 27. dubna 2016, o ochraně fyzických osob v souvislosti se zpracováním osobních údajů a o volném pohybu těchto údajů a o zrušení směrnice 95/46/ES (obecné nařízení o ochraně osobních údajů). Objednatel je v takovém případě odpovědný za splnění všech zákonných povinností, které platí pro správce osobních údajů.</w:t>
      </w:r>
    </w:p>
    <w:p w14:paraId="78CE69C2" w14:textId="764E8514" w:rsidR="00EF4BEC" w:rsidRPr="00EF4BEC" w:rsidRDefault="00EF4BEC" w:rsidP="00DE4C58">
      <w:pPr>
        <w:pStyle w:val="Nadpis2"/>
        <w:keepNext w:val="0"/>
        <w:tabs>
          <w:tab w:val="left" w:pos="22"/>
        </w:tabs>
        <w:autoSpaceDE w:val="0"/>
        <w:autoSpaceDN w:val="0"/>
        <w:adjustRightInd w:val="0"/>
        <w:spacing w:before="0" w:after="120"/>
        <w:jc w:val="both"/>
        <w:rPr>
          <w:rFonts w:ascii="Tahoma" w:hAnsi="Tahoma" w:cs="Tahoma"/>
          <w:b w:val="0"/>
          <w:i w:val="0"/>
          <w:color w:val="000000"/>
          <w:sz w:val="20"/>
          <w:lang w:eastAsia="en-US"/>
        </w:rPr>
      </w:pPr>
      <w:r w:rsidRPr="00EF4BEC">
        <w:rPr>
          <w:rFonts w:ascii="Tahoma" w:hAnsi="Tahoma" w:cs="Tahoma"/>
          <w:b w:val="0"/>
          <w:i w:val="0"/>
          <w:color w:val="000000"/>
          <w:sz w:val="20"/>
          <w:lang w:eastAsia="en-US"/>
        </w:rPr>
        <w:t xml:space="preserve"> </w:t>
      </w:r>
    </w:p>
    <w:p w14:paraId="24646483" w14:textId="77777777" w:rsidR="00703906" w:rsidRDefault="00703906" w:rsidP="00CA63C8">
      <w:pPr>
        <w:pStyle w:val="Nadpis1"/>
        <w:keepLines w:val="0"/>
        <w:numPr>
          <w:ilvl w:val="0"/>
          <w:numId w:val="16"/>
        </w:numPr>
        <w:tabs>
          <w:tab w:val="left" w:pos="22"/>
        </w:tabs>
        <w:suppressAutoHyphens/>
        <w:spacing w:before="100" w:after="100" w:line="23" w:lineRule="atLeast"/>
        <w:rPr>
          <w:rFonts w:ascii="Tahoma" w:hAnsi="Tahoma" w:cs="Tahoma"/>
          <w:sz w:val="20"/>
          <w:szCs w:val="20"/>
        </w:rPr>
      </w:pPr>
      <w:r w:rsidRPr="008255B6">
        <w:rPr>
          <w:rFonts w:ascii="Tahoma" w:hAnsi="Tahoma" w:cs="Tahoma"/>
          <w:sz w:val="20"/>
          <w:szCs w:val="20"/>
        </w:rPr>
        <w:t>ZÁVĚREČNÁ UJEDNÁNÍ</w:t>
      </w:r>
      <w:r>
        <w:rPr>
          <w:rFonts w:ascii="Tahoma" w:hAnsi="Tahoma" w:cs="Tahoma"/>
          <w:sz w:val="20"/>
          <w:szCs w:val="20"/>
        </w:rPr>
        <w:t xml:space="preserve"> A DOLOŽKY</w:t>
      </w:r>
    </w:p>
    <w:p w14:paraId="18D9F83B" w14:textId="73058153" w:rsidR="00CE4E6A" w:rsidRDefault="00CE4E6A" w:rsidP="009F6C00">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CE4E6A">
        <w:rPr>
          <w:rFonts w:ascii="Tahoma" w:hAnsi="Tahoma" w:cs="Tahoma"/>
          <w:b w:val="0"/>
          <w:i w:val="0"/>
          <w:color w:val="000000"/>
          <w:sz w:val="20"/>
          <w:lang w:eastAsia="en-US"/>
        </w:rPr>
        <w:t xml:space="preserve">Tato smlouva je uzavírána na základě usnesení Rady města Liberec č. </w:t>
      </w:r>
      <w:r w:rsidR="0060020C">
        <w:rPr>
          <w:rFonts w:ascii="Tahoma" w:hAnsi="Tahoma" w:cs="Tahoma"/>
          <w:b w:val="0"/>
          <w:i w:val="0"/>
          <w:color w:val="000000"/>
          <w:sz w:val="20"/>
          <w:lang w:eastAsia="en-US"/>
        </w:rPr>
        <w:t>663</w:t>
      </w:r>
      <w:r w:rsidRPr="00CE4E6A">
        <w:rPr>
          <w:rFonts w:ascii="Tahoma" w:hAnsi="Tahoma" w:cs="Tahoma"/>
          <w:b w:val="0"/>
          <w:i w:val="0"/>
          <w:color w:val="000000"/>
          <w:sz w:val="20"/>
          <w:lang w:eastAsia="en-US"/>
        </w:rPr>
        <w:t xml:space="preserve">/2025 ze </w:t>
      </w:r>
      <w:r w:rsidRPr="009F6C00">
        <w:rPr>
          <w:rFonts w:ascii="Tahoma" w:hAnsi="Tahoma" w:cs="Tahoma"/>
          <w:b w:val="0"/>
          <w:i w:val="0"/>
          <w:color w:val="000000"/>
          <w:sz w:val="20"/>
          <w:lang w:eastAsia="en-US"/>
        </w:rPr>
        <w:t>dne</w:t>
      </w:r>
      <w:r w:rsidR="009F6C00" w:rsidRPr="009F6C00">
        <w:rPr>
          <w:rFonts w:ascii="Tahoma" w:hAnsi="Tahoma" w:cs="Tahoma"/>
          <w:b w:val="0"/>
          <w:i w:val="0"/>
          <w:color w:val="000000"/>
          <w:sz w:val="20"/>
          <w:lang w:eastAsia="en-US"/>
        </w:rPr>
        <w:t xml:space="preserve"> 6</w:t>
      </w:r>
      <w:r w:rsidR="009F6C00">
        <w:rPr>
          <w:rFonts w:ascii="Tahoma" w:hAnsi="Tahoma" w:cs="Tahoma"/>
          <w:b w:val="0"/>
          <w:i w:val="0"/>
          <w:color w:val="000000"/>
          <w:sz w:val="20"/>
          <w:lang w:eastAsia="en-US"/>
        </w:rPr>
        <w:t>. 5. 2025</w:t>
      </w:r>
      <w:r w:rsidRPr="00CE4E6A">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   </w:t>
      </w:r>
    </w:p>
    <w:p w14:paraId="3A70BC53" w14:textId="7077F1FC" w:rsidR="00703906" w:rsidRPr="00EC051F" w:rsidRDefault="00703906" w:rsidP="009F6C00">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Tato Smlouva a vztahy z ní vyplývající se řídí právem České republiky.</w:t>
      </w:r>
    </w:p>
    <w:p w14:paraId="11F5819D" w14:textId="3AD1D44D"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Smlouva nabývá platnosti dnem jejího podpisu oběma smluvními stranami. Smlouva se uzavírá na dobu neurčitou s výpovědní lhůtou 6 měsíců. Výpovědní lhůta začíná běžet 1. dne měsíce následujícího po doručení písemné výpovědi druhé straně.</w:t>
      </w:r>
      <w:r w:rsidR="00F644AD">
        <w:rPr>
          <w:rFonts w:ascii="Tahoma" w:hAnsi="Tahoma" w:cs="Tahoma"/>
          <w:b w:val="0"/>
          <w:i w:val="0"/>
          <w:color w:val="000000"/>
          <w:sz w:val="20"/>
          <w:lang w:eastAsia="en-US"/>
        </w:rPr>
        <w:t xml:space="preserve"> </w:t>
      </w:r>
    </w:p>
    <w:p w14:paraId="127A2620"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tímto zavazují, že si vzájemně poskytnou veškerou součinnost a vyvinou maximální možné úsilí potřebné k řádné realizaci a naplnění této smlouvy. Smluvní strany jsou povinny neprodleně si vzájemně sdělovat informace, které mohou mít vliv na plnění závazků vyplývajících z této smlouvy.</w:t>
      </w:r>
    </w:p>
    <w:p w14:paraId="7315550A"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Otázky touto smlouvou výslovně neupravené budou posuzovány podle právních předpisů České republiky, zejména podle ustanovení Občanského zákoníku.</w:t>
      </w:r>
    </w:p>
    <w:p w14:paraId="146C6269"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Smlouva může být měněna pouze formou písemných vzestupně očíslovaných dodatků, odsouhlasených oběma smluvními stranami. Návrhy dodatků je oprávněna předkládat každá ze smluvních stran.</w:t>
      </w:r>
    </w:p>
    <w:p w14:paraId="1D0820B3" w14:textId="3B056DF3"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dohodly, že zápisy z jednání smluvních stran nejsou považovány za potvrzení o uzavření a změně této smlouvy dle Občanského zákoníku</w:t>
      </w:r>
      <w:r w:rsidR="00F644AD">
        <w:rPr>
          <w:rFonts w:ascii="Tahoma" w:hAnsi="Tahoma" w:cs="Tahoma"/>
          <w:b w:val="0"/>
          <w:i w:val="0"/>
          <w:color w:val="000000"/>
          <w:sz w:val="20"/>
          <w:lang w:eastAsia="en-US"/>
        </w:rPr>
        <w:t>,</w:t>
      </w:r>
      <w:r w:rsidRPr="00EC051F">
        <w:rPr>
          <w:rFonts w:ascii="Tahoma" w:hAnsi="Tahoma" w:cs="Tahoma"/>
          <w:b w:val="0"/>
          <w:i w:val="0"/>
          <w:color w:val="000000"/>
          <w:sz w:val="20"/>
          <w:lang w:eastAsia="en-US"/>
        </w:rPr>
        <w:t xml:space="preserve"> v</w:t>
      </w:r>
      <w:r w:rsidR="00F644AD">
        <w:rPr>
          <w:rFonts w:ascii="Tahoma" w:hAnsi="Tahoma" w:cs="Tahoma"/>
          <w:b w:val="0"/>
          <w:i w:val="0"/>
          <w:color w:val="000000"/>
          <w:sz w:val="20"/>
          <w:lang w:eastAsia="en-US"/>
        </w:rPr>
        <w:t>e</w:t>
      </w:r>
      <w:r w:rsidRPr="00EC051F">
        <w:rPr>
          <w:rFonts w:ascii="Tahoma" w:hAnsi="Tahoma" w:cs="Tahoma"/>
          <w:b w:val="0"/>
          <w:i w:val="0"/>
          <w:color w:val="000000"/>
          <w:sz w:val="20"/>
          <w:lang w:eastAsia="en-US"/>
        </w:rPr>
        <w:t>  znění</w:t>
      </w:r>
      <w:r w:rsidR="00F644AD">
        <w:rPr>
          <w:rFonts w:ascii="Tahoma" w:hAnsi="Tahoma" w:cs="Tahoma"/>
          <w:b w:val="0"/>
          <w:i w:val="0"/>
          <w:color w:val="000000"/>
          <w:sz w:val="20"/>
          <w:lang w:eastAsia="en-US"/>
        </w:rPr>
        <w:t xml:space="preserve"> pozdějších předpisů</w:t>
      </w:r>
      <w:r w:rsidRPr="00EC051F">
        <w:rPr>
          <w:rFonts w:ascii="Tahoma" w:hAnsi="Tahoma" w:cs="Tahoma"/>
          <w:b w:val="0"/>
          <w:i w:val="0"/>
          <w:color w:val="000000"/>
          <w:sz w:val="20"/>
          <w:lang w:eastAsia="en-US"/>
        </w:rPr>
        <w:t>.</w:t>
      </w:r>
    </w:p>
    <w:p w14:paraId="5BDB429A"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dohodly, že řešením veškerých případných sporů, jež by z této smlouvy anebo v souvislosti s ní vznikly, bude pověřen příslušný obecný soud v místě sídla Poskytovatele.</w:t>
      </w:r>
    </w:p>
    <w:p w14:paraId="0596E40B"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Smlouva je vyhotovena ve dvou stejnopisech, z nichž každý má povahu originálu, a každá ze smluvních stran si ponechá jeden.</w:t>
      </w:r>
    </w:p>
    <w:p w14:paraId="08B72229"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Každá ze smluvních stran je povinna uchovat originál smlouvy obsahující její podpis a předložit </w:t>
      </w:r>
      <w:r w:rsidR="00436AB6">
        <w:rPr>
          <w:rFonts w:ascii="Tahoma" w:hAnsi="Tahoma" w:cs="Tahoma"/>
          <w:b w:val="0"/>
          <w:i w:val="0"/>
          <w:color w:val="000000"/>
          <w:sz w:val="20"/>
          <w:lang w:eastAsia="en-US"/>
        </w:rPr>
        <w:t xml:space="preserve">jej </w:t>
      </w:r>
      <w:r w:rsidRPr="00EC051F">
        <w:rPr>
          <w:rFonts w:ascii="Tahoma" w:hAnsi="Tahoma" w:cs="Tahoma"/>
          <w:b w:val="0"/>
          <w:i w:val="0"/>
          <w:color w:val="000000"/>
          <w:sz w:val="20"/>
          <w:lang w:eastAsia="en-US"/>
        </w:rPr>
        <w:t>v případě soudního jednání.</w:t>
      </w:r>
    </w:p>
    <w:p w14:paraId="74A64027"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jsou oprávněny zveřejnit veškerý obsah této smlouvy, budou-li o to požádány dle zákona č. 106/99 Sb.</w:t>
      </w:r>
    </w:p>
    <w:p w14:paraId="28F82064" w14:textId="42F59DE5"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Smluvní strany berou na vědomí, že tato smlouva </w:t>
      </w:r>
      <w:r w:rsidR="00F644AD">
        <w:rPr>
          <w:rFonts w:ascii="Tahoma" w:hAnsi="Tahoma" w:cs="Tahoma"/>
          <w:b w:val="0"/>
          <w:i w:val="0"/>
          <w:color w:val="000000"/>
          <w:sz w:val="20"/>
          <w:lang w:eastAsia="en-US"/>
        </w:rPr>
        <w:t xml:space="preserve">včetně metadat </w:t>
      </w:r>
      <w:r w:rsidRPr="00EC051F">
        <w:rPr>
          <w:rFonts w:ascii="Tahoma" w:hAnsi="Tahoma" w:cs="Tahoma"/>
          <w:b w:val="0"/>
          <w:i w:val="0"/>
          <w:color w:val="000000"/>
          <w:sz w:val="20"/>
          <w:lang w:eastAsia="en-US"/>
        </w:rPr>
        <w:t>bude uveřejněna v registru smluv podle zákona č. 340/2015 Sb., o zvláštních podmínkách účinnosti některých smluv, uveřejňování těchto smluv a o registru smluv (zákon o registru smluv).</w:t>
      </w:r>
    </w:p>
    <w:p w14:paraId="51FF587F"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4BF2D481"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lastRenderedPageBreak/>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3DCF46EF" w14:textId="77777777" w:rsidR="00703906" w:rsidRPr="00EC051F" w:rsidRDefault="00703906"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7C81EEAD" w14:textId="3676DA42" w:rsidR="00703906" w:rsidRDefault="00703906" w:rsidP="006F7CC6">
      <w:pPr>
        <w:spacing w:line="23" w:lineRule="atLeast"/>
        <w:rPr>
          <w:rFonts w:ascii="Tahoma" w:hAnsi="Tahoma" w:cs="Tahoma"/>
          <w:sz w:val="20"/>
          <w:szCs w:val="20"/>
        </w:rPr>
      </w:pPr>
    </w:p>
    <w:p w14:paraId="089FEF98" w14:textId="77777777" w:rsidR="00347527" w:rsidRDefault="00347527" w:rsidP="006F7CC6">
      <w:pPr>
        <w:spacing w:line="23" w:lineRule="atLeast"/>
        <w:rPr>
          <w:rFonts w:ascii="Tahoma" w:hAnsi="Tahoma" w:cs="Tahoma"/>
          <w:sz w:val="20"/>
          <w:szCs w:val="20"/>
        </w:rPr>
      </w:pPr>
    </w:p>
    <w:p w14:paraId="1FAE6FDD" w14:textId="77777777" w:rsidR="00291D23" w:rsidRDefault="00291D23" w:rsidP="006F7CC6">
      <w:pPr>
        <w:spacing w:line="23" w:lineRule="atLeast"/>
        <w:rPr>
          <w:rFonts w:ascii="Tahoma" w:hAnsi="Tahoma" w:cs="Tahoma"/>
          <w:sz w:val="20"/>
          <w:szCs w:val="20"/>
        </w:rPr>
      </w:pPr>
    </w:p>
    <w:p w14:paraId="0206456F" w14:textId="77777777" w:rsidR="00291D23" w:rsidRDefault="00291D23" w:rsidP="006F7CC6">
      <w:pPr>
        <w:spacing w:line="23" w:lineRule="atLeast"/>
        <w:rPr>
          <w:rFonts w:ascii="Tahoma" w:hAnsi="Tahoma" w:cs="Tahoma"/>
          <w:sz w:val="20"/>
          <w:szCs w:val="20"/>
        </w:rPr>
      </w:pPr>
    </w:p>
    <w:p w14:paraId="45A26620" w14:textId="77777777" w:rsidR="00703906" w:rsidRPr="008255B6" w:rsidRDefault="00703906" w:rsidP="006F7CC6">
      <w:pPr>
        <w:spacing w:line="23" w:lineRule="atLeast"/>
        <w:rPr>
          <w:rFonts w:ascii="Tahoma" w:hAnsi="Tahoma" w:cs="Tahoma"/>
          <w:sz w:val="20"/>
          <w:szCs w:val="20"/>
        </w:rPr>
      </w:pPr>
      <w:r>
        <w:rPr>
          <w:rFonts w:ascii="Tahoma" w:hAnsi="Tahoma" w:cs="Tahoma"/>
          <w:sz w:val="20"/>
          <w:szCs w:val="20"/>
        </w:rPr>
        <w:t>V Liberci dne:</w:t>
      </w:r>
      <w:r w:rsidRPr="006F7CC6">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 Liberci dne:</w:t>
      </w:r>
    </w:p>
    <w:p w14:paraId="0234B951" w14:textId="77777777" w:rsidR="00703906" w:rsidRDefault="00703906" w:rsidP="000D214E">
      <w:pPr>
        <w:tabs>
          <w:tab w:val="left" w:pos="1575"/>
        </w:tabs>
        <w:spacing w:line="23" w:lineRule="atLeast"/>
        <w:rPr>
          <w:rFonts w:ascii="Tahoma" w:hAnsi="Tahoma" w:cs="Tahoma"/>
          <w:sz w:val="20"/>
          <w:szCs w:val="20"/>
          <w:lang w:eastAsia="cs-CZ"/>
        </w:rPr>
      </w:pPr>
    </w:p>
    <w:p w14:paraId="3BB5FAD2" w14:textId="77777777" w:rsidR="00703906" w:rsidRDefault="00703906" w:rsidP="000D214E">
      <w:pPr>
        <w:tabs>
          <w:tab w:val="left" w:pos="1575"/>
        </w:tabs>
        <w:spacing w:line="23" w:lineRule="atLeast"/>
        <w:rPr>
          <w:rFonts w:ascii="Tahoma" w:hAnsi="Tahoma" w:cs="Tahoma"/>
          <w:sz w:val="20"/>
          <w:szCs w:val="20"/>
          <w:lang w:eastAsia="cs-CZ"/>
        </w:rPr>
      </w:pPr>
    </w:p>
    <w:p w14:paraId="4F640C14" w14:textId="77777777" w:rsidR="00703906" w:rsidRDefault="00703906" w:rsidP="000D214E">
      <w:pPr>
        <w:tabs>
          <w:tab w:val="left" w:pos="1575"/>
        </w:tabs>
        <w:spacing w:line="23" w:lineRule="atLeast"/>
        <w:rPr>
          <w:rFonts w:ascii="Tahoma" w:hAnsi="Tahoma" w:cs="Tahoma"/>
          <w:sz w:val="20"/>
          <w:szCs w:val="20"/>
          <w:lang w:eastAsia="cs-CZ"/>
        </w:rPr>
      </w:pPr>
    </w:p>
    <w:p w14:paraId="4C30382D" w14:textId="77777777" w:rsidR="00703906" w:rsidRDefault="00703906" w:rsidP="000D214E">
      <w:pPr>
        <w:tabs>
          <w:tab w:val="left" w:pos="1575"/>
        </w:tabs>
        <w:spacing w:line="23" w:lineRule="atLeast"/>
        <w:rPr>
          <w:rFonts w:ascii="Tahoma" w:hAnsi="Tahoma" w:cs="Tahoma"/>
          <w:sz w:val="20"/>
          <w:szCs w:val="20"/>
          <w:lang w:eastAsia="cs-CZ"/>
        </w:rPr>
      </w:pPr>
      <w:r>
        <w:rPr>
          <w:rFonts w:ascii="Tahoma" w:hAnsi="Tahoma" w:cs="Tahoma"/>
          <w:sz w:val="20"/>
          <w:szCs w:val="20"/>
          <w:lang w:eastAsia="cs-CZ"/>
        </w:rPr>
        <w:tab/>
      </w:r>
    </w:p>
    <w:p w14:paraId="70E7F92D" w14:textId="77777777" w:rsidR="00703906" w:rsidRPr="008255B6" w:rsidRDefault="00703906" w:rsidP="00533800">
      <w:pPr>
        <w:pStyle w:val="NormalText"/>
        <w:tabs>
          <w:tab w:val="left" w:pos="5387"/>
        </w:tabs>
        <w:rPr>
          <w:rFonts w:ascii="Tahoma" w:hAnsi="Tahoma" w:cs="Tahoma"/>
          <w:lang w:val="cs-CZ"/>
        </w:rPr>
      </w:pPr>
      <w:r w:rsidRPr="008255B6">
        <w:rPr>
          <w:rFonts w:ascii="Tahoma" w:hAnsi="Tahoma" w:cs="Tahoma"/>
          <w:lang w:val="cs-CZ"/>
        </w:rPr>
        <w:t>_________________</w:t>
      </w:r>
      <w:r>
        <w:rPr>
          <w:rFonts w:ascii="Tahoma" w:hAnsi="Tahoma" w:cs="Tahoma"/>
          <w:lang w:val="cs-CZ"/>
        </w:rPr>
        <w:t>________                                ____</w:t>
      </w:r>
      <w:r w:rsidRPr="008255B6">
        <w:rPr>
          <w:rFonts w:ascii="Tahoma" w:hAnsi="Tahoma" w:cs="Tahoma"/>
          <w:lang w:val="cs-CZ"/>
        </w:rPr>
        <w:t>_________________________</w:t>
      </w:r>
      <w:r w:rsidRPr="008255B6">
        <w:rPr>
          <w:rFonts w:ascii="Tahoma" w:hAnsi="Tahoma" w:cs="Tahoma"/>
          <w:lang w:val="cs-CZ"/>
        </w:rPr>
        <w:tab/>
      </w:r>
      <w:r w:rsidRPr="008255B6">
        <w:rPr>
          <w:rFonts w:ascii="Tahoma" w:hAnsi="Tahoma" w:cs="Tahoma"/>
          <w:lang w:val="cs-CZ"/>
        </w:rPr>
        <w:tab/>
      </w:r>
    </w:p>
    <w:p w14:paraId="0E4F2398" w14:textId="77777777" w:rsidR="00703906" w:rsidRPr="00065466" w:rsidRDefault="00703906" w:rsidP="00F72451">
      <w:pPr>
        <w:spacing w:after="0" w:line="23" w:lineRule="atLeast"/>
        <w:rPr>
          <w:rFonts w:ascii="Tahoma" w:hAnsi="Tahoma" w:cs="Tahoma"/>
          <w:sz w:val="20"/>
          <w:szCs w:val="20"/>
          <w:lang w:eastAsia="cs-CZ"/>
        </w:rPr>
      </w:pPr>
      <w:r>
        <w:rPr>
          <w:rFonts w:ascii="Tahoma" w:hAnsi="Tahoma" w:cs="Tahoma"/>
          <w:sz w:val="20"/>
          <w:szCs w:val="20"/>
          <w:lang w:eastAsia="cs-CZ"/>
        </w:rPr>
        <w:t>s</w:t>
      </w:r>
      <w:r w:rsidRPr="00065466">
        <w:rPr>
          <w:rFonts w:ascii="Tahoma" w:hAnsi="Tahoma" w:cs="Tahoma"/>
          <w:sz w:val="20"/>
          <w:szCs w:val="20"/>
          <w:lang w:eastAsia="cs-CZ"/>
        </w:rPr>
        <w:t>tatutární město Liberec</w:t>
      </w:r>
      <w:r w:rsidRPr="00065466">
        <w:rPr>
          <w:rFonts w:ascii="Tahoma" w:hAnsi="Tahoma" w:cs="Tahoma"/>
          <w:sz w:val="20"/>
          <w:szCs w:val="20"/>
          <w:lang w:eastAsia="cs-CZ"/>
        </w:rPr>
        <w:tab/>
      </w:r>
      <w:r w:rsidRPr="00065466">
        <w:rPr>
          <w:rFonts w:ascii="Tahoma" w:hAnsi="Tahoma" w:cs="Tahoma"/>
          <w:sz w:val="20"/>
          <w:szCs w:val="20"/>
          <w:lang w:eastAsia="cs-CZ"/>
        </w:rPr>
        <w:tab/>
      </w:r>
      <w:r w:rsidRPr="00065466">
        <w:rPr>
          <w:rFonts w:ascii="Tahoma" w:hAnsi="Tahoma" w:cs="Tahoma"/>
          <w:sz w:val="20"/>
          <w:szCs w:val="20"/>
          <w:lang w:eastAsia="cs-CZ"/>
        </w:rPr>
        <w:tab/>
      </w:r>
      <w:r w:rsidRPr="00065466">
        <w:rPr>
          <w:rFonts w:ascii="Tahoma" w:hAnsi="Tahoma" w:cs="Tahoma"/>
          <w:sz w:val="20"/>
          <w:szCs w:val="20"/>
          <w:lang w:eastAsia="cs-CZ"/>
        </w:rPr>
        <w:tab/>
        <w:t>Liberecká IS, a.s.</w:t>
      </w:r>
    </w:p>
    <w:p w14:paraId="0D153598" w14:textId="0129204A" w:rsidR="00703906" w:rsidRDefault="004E7E19" w:rsidP="00F72451">
      <w:pPr>
        <w:pStyle w:val="Zkladntext"/>
        <w:spacing w:line="23" w:lineRule="atLeast"/>
        <w:ind w:right="102"/>
        <w:rPr>
          <w:rFonts w:ascii="Tahoma" w:hAnsi="Tahoma" w:cs="Tahoma"/>
          <w:sz w:val="20"/>
        </w:rPr>
      </w:pPr>
      <w:r w:rsidRPr="004E7E19">
        <w:rPr>
          <w:rFonts w:ascii="Tahoma" w:hAnsi="Tahoma" w:cs="Tahoma"/>
          <w:sz w:val="20"/>
          <w:shd w:val="clear" w:color="auto" w:fill="FFFFFF"/>
        </w:rPr>
        <w:t xml:space="preserve">Ing. </w:t>
      </w:r>
      <w:r w:rsidR="003F5C65">
        <w:rPr>
          <w:rFonts w:ascii="Tahoma" w:hAnsi="Tahoma" w:cs="Tahoma"/>
          <w:sz w:val="20"/>
          <w:shd w:val="clear" w:color="auto" w:fill="FFFFFF"/>
        </w:rPr>
        <w:t>Martin Čech</w:t>
      </w:r>
      <w:r w:rsidR="00703906">
        <w:rPr>
          <w:rFonts w:ascii="Tahoma" w:hAnsi="Tahoma" w:cs="Tahoma"/>
          <w:sz w:val="20"/>
          <w:shd w:val="clear" w:color="auto" w:fill="FFFFFF"/>
        </w:rPr>
        <w:tab/>
      </w:r>
      <w:r w:rsidR="00703906">
        <w:rPr>
          <w:rFonts w:ascii="Tahoma" w:hAnsi="Tahoma" w:cs="Tahoma"/>
          <w:sz w:val="20"/>
          <w:shd w:val="clear" w:color="auto" w:fill="FFFFFF"/>
        </w:rPr>
        <w:tab/>
      </w:r>
      <w:r w:rsidR="00703906">
        <w:rPr>
          <w:rFonts w:ascii="Tahoma" w:hAnsi="Tahoma" w:cs="Tahoma"/>
          <w:sz w:val="20"/>
          <w:shd w:val="clear" w:color="auto" w:fill="FFFFFF"/>
        </w:rPr>
        <w:tab/>
      </w:r>
      <w:r w:rsidR="00703906">
        <w:rPr>
          <w:rFonts w:ascii="Tahoma" w:hAnsi="Tahoma" w:cs="Tahoma"/>
          <w:sz w:val="20"/>
          <w:shd w:val="clear" w:color="auto" w:fill="FFFFFF"/>
        </w:rPr>
        <w:tab/>
      </w:r>
      <w:r w:rsidR="003F5C65">
        <w:rPr>
          <w:rFonts w:ascii="Tahoma" w:hAnsi="Tahoma" w:cs="Tahoma"/>
          <w:sz w:val="20"/>
          <w:shd w:val="clear" w:color="auto" w:fill="FFFFFF"/>
        </w:rPr>
        <w:tab/>
      </w:r>
      <w:r w:rsidR="00703906" w:rsidRPr="008255B6">
        <w:rPr>
          <w:rFonts w:ascii="Tahoma" w:hAnsi="Tahoma" w:cs="Tahoma"/>
          <w:sz w:val="20"/>
        </w:rPr>
        <w:t xml:space="preserve">Ing. </w:t>
      </w:r>
      <w:smartTag w:uri="urn:schemas-microsoft-com:office:smarttags" w:element="PersonName">
        <w:smartTagPr>
          <w:attr w:name="ProductID" w:val="Jaroslav Bureš"/>
        </w:smartTagPr>
        <w:r w:rsidR="00703906" w:rsidRPr="008255B6">
          <w:rPr>
            <w:rFonts w:ascii="Tahoma" w:hAnsi="Tahoma" w:cs="Tahoma"/>
            <w:sz w:val="20"/>
          </w:rPr>
          <w:t>Jaroslav Bureš</w:t>
        </w:r>
      </w:smartTag>
      <w:r w:rsidR="00703906" w:rsidRPr="008255B6">
        <w:rPr>
          <w:rFonts w:ascii="Tahoma" w:hAnsi="Tahoma" w:cs="Tahoma"/>
          <w:sz w:val="20"/>
        </w:rPr>
        <w:t>, MBA</w:t>
      </w:r>
    </w:p>
    <w:p w14:paraId="01B5C49D" w14:textId="2DE1F3DD" w:rsidR="00703906" w:rsidRPr="008255B6" w:rsidRDefault="003F5C65" w:rsidP="00BF250B">
      <w:pPr>
        <w:pStyle w:val="Zkladntext"/>
        <w:spacing w:line="23" w:lineRule="atLeast"/>
        <w:ind w:right="102"/>
        <w:rPr>
          <w:rFonts w:ascii="Tahoma" w:hAnsi="Tahoma" w:cs="Tahoma"/>
          <w:sz w:val="20"/>
        </w:rPr>
      </w:pPr>
      <w:r>
        <w:rPr>
          <w:rFonts w:ascii="Tahoma" w:hAnsi="Tahoma" w:cs="Tahoma"/>
          <w:sz w:val="20"/>
        </w:rPr>
        <w:t>tajemník</w:t>
      </w:r>
      <w:r w:rsidR="00591A51">
        <w:rPr>
          <w:rFonts w:ascii="Tahoma" w:hAnsi="Tahoma" w:cs="Tahoma"/>
          <w:sz w:val="20"/>
        </w:rPr>
        <w:tab/>
      </w:r>
      <w:r w:rsidR="00591A51">
        <w:rPr>
          <w:rFonts w:ascii="Tahoma" w:hAnsi="Tahoma" w:cs="Tahoma"/>
          <w:sz w:val="20"/>
        </w:rPr>
        <w:tab/>
      </w:r>
      <w:r w:rsidR="00703906">
        <w:rPr>
          <w:rFonts w:ascii="Tahoma" w:hAnsi="Tahoma" w:cs="Tahoma"/>
          <w:sz w:val="20"/>
        </w:rPr>
        <w:tab/>
      </w:r>
      <w:r w:rsidR="00703906">
        <w:rPr>
          <w:rFonts w:ascii="Tahoma" w:hAnsi="Tahoma" w:cs="Tahoma"/>
          <w:sz w:val="20"/>
        </w:rPr>
        <w:tab/>
      </w:r>
      <w:r w:rsidR="00703906">
        <w:rPr>
          <w:rFonts w:ascii="Tahoma" w:hAnsi="Tahoma" w:cs="Tahoma"/>
          <w:sz w:val="20"/>
        </w:rPr>
        <w:tab/>
      </w:r>
      <w:r w:rsidR="00703906">
        <w:rPr>
          <w:rFonts w:ascii="Tahoma" w:hAnsi="Tahoma" w:cs="Tahoma"/>
          <w:sz w:val="20"/>
        </w:rPr>
        <w:tab/>
        <w:t>předseda představenstva</w:t>
      </w:r>
    </w:p>
    <w:p w14:paraId="35447DF2" w14:textId="77777777" w:rsidR="00703906" w:rsidRDefault="00703906" w:rsidP="00533800">
      <w:pPr>
        <w:pStyle w:val="NormalText"/>
        <w:spacing w:before="0" w:line="240" w:lineRule="auto"/>
        <w:ind w:right="102"/>
        <w:rPr>
          <w:rFonts w:ascii="Tahoma" w:hAnsi="Tahoma" w:cs="Tahoma"/>
          <w:lang w:val="cs-CZ"/>
        </w:rPr>
      </w:pPr>
    </w:p>
    <w:p w14:paraId="1FA08EA0" w14:textId="77777777" w:rsidR="00703906" w:rsidRDefault="00703906" w:rsidP="00533800">
      <w:pPr>
        <w:pStyle w:val="NormalText"/>
        <w:spacing w:before="0" w:line="240" w:lineRule="auto"/>
        <w:ind w:right="102"/>
        <w:rPr>
          <w:rFonts w:ascii="Tahoma" w:hAnsi="Tahoma" w:cs="Tahoma"/>
          <w:lang w:val="cs-CZ"/>
        </w:rPr>
      </w:pPr>
    </w:p>
    <w:sectPr w:rsidR="00703906" w:rsidSect="00F72451">
      <w:headerReference w:type="even" r:id="rId7"/>
      <w:headerReference w:type="default" r:id="rId8"/>
      <w:footerReference w:type="even" r:id="rId9"/>
      <w:footerReference w:type="default" r:id="rId10"/>
      <w:headerReference w:type="first" r:id="rId11"/>
      <w:footerReference w:type="first" r:id="rId12"/>
      <w:pgSz w:w="11906" w:h="16838"/>
      <w:pgMar w:top="1871"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142D" w14:textId="77777777" w:rsidR="00B14BFA" w:rsidRDefault="00B14BFA">
      <w:pPr>
        <w:spacing w:after="0" w:line="240" w:lineRule="auto"/>
      </w:pPr>
      <w:r>
        <w:separator/>
      </w:r>
    </w:p>
  </w:endnote>
  <w:endnote w:type="continuationSeparator" w:id="0">
    <w:p w14:paraId="1145A8B9" w14:textId="77777777" w:rsidR="00B14BFA" w:rsidRDefault="00B1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540B" w14:textId="77777777" w:rsidR="00703906" w:rsidRDefault="007039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9E3A" w14:textId="3A91E5B7" w:rsidR="00703906" w:rsidRPr="00E74D31" w:rsidRDefault="00703906" w:rsidP="00B56358">
    <w:pPr>
      <w:pStyle w:val="Zpat"/>
      <w:jc w:val="center"/>
    </w:pPr>
    <w:r w:rsidRPr="00E74D31">
      <w:t xml:space="preserve">Stránka </w:t>
    </w:r>
    <w:r w:rsidR="00880482">
      <w:fldChar w:fldCharType="begin"/>
    </w:r>
    <w:r w:rsidR="00880482">
      <w:instrText>PAGE</w:instrText>
    </w:r>
    <w:r w:rsidR="00880482">
      <w:fldChar w:fldCharType="separate"/>
    </w:r>
    <w:r w:rsidR="00CE3AAB">
      <w:rPr>
        <w:noProof/>
      </w:rPr>
      <w:t>1</w:t>
    </w:r>
    <w:r w:rsidR="00880482">
      <w:rPr>
        <w:noProof/>
      </w:rPr>
      <w:fldChar w:fldCharType="end"/>
    </w:r>
    <w:r w:rsidRPr="00E74D31">
      <w:t xml:space="preserve"> z </w:t>
    </w:r>
    <w:r w:rsidR="00880482">
      <w:fldChar w:fldCharType="begin"/>
    </w:r>
    <w:r w:rsidR="00880482">
      <w:instrText>NUMPAGES</w:instrText>
    </w:r>
    <w:r w:rsidR="00880482">
      <w:fldChar w:fldCharType="separate"/>
    </w:r>
    <w:r w:rsidR="00CE3AAB">
      <w:rPr>
        <w:noProof/>
      </w:rPr>
      <w:t>4</w:t>
    </w:r>
    <w:r w:rsidR="0088048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DFCD" w14:textId="77777777" w:rsidR="00703906" w:rsidRDefault="007039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3EDB8" w14:textId="77777777" w:rsidR="00B14BFA" w:rsidRDefault="00B14BFA">
      <w:pPr>
        <w:spacing w:after="0" w:line="240" w:lineRule="auto"/>
      </w:pPr>
      <w:r>
        <w:separator/>
      </w:r>
    </w:p>
  </w:footnote>
  <w:footnote w:type="continuationSeparator" w:id="0">
    <w:p w14:paraId="51F83713" w14:textId="77777777" w:rsidR="00B14BFA" w:rsidRDefault="00B1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98A5" w14:textId="77777777" w:rsidR="00703906" w:rsidRDefault="007039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B4C7" w14:textId="77777777" w:rsidR="00703906" w:rsidRPr="00746C7B" w:rsidRDefault="00B14BFA"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pict w14:anchorId="4C744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49" type="#_x0000_t75" style="position:absolute;left:0;text-align:left;margin-left:0;margin-top:9.8pt;width:197.95pt;height:55.5pt;z-index:-1;visibility:visible;mso-wrap-distance-left:0;mso-wrap-distance-right:9.05pt" filled="t">
          <v:imagedata r:id="rId1" o:title=""/>
          <w10:wrap type="square"/>
        </v:shape>
      </w:pict>
    </w:r>
  </w:p>
  <w:p w14:paraId="6A5B39A4" w14:textId="77777777" w:rsidR="00703906" w:rsidRPr="00746C7B" w:rsidRDefault="00703906" w:rsidP="00746C7B">
    <w:pPr>
      <w:suppressAutoHyphens/>
      <w:spacing w:after="0" w:line="240" w:lineRule="auto"/>
      <w:rPr>
        <w:rFonts w:ascii="Times New Roman" w:hAnsi="Times New Roman"/>
        <w:sz w:val="20"/>
        <w:szCs w:val="20"/>
        <w:lang w:eastAsia="ar-SA"/>
      </w:rPr>
    </w:pPr>
  </w:p>
  <w:p w14:paraId="48BF3274" w14:textId="77777777" w:rsidR="00703906" w:rsidRPr="00746C7B" w:rsidRDefault="00703906"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Pr>
        <w:rFonts w:ascii="Arial" w:hAnsi="Arial" w:cs="Arial"/>
        <w:b/>
        <w:bCs/>
        <w:sz w:val="24"/>
        <w:szCs w:val="20"/>
        <w:lang w:eastAsia="ar-SA"/>
      </w:rPr>
      <w:tab/>
    </w:r>
    <w:r w:rsidRPr="00746C7B">
      <w:rPr>
        <w:rFonts w:ascii="Arial" w:hAnsi="Arial" w:cs="Arial"/>
        <w:b/>
        <w:bCs/>
        <w:sz w:val="20"/>
        <w:szCs w:val="20"/>
        <w:lang w:eastAsia="ar-SA"/>
      </w:rPr>
      <w:t xml:space="preserve">tel: +420 485 243 031 </w:t>
    </w:r>
  </w:p>
  <w:p w14:paraId="69FF58DD" w14:textId="77777777" w:rsidR="00703906" w:rsidRPr="00746C7B" w:rsidRDefault="00703906"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Times New Roman" w:hAnsi="Times New Roman"/>
        <w:sz w:val="20"/>
        <w:szCs w:val="20"/>
        <w:lang w:eastAsia="ar-SA"/>
      </w:rPr>
      <w:tab/>
    </w:r>
    <w:r w:rsidRPr="00746C7B">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14:paraId="0401167E" w14:textId="77777777" w:rsidR="00703906" w:rsidRPr="00746C7B" w:rsidRDefault="00703906"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14:paraId="38C88B15" w14:textId="77777777" w:rsidR="00703906" w:rsidRPr="002D3B5F" w:rsidRDefault="00703906" w:rsidP="000E3A38">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 xml:space="preserve">Liberecká IS, a.s., Mrštíkova </w:t>
    </w:r>
    <w:r>
      <w:rPr>
        <w:rFonts w:ascii="Arial" w:hAnsi="Arial" w:cs="Arial"/>
        <w:b/>
        <w:sz w:val="20"/>
        <w:szCs w:val="20"/>
        <w:lang w:eastAsia="ar-SA"/>
      </w:rPr>
      <w:t>850/</w:t>
    </w:r>
    <w:r w:rsidRPr="00746C7B">
      <w:rPr>
        <w:rFonts w:ascii="Arial" w:hAnsi="Arial" w:cs="Arial"/>
        <w:b/>
        <w:sz w:val="20"/>
        <w:szCs w:val="20"/>
        <w:lang w:eastAsia="ar-SA"/>
      </w:rPr>
      <w:t>3, 46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7 Liberec III</w:t>
    </w:r>
    <w:r>
      <w:rPr>
        <w:rFonts w:ascii="Arial" w:hAnsi="Arial" w:cs="Arial"/>
        <w:b/>
        <w:bCs/>
        <w:sz w:val="20"/>
        <w:szCs w:val="20"/>
        <w:lang w:eastAsia="ar-SA"/>
      </w:rPr>
      <w:t xml:space="preserve"> - Jeřáb</w:t>
    </w:r>
    <w:r w:rsidRPr="00746C7B">
      <w:rPr>
        <w:rFonts w:ascii="Arial" w:hAnsi="Arial" w:cs="Arial"/>
        <w:b/>
        <w:bCs/>
        <w:sz w:val="20"/>
        <w:szCs w:val="20"/>
        <w:lang w:eastAsia="ar-SA"/>
      </w:rPr>
      <w:tab/>
      <w:t>www.libereckais.cz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16E9" w14:textId="77777777" w:rsidR="00703906" w:rsidRDefault="007039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1" w15:restartNumberingAfterBreak="0">
    <w:nsid w:val="03811B33"/>
    <w:multiLevelType w:val="hybridMultilevel"/>
    <w:tmpl w:val="A6C2F856"/>
    <w:lvl w:ilvl="0" w:tplc="0405000D">
      <w:start w:val="1"/>
      <w:numFmt w:val="bullet"/>
      <w:lvlText w:val=""/>
      <w:lvlJc w:val="left"/>
      <w:pPr>
        <w:tabs>
          <w:tab w:val="num" w:pos="984"/>
        </w:tabs>
        <w:ind w:left="984" w:hanging="360"/>
      </w:pPr>
      <w:rPr>
        <w:rFonts w:ascii="Wingdings" w:hAnsi="Wingdings"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4F3401"/>
    <w:multiLevelType w:val="hybridMultilevel"/>
    <w:tmpl w:val="ABB26A5A"/>
    <w:lvl w:ilvl="0" w:tplc="34B8DF3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15:restartNumberingAfterBreak="0">
    <w:nsid w:val="0F66640D"/>
    <w:multiLevelType w:val="hybridMultilevel"/>
    <w:tmpl w:val="0C1AB3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867C3"/>
    <w:multiLevelType w:val="hybridMultilevel"/>
    <w:tmpl w:val="FDF0A500"/>
    <w:lvl w:ilvl="0" w:tplc="62E69EDC">
      <w:start w:val="1"/>
      <w:numFmt w:val="lowerLetter"/>
      <w:lvlText w:val="%1)"/>
      <w:lvlJc w:val="left"/>
      <w:pPr>
        <w:tabs>
          <w:tab w:val="num" w:pos="648"/>
        </w:tabs>
        <w:ind w:left="648" w:hanging="360"/>
      </w:pPr>
      <w:rPr>
        <w:rFonts w:ascii="Tahoma" w:eastAsia="Times New Roman" w:hAnsi="Tahoma" w:cs="Tahoma"/>
      </w:rPr>
    </w:lvl>
    <w:lvl w:ilvl="1" w:tplc="04050019">
      <w:start w:val="1"/>
      <w:numFmt w:val="lowerLetter"/>
      <w:lvlText w:val="%2."/>
      <w:lvlJc w:val="left"/>
      <w:pPr>
        <w:tabs>
          <w:tab w:val="num" w:pos="1368"/>
        </w:tabs>
        <w:ind w:left="1368" w:hanging="360"/>
      </w:pPr>
      <w:rPr>
        <w:rFonts w:cs="Times New Roman"/>
      </w:rPr>
    </w:lvl>
    <w:lvl w:ilvl="2" w:tplc="0405001B">
      <w:start w:val="1"/>
      <w:numFmt w:val="lowerRoman"/>
      <w:lvlText w:val="%3."/>
      <w:lvlJc w:val="right"/>
      <w:pPr>
        <w:tabs>
          <w:tab w:val="num" w:pos="2088"/>
        </w:tabs>
        <w:ind w:left="2088" w:hanging="180"/>
      </w:pPr>
      <w:rPr>
        <w:rFonts w:cs="Times New Roman"/>
      </w:rPr>
    </w:lvl>
    <w:lvl w:ilvl="3" w:tplc="0405000F">
      <w:start w:val="1"/>
      <w:numFmt w:val="decimal"/>
      <w:lvlText w:val="%4."/>
      <w:lvlJc w:val="left"/>
      <w:pPr>
        <w:tabs>
          <w:tab w:val="num" w:pos="2808"/>
        </w:tabs>
        <w:ind w:left="2808" w:hanging="360"/>
      </w:pPr>
      <w:rPr>
        <w:rFonts w:cs="Times New Roman"/>
      </w:rPr>
    </w:lvl>
    <w:lvl w:ilvl="4" w:tplc="04050019">
      <w:start w:val="1"/>
      <w:numFmt w:val="lowerLetter"/>
      <w:lvlText w:val="%5."/>
      <w:lvlJc w:val="left"/>
      <w:pPr>
        <w:tabs>
          <w:tab w:val="num" w:pos="3528"/>
        </w:tabs>
        <w:ind w:left="3528" w:hanging="360"/>
      </w:pPr>
      <w:rPr>
        <w:rFonts w:cs="Times New Roman"/>
      </w:rPr>
    </w:lvl>
    <w:lvl w:ilvl="5" w:tplc="0405001B">
      <w:start w:val="1"/>
      <w:numFmt w:val="lowerRoman"/>
      <w:lvlText w:val="%6."/>
      <w:lvlJc w:val="right"/>
      <w:pPr>
        <w:tabs>
          <w:tab w:val="num" w:pos="4248"/>
        </w:tabs>
        <w:ind w:left="4248" w:hanging="180"/>
      </w:pPr>
      <w:rPr>
        <w:rFonts w:cs="Times New Roman"/>
      </w:rPr>
    </w:lvl>
    <w:lvl w:ilvl="6" w:tplc="0405000F">
      <w:start w:val="1"/>
      <w:numFmt w:val="decimal"/>
      <w:lvlText w:val="%7."/>
      <w:lvlJc w:val="left"/>
      <w:pPr>
        <w:tabs>
          <w:tab w:val="num" w:pos="4968"/>
        </w:tabs>
        <w:ind w:left="4968" w:hanging="360"/>
      </w:pPr>
      <w:rPr>
        <w:rFonts w:cs="Times New Roman"/>
      </w:rPr>
    </w:lvl>
    <w:lvl w:ilvl="7" w:tplc="04050019">
      <w:start w:val="1"/>
      <w:numFmt w:val="lowerLetter"/>
      <w:lvlText w:val="%8."/>
      <w:lvlJc w:val="left"/>
      <w:pPr>
        <w:tabs>
          <w:tab w:val="num" w:pos="5688"/>
        </w:tabs>
        <w:ind w:left="5688" w:hanging="360"/>
      </w:pPr>
      <w:rPr>
        <w:rFonts w:cs="Times New Roman"/>
      </w:rPr>
    </w:lvl>
    <w:lvl w:ilvl="8" w:tplc="0405001B">
      <w:start w:val="1"/>
      <w:numFmt w:val="lowerRoman"/>
      <w:lvlText w:val="%9."/>
      <w:lvlJc w:val="right"/>
      <w:pPr>
        <w:tabs>
          <w:tab w:val="num" w:pos="6408"/>
        </w:tabs>
        <w:ind w:left="6408" w:hanging="180"/>
      </w:pPr>
      <w:rPr>
        <w:rFonts w:cs="Times New Roman"/>
      </w:rPr>
    </w:lvl>
  </w:abstractNum>
  <w:abstractNum w:abstractNumId="6" w15:restartNumberingAfterBreak="0">
    <w:nsid w:val="128C3CD3"/>
    <w:multiLevelType w:val="hybridMultilevel"/>
    <w:tmpl w:val="864219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8F0432"/>
    <w:multiLevelType w:val="hybridMultilevel"/>
    <w:tmpl w:val="22F465C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AB014F"/>
    <w:multiLevelType w:val="hybridMultilevel"/>
    <w:tmpl w:val="8656F13A"/>
    <w:lvl w:ilvl="0" w:tplc="84764B84">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9" w15:restartNumberingAfterBreak="0">
    <w:nsid w:val="1B5C4376"/>
    <w:multiLevelType w:val="hybridMultilevel"/>
    <w:tmpl w:val="F97A46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71C1116"/>
    <w:multiLevelType w:val="multilevel"/>
    <w:tmpl w:val="4F6AF356"/>
    <w:lvl w:ilvl="0">
      <w:start w:val="1"/>
      <w:numFmt w:val="bullet"/>
      <w:lvlText w:val=""/>
      <w:lvlJc w:val="left"/>
      <w:pPr>
        <w:tabs>
          <w:tab w:val="num" w:pos="1248"/>
        </w:tabs>
        <w:ind w:left="1248" w:hanging="624"/>
      </w:pPr>
      <w:rPr>
        <w:rFonts w:ascii="Symbol" w:hAnsi="Symbol" w:hint="default"/>
        <w:b/>
        <w:i w:val="0"/>
        <w:color w:val="auto"/>
        <w:sz w:val="24"/>
      </w:rPr>
    </w:lvl>
    <w:lvl w:ilvl="1">
      <w:start w:val="1"/>
      <w:numFmt w:val="decimal"/>
      <w:lvlText w:val="%1.%2"/>
      <w:lvlJc w:val="left"/>
      <w:pPr>
        <w:tabs>
          <w:tab w:val="num" w:pos="1248"/>
        </w:tabs>
        <w:ind w:left="1248" w:hanging="624"/>
      </w:pPr>
      <w:rPr>
        <w:rFonts w:cs="Times New Roman"/>
        <w:b w:val="0"/>
        <w:i w:val="0"/>
        <w:sz w:val="20"/>
        <w:szCs w:val="20"/>
      </w:rPr>
    </w:lvl>
    <w:lvl w:ilvl="2">
      <w:start w:val="1"/>
      <w:numFmt w:val="decimal"/>
      <w:lvlText w:val="%1.%2.%3"/>
      <w:lvlJc w:val="left"/>
      <w:pPr>
        <w:tabs>
          <w:tab w:val="num" w:pos="2268"/>
        </w:tabs>
        <w:ind w:left="2268" w:hanging="793"/>
      </w:pPr>
      <w:rPr>
        <w:rFonts w:cs="Times New Roman"/>
        <w:b w:val="0"/>
        <w:i w:val="0"/>
        <w:sz w:val="20"/>
        <w:szCs w:val="20"/>
      </w:rPr>
    </w:lvl>
    <w:lvl w:ilvl="3">
      <w:start w:val="1"/>
      <w:numFmt w:val="lowerLetter"/>
      <w:lvlText w:val="(%4)"/>
      <w:lvlJc w:val="left"/>
      <w:pPr>
        <w:tabs>
          <w:tab w:val="num" w:pos="2552"/>
        </w:tabs>
        <w:ind w:left="2552" w:hanging="511"/>
      </w:pPr>
      <w:rPr>
        <w:rFonts w:cs="Times New Roman"/>
        <w:b w:val="0"/>
        <w:i w:val="0"/>
        <w:sz w:val="20"/>
      </w:rPr>
    </w:lvl>
    <w:lvl w:ilvl="4">
      <w:start w:val="1"/>
      <w:numFmt w:val="lowerRoman"/>
      <w:lvlText w:val="(%5)"/>
      <w:lvlJc w:val="left"/>
      <w:pPr>
        <w:tabs>
          <w:tab w:val="num" w:pos="3062"/>
        </w:tabs>
        <w:ind w:left="3062" w:hanging="510"/>
      </w:pPr>
      <w:rPr>
        <w:rFonts w:cs="Times New Roman"/>
        <w:b w:val="0"/>
        <w:i w:val="0"/>
        <w:sz w:val="18"/>
      </w:rPr>
    </w:lvl>
    <w:lvl w:ilvl="5">
      <w:start w:val="1"/>
      <w:numFmt w:val="decimal"/>
      <w:lvlText w:val="(%6)"/>
      <w:lvlJc w:val="left"/>
      <w:pPr>
        <w:tabs>
          <w:tab w:val="num" w:pos="3572"/>
        </w:tabs>
        <w:ind w:left="3572" w:hanging="510"/>
      </w:pPr>
      <w:rPr>
        <w:rFonts w:cs="Times New Roman"/>
        <w:b w:val="0"/>
        <w:i w:val="0"/>
        <w:sz w:val="20"/>
      </w:rPr>
    </w:lvl>
    <w:lvl w:ilvl="6">
      <w:start w:val="1"/>
      <w:numFmt w:val="none"/>
      <w:suff w:val="nothing"/>
      <w:lvlText w:val=""/>
      <w:lvlJc w:val="left"/>
      <w:pPr>
        <w:tabs>
          <w:tab w:val="num" w:pos="624"/>
        </w:tabs>
        <w:ind w:left="624"/>
      </w:pPr>
      <w:rPr>
        <w:rFonts w:cs="Times New Roman"/>
      </w:rPr>
    </w:lvl>
    <w:lvl w:ilvl="7">
      <w:start w:val="1"/>
      <w:numFmt w:val="none"/>
      <w:suff w:val="nothing"/>
      <w:lvlText w:val=""/>
      <w:lvlJc w:val="left"/>
      <w:pPr>
        <w:tabs>
          <w:tab w:val="num" w:pos="624"/>
        </w:tabs>
        <w:ind w:left="624"/>
      </w:pPr>
      <w:rPr>
        <w:rFonts w:cs="Times New Roman"/>
      </w:rPr>
    </w:lvl>
    <w:lvl w:ilvl="8">
      <w:start w:val="1"/>
      <w:numFmt w:val="decimal"/>
      <w:lvlText w:val="SCHEDULE %9"/>
      <w:lvlJc w:val="left"/>
      <w:pPr>
        <w:tabs>
          <w:tab w:val="num" w:pos="624"/>
        </w:tabs>
        <w:ind w:left="624"/>
      </w:pPr>
      <w:rPr>
        <w:rFonts w:cs="Times New Roman"/>
        <w:b/>
        <w:i w:val="0"/>
        <w:caps/>
        <w:sz w:val="22"/>
      </w:rPr>
    </w:lvl>
  </w:abstractNum>
  <w:abstractNum w:abstractNumId="11" w15:restartNumberingAfterBreak="0">
    <w:nsid w:val="28E0588A"/>
    <w:multiLevelType w:val="hybridMultilevel"/>
    <w:tmpl w:val="59F6D01C"/>
    <w:lvl w:ilvl="0" w:tplc="34B8DF34">
      <w:start w:val="1"/>
      <w:numFmt w:val="lowerLetter"/>
      <w:lvlText w:val="%1)"/>
      <w:lvlJc w:val="left"/>
      <w:pPr>
        <w:tabs>
          <w:tab w:val="num" w:pos="2004"/>
        </w:tabs>
        <w:ind w:left="2004" w:hanging="360"/>
      </w:pPr>
      <w:rPr>
        <w:rFonts w:cs="Times New Roman" w:hint="default"/>
      </w:rPr>
    </w:lvl>
    <w:lvl w:ilvl="1" w:tplc="04050019">
      <w:start w:val="1"/>
      <w:numFmt w:val="lowerLetter"/>
      <w:lvlText w:val="%2."/>
      <w:lvlJc w:val="left"/>
      <w:pPr>
        <w:tabs>
          <w:tab w:val="num" w:pos="2724"/>
        </w:tabs>
        <w:ind w:left="2724" w:hanging="360"/>
      </w:pPr>
      <w:rPr>
        <w:rFonts w:cs="Times New Roman"/>
      </w:rPr>
    </w:lvl>
    <w:lvl w:ilvl="2" w:tplc="0405001B" w:tentative="1">
      <w:start w:val="1"/>
      <w:numFmt w:val="lowerRoman"/>
      <w:lvlText w:val="%3."/>
      <w:lvlJc w:val="right"/>
      <w:pPr>
        <w:tabs>
          <w:tab w:val="num" w:pos="3444"/>
        </w:tabs>
        <w:ind w:left="3444" w:hanging="180"/>
      </w:pPr>
      <w:rPr>
        <w:rFonts w:cs="Times New Roman"/>
      </w:rPr>
    </w:lvl>
    <w:lvl w:ilvl="3" w:tplc="0405000F" w:tentative="1">
      <w:start w:val="1"/>
      <w:numFmt w:val="decimal"/>
      <w:lvlText w:val="%4."/>
      <w:lvlJc w:val="left"/>
      <w:pPr>
        <w:tabs>
          <w:tab w:val="num" w:pos="4164"/>
        </w:tabs>
        <w:ind w:left="4164" w:hanging="360"/>
      </w:pPr>
      <w:rPr>
        <w:rFonts w:cs="Times New Roman"/>
      </w:rPr>
    </w:lvl>
    <w:lvl w:ilvl="4" w:tplc="04050019" w:tentative="1">
      <w:start w:val="1"/>
      <w:numFmt w:val="lowerLetter"/>
      <w:lvlText w:val="%5."/>
      <w:lvlJc w:val="left"/>
      <w:pPr>
        <w:tabs>
          <w:tab w:val="num" w:pos="4884"/>
        </w:tabs>
        <w:ind w:left="4884" w:hanging="360"/>
      </w:pPr>
      <w:rPr>
        <w:rFonts w:cs="Times New Roman"/>
      </w:rPr>
    </w:lvl>
    <w:lvl w:ilvl="5" w:tplc="0405001B" w:tentative="1">
      <w:start w:val="1"/>
      <w:numFmt w:val="lowerRoman"/>
      <w:lvlText w:val="%6."/>
      <w:lvlJc w:val="right"/>
      <w:pPr>
        <w:tabs>
          <w:tab w:val="num" w:pos="5604"/>
        </w:tabs>
        <w:ind w:left="5604" w:hanging="180"/>
      </w:pPr>
      <w:rPr>
        <w:rFonts w:cs="Times New Roman"/>
      </w:rPr>
    </w:lvl>
    <w:lvl w:ilvl="6" w:tplc="0405000F" w:tentative="1">
      <w:start w:val="1"/>
      <w:numFmt w:val="decimal"/>
      <w:lvlText w:val="%7."/>
      <w:lvlJc w:val="left"/>
      <w:pPr>
        <w:tabs>
          <w:tab w:val="num" w:pos="6324"/>
        </w:tabs>
        <w:ind w:left="6324" w:hanging="360"/>
      </w:pPr>
      <w:rPr>
        <w:rFonts w:cs="Times New Roman"/>
      </w:rPr>
    </w:lvl>
    <w:lvl w:ilvl="7" w:tplc="04050019" w:tentative="1">
      <w:start w:val="1"/>
      <w:numFmt w:val="lowerLetter"/>
      <w:lvlText w:val="%8."/>
      <w:lvlJc w:val="left"/>
      <w:pPr>
        <w:tabs>
          <w:tab w:val="num" w:pos="7044"/>
        </w:tabs>
        <w:ind w:left="7044" w:hanging="360"/>
      </w:pPr>
      <w:rPr>
        <w:rFonts w:cs="Times New Roman"/>
      </w:rPr>
    </w:lvl>
    <w:lvl w:ilvl="8" w:tplc="0405001B" w:tentative="1">
      <w:start w:val="1"/>
      <w:numFmt w:val="lowerRoman"/>
      <w:lvlText w:val="%9."/>
      <w:lvlJc w:val="right"/>
      <w:pPr>
        <w:tabs>
          <w:tab w:val="num" w:pos="7764"/>
        </w:tabs>
        <w:ind w:left="7764" w:hanging="180"/>
      </w:pPr>
      <w:rPr>
        <w:rFonts w:cs="Times New Roman"/>
      </w:rPr>
    </w:lvl>
  </w:abstractNum>
  <w:abstractNum w:abstractNumId="12" w15:restartNumberingAfterBreak="0">
    <w:nsid w:val="2F5E6342"/>
    <w:multiLevelType w:val="hybridMultilevel"/>
    <w:tmpl w:val="7668F4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1A12F4D"/>
    <w:multiLevelType w:val="hybridMultilevel"/>
    <w:tmpl w:val="0838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DC7D8F"/>
    <w:multiLevelType w:val="hybridMultilevel"/>
    <w:tmpl w:val="6534ECE4"/>
    <w:lvl w:ilvl="0" w:tplc="0405000D">
      <w:start w:val="1"/>
      <w:numFmt w:val="bullet"/>
      <w:lvlText w:val=""/>
      <w:lvlJc w:val="left"/>
      <w:pPr>
        <w:ind w:left="1410" w:hanging="360"/>
      </w:pPr>
      <w:rPr>
        <w:rFonts w:ascii="Wingdings" w:hAnsi="Wingdings" w:hint="default"/>
      </w:rPr>
    </w:lvl>
    <w:lvl w:ilvl="1" w:tplc="04050003" w:tentative="1">
      <w:start w:val="1"/>
      <w:numFmt w:val="bullet"/>
      <w:lvlText w:val="o"/>
      <w:lvlJc w:val="left"/>
      <w:pPr>
        <w:ind w:left="2130" w:hanging="360"/>
      </w:pPr>
      <w:rPr>
        <w:rFonts w:ascii="Courier New" w:hAnsi="Courier New" w:cs="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5" w15:restartNumberingAfterBreak="0">
    <w:nsid w:val="51600D3A"/>
    <w:multiLevelType w:val="multilevel"/>
    <w:tmpl w:val="74846FD0"/>
    <w:lvl w:ilvl="0">
      <w:start w:val="1"/>
      <w:numFmt w:val="decimal"/>
      <w:lvlText w:val="%1."/>
      <w:lvlJc w:val="left"/>
      <w:pPr>
        <w:ind w:left="780" w:hanging="4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55444D62"/>
    <w:multiLevelType w:val="hybridMultilevel"/>
    <w:tmpl w:val="EE086080"/>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15:restartNumberingAfterBreak="0">
    <w:nsid w:val="5BCA14F4"/>
    <w:multiLevelType w:val="hybridMultilevel"/>
    <w:tmpl w:val="26D88E50"/>
    <w:lvl w:ilvl="0" w:tplc="AD5410F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C301B8"/>
    <w:multiLevelType w:val="hybridMultilevel"/>
    <w:tmpl w:val="D2F0C58A"/>
    <w:lvl w:ilvl="0" w:tplc="04050011">
      <w:start w:val="1"/>
      <w:numFmt w:val="decimal"/>
      <w:lvlText w:val="%1)"/>
      <w:lvlJc w:val="left"/>
      <w:pPr>
        <w:ind w:left="720" w:hanging="360"/>
      </w:pPr>
      <w:rPr>
        <w:rFonts w:cs="Times New Roman" w:hint="default"/>
        <w:b w:val="0"/>
        <w:color w:val="auto"/>
        <w:sz w:val="22"/>
        <w:szCs w:val="22"/>
      </w:rPr>
    </w:lvl>
    <w:lvl w:ilvl="1" w:tplc="AD5410F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6C660C"/>
    <w:multiLevelType w:val="multilevel"/>
    <w:tmpl w:val="290034EE"/>
    <w:lvl w:ilvl="0">
      <w:start w:val="2"/>
      <w:numFmt w:val="decimal"/>
      <w:lvlText w:val="%1"/>
      <w:lvlJc w:val="left"/>
      <w:pPr>
        <w:ind w:left="360" w:hanging="360"/>
      </w:pPr>
      <w:rPr>
        <w:rFonts w:cs="Times New Roman" w:hint="default"/>
      </w:rPr>
    </w:lvl>
    <w:lvl w:ilvl="1">
      <w:start w:val="1"/>
      <w:numFmt w:val="decimal"/>
      <w:lvlText w:val="%1.%2"/>
      <w:lvlJc w:val="left"/>
      <w:pPr>
        <w:ind w:left="2064" w:hanging="360"/>
      </w:pPr>
      <w:rPr>
        <w:rFonts w:cs="Times New Roman" w:hint="default"/>
      </w:rPr>
    </w:lvl>
    <w:lvl w:ilvl="2">
      <w:start w:val="1"/>
      <w:numFmt w:val="decimal"/>
      <w:lvlText w:val="%1.%2.%3"/>
      <w:lvlJc w:val="left"/>
      <w:pPr>
        <w:ind w:left="4128" w:hanging="720"/>
      </w:pPr>
      <w:rPr>
        <w:rFonts w:cs="Times New Roman" w:hint="default"/>
      </w:rPr>
    </w:lvl>
    <w:lvl w:ilvl="3">
      <w:start w:val="1"/>
      <w:numFmt w:val="decimal"/>
      <w:lvlText w:val="%1.%2.%3.%4"/>
      <w:lvlJc w:val="left"/>
      <w:pPr>
        <w:ind w:left="6192" w:hanging="1080"/>
      </w:pPr>
      <w:rPr>
        <w:rFonts w:cs="Times New Roman" w:hint="default"/>
      </w:rPr>
    </w:lvl>
    <w:lvl w:ilvl="4">
      <w:start w:val="1"/>
      <w:numFmt w:val="decimal"/>
      <w:lvlText w:val="%1.%2.%3.%4.%5"/>
      <w:lvlJc w:val="left"/>
      <w:pPr>
        <w:ind w:left="7896" w:hanging="1080"/>
      </w:pPr>
      <w:rPr>
        <w:rFonts w:cs="Times New Roman" w:hint="default"/>
      </w:rPr>
    </w:lvl>
    <w:lvl w:ilvl="5">
      <w:start w:val="1"/>
      <w:numFmt w:val="decimal"/>
      <w:lvlText w:val="%1.%2.%3.%4.%5.%6"/>
      <w:lvlJc w:val="left"/>
      <w:pPr>
        <w:ind w:left="9960" w:hanging="1440"/>
      </w:pPr>
      <w:rPr>
        <w:rFonts w:cs="Times New Roman" w:hint="default"/>
      </w:rPr>
    </w:lvl>
    <w:lvl w:ilvl="6">
      <w:start w:val="1"/>
      <w:numFmt w:val="decimal"/>
      <w:lvlText w:val="%1.%2.%3.%4.%5.%6.%7"/>
      <w:lvlJc w:val="left"/>
      <w:pPr>
        <w:ind w:left="11664" w:hanging="1440"/>
      </w:pPr>
      <w:rPr>
        <w:rFonts w:cs="Times New Roman" w:hint="default"/>
      </w:rPr>
    </w:lvl>
    <w:lvl w:ilvl="7">
      <w:start w:val="1"/>
      <w:numFmt w:val="decimal"/>
      <w:lvlText w:val="%1.%2.%3.%4.%5.%6.%7.%8"/>
      <w:lvlJc w:val="left"/>
      <w:pPr>
        <w:ind w:left="13728" w:hanging="1800"/>
      </w:pPr>
      <w:rPr>
        <w:rFonts w:cs="Times New Roman" w:hint="default"/>
      </w:rPr>
    </w:lvl>
    <w:lvl w:ilvl="8">
      <w:start w:val="1"/>
      <w:numFmt w:val="decimal"/>
      <w:lvlText w:val="%1.%2.%3.%4.%5.%6.%7.%8.%9"/>
      <w:lvlJc w:val="left"/>
      <w:pPr>
        <w:ind w:left="15432" w:hanging="1800"/>
      </w:pPr>
      <w:rPr>
        <w:rFonts w:cs="Times New Roman" w:hint="default"/>
      </w:rPr>
    </w:lvl>
  </w:abstractNum>
  <w:abstractNum w:abstractNumId="20" w15:restartNumberingAfterBreak="0">
    <w:nsid w:val="63AF0749"/>
    <w:multiLevelType w:val="hybridMultilevel"/>
    <w:tmpl w:val="66180B58"/>
    <w:lvl w:ilvl="0" w:tplc="F67202B0">
      <w:start w:val="1"/>
      <w:numFmt w:val="lowerLetter"/>
      <w:lvlText w:val="%1)"/>
      <w:lvlJc w:val="left"/>
      <w:pPr>
        <w:ind w:left="984" w:hanging="360"/>
      </w:pPr>
      <w:rPr>
        <w:rFonts w:cs="Times New Roman" w:hint="default"/>
      </w:rPr>
    </w:lvl>
    <w:lvl w:ilvl="1" w:tplc="04050019">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21" w15:restartNumberingAfterBreak="0">
    <w:nsid w:val="665214C8"/>
    <w:multiLevelType w:val="hybridMultilevel"/>
    <w:tmpl w:val="A0403C7A"/>
    <w:lvl w:ilvl="0" w:tplc="805E3B4E">
      <w:numFmt w:val="bullet"/>
      <w:lvlText w:val="-"/>
      <w:lvlJc w:val="left"/>
      <w:pPr>
        <w:tabs>
          <w:tab w:val="num" w:pos="984"/>
        </w:tabs>
        <w:ind w:left="984" w:hanging="360"/>
      </w:pPr>
      <w:rPr>
        <w:rFonts w:ascii="Tahoma" w:eastAsia="Times New Roman" w:hAnsi="Tahoma"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2" w15:restartNumberingAfterBreak="0">
    <w:nsid w:val="6B6F5170"/>
    <w:multiLevelType w:val="multilevel"/>
    <w:tmpl w:val="ABD48164"/>
    <w:lvl w:ilvl="0">
      <w:start w:val="1"/>
      <w:numFmt w:val="decimal"/>
      <w:lvlText w:val="%1."/>
      <w:lvlJc w:val="left"/>
      <w:pPr>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9C12D7B"/>
    <w:multiLevelType w:val="hybridMultilevel"/>
    <w:tmpl w:val="0B3EC108"/>
    <w:lvl w:ilvl="0" w:tplc="04050017">
      <w:start w:val="1"/>
      <w:numFmt w:val="lowerLetter"/>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1"/>
  </w:num>
  <w:num w:numId="4">
    <w:abstractNumId w:val="13"/>
  </w:num>
  <w:num w:numId="5">
    <w:abstractNumId w:val="12"/>
  </w:num>
  <w:num w:numId="6">
    <w:abstractNumId w:val="7"/>
  </w:num>
  <w:num w:numId="7">
    <w:abstractNumId w:val="6"/>
  </w:num>
  <w:num w:numId="8">
    <w:abstractNumId w:val="16"/>
  </w:num>
  <w:num w:numId="9">
    <w:abstractNumId w:val="3"/>
  </w:num>
  <w:num w:numId="10">
    <w:abstractNumId w:val="23"/>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0"/>
  </w:num>
  <w:num w:numId="15">
    <w:abstractNumId w:val="19"/>
  </w:num>
  <w:num w:numId="16">
    <w:abstractNumId w:val="2"/>
  </w:num>
  <w:num w:numId="17">
    <w:abstractNumId w:val="15"/>
  </w:num>
  <w:num w:numId="18">
    <w:abstractNumId w:val="4"/>
  </w:num>
  <w:num w:numId="19">
    <w:abstractNumId w:val="22"/>
  </w:num>
  <w:num w:numId="20">
    <w:abstractNumId w:val="18"/>
  </w:num>
  <w:num w:numId="21">
    <w:abstractNumId w:val="21"/>
  </w:num>
  <w:num w:numId="22">
    <w:abstractNumId w:val="1"/>
  </w:num>
  <w:num w:numId="23">
    <w:abstractNumId w:val="14"/>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79F"/>
    <w:rsid w:val="0000584D"/>
    <w:rsid w:val="000063CA"/>
    <w:rsid w:val="000109A2"/>
    <w:rsid w:val="000227A1"/>
    <w:rsid w:val="00024254"/>
    <w:rsid w:val="00030EC2"/>
    <w:rsid w:val="0003401A"/>
    <w:rsid w:val="00037997"/>
    <w:rsid w:val="00042AC9"/>
    <w:rsid w:val="00043D8C"/>
    <w:rsid w:val="00043E77"/>
    <w:rsid w:val="000502CC"/>
    <w:rsid w:val="00050C6D"/>
    <w:rsid w:val="00052F67"/>
    <w:rsid w:val="00053822"/>
    <w:rsid w:val="00062C65"/>
    <w:rsid w:val="00063142"/>
    <w:rsid w:val="00063E7A"/>
    <w:rsid w:val="00065466"/>
    <w:rsid w:val="00067662"/>
    <w:rsid w:val="0007738F"/>
    <w:rsid w:val="000825E3"/>
    <w:rsid w:val="00092AAE"/>
    <w:rsid w:val="000A1BEB"/>
    <w:rsid w:val="000B27F3"/>
    <w:rsid w:val="000B3BAE"/>
    <w:rsid w:val="000D214E"/>
    <w:rsid w:val="000D421C"/>
    <w:rsid w:val="000E1917"/>
    <w:rsid w:val="000E1EA1"/>
    <w:rsid w:val="000E282F"/>
    <w:rsid w:val="000E2C46"/>
    <w:rsid w:val="000E3A38"/>
    <w:rsid w:val="000F6479"/>
    <w:rsid w:val="00102D50"/>
    <w:rsid w:val="00104835"/>
    <w:rsid w:val="0010484F"/>
    <w:rsid w:val="00105641"/>
    <w:rsid w:val="00106825"/>
    <w:rsid w:val="00107047"/>
    <w:rsid w:val="0011149C"/>
    <w:rsid w:val="00112AD6"/>
    <w:rsid w:val="0012045A"/>
    <w:rsid w:val="0012217E"/>
    <w:rsid w:val="0012530C"/>
    <w:rsid w:val="00131C2C"/>
    <w:rsid w:val="001362F5"/>
    <w:rsid w:val="00137DEA"/>
    <w:rsid w:val="001400AB"/>
    <w:rsid w:val="00145DB2"/>
    <w:rsid w:val="00176C6D"/>
    <w:rsid w:val="0018365B"/>
    <w:rsid w:val="001A003B"/>
    <w:rsid w:val="001A4679"/>
    <w:rsid w:val="001A58F9"/>
    <w:rsid w:val="001B4564"/>
    <w:rsid w:val="001E6A07"/>
    <w:rsid w:val="001F51B8"/>
    <w:rsid w:val="001F55A6"/>
    <w:rsid w:val="001F6A13"/>
    <w:rsid w:val="00203BD5"/>
    <w:rsid w:val="0021037E"/>
    <w:rsid w:val="00210E02"/>
    <w:rsid w:val="002123EE"/>
    <w:rsid w:val="00216BA3"/>
    <w:rsid w:val="002328A0"/>
    <w:rsid w:val="00236F88"/>
    <w:rsid w:val="00241973"/>
    <w:rsid w:val="00244759"/>
    <w:rsid w:val="002470F6"/>
    <w:rsid w:val="00250797"/>
    <w:rsid w:val="002552EC"/>
    <w:rsid w:val="00255F1E"/>
    <w:rsid w:val="00264E57"/>
    <w:rsid w:val="002730EA"/>
    <w:rsid w:val="00274CC9"/>
    <w:rsid w:val="00275962"/>
    <w:rsid w:val="002765E5"/>
    <w:rsid w:val="0028073F"/>
    <w:rsid w:val="002807B8"/>
    <w:rsid w:val="00283D7A"/>
    <w:rsid w:val="00284064"/>
    <w:rsid w:val="0028679F"/>
    <w:rsid w:val="0028778A"/>
    <w:rsid w:val="00290893"/>
    <w:rsid w:val="00291D23"/>
    <w:rsid w:val="00292628"/>
    <w:rsid w:val="002A4C29"/>
    <w:rsid w:val="002A4F9C"/>
    <w:rsid w:val="002A526F"/>
    <w:rsid w:val="002A637F"/>
    <w:rsid w:val="002B1D42"/>
    <w:rsid w:val="002B2E75"/>
    <w:rsid w:val="002D09D4"/>
    <w:rsid w:val="002D3B5F"/>
    <w:rsid w:val="002D79E8"/>
    <w:rsid w:val="002E13C3"/>
    <w:rsid w:val="002E2092"/>
    <w:rsid w:val="002F139D"/>
    <w:rsid w:val="002F1491"/>
    <w:rsid w:val="002F45A7"/>
    <w:rsid w:val="002F524F"/>
    <w:rsid w:val="002F6D08"/>
    <w:rsid w:val="002F734D"/>
    <w:rsid w:val="0030365F"/>
    <w:rsid w:val="00304DA1"/>
    <w:rsid w:val="003070D1"/>
    <w:rsid w:val="00311763"/>
    <w:rsid w:val="00311F8D"/>
    <w:rsid w:val="00312085"/>
    <w:rsid w:val="0031212C"/>
    <w:rsid w:val="0031224B"/>
    <w:rsid w:val="00312E28"/>
    <w:rsid w:val="0033353B"/>
    <w:rsid w:val="003417B9"/>
    <w:rsid w:val="00347527"/>
    <w:rsid w:val="003545D7"/>
    <w:rsid w:val="0037669D"/>
    <w:rsid w:val="003846C9"/>
    <w:rsid w:val="003878E1"/>
    <w:rsid w:val="003923BB"/>
    <w:rsid w:val="00395FBB"/>
    <w:rsid w:val="003A0987"/>
    <w:rsid w:val="003A4F64"/>
    <w:rsid w:val="003A5B6F"/>
    <w:rsid w:val="003B0851"/>
    <w:rsid w:val="003B642A"/>
    <w:rsid w:val="003B73F0"/>
    <w:rsid w:val="003E1F8C"/>
    <w:rsid w:val="003F5679"/>
    <w:rsid w:val="003F5C65"/>
    <w:rsid w:val="004033FA"/>
    <w:rsid w:val="00404A33"/>
    <w:rsid w:val="00405D0D"/>
    <w:rsid w:val="004060EA"/>
    <w:rsid w:val="00406110"/>
    <w:rsid w:val="00406B2F"/>
    <w:rsid w:val="00413650"/>
    <w:rsid w:val="00413B65"/>
    <w:rsid w:val="00413D05"/>
    <w:rsid w:val="00417E5C"/>
    <w:rsid w:val="0042209B"/>
    <w:rsid w:val="004272F9"/>
    <w:rsid w:val="00436AB6"/>
    <w:rsid w:val="00447A31"/>
    <w:rsid w:val="004530BE"/>
    <w:rsid w:val="00456996"/>
    <w:rsid w:val="00461D96"/>
    <w:rsid w:val="00462EF5"/>
    <w:rsid w:val="00471D58"/>
    <w:rsid w:val="00471EBF"/>
    <w:rsid w:val="00476CC4"/>
    <w:rsid w:val="00484DB5"/>
    <w:rsid w:val="00486BDE"/>
    <w:rsid w:val="00490596"/>
    <w:rsid w:val="00496096"/>
    <w:rsid w:val="004A7AAA"/>
    <w:rsid w:val="004A7FA2"/>
    <w:rsid w:val="004B75AC"/>
    <w:rsid w:val="004C0AD0"/>
    <w:rsid w:val="004C2A45"/>
    <w:rsid w:val="004D2382"/>
    <w:rsid w:val="004D2A9B"/>
    <w:rsid w:val="004D4F2A"/>
    <w:rsid w:val="004E0C64"/>
    <w:rsid w:val="004E4525"/>
    <w:rsid w:val="004E495D"/>
    <w:rsid w:val="004E6573"/>
    <w:rsid w:val="004E7E19"/>
    <w:rsid w:val="004F07AD"/>
    <w:rsid w:val="005056F6"/>
    <w:rsid w:val="00511255"/>
    <w:rsid w:val="00513EBE"/>
    <w:rsid w:val="00516785"/>
    <w:rsid w:val="00521712"/>
    <w:rsid w:val="00523A47"/>
    <w:rsid w:val="00533800"/>
    <w:rsid w:val="0053395A"/>
    <w:rsid w:val="00534571"/>
    <w:rsid w:val="00535E60"/>
    <w:rsid w:val="00536833"/>
    <w:rsid w:val="00540D57"/>
    <w:rsid w:val="005439D2"/>
    <w:rsid w:val="00543FC2"/>
    <w:rsid w:val="00544E8C"/>
    <w:rsid w:val="0055424D"/>
    <w:rsid w:val="00556817"/>
    <w:rsid w:val="0055738F"/>
    <w:rsid w:val="00560570"/>
    <w:rsid w:val="005644B3"/>
    <w:rsid w:val="005676DF"/>
    <w:rsid w:val="005706DF"/>
    <w:rsid w:val="00576719"/>
    <w:rsid w:val="00576957"/>
    <w:rsid w:val="00582D69"/>
    <w:rsid w:val="00591A51"/>
    <w:rsid w:val="00593E3A"/>
    <w:rsid w:val="005A1B54"/>
    <w:rsid w:val="005A508D"/>
    <w:rsid w:val="005B4FF1"/>
    <w:rsid w:val="005C07E9"/>
    <w:rsid w:val="005C2907"/>
    <w:rsid w:val="005C3483"/>
    <w:rsid w:val="005D359B"/>
    <w:rsid w:val="005D5E3C"/>
    <w:rsid w:val="005E0B28"/>
    <w:rsid w:val="005E30BC"/>
    <w:rsid w:val="005F6085"/>
    <w:rsid w:val="0060020C"/>
    <w:rsid w:val="00603355"/>
    <w:rsid w:val="00617BE0"/>
    <w:rsid w:val="006202DC"/>
    <w:rsid w:val="006216CD"/>
    <w:rsid w:val="00625A45"/>
    <w:rsid w:val="0062713B"/>
    <w:rsid w:val="00637CD1"/>
    <w:rsid w:val="006407FA"/>
    <w:rsid w:val="00642123"/>
    <w:rsid w:val="006425EE"/>
    <w:rsid w:val="00651E30"/>
    <w:rsid w:val="0065654A"/>
    <w:rsid w:val="00656C9F"/>
    <w:rsid w:val="00661361"/>
    <w:rsid w:val="00665052"/>
    <w:rsid w:val="006819C9"/>
    <w:rsid w:val="00691C86"/>
    <w:rsid w:val="00692FB9"/>
    <w:rsid w:val="00693674"/>
    <w:rsid w:val="00693BB5"/>
    <w:rsid w:val="0069719A"/>
    <w:rsid w:val="00697E91"/>
    <w:rsid w:val="006A3556"/>
    <w:rsid w:val="006A38AE"/>
    <w:rsid w:val="006A3A7A"/>
    <w:rsid w:val="006A604C"/>
    <w:rsid w:val="006C31F7"/>
    <w:rsid w:val="006C5013"/>
    <w:rsid w:val="006C50AA"/>
    <w:rsid w:val="006D5323"/>
    <w:rsid w:val="006E5F52"/>
    <w:rsid w:val="006F1180"/>
    <w:rsid w:val="006F297E"/>
    <w:rsid w:val="006F2ED3"/>
    <w:rsid w:val="006F4E72"/>
    <w:rsid w:val="006F7CC6"/>
    <w:rsid w:val="00700B91"/>
    <w:rsid w:val="007020A4"/>
    <w:rsid w:val="007030C3"/>
    <w:rsid w:val="00703906"/>
    <w:rsid w:val="00704656"/>
    <w:rsid w:val="007065B0"/>
    <w:rsid w:val="00710903"/>
    <w:rsid w:val="007126CE"/>
    <w:rsid w:val="00715FB9"/>
    <w:rsid w:val="00725340"/>
    <w:rsid w:val="00726FD0"/>
    <w:rsid w:val="00742E2B"/>
    <w:rsid w:val="007435F5"/>
    <w:rsid w:val="00745DBA"/>
    <w:rsid w:val="00746C7B"/>
    <w:rsid w:val="007567EA"/>
    <w:rsid w:val="00762A83"/>
    <w:rsid w:val="00762AF2"/>
    <w:rsid w:val="0076385D"/>
    <w:rsid w:val="007677D1"/>
    <w:rsid w:val="0076795B"/>
    <w:rsid w:val="00771866"/>
    <w:rsid w:val="0077446E"/>
    <w:rsid w:val="00775A39"/>
    <w:rsid w:val="00783864"/>
    <w:rsid w:val="007874B2"/>
    <w:rsid w:val="00787519"/>
    <w:rsid w:val="00787A04"/>
    <w:rsid w:val="00787FD7"/>
    <w:rsid w:val="00791681"/>
    <w:rsid w:val="007929B1"/>
    <w:rsid w:val="007940DC"/>
    <w:rsid w:val="007A5624"/>
    <w:rsid w:val="007B5E32"/>
    <w:rsid w:val="007C052A"/>
    <w:rsid w:val="007C085A"/>
    <w:rsid w:val="007D0A76"/>
    <w:rsid w:val="007E5090"/>
    <w:rsid w:val="007E60F4"/>
    <w:rsid w:val="007E6895"/>
    <w:rsid w:val="007F1BE7"/>
    <w:rsid w:val="007F3C21"/>
    <w:rsid w:val="007F6901"/>
    <w:rsid w:val="007F7DB1"/>
    <w:rsid w:val="00804A61"/>
    <w:rsid w:val="0080528A"/>
    <w:rsid w:val="00813762"/>
    <w:rsid w:val="00821D48"/>
    <w:rsid w:val="008245CE"/>
    <w:rsid w:val="008255B6"/>
    <w:rsid w:val="0083151D"/>
    <w:rsid w:val="00831FB4"/>
    <w:rsid w:val="008330C7"/>
    <w:rsid w:val="008339AE"/>
    <w:rsid w:val="00835340"/>
    <w:rsid w:val="0084653D"/>
    <w:rsid w:val="00847D1F"/>
    <w:rsid w:val="008537BB"/>
    <w:rsid w:val="0085671A"/>
    <w:rsid w:val="00863681"/>
    <w:rsid w:val="00866524"/>
    <w:rsid w:val="008740B0"/>
    <w:rsid w:val="00880482"/>
    <w:rsid w:val="0088475C"/>
    <w:rsid w:val="00884999"/>
    <w:rsid w:val="00886941"/>
    <w:rsid w:val="00891988"/>
    <w:rsid w:val="008B163F"/>
    <w:rsid w:val="008B297A"/>
    <w:rsid w:val="008B674D"/>
    <w:rsid w:val="008B70B1"/>
    <w:rsid w:val="008B779F"/>
    <w:rsid w:val="008B7B65"/>
    <w:rsid w:val="008C618B"/>
    <w:rsid w:val="008D4491"/>
    <w:rsid w:val="008D62BC"/>
    <w:rsid w:val="008E0E0C"/>
    <w:rsid w:val="008E47CA"/>
    <w:rsid w:val="008E7748"/>
    <w:rsid w:val="008F210A"/>
    <w:rsid w:val="008F226A"/>
    <w:rsid w:val="008F3C8A"/>
    <w:rsid w:val="008F7F2D"/>
    <w:rsid w:val="009005E2"/>
    <w:rsid w:val="00904595"/>
    <w:rsid w:val="009048E9"/>
    <w:rsid w:val="00907CCA"/>
    <w:rsid w:val="00913C40"/>
    <w:rsid w:val="00922F9C"/>
    <w:rsid w:val="009242E5"/>
    <w:rsid w:val="00933EA1"/>
    <w:rsid w:val="00952851"/>
    <w:rsid w:val="00954F4C"/>
    <w:rsid w:val="0095718C"/>
    <w:rsid w:val="00960E72"/>
    <w:rsid w:val="00961076"/>
    <w:rsid w:val="009612F6"/>
    <w:rsid w:val="009662BA"/>
    <w:rsid w:val="00967711"/>
    <w:rsid w:val="00967B98"/>
    <w:rsid w:val="00977261"/>
    <w:rsid w:val="00985C69"/>
    <w:rsid w:val="00987335"/>
    <w:rsid w:val="00992217"/>
    <w:rsid w:val="00992A04"/>
    <w:rsid w:val="009A4686"/>
    <w:rsid w:val="009A636F"/>
    <w:rsid w:val="009B1CFE"/>
    <w:rsid w:val="009B39B1"/>
    <w:rsid w:val="009B69F5"/>
    <w:rsid w:val="009B7C21"/>
    <w:rsid w:val="009C1267"/>
    <w:rsid w:val="009C69BD"/>
    <w:rsid w:val="009C703F"/>
    <w:rsid w:val="009D0B39"/>
    <w:rsid w:val="009D19C2"/>
    <w:rsid w:val="009E410B"/>
    <w:rsid w:val="009E7421"/>
    <w:rsid w:val="009F4ABF"/>
    <w:rsid w:val="009F6531"/>
    <w:rsid w:val="009F6C00"/>
    <w:rsid w:val="00A05E35"/>
    <w:rsid w:val="00A0730A"/>
    <w:rsid w:val="00A11E4D"/>
    <w:rsid w:val="00A12884"/>
    <w:rsid w:val="00A14A31"/>
    <w:rsid w:val="00A1629E"/>
    <w:rsid w:val="00A16E2C"/>
    <w:rsid w:val="00A22BBE"/>
    <w:rsid w:val="00A27385"/>
    <w:rsid w:val="00A353A7"/>
    <w:rsid w:val="00A4358E"/>
    <w:rsid w:val="00A45723"/>
    <w:rsid w:val="00A462E4"/>
    <w:rsid w:val="00A47B55"/>
    <w:rsid w:val="00A55E85"/>
    <w:rsid w:val="00A57A96"/>
    <w:rsid w:val="00A64FF7"/>
    <w:rsid w:val="00A6678D"/>
    <w:rsid w:val="00A75B27"/>
    <w:rsid w:val="00A77587"/>
    <w:rsid w:val="00A805B8"/>
    <w:rsid w:val="00AA034C"/>
    <w:rsid w:val="00AA6194"/>
    <w:rsid w:val="00AA73F3"/>
    <w:rsid w:val="00AB2368"/>
    <w:rsid w:val="00AB3A4F"/>
    <w:rsid w:val="00AB6060"/>
    <w:rsid w:val="00AC79E5"/>
    <w:rsid w:val="00AE176C"/>
    <w:rsid w:val="00AE3F15"/>
    <w:rsid w:val="00AE4D93"/>
    <w:rsid w:val="00AF0908"/>
    <w:rsid w:val="00AF41CE"/>
    <w:rsid w:val="00B00A81"/>
    <w:rsid w:val="00B0184C"/>
    <w:rsid w:val="00B03C42"/>
    <w:rsid w:val="00B04E46"/>
    <w:rsid w:val="00B10B2E"/>
    <w:rsid w:val="00B14BFA"/>
    <w:rsid w:val="00B20ABE"/>
    <w:rsid w:val="00B21486"/>
    <w:rsid w:val="00B27314"/>
    <w:rsid w:val="00B33656"/>
    <w:rsid w:val="00B37A45"/>
    <w:rsid w:val="00B4371A"/>
    <w:rsid w:val="00B5123A"/>
    <w:rsid w:val="00B550C5"/>
    <w:rsid w:val="00B55364"/>
    <w:rsid w:val="00B56358"/>
    <w:rsid w:val="00B70EFC"/>
    <w:rsid w:val="00B80541"/>
    <w:rsid w:val="00B82210"/>
    <w:rsid w:val="00B93A2A"/>
    <w:rsid w:val="00BA006E"/>
    <w:rsid w:val="00BA57EB"/>
    <w:rsid w:val="00BB2C49"/>
    <w:rsid w:val="00BB2FE3"/>
    <w:rsid w:val="00BC00DD"/>
    <w:rsid w:val="00BC4201"/>
    <w:rsid w:val="00BD0977"/>
    <w:rsid w:val="00BD5D4E"/>
    <w:rsid w:val="00BE0EF2"/>
    <w:rsid w:val="00BE1F0D"/>
    <w:rsid w:val="00BE2314"/>
    <w:rsid w:val="00BF250B"/>
    <w:rsid w:val="00BF6CE1"/>
    <w:rsid w:val="00C06996"/>
    <w:rsid w:val="00C11521"/>
    <w:rsid w:val="00C152EF"/>
    <w:rsid w:val="00C27C02"/>
    <w:rsid w:val="00C31C9D"/>
    <w:rsid w:val="00C548F1"/>
    <w:rsid w:val="00C5490C"/>
    <w:rsid w:val="00C55D22"/>
    <w:rsid w:val="00C575CA"/>
    <w:rsid w:val="00C6352E"/>
    <w:rsid w:val="00C6561D"/>
    <w:rsid w:val="00C66C63"/>
    <w:rsid w:val="00C66EF3"/>
    <w:rsid w:val="00C67244"/>
    <w:rsid w:val="00C6731A"/>
    <w:rsid w:val="00C7226F"/>
    <w:rsid w:val="00C86C49"/>
    <w:rsid w:val="00C876C5"/>
    <w:rsid w:val="00C909C0"/>
    <w:rsid w:val="00C911C9"/>
    <w:rsid w:val="00C91C5F"/>
    <w:rsid w:val="00C921F6"/>
    <w:rsid w:val="00C93628"/>
    <w:rsid w:val="00C953A0"/>
    <w:rsid w:val="00C97DC9"/>
    <w:rsid w:val="00CA0E23"/>
    <w:rsid w:val="00CA63C8"/>
    <w:rsid w:val="00CB3ECF"/>
    <w:rsid w:val="00CB5BC3"/>
    <w:rsid w:val="00CB662B"/>
    <w:rsid w:val="00CC7873"/>
    <w:rsid w:val="00CD2F24"/>
    <w:rsid w:val="00CD6C81"/>
    <w:rsid w:val="00CE13F9"/>
    <w:rsid w:val="00CE3AAB"/>
    <w:rsid w:val="00CE4E6A"/>
    <w:rsid w:val="00CE71A4"/>
    <w:rsid w:val="00CF0913"/>
    <w:rsid w:val="00CF7A8E"/>
    <w:rsid w:val="00D10C25"/>
    <w:rsid w:val="00D16447"/>
    <w:rsid w:val="00D201F9"/>
    <w:rsid w:val="00D40762"/>
    <w:rsid w:val="00D42222"/>
    <w:rsid w:val="00D44361"/>
    <w:rsid w:val="00D526A6"/>
    <w:rsid w:val="00D573B7"/>
    <w:rsid w:val="00D62A26"/>
    <w:rsid w:val="00D639A1"/>
    <w:rsid w:val="00D64490"/>
    <w:rsid w:val="00D67F9E"/>
    <w:rsid w:val="00D711BC"/>
    <w:rsid w:val="00D922CE"/>
    <w:rsid w:val="00D968FE"/>
    <w:rsid w:val="00DA5AF1"/>
    <w:rsid w:val="00DA674D"/>
    <w:rsid w:val="00DB1C8D"/>
    <w:rsid w:val="00DC0BAC"/>
    <w:rsid w:val="00DC35CB"/>
    <w:rsid w:val="00DD20B4"/>
    <w:rsid w:val="00DE4C58"/>
    <w:rsid w:val="00DE6BF9"/>
    <w:rsid w:val="00DF1104"/>
    <w:rsid w:val="00DF4D90"/>
    <w:rsid w:val="00DF6BBD"/>
    <w:rsid w:val="00E00CF2"/>
    <w:rsid w:val="00E04B90"/>
    <w:rsid w:val="00E05CEB"/>
    <w:rsid w:val="00E07E84"/>
    <w:rsid w:val="00E17401"/>
    <w:rsid w:val="00E30AAD"/>
    <w:rsid w:val="00E40679"/>
    <w:rsid w:val="00E47E53"/>
    <w:rsid w:val="00E5563C"/>
    <w:rsid w:val="00E60007"/>
    <w:rsid w:val="00E6224F"/>
    <w:rsid w:val="00E67536"/>
    <w:rsid w:val="00E67D19"/>
    <w:rsid w:val="00E714AC"/>
    <w:rsid w:val="00E71FFA"/>
    <w:rsid w:val="00E74D31"/>
    <w:rsid w:val="00E80762"/>
    <w:rsid w:val="00E8304B"/>
    <w:rsid w:val="00E87FB3"/>
    <w:rsid w:val="00E9389B"/>
    <w:rsid w:val="00E939EB"/>
    <w:rsid w:val="00E97538"/>
    <w:rsid w:val="00EA089F"/>
    <w:rsid w:val="00EA0C11"/>
    <w:rsid w:val="00EA48B5"/>
    <w:rsid w:val="00EA6357"/>
    <w:rsid w:val="00EA7160"/>
    <w:rsid w:val="00EB20E8"/>
    <w:rsid w:val="00EB3D80"/>
    <w:rsid w:val="00EB4828"/>
    <w:rsid w:val="00EB663E"/>
    <w:rsid w:val="00EC051F"/>
    <w:rsid w:val="00EC0982"/>
    <w:rsid w:val="00ED3590"/>
    <w:rsid w:val="00EE722A"/>
    <w:rsid w:val="00EF2740"/>
    <w:rsid w:val="00EF3DB7"/>
    <w:rsid w:val="00EF4BEC"/>
    <w:rsid w:val="00EF4EFD"/>
    <w:rsid w:val="00F001E0"/>
    <w:rsid w:val="00F0145E"/>
    <w:rsid w:val="00F02BA0"/>
    <w:rsid w:val="00F03038"/>
    <w:rsid w:val="00F06837"/>
    <w:rsid w:val="00F07F60"/>
    <w:rsid w:val="00F1572B"/>
    <w:rsid w:val="00F219A1"/>
    <w:rsid w:val="00F229C4"/>
    <w:rsid w:val="00F24025"/>
    <w:rsid w:val="00F30876"/>
    <w:rsid w:val="00F31F40"/>
    <w:rsid w:val="00F33D8D"/>
    <w:rsid w:val="00F37CA3"/>
    <w:rsid w:val="00F60D97"/>
    <w:rsid w:val="00F642B1"/>
    <w:rsid w:val="00F644AD"/>
    <w:rsid w:val="00F72451"/>
    <w:rsid w:val="00F74B10"/>
    <w:rsid w:val="00F7668C"/>
    <w:rsid w:val="00F76CD6"/>
    <w:rsid w:val="00F85C13"/>
    <w:rsid w:val="00F96BC7"/>
    <w:rsid w:val="00F97705"/>
    <w:rsid w:val="00FA758F"/>
    <w:rsid w:val="00FB5384"/>
    <w:rsid w:val="00FB5579"/>
    <w:rsid w:val="00FC15CB"/>
    <w:rsid w:val="00FC1C56"/>
    <w:rsid w:val="00FC1CAD"/>
    <w:rsid w:val="00FC7A7E"/>
    <w:rsid w:val="00FD7012"/>
    <w:rsid w:val="00FE1763"/>
    <w:rsid w:val="00FF3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257A93E5"/>
  <w15:docId w15:val="{1D839E40-4298-47FF-8E50-54DD932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sz w:val="22"/>
      <w:szCs w:val="22"/>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bCs/>
      <w:sz w:val="28"/>
      <w:szCs w:val="28"/>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i/>
      <w:sz w:val="28"/>
      <w:szCs w:val="20"/>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eastAsia="Calibri" w:hAnsi="Cambria"/>
      <w:color w:val="243F60"/>
      <w:sz w:val="24"/>
      <w:szCs w:val="24"/>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eastAsia="Calibri" w:hAnsi="Cambria"/>
      <w:b/>
      <w:bCs/>
      <w:i/>
      <w:iCs/>
      <w:color w:val="4F81BD"/>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eastAsia="Calibri" w:hAnsi="Cambria"/>
      <w:color w:val="243F6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eastAsia="Calibri" w:hAnsi="Cambria"/>
      <w:i/>
      <w:iCs/>
      <w:color w:val="243F6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eastAsia="Calibri" w:hAnsi="Cambria"/>
      <w:i/>
      <w:iCs/>
      <w:color w:val="40404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eastAsia="Calibri"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eastAsia="Calibri"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86941"/>
    <w:rPr>
      <w:rFonts w:eastAsia="Times New Roman"/>
      <w:b/>
      <w:sz w:val="28"/>
      <w:lang w:eastAsia="en-US"/>
    </w:rPr>
  </w:style>
  <w:style w:type="character" w:customStyle="1" w:styleId="Nadpis2Char">
    <w:name w:val="Nadpis 2 Char"/>
    <w:link w:val="Nadpis2"/>
    <w:uiPriority w:val="99"/>
    <w:locked/>
    <w:rsid w:val="002D09D4"/>
    <w:rPr>
      <w:rFonts w:ascii="Cambria" w:hAnsi="Cambria"/>
      <w:b/>
      <w:i/>
      <w:sz w:val="28"/>
    </w:rPr>
  </w:style>
  <w:style w:type="character" w:customStyle="1" w:styleId="Nadpis3Char">
    <w:name w:val="Nadpis 3 Char"/>
    <w:link w:val="Nadpis3"/>
    <w:uiPriority w:val="99"/>
    <w:locked/>
    <w:rsid w:val="0000584D"/>
    <w:rPr>
      <w:rFonts w:ascii="Cambria" w:hAnsi="Cambria"/>
      <w:color w:val="243F60"/>
      <w:sz w:val="24"/>
      <w:lang w:eastAsia="en-US"/>
    </w:rPr>
  </w:style>
  <w:style w:type="character" w:customStyle="1" w:styleId="Nadpis4Char">
    <w:name w:val="Nadpis 4 Char"/>
    <w:link w:val="Nadpis4"/>
    <w:uiPriority w:val="99"/>
    <w:locked/>
    <w:rsid w:val="00886941"/>
    <w:rPr>
      <w:rFonts w:ascii="Cambria" w:hAnsi="Cambria"/>
      <w:b/>
      <w:i/>
      <w:color w:val="4F81BD"/>
      <w:sz w:val="22"/>
      <w:lang w:eastAsia="en-US"/>
    </w:rPr>
  </w:style>
  <w:style w:type="character" w:customStyle="1" w:styleId="Nadpis5Char">
    <w:name w:val="Nadpis 5 Char"/>
    <w:link w:val="Nadpis5"/>
    <w:uiPriority w:val="99"/>
    <w:locked/>
    <w:rsid w:val="00886941"/>
    <w:rPr>
      <w:rFonts w:ascii="Cambria" w:hAnsi="Cambria"/>
      <w:color w:val="243F60"/>
      <w:sz w:val="22"/>
      <w:lang w:eastAsia="en-US"/>
    </w:rPr>
  </w:style>
  <w:style w:type="character" w:customStyle="1" w:styleId="Nadpis6Char">
    <w:name w:val="Nadpis 6 Char"/>
    <w:link w:val="Nadpis6"/>
    <w:uiPriority w:val="99"/>
    <w:locked/>
    <w:rsid w:val="00886941"/>
    <w:rPr>
      <w:rFonts w:ascii="Cambria" w:hAnsi="Cambria"/>
      <w:i/>
      <w:color w:val="243F60"/>
      <w:sz w:val="22"/>
      <w:lang w:eastAsia="en-US"/>
    </w:rPr>
  </w:style>
  <w:style w:type="character" w:customStyle="1" w:styleId="Nadpis7Char">
    <w:name w:val="Nadpis 7 Char"/>
    <w:link w:val="Nadpis7"/>
    <w:uiPriority w:val="99"/>
    <w:locked/>
    <w:rsid w:val="00886941"/>
    <w:rPr>
      <w:rFonts w:ascii="Cambria" w:hAnsi="Cambria"/>
      <w:i/>
      <w:color w:val="404040"/>
      <w:sz w:val="22"/>
      <w:lang w:eastAsia="en-US"/>
    </w:rPr>
  </w:style>
  <w:style w:type="character" w:customStyle="1" w:styleId="Nadpis8Char">
    <w:name w:val="Nadpis 8 Char"/>
    <w:link w:val="Nadpis8"/>
    <w:uiPriority w:val="99"/>
    <w:locked/>
    <w:rsid w:val="00886941"/>
    <w:rPr>
      <w:rFonts w:ascii="Cambria" w:hAnsi="Cambria"/>
      <w:color w:val="404040"/>
      <w:lang w:eastAsia="en-US"/>
    </w:rPr>
  </w:style>
  <w:style w:type="character" w:customStyle="1" w:styleId="Nadpis9Char">
    <w:name w:val="Nadpis 9 Char"/>
    <w:link w:val="Nadpis9"/>
    <w:uiPriority w:val="99"/>
    <w:locked/>
    <w:rsid w:val="00886941"/>
    <w:rPr>
      <w:rFonts w:ascii="Cambria" w:hAnsi="Cambria"/>
      <w:i/>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rPr>
      <w:rFonts w:eastAsia="Calibri"/>
      <w:szCs w:val="20"/>
    </w:rPr>
  </w:style>
  <w:style w:type="character" w:customStyle="1" w:styleId="ZhlavChar">
    <w:name w:val="Záhlaví Char"/>
    <w:link w:val="Zhlav"/>
    <w:uiPriority w:val="99"/>
    <w:locked/>
    <w:rsid w:val="002D09D4"/>
    <w:rPr>
      <w:sz w:val="22"/>
      <w:lang w:eastAsia="en-US"/>
    </w:rPr>
  </w:style>
  <w:style w:type="paragraph" w:styleId="Zpat">
    <w:name w:val="footer"/>
    <w:basedOn w:val="Normln"/>
    <w:link w:val="ZpatChar"/>
    <w:uiPriority w:val="99"/>
    <w:rsid w:val="002D09D4"/>
    <w:pPr>
      <w:tabs>
        <w:tab w:val="center" w:pos="4536"/>
        <w:tab w:val="right" w:pos="9072"/>
      </w:tabs>
    </w:pPr>
    <w:rPr>
      <w:rFonts w:eastAsia="Calibri"/>
      <w:szCs w:val="20"/>
    </w:rPr>
  </w:style>
  <w:style w:type="character" w:customStyle="1" w:styleId="ZpatChar">
    <w:name w:val="Zápatí Char"/>
    <w:link w:val="Zpat"/>
    <w:uiPriority w:val="99"/>
    <w:locked/>
    <w:rsid w:val="002D09D4"/>
    <w:rPr>
      <w:sz w:val="22"/>
      <w:lang w:eastAsia="en-US"/>
    </w:rPr>
  </w:style>
  <w:style w:type="character" w:styleId="Odkaznakoment">
    <w:name w:val="annotation referen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uiPriority w:val="99"/>
    <w:semiHidden/>
    <w:locked/>
    <w:rsid w:val="002D09D4"/>
    <w:rPr>
      <w:lang w:eastAsia="en-US"/>
    </w:rPr>
  </w:style>
  <w:style w:type="paragraph" w:styleId="Pedmtkomente">
    <w:name w:val="annotation subject"/>
    <w:basedOn w:val="Textkomente"/>
    <w:next w:val="Textkomente"/>
    <w:link w:val="PedmtkomenteChar"/>
    <w:uiPriority w:val="99"/>
    <w:semiHidden/>
    <w:rsid w:val="002D09D4"/>
    <w:rPr>
      <w:rFonts w:eastAsia="Calibri"/>
      <w:b/>
    </w:rPr>
  </w:style>
  <w:style w:type="character" w:customStyle="1" w:styleId="PedmtkomenteChar">
    <w:name w:val="Předmět komentáře Char"/>
    <w:link w:val="Pedmtkomente"/>
    <w:uiPriority w:val="99"/>
    <w:semiHidden/>
    <w:locked/>
    <w:rsid w:val="002D09D4"/>
    <w:rPr>
      <w:b/>
      <w:lang w:eastAsia="en-US"/>
    </w:rPr>
  </w:style>
  <w:style w:type="paragraph" w:styleId="Textbubliny">
    <w:name w:val="Balloon Text"/>
    <w:basedOn w:val="Normln"/>
    <w:link w:val="TextbublinyChar"/>
    <w:uiPriority w:val="99"/>
    <w:semiHidden/>
    <w:rsid w:val="002D09D4"/>
    <w:pPr>
      <w:spacing w:after="0" w:line="240" w:lineRule="auto"/>
    </w:pPr>
    <w:rPr>
      <w:rFonts w:ascii="Tahoma" w:eastAsia="Calibri" w:hAnsi="Tahoma"/>
      <w:sz w:val="16"/>
      <w:szCs w:val="20"/>
    </w:rPr>
  </w:style>
  <w:style w:type="character" w:customStyle="1" w:styleId="TextbublinyChar">
    <w:name w:val="Text bubliny Char"/>
    <w:link w:val="Textbubliny"/>
    <w:uiPriority w:val="99"/>
    <w:semiHidden/>
    <w:locked/>
    <w:rsid w:val="002D09D4"/>
    <w:rPr>
      <w:rFonts w:ascii="Tahoma" w:hAnsi="Tahoma"/>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link w:val="Odstavecseseznamem"/>
    <w:uiPriority w:val="99"/>
    <w:locked/>
    <w:rsid w:val="003A5B6F"/>
    <w:rPr>
      <w:rFonts w:eastAsia="Times New Roman"/>
      <w:sz w:val="22"/>
      <w:lang w:eastAsia="en-US"/>
    </w:rPr>
  </w:style>
  <w:style w:type="paragraph" w:styleId="Bezmezer">
    <w:name w:val="No Spacing"/>
    <w:uiPriority w:val="99"/>
    <w:qFormat/>
    <w:rsid w:val="002B2E75"/>
    <w:rPr>
      <w:sz w:val="22"/>
      <w:szCs w:val="22"/>
      <w:lang w:eastAsia="en-US"/>
    </w:rPr>
  </w:style>
  <w:style w:type="character" w:customStyle="1" w:styleId="TextkomenteChar">
    <w:name w:val="Text komentáře Char"/>
    <w:link w:val="Textkomente"/>
    <w:uiPriority w:val="99"/>
    <w:semiHidden/>
    <w:locked/>
    <w:rsid w:val="00244759"/>
    <w:rPr>
      <w:rFonts w:eastAsia="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eastAsia="Calibri" w:hAnsi="Arial"/>
      <w:sz w:val="24"/>
      <w:szCs w:val="20"/>
      <w:lang w:eastAsia="cs-CZ"/>
    </w:rPr>
  </w:style>
  <w:style w:type="character" w:customStyle="1" w:styleId="ZkladntextChar">
    <w:name w:val="Základní text Char"/>
    <w:link w:val="Zkladntext"/>
    <w:uiPriority w:val="99"/>
    <w:locked/>
    <w:rsid w:val="00533800"/>
    <w:rPr>
      <w:rFonts w:ascii="Arial" w:hAnsi="Arial"/>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uiPriority w:val="99"/>
    <w:rsid w:val="00EC0982"/>
    <w:rPr>
      <w:rFonts w:cs="Times New Roman"/>
      <w:color w:val="0000FF"/>
      <w:u w:val="single"/>
    </w:rPr>
  </w:style>
  <w:style w:type="paragraph" w:customStyle="1" w:styleId="Tabletext">
    <w:name w:val="Table text"/>
    <w:basedOn w:val="Normln"/>
    <w:uiPriority w:val="99"/>
    <w:rsid w:val="00E714AC"/>
    <w:pPr>
      <w:spacing w:after="0" w:line="240" w:lineRule="auto"/>
      <w:ind w:firstLine="360"/>
    </w:pPr>
    <w:rPr>
      <w:rFonts w:ascii="Arial" w:eastAsia="Calibri" w:hAnsi="Arial"/>
      <w:szCs w:val="24"/>
      <w:lang w:val="en-US"/>
    </w:rPr>
  </w:style>
  <w:style w:type="paragraph" w:customStyle="1" w:styleId="Tableheader">
    <w:name w:val="Table header"/>
    <w:basedOn w:val="Normln"/>
    <w:autoRedefine/>
    <w:uiPriority w:val="99"/>
    <w:rsid w:val="00E714AC"/>
    <w:pPr>
      <w:shd w:val="clear" w:color="auto" w:fill="E0E0E0"/>
      <w:spacing w:after="0" w:line="240" w:lineRule="auto"/>
      <w:jc w:val="center"/>
    </w:pPr>
    <w:rPr>
      <w:rFonts w:ascii="Arial" w:eastAsia="Calibri" w:hAnsi="Arial"/>
      <w:b/>
      <w:szCs w:val="24"/>
      <w:lang w:val="en-US"/>
    </w:rPr>
  </w:style>
  <w:style w:type="paragraph" w:styleId="Obsah1">
    <w:name w:val="toc 1"/>
    <w:basedOn w:val="Normln"/>
    <w:next w:val="Normln"/>
    <w:autoRedefine/>
    <w:uiPriority w:val="99"/>
    <w:locked/>
    <w:rsid w:val="00E714AC"/>
    <w:pPr>
      <w:tabs>
        <w:tab w:val="left" w:pos="440"/>
        <w:tab w:val="left" w:pos="709"/>
        <w:tab w:val="right" w:leader="dot" w:pos="9710"/>
      </w:tabs>
      <w:spacing w:after="0" w:line="240" w:lineRule="auto"/>
      <w:ind w:firstLine="360"/>
    </w:pPr>
    <w:rPr>
      <w:rFonts w:ascii="Arial" w:eastAsia="Calibri" w:hAnsi="Arial"/>
      <w:b/>
      <w:smallCaps/>
      <w:lang w:val="en-US"/>
    </w:rPr>
  </w:style>
  <w:style w:type="paragraph" w:styleId="Obsah2">
    <w:name w:val="toc 2"/>
    <w:basedOn w:val="Normln"/>
    <w:next w:val="Normln"/>
    <w:autoRedefine/>
    <w:uiPriority w:val="99"/>
    <w:locked/>
    <w:rsid w:val="00E714AC"/>
    <w:pPr>
      <w:tabs>
        <w:tab w:val="left" w:pos="993"/>
        <w:tab w:val="right" w:leader="dot" w:pos="9710"/>
      </w:tabs>
      <w:spacing w:after="0" w:line="240" w:lineRule="auto"/>
      <w:ind w:left="198" w:firstLine="360"/>
      <w:jc w:val="both"/>
    </w:pPr>
    <w:rPr>
      <w:rFonts w:ascii="Arial" w:eastAsia="Calibri" w:hAnsi="Arial"/>
      <w:smallCaps/>
      <w:lang w:val="en-US"/>
    </w:rPr>
  </w:style>
  <w:style w:type="paragraph" w:customStyle="1" w:styleId="Odstavecseseznamem2">
    <w:name w:val="Odstavec se seznamem2"/>
    <w:basedOn w:val="Normln"/>
    <w:uiPriority w:val="99"/>
    <w:rsid w:val="00E714AC"/>
    <w:pPr>
      <w:spacing w:after="0" w:line="240" w:lineRule="auto"/>
      <w:ind w:left="720" w:firstLine="360"/>
      <w:contextualSpacing/>
    </w:pPr>
    <w:rPr>
      <w:rFonts w:ascii="Arial" w:eastAsia="Calibri" w:hAnsi="Arial"/>
      <w:lang w:val="en-US"/>
    </w:rPr>
  </w:style>
  <w:style w:type="paragraph" w:styleId="Prosttext">
    <w:name w:val="Plain Text"/>
    <w:basedOn w:val="Normln"/>
    <w:link w:val="ProsttextChar"/>
    <w:uiPriority w:val="99"/>
    <w:rsid w:val="00E714AC"/>
    <w:pPr>
      <w:spacing w:before="100" w:beforeAutospacing="1" w:after="100" w:afterAutospacing="1" w:line="240" w:lineRule="auto"/>
    </w:pPr>
    <w:rPr>
      <w:sz w:val="24"/>
      <w:szCs w:val="20"/>
      <w:lang w:eastAsia="cs-CZ"/>
    </w:rPr>
  </w:style>
  <w:style w:type="character" w:customStyle="1" w:styleId="PlainTextChar">
    <w:name w:val="Plain Text Char"/>
    <w:uiPriority w:val="99"/>
    <w:semiHidden/>
    <w:locked/>
    <w:rsid w:val="00F37CA3"/>
    <w:rPr>
      <w:rFonts w:ascii="Courier New" w:hAnsi="Courier New"/>
      <w:sz w:val="20"/>
      <w:lang w:eastAsia="en-US"/>
    </w:rPr>
  </w:style>
  <w:style w:type="character" w:customStyle="1" w:styleId="ProsttextChar">
    <w:name w:val="Prostý text Char"/>
    <w:link w:val="Prosttext"/>
    <w:uiPriority w:val="99"/>
    <w:locked/>
    <w:rsid w:val="00E714AC"/>
    <w:rPr>
      <w:rFonts w:eastAsia="Times New Roman"/>
      <w:sz w:val="24"/>
      <w:lang w:val="cs-CZ" w:eastAsia="cs-CZ"/>
    </w:rPr>
  </w:style>
  <w:style w:type="paragraph" w:customStyle="1" w:styleId="mcntmsonormal3">
    <w:name w:val="mcntmsonormal3"/>
    <w:basedOn w:val="Normln"/>
    <w:uiPriority w:val="99"/>
    <w:rsid w:val="00E714AC"/>
    <w:pPr>
      <w:spacing w:after="0" w:line="240" w:lineRule="auto"/>
    </w:pPr>
    <w:rPr>
      <w:rFonts w:ascii="Times New Roman" w:hAnsi="Times New Roman"/>
      <w:sz w:val="24"/>
      <w:szCs w:val="24"/>
      <w:lang w:eastAsia="cs-CZ"/>
    </w:rPr>
  </w:style>
  <w:style w:type="paragraph" w:styleId="Revize">
    <w:name w:val="Revision"/>
    <w:hidden/>
    <w:uiPriority w:val="99"/>
    <w:semiHidden/>
    <w:rsid w:val="00CA0E2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63314">
      <w:marLeft w:val="0"/>
      <w:marRight w:val="0"/>
      <w:marTop w:val="0"/>
      <w:marBottom w:val="0"/>
      <w:divBdr>
        <w:top w:val="none" w:sz="0" w:space="0" w:color="auto"/>
        <w:left w:val="none" w:sz="0" w:space="0" w:color="auto"/>
        <w:bottom w:val="none" w:sz="0" w:space="0" w:color="auto"/>
        <w:right w:val="none" w:sz="0" w:space="0" w:color="auto"/>
      </w:divBdr>
    </w:div>
    <w:div w:id="957563315">
      <w:marLeft w:val="0"/>
      <w:marRight w:val="0"/>
      <w:marTop w:val="0"/>
      <w:marBottom w:val="0"/>
      <w:divBdr>
        <w:top w:val="none" w:sz="0" w:space="0" w:color="auto"/>
        <w:left w:val="none" w:sz="0" w:space="0" w:color="auto"/>
        <w:bottom w:val="none" w:sz="0" w:space="0" w:color="auto"/>
        <w:right w:val="none" w:sz="0" w:space="0" w:color="auto"/>
      </w:divBdr>
    </w:div>
    <w:div w:id="957563316">
      <w:marLeft w:val="0"/>
      <w:marRight w:val="0"/>
      <w:marTop w:val="0"/>
      <w:marBottom w:val="0"/>
      <w:divBdr>
        <w:top w:val="none" w:sz="0" w:space="0" w:color="auto"/>
        <w:left w:val="none" w:sz="0" w:space="0" w:color="auto"/>
        <w:bottom w:val="none" w:sz="0" w:space="0" w:color="auto"/>
        <w:right w:val="none" w:sz="0" w:space="0" w:color="auto"/>
      </w:divBdr>
    </w:div>
    <w:div w:id="957563317">
      <w:marLeft w:val="0"/>
      <w:marRight w:val="0"/>
      <w:marTop w:val="0"/>
      <w:marBottom w:val="0"/>
      <w:divBdr>
        <w:top w:val="none" w:sz="0" w:space="0" w:color="auto"/>
        <w:left w:val="none" w:sz="0" w:space="0" w:color="auto"/>
        <w:bottom w:val="none" w:sz="0" w:space="0" w:color="auto"/>
        <w:right w:val="none" w:sz="0" w:space="0" w:color="auto"/>
      </w:divBdr>
    </w:div>
    <w:div w:id="957563318">
      <w:marLeft w:val="0"/>
      <w:marRight w:val="0"/>
      <w:marTop w:val="0"/>
      <w:marBottom w:val="0"/>
      <w:divBdr>
        <w:top w:val="none" w:sz="0" w:space="0" w:color="auto"/>
        <w:left w:val="none" w:sz="0" w:space="0" w:color="auto"/>
        <w:bottom w:val="none" w:sz="0" w:space="0" w:color="auto"/>
        <w:right w:val="none" w:sz="0" w:space="0" w:color="auto"/>
      </w:divBdr>
    </w:div>
    <w:div w:id="957563319">
      <w:marLeft w:val="0"/>
      <w:marRight w:val="0"/>
      <w:marTop w:val="0"/>
      <w:marBottom w:val="0"/>
      <w:divBdr>
        <w:top w:val="none" w:sz="0" w:space="0" w:color="auto"/>
        <w:left w:val="none" w:sz="0" w:space="0" w:color="auto"/>
        <w:bottom w:val="none" w:sz="0" w:space="0" w:color="auto"/>
        <w:right w:val="none" w:sz="0" w:space="0" w:color="auto"/>
      </w:divBdr>
    </w:div>
    <w:div w:id="957563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4</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14</cp:revision>
  <cp:lastPrinted>2025-04-17T11:51:00Z</cp:lastPrinted>
  <dcterms:created xsi:type="dcterms:W3CDTF">2025-03-27T08:56:00Z</dcterms:created>
  <dcterms:modified xsi:type="dcterms:W3CDTF">2025-05-20T07:00:00Z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