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D1AE1" w14:textId="77777777" w:rsidR="00E1757A" w:rsidRPr="006143E6" w:rsidRDefault="00E1757A" w:rsidP="00E1757A">
      <w:pPr>
        <w:pStyle w:val="Nadpis2"/>
        <w:jc w:val="center"/>
        <w:rPr>
          <w:rFonts w:ascii="Arial" w:hAnsi="Arial" w:cs="Arial"/>
          <w:i w:val="0"/>
          <w:sz w:val="52"/>
          <w:szCs w:val="52"/>
        </w:rPr>
      </w:pPr>
      <w:r w:rsidRPr="006143E6">
        <w:rPr>
          <w:rFonts w:ascii="Arial" w:hAnsi="Arial" w:cs="Arial"/>
          <w:i w:val="0"/>
          <w:sz w:val="52"/>
          <w:szCs w:val="52"/>
        </w:rPr>
        <w:t>Smlouva</w:t>
      </w:r>
    </w:p>
    <w:p w14:paraId="7FDCF63D" w14:textId="77777777" w:rsidR="00E1757A" w:rsidRPr="006143E6" w:rsidRDefault="00E1757A" w:rsidP="00E1757A">
      <w:pPr>
        <w:jc w:val="center"/>
        <w:rPr>
          <w:rFonts w:cs="Arial"/>
        </w:rPr>
      </w:pPr>
      <w:r w:rsidRPr="006143E6">
        <w:rPr>
          <w:rFonts w:cs="Arial"/>
        </w:rPr>
        <w:t>o spolupráci při přípravě a pořádání představení</w:t>
      </w:r>
    </w:p>
    <w:p w14:paraId="5ADF6D75" w14:textId="77777777" w:rsidR="00E1757A" w:rsidRPr="006143E6" w:rsidRDefault="00E1757A" w:rsidP="00E1757A">
      <w:pPr>
        <w:jc w:val="both"/>
        <w:rPr>
          <w:rFonts w:cs="Arial"/>
          <w:sz w:val="24"/>
          <w:szCs w:val="24"/>
        </w:rPr>
      </w:pPr>
    </w:p>
    <w:p w14:paraId="4876FF8A" w14:textId="77777777" w:rsidR="00E1757A" w:rsidRPr="006143E6" w:rsidRDefault="00E1757A" w:rsidP="00E1757A">
      <w:pPr>
        <w:jc w:val="both"/>
        <w:rPr>
          <w:rFonts w:cs="Arial"/>
          <w:sz w:val="24"/>
          <w:szCs w:val="24"/>
        </w:rPr>
      </w:pPr>
    </w:p>
    <w:p w14:paraId="18362967" w14:textId="77777777" w:rsidR="00E1757A" w:rsidRPr="006143E6" w:rsidRDefault="00E1757A" w:rsidP="00E1757A">
      <w:pPr>
        <w:pStyle w:val="Nadpis2"/>
        <w:rPr>
          <w:rFonts w:ascii="Arial" w:hAnsi="Arial" w:cs="Arial"/>
          <w:i w:val="0"/>
        </w:rPr>
      </w:pPr>
      <w:r w:rsidRPr="006143E6">
        <w:rPr>
          <w:rFonts w:ascii="Arial" w:hAnsi="Arial" w:cs="Arial"/>
          <w:i w:val="0"/>
        </w:rPr>
        <w:t>Švandovo divadlo na Smíchově</w:t>
      </w:r>
    </w:p>
    <w:p w14:paraId="70DF06D8" w14:textId="77777777" w:rsidR="00E1757A" w:rsidRPr="006143E6" w:rsidRDefault="00E1757A" w:rsidP="00E1757A">
      <w:pPr>
        <w:jc w:val="both"/>
        <w:rPr>
          <w:rFonts w:cs="Arial"/>
          <w:szCs w:val="22"/>
        </w:rPr>
      </w:pPr>
      <w:r w:rsidRPr="006143E6">
        <w:rPr>
          <w:rFonts w:cs="Arial"/>
          <w:szCs w:val="22"/>
        </w:rPr>
        <w:t>příspěvková organizace</w:t>
      </w:r>
    </w:p>
    <w:p w14:paraId="37166FAD" w14:textId="77777777" w:rsidR="00E1757A" w:rsidRPr="006143E6" w:rsidRDefault="00E1757A" w:rsidP="00E1757A">
      <w:pPr>
        <w:jc w:val="both"/>
        <w:rPr>
          <w:rFonts w:cs="Arial"/>
          <w:szCs w:val="22"/>
        </w:rPr>
      </w:pPr>
      <w:r w:rsidRPr="006143E6">
        <w:rPr>
          <w:rFonts w:cs="Arial"/>
          <w:szCs w:val="22"/>
        </w:rPr>
        <w:t>se sídlem Štefánikova 57, 150 00 Praha 5</w:t>
      </w:r>
    </w:p>
    <w:p w14:paraId="72C70634" w14:textId="6750554F" w:rsidR="00E1757A" w:rsidRPr="006143E6" w:rsidRDefault="00E1757A" w:rsidP="00E1757A">
      <w:pPr>
        <w:pStyle w:val="Nadpis1"/>
        <w:rPr>
          <w:rFonts w:ascii="Arial" w:hAnsi="Arial" w:cs="Arial"/>
          <w:sz w:val="22"/>
          <w:szCs w:val="22"/>
        </w:rPr>
      </w:pPr>
      <w:r w:rsidRPr="006143E6">
        <w:rPr>
          <w:rFonts w:ascii="Arial" w:hAnsi="Arial" w:cs="Arial"/>
          <w:sz w:val="22"/>
          <w:szCs w:val="22"/>
        </w:rPr>
        <w:t>IČ</w:t>
      </w:r>
      <w:r w:rsidR="00844DB9">
        <w:rPr>
          <w:rFonts w:ascii="Arial" w:hAnsi="Arial" w:cs="Arial"/>
          <w:sz w:val="22"/>
          <w:szCs w:val="22"/>
        </w:rPr>
        <w:t>O</w:t>
      </w:r>
      <w:r w:rsidRPr="006143E6">
        <w:rPr>
          <w:rFonts w:ascii="Arial" w:hAnsi="Arial" w:cs="Arial"/>
          <w:sz w:val="22"/>
          <w:szCs w:val="22"/>
        </w:rPr>
        <w:t xml:space="preserve">: </w:t>
      </w:r>
      <w:r w:rsidR="00844DB9">
        <w:rPr>
          <w:rFonts w:ascii="Arial" w:hAnsi="Arial" w:cs="Arial"/>
          <w:sz w:val="22"/>
          <w:szCs w:val="22"/>
        </w:rPr>
        <w:t>00</w:t>
      </w:r>
      <w:r w:rsidRPr="006143E6">
        <w:rPr>
          <w:rFonts w:ascii="Arial" w:hAnsi="Arial" w:cs="Arial"/>
          <w:sz w:val="22"/>
          <w:szCs w:val="22"/>
        </w:rPr>
        <w:t>064327</w:t>
      </w:r>
    </w:p>
    <w:p w14:paraId="5845E83C" w14:textId="532F2D04" w:rsidR="00E1757A" w:rsidRPr="006143E6" w:rsidRDefault="00326BCA" w:rsidP="00E1757A">
      <w:pPr>
        <w:jc w:val="both"/>
        <w:rPr>
          <w:rFonts w:cs="Arial"/>
          <w:szCs w:val="22"/>
        </w:rPr>
      </w:pPr>
      <w:r>
        <w:rPr>
          <w:rFonts w:cs="Arial"/>
          <w:szCs w:val="22"/>
        </w:rPr>
        <w:t>zastoupeno</w:t>
      </w:r>
      <w:r w:rsidRPr="006143E6">
        <w:rPr>
          <w:rFonts w:cs="Arial"/>
          <w:szCs w:val="22"/>
        </w:rPr>
        <w:t xml:space="preserve"> </w:t>
      </w:r>
      <w:r w:rsidR="00E1757A" w:rsidRPr="006143E6">
        <w:rPr>
          <w:rFonts w:cs="Arial"/>
          <w:szCs w:val="22"/>
        </w:rPr>
        <w:t xml:space="preserve">ředitelem panem Mgr. Danielem Hrbkem, </w:t>
      </w:r>
      <w:proofErr w:type="spellStart"/>
      <w:r w:rsidR="00E1757A" w:rsidRPr="006143E6">
        <w:rPr>
          <w:rFonts w:cs="Arial"/>
          <w:szCs w:val="22"/>
        </w:rPr>
        <w:t>Ph</w:t>
      </w:r>
      <w:proofErr w:type="spellEnd"/>
      <w:r w:rsidR="00E1757A" w:rsidRPr="006143E6">
        <w:rPr>
          <w:rFonts w:cs="Arial"/>
          <w:szCs w:val="22"/>
        </w:rPr>
        <w:t>. D.</w:t>
      </w:r>
    </w:p>
    <w:p w14:paraId="0CEB1CA4" w14:textId="77DD3DC6" w:rsidR="00E1757A" w:rsidRPr="006143E6" w:rsidRDefault="00E1757A" w:rsidP="00E1757A">
      <w:pPr>
        <w:jc w:val="both"/>
        <w:rPr>
          <w:rFonts w:cs="Arial"/>
          <w:szCs w:val="22"/>
        </w:rPr>
      </w:pPr>
      <w:r w:rsidRPr="006143E6">
        <w:rPr>
          <w:rFonts w:cs="Arial"/>
          <w:szCs w:val="22"/>
        </w:rPr>
        <w:t xml:space="preserve">Bankovní spojení: </w:t>
      </w:r>
      <w:r w:rsidR="007E6B88">
        <w:rPr>
          <w:rFonts w:cs="Arial"/>
          <w:szCs w:val="22"/>
        </w:rPr>
        <w:tab/>
      </w:r>
      <w:r w:rsidRPr="006143E6">
        <w:rPr>
          <w:rFonts w:cs="Arial"/>
          <w:szCs w:val="22"/>
        </w:rPr>
        <w:t>účet č. 20007600009/6000 vedený u PPF Banky</w:t>
      </w:r>
      <w:r w:rsidRPr="006143E6">
        <w:rPr>
          <w:rFonts w:cs="Arial"/>
          <w:szCs w:val="22"/>
        </w:rPr>
        <w:tab/>
      </w:r>
    </w:p>
    <w:p w14:paraId="32B68710" w14:textId="77777777" w:rsidR="00E1757A" w:rsidRPr="006143E6" w:rsidRDefault="00E1757A" w:rsidP="00E1757A">
      <w:pPr>
        <w:pStyle w:val="Nadpis2"/>
        <w:rPr>
          <w:rFonts w:ascii="Arial" w:hAnsi="Arial" w:cs="Arial"/>
          <w:i w:val="0"/>
        </w:rPr>
      </w:pPr>
      <w:r w:rsidRPr="006143E6">
        <w:rPr>
          <w:rFonts w:ascii="Arial" w:hAnsi="Arial" w:cs="Arial"/>
          <w:i w:val="0"/>
        </w:rPr>
        <w:t>(dále jen "divadlo")</w:t>
      </w:r>
    </w:p>
    <w:p w14:paraId="1F682F3B" w14:textId="77777777" w:rsidR="00E1757A" w:rsidRPr="006143E6" w:rsidRDefault="00E1757A" w:rsidP="00E1757A">
      <w:pPr>
        <w:pStyle w:val="Nadpis2"/>
        <w:jc w:val="center"/>
        <w:rPr>
          <w:rFonts w:ascii="Arial" w:hAnsi="Arial" w:cs="Arial"/>
        </w:rPr>
      </w:pPr>
      <w:r w:rsidRPr="006143E6">
        <w:rPr>
          <w:rFonts w:ascii="Arial" w:hAnsi="Arial" w:cs="Arial"/>
        </w:rPr>
        <w:t>a</w:t>
      </w:r>
    </w:p>
    <w:p w14:paraId="7AE8A9AB" w14:textId="77777777" w:rsidR="00E1757A" w:rsidRPr="006143E6" w:rsidRDefault="00E1757A" w:rsidP="00E1757A">
      <w:pPr>
        <w:pStyle w:val="Nadpis2"/>
        <w:rPr>
          <w:rFonts w:ascii="Arial" w:hAnsi="Arial" w:cs="Arial"/>
        </w:rPr>
      </w:pPr>
    </w:p>
    <w:p w14:paraId="2FD51EE6" w14:textId="77777777" w:rsidR="00983799" w:rsidRPr="00983799" w:rsidRDefault="00983799" w:rsidP="00983799">
      <w:pPr>
        <w:pStyle w:val="Nadpis2"/>
        <w:rPr>
          <w:rFonts w:ascii="Arial" w:hAnsi="Arial" w:cs="Arial"/>
          <w:i w:val="0"/>
        </w:rPr>
      </w:pPr>
      <w:r w:rsidRPr="00983799">
        <w:rPr>
          <w:rFonts w:ascii="Arial" w:hAnsi="Arial" w:cs="Arial"/>
          <w:i w:val="0"/>
        </w:rPr>
        <w:t xml:space="preserve">PKF – Prague </w:t>
      </w:r>
      <w:proofErr w:type="spellStart"/>
      <w:r w:rsidRPr="00983799">
        <w:rPr>
          <w:rFonts w:ascii="Arial" w:hAnsi="Arial" w:cs="Arial"/>
          <w:i w:val="0"/>
        </w:rPr>
        <w:t>Philharmonia</w:t>
      </w:r>
      <w:proofErr w:type="spellEnd"/>
      <w:r w:rsidRPr="00983799">
        <w:rPr>
          <w:rFonts w:ascii="Arial" w:hAnsi="Arial" w:cs="Arial"/>
          <w:i w:val="0"/>
        </w:rPr>
        <w:t xml:space="preserve">, o.p.s. </w:t>
      </w:r>
    </w:p>
    <w:p w14:paraId="1E0F2DBB" w14:textId="77777777" w:rsidR="00983799" w:rsidRPr="00983799" w:rsidRDefault="00983799" w:rsidP="00983799">
      <w:pPr>
        <w:jc w:val="both"/>
        <w:rPr>
          <w:rFonts w:cs="Arial"/>
          <w:szCs w:val="22"/>
        </w:rPr>
      </w:pPr>
      <w:r w:rsidRPr="00983799">
        <w:rPr>
          <w:rFonts w:cs="Arial"/>
          <w:szCs w:val="22"/>
        </w:rPr>
        <w:t>se sídlem Kulturní dům Ládví, Burešova 1661/2, 182 00 Praha 8, Česká republika</w:t>
      </w:r>
    </w:p>
    <w:p w14:paraId="475A200C" w14:textId="77777777" w:rsidR="00983799" w:rsidRPr="00983799" w:rsidRDefault="00983799" w:rsidP="00983799">
      <w:pPr>
        <w:jc w:val="both"/>
        <w:rPr>
          <w:rFonts w:cs="Arial"/>
          <w:szCs w:val="22"/>
        </w:rPr>
      </w:pPr>
      <w:r w:rsidRPr="00983799">
        <w:rPr>
          <w:rFonts w:cs="Arial"/>
          <w:szCs w:val="22"/>
        </w:rPr>
        <w:t>zastoupená ředitelkou paní JUDr. Kateřinou Kalistovou</w:t>
      </w:r>
    </w:p>
    <w:p w14:paraId="678C4047" w14:textId="77777777" w:rsidR="00983799" w:rsidRPr="00983799" w:rsidRDefault="00983799" w:rsidP="00983799">
      <w:pPr>
        <w:jc w:val="both"/>
        <w:rPr>
          <w:rFonts w:cs="Arial"/>
          <w:b/>
          <w:szCs w:val="22"/>
        </w:rPr>
      </w:pPr>
      <w:r w:rsidRPr="00983799">
        <w:rPr>
          <w:rFonts w:cs="Arial"/>
          <w:b/>
          <w:szCs w:val="22"/>
        </w:rPr>
        <w:t>IČO: 64947602</w:t>
      </w:r>
    </w:p>
    <w:p w14:paraId="0A8ACE6B" w14:textId="77777777" w:rsidR="00983799" w:rsidRPr="00983799" w:rsidRDefault="00983799" w:rsidP="00983799">
      <w:pPr>
        <w:jc w:val="both"/>
        <w:rPr>
          <w:rFonts w:cs="Arial"/>
          <w:szCs w:val="22"/>
        </w:rPr>
      </w:pPr>
      <w:r w:rsidRPr="00983799">
        <w:rPr>
          <w:rFonts w:cs="Arial"/>
          <w:szCs w:val="22"/>
        </w:rPr>
        <w:t>DIČ CZ64947602, plátce DPH se speciálním ustanovením § 61, odst. e) zákona o DPH</w:t>
      </w:r>
    </w:p>
    <w:p w14:paraId="2E3EB294" w14:textId="059D1FE5" w:rsidR="00983799" w:rsidRPr="00983799" w:rsidRDefault="00983799" w:rsidP="00983799">
      <w:pPr>
        <w:jc w:val="both"/>
        <w:rPr>
          <w:rFonts w:cs="Arial"/>
          <w:szCs w:val="22"/>
        </w:rPr>
      </w:pPr>
      <w:r w:rsidRPr="00983799">
        <w:rPr>
          <w:rFonts w:cs="Arial"/>
          <w:szCs w:val="22"/>
        </w:rPr>
        <w:t xml:space="preserve">Bankovní spojení: </w:t>
      </w:r>
      <w:r w:rsidRPr="00983799">
        <w:rPr>
          <w:rFonts w:cs="Arial"/>
          <w:szCs w:val="22"/>
        </w:rPr>
        <w:tab/>
        <w:t>účet č</w:t>
      </w:r>
      <w:r w:rsidR="007E6B88">
        <w:rPr>
          <w:rFonts w:cs="Arial"/>
          <w:szCs w:val="22"/>
        </w:rPr>
        <w:t>.</w:t>
      </w:r>
      <w:r w:rsidRPr="00983799">
        <w:rPr>
          <w:rFonts w:cs="Arial"/>
          <w:szCs w:val="22"/>
        </w:rPr>
        <w:t xml:space="preserve"> 123-1299860287/0100</w:t>
      </w:r>
      <w:r>
        <w:rPr>
          <w:rFonts w:cs="Arial"/>
          <w:szCs w:val="22"/>
        </w:rPr>
        <w:t xml:space="preserve"> </w:t>
      </w:r>
      <w:r w:rsidRPr="00983799">
        <w:rPr>
          <w:rFonts w:cs="Arial"/>
          <w:szCs w:val="22"/>
        </w:rPr>
        <w:t>vedený u Komerční banky a. s.</w:t>
      </w:r>
    </w:p>
    <w:p w14:paraId="08A15A60" w14:textId="77777777" w:rsidR="007432FA" w:rsidRPr="006143E6" w:rsidRDefault="007432FA" w:rsidP="007432FA">
      <w:pPr>
        <w:jc w:val="both"/>
        <w:rPr>
          <w:rFonts w:cs="Arial"/>
          <w:sz w:val="24"/>
          <w:szCs w:val="24"/>
        </w:rPr>
      </w:pPr>
    </w:p>
    <w:p w14:paraId="3114DB02" w14:textId="77777777" w:rsidR="00E1757A" w:rsidRPr="006143E6" w:rsidRDefault="007432FA" w:rsidP="007432FA">
      <w:pPr>
        <w:rPr>
          <w:rFonts w:cs="Arial"/>
          <w:b/>
          <w:bCs/>
          <w:sz w:val="28"/>
          <w:szCs w:val="28"/>
        </w:rPr>
      </w:pPr>
      <w:r w:rsidRPr="006143E6">
        <w:rPr>
          <w:rFonts w:cs="Arial"/>
          <w:b/>
          <w:bCs/>
          <w:iCs/>
          <w:sz w:val="28"/>
          <w:szCs w:val="28"/>
        </w:rPr>
        <w:t xml:space="preserve"> </w:t>
      </w:r>
      <w:r w:rsidR="00E1757A" w:rsidRPr="006143E6">
        <w:rPr>
          <w:rFonts w:cs="Arial"/>
          <w:b/>
          <w:bCs/>
          <w:sz w:val="28"/>
          <w:szCs w:val="28"/>
        </w:rPr>
        <w:t>(dále jen "partner")</w:t>
      </w:r>
    </w:p>
    <w:p w14:paraId="0822B62B" w14:textId="77777777" w:rsidR="00E1757A" w:rsidRPr="006143E6" w:rsidRDefault="00E1757A" w:rsidP="00E1757A">
      <w:pPr>
        <w:rPr>
          <w:rFonts w:cs="Arial"/>
        </w:rPr>
      </w:pPr>
    </w:p>
    <w:p w14:paraId="36B34C50" w14:textId="77777777" w:rsidR="00E1757A" w:rsidRPr="006143E6" w:rsidRDefault="00E1757A" w:rsidP="00E1757A">
      <w:pPr>
        <w:jc w:val="both"/>
        <w:rPr>
          <w:rFonts w:cs="Arial"/>
          <w:sz w:val="24"/>
          <w:szCs w:val="24"/>
        </w:rPr>
      </w:pPr>
    </w:p>
    <w:p w14:paraId="178377D9" w14:textId="77777777" w:rsidR="00E1757A" w:rsidRPr="006143E6" w:rsidRDefault="00E1757A" w:rsidP="00E1757A">
      <w:pPr>
        <w:jc w:val="center"/>
        <w:rPr>
          <w:rFonts w:cs="Arial"/>
          <w:b/>
          <w:bCs/>
          <w:sz w:val="24"/>
          <w:szCs w:val="24"/>
        </w:rPr>
      </w:pPr>
      <w:r w:rsidRPr="006143E6">
        <w:rPr>
          <w:rFonts w:cs="Arial"/>
          <w:b/>
          <w:bCs/>
          <w:sz w:val="24"/>
          <w:szCs w:val="24"/>
        </w:rPr>
        <w:t>uzavírají tuto smlouvu:</w:t>
      </w:r>
    </w:p>
    <w:p w14:paraId="2999910E" w14:textId="77777777" w:rsidR="00E1757A" w:rsidRPr="006143E6" w:rsidRDefault="00E1757A" w:rsidP="00E1757A">
      <w:pPr>
        <w:jc w:val="center"/>
        <w:rPr>
          <w:rFonts w:cs="Arial"/>
          <w:b/>
          <w:bCs/>
          <w:sz w:val="24"/>
          <w:szCs w:val="24"/>
        </w:rPr>
      </w:pPr>
    </w:p>
    <w:p w14:paraId="035E9C08" w14:textId="77777777" w:rsidR="00E1757A" w:rsidRPr="006143E6" w:rsidRDefault="00E1757A" w:rsidP="00E1757A">
      <w:pPr>
        <w:jc w:val="center"/>
        <w:rPr>
          <w:rFonts w:cs="Arial"/>
          <w:b/>
          <w:bCs/>
          <w:sz w:val="24"/>
          <w:szCs w:val="24"/>
        </w:rPr>
      </w:pPr>
    </w:p>
    <w:p w14:paraId="5F949F7E" w14:textId="77777777" w:rsidR="00E1757A" w:rsidRPr="006143E6" w:rsidRDefault="00E1757A" w:rsidP="00E1757A">
      <w:pPr>
        <w:pStyle w:val="Nadpis5"/>
        <w:jc w:val="center"/>
        <w:rPr>
          <w:rFonts w:ascii="Arial" w:hAnsi="Arial" w:cs="Arial"/>
          <w:bCs w:val="0"/>
          <w:i w:val="0"/>
          <w:sz w:val="24"/>
          <w:szCs w:val="24"/>
          <w:u w:val="single"/>
        </w:rPr>
      </w:pPr>
      <w:r w:rsidRPr="006143E6">
        <w:rPr>
          <w:rFonts w:ascii="Arial" w:hAnsi="Arial" w:cs="Arial"/>
          <w:bCs w:val="0"/>
          <w:i w:val="0"/>
          <w:sz w:val="24"/>
          <w:szCs w:val="24"/>
          <w:u w:val="single"/>
        </w:rPr>
        <w:t>Článek I. Spolupráce</w:t>
      </w:r>
    </w:p>
    <w:p w14:paraId="63B794A4" w14:textId="77777777" w:rsidR="00E1757A" w:rsidRPr="006143E6" w:rsidRDefault="00E1757A" w:rsidP="00E1757A">
      <w:pPr>
        <w:jc w:val="both"/>
        <w:rPr>
          <w:rFonts w:cs="Arial"/>
          <w:sz w:val="24"/>
          <w:szCs w:val="24"/>
        </w:rPr>
      </w:pPr>
    </w:p>
    <w:p w14:paraId="14CE38B0" w14:textId="48E21DFD" w:rsidR="00E1757A" w:rsidRPr="006143E6" w:rsidRDefault="00E1757A" w:rsidP="00680F5C">
      <w:pPr>
        <w:numPr>
          <w:ilvl w:val="0"/>
          <w:numId w:val="6"/>
        </w:numPr>
        <w:jc w:val="both"/>
        <w:rPr>
          <w:rFonts w:cs="Arial"/>
          <w:szCs w:val="22"/>
        </w:rPr>
      </w:pPr>
      <w:r w:rsidRPr="006143E6">
        <w:rPr>
          <w:rFonts w:cs="Arial"/>
          <w:szCs w:val="22"/>
        </w:rPr>
        <w:t xml:space="preserve">Účastníci této smlouvy prohlašují, že mají oboustranný zájem na spolupráci při přípravě a </w:t>
      </w:r>
      <w:r w:rsidRPr="007034C7">
        <w:rPr>
          <w:rFonts w:cs="Arial"/>
          <w:szCs w:val="22"/>
        </w:rPr>
        <w:t xml:space="preserve">pořádání představení </w:t>
      </w:r>
      <w:r w:rsidR="00680F5C" w:rsidRPr="00680F5C">
        <w:rPr>
          <w:rFonts w:cs="Arial"/>
          <w:b/>
          <w:szCs w:val="22"/>
        </w:rPr>
        <w:t>„Cyklus s</w:t>
      </w:r>
      <w:r w:rsidR="00680F5C">
        <w:rPr>
          <w:rFonts w:cs="Arial"/>
          <w:b/>
          <w:szCs w:val="22"/>
        </w:rPr>
        <w:t xml:space="preserve">oudobé hudby S – Hudební </w:t>
      </w:r>
      <w:proofErr w:type="spellStart"/>
      <w:r w:rsidR="00680F5C">
        <w:rPr>
          <w:rFonts w:cs="Arial"/>
          <w:b/>
          <w:szCs w:val="22"/>
        </w:rPr>
        <w:t>talksho</w:t>
      </w:r>
      <w:r w:rsidR="00680F5C" w:rsidRPr="00680F5C">
        <w:rPr>
          <w:rFonts w:cs="Arial"/>
          <w:b/>
          <w:szCs w:val="22"/>
        </w:rPr>
        <w:t>w</w:t>
      </w:r>
      <w:proofErr w:type="spellEnd"/>
      <w:r w:rsidR="00680F5C" w:rsidRPr="00680F5C">
        <w:rPr>
          <w:rFonts w:cs="Arial"/>
          <w:b/>
          <w:szCs w:val="22"/>
        </w:rPr>
        <w:t xml:space="preserve"> Prague </w:t>
      </w:r>
      <w:proofErr w:type="spellStart"/>
      <w:r w:rsidR="00680F5C" w:rsidRPr="00680F5C">
        <w:rPr>
          <w:rFonts w:cs="Arial"/>
          <w:b/>
          <w:szCs w:val="22"/>
        </w:rPr>
        <w:t>Philharmonia</w:t>
      </w:r>
      <w:proofErr w:type="spellEnd"/>
      <w:r w:rsidR="00680F5C" w:rsidRPr="00680F5C">
        <w:rPr>
          <w:rFonts w:cs="Arial"/>
          <w:b/>
          <w:szCs w:val="22"/>
        </w:rPr>
        <w:t>“</w:t>
      </w:r>
      <w:r w:rsidR="00680F5C">
        <w:rPr>
          <w:rFonts w:cs="Arial"/>
          <w:b/>
          <w:szCs w:val="22"/>
        </w:rPr>
        <w:t xml:space="preserve"> </w:t>
      </w:r>
      <w:r w:rsidR="00983799" w:rsidRPr="00983799">
        <w:rPr>
          <w:rFonts w:cs="Arial"/>
          <w:b/>
          <w:szCs w:val="22"/>
        </w:rPr>
        <w:t>ve Studiu Švandova divadla na Smíchově</w:t>
      </w:r>
      <w:r w:rsidR="00983799" w:rsidRPr="006143E6">
        <w:rPr>
          <w:rFonts w:cs="Arial"/>
          <w:szCs w:val="22"/>
        </w:rPr>
        <w:t xml:space="preserve"> </w:t>
      </w:r>
      <w:r w:rsidRPr="006143E6">
        <w:rPr>
          <w:rFonts w:cs="Arial"/>
          <w:szCs w:val="22"/>
        </w:rPr>
        <w:t>(dále jen „akce“).</w:t>
      </w:r>
    </w:p>
    <w:p w14:paraId="46617B00" w14:textId="0BAC76A8" w:rsidR="004C6E9E" w:rsidRPr="00392532" w:rsidRDefault="00E1757A" w:rsidP="004C6E9E">
      <w:pPr>
        <w:numPr>
          <w:ilvl w:val="0"/>
          <w:numId w:val="6"/>
        </w:numPr>
        <w:jc w:val="both"/>
        <w:rPr>
          <w:rFonts w:cs="Arial"/>
          <w:szCs w:val="22"/>
        </w:rPr>
      </w:pPr>
      <w:r w:rsidRPr="006143E6">
        <w:rPr>
          <w:rFonts w:cs="Arial"/>
          <w:szCs w:val="22"/>
        </w:rPr>
        <w:t xml:space="preserve">Předmětem této smlouvy je vymezení vzájemných práv a povinností při přípravě akce ve </w:t>
      </w:r>
      <w:r w:rsidR="00983799">
        <w:rPr>
          <w:rFonts w:cs="Arial"/>
          <w:szCs w:val="22"/>
        </w:rPr>
        <w:t>Studiu</w:t>
      </w:r>
      <w:r w:rsidR="009145B1" w:rsidRPr="00392532">
        <w:rPr>
          <w:rFonts w:cs="Arial"/>
          <w:szCs w:val="22"/>
        </w:rPr>
        <w:t xml:space="preserve"> </w:t>
      </w:r>
      <w:r w:rsidRPr="00392532">
        <w:rPr>
          <w:rFonts w:cs="Arial"/>
          <w:szCs w:val="22"/>
        </w:rPr>
        <w:t>Švandova divadla</w:t>
      </w:r>
      <w:r w:rsidR="00656079" w:rsidRPr="00392532">
        <w:rPr>
          <w:rFonts w:cs="Arial"/>
          <w:szCs w:val="22"/>
        </w:rPr>
        <w:t xml:space="preserve"> na Smíchově</w:t>
      </w:r>
      <w:r w:rsidRPr="00392532">
        <w:rPr>
          <w:rFonts w:cs="Arial"/>
          <w:szCs w:val="22"/>
        </w:rPr>
        <w:t>.</w:t>
      </w:r>
      <w:r w:rsidR="004C6E9E" w:rsidRPr="00392532">
        <w:rPr>
          <w:rFonts w:cs="Arial"/>
          <w:szCs w:val="22"/>
        </w:rPr>
        <w:t xml:space="preserve"> </w:t>
      </w:r>
    </w:p>
    <w:p w14:paraId="24B87848" w14:textId="77777777" w:rsidR="004C6E9E" w:rsidRDefault="004C6E9E" w:rsidP="004C6E9E">
      <w:pPr>
        <w:numPr>
          <w:ilvl w:val="0"/>
          <w:numId w:val="6"/>
        </w:numPr>
        <w:jc w:val="both"/>
        <w:rPr>
          <w:rFonts w:cs="Arial"/>
          <w:szCs w:val="22"/>
        </w:rPr>
      </w:pPr>
      <w:r w:rsidRPr="006143E6">
        <w:rPr>
          <w:rFonts w:cs="Arial"/>
          <w:szCs w:val="22"/>
        </w:rPr>
        <w:t>Partner se zavazuje propagovat Švandovo divadlo na Smíchově prohlášením o kulturní spolupráci ve všech svých propagačních materiálech (programy, plakáty apod.).</w:t>
      </w:r>
    </w:p>
    <w:p w14:paraId="53EB2E5C" w14:textId="77777777" w:rsidR="006143E6" w:rsidRPr="006143E6" w:rsidRDefault="006143E6" w:rsidP="006143E6">
      <w:pPr>
        <w:ind w:left="360"/>
        <w:jc w:val="both"/>
        <w:rPr>
          <w:rFonts w:cs="Arial"/>
          <w:szCs w:val="22"/>
        </w:rPr>
      </w:pPr>
    </w:p>
    <w:p w14:paraId="005E4EDA" w14:textId="77777777" w:rsidR="00E1757A" w:rsidRPr="006143E6" w:rsidRDefault="00E1757A" w:rsidP="004C6E9E">
      <w:pPr>
        <w:ind w:left="360"/>
        <w:jc w:val="both"/>
        <w:rPr>
          <w:rFonts w:cs="Arial"/>
          <w:szCs w:val="22"/>
        </w:rPr>
      </w:pPr>
    </w:p>
    <w:p w14:paraId="3D03A2FD" w14:textId="0CDDDDDC" w:rsidR="00E1757A" w:rsidRPr="006143E6" w:rsidRDefault="00E1757A" w:rsidP="006143E6">
      <w:pPr>
        <w:pStyle w:val="Nadpis5"/>
        <w:jc w:val="center"/>
        <w:rPr>
          <w:rFonts w:ascii="Arial" w:hAnsi="Arial" w:cs="Arial"/>
          <w:bCs w:val="0"/>
          <w:i w:val="0"/>
          <w:sz w:val="24"/>
          <w:szCs w:val="24"/>
          <w:u w:val="single"/>
        </w:rPr>
      </w:pPr>
      <w:r w:rsidRPr="006143E6">
        <w:rPr>
          <w:rFonts w:ascii="Arial" w:hAnsi="Arial" w:cs="Arial"/>
          <w:bCs w:val="0"/>
          <w:i w:val="0"/>
          <w:sz w:val="24"/>
          <w:szCs w:val="24"/>
          <w:u w:val="single"/>
        </w:rPr>
        <w:t xml:space="preserve">Článek II. Akce ve </w:t>
      </w:r>
      <w:r w:rsidR="00983799">
        <w:rPr>
          <w:rFonts w:ascii="Arial" w:hAnsi="Arial" w:cs="Arial"/>
          <w:bCs w:val="0"/>
          <w:i w:val="0"/>
          <w:sz w:val="24"/>
          <w:szCs w:val="24"/>
          <w:u w:val="single"/>
        </w:rPr>
        <w:t>Studiu</w:t>
      </w:r>
      <w:r w:rsidRPr="006143E6">
        <w:rPr>
          <w:rFonts w:ascii="Arial" w:hAnsi="Arial" w:cs="Arial"/>
          <w:bCs w:val="0"/>
          <w:i w:val="0"/>
          <w:sz w:val="24"/>
          <w:szCs w:val="24"/>
          <w:u w:val="single"/>
        </w:rPr>
        <w:t xml:space="preserve"> Švandova divadla</w:t>
      </w:r>
    </w:p>
    <w:p w14:paraId="4F909AAE" w14:textId="77777777" w:rsidR="00E1757A" w:rsidRPr="006143E6" w:rsidRDefault="00E1757A" w:rsidP="00E1757A">
      <w:pPr>
        <w:jc w:val="both"/>
        <w:rPr>
          <w:rFonts w:cs="Arial"/>
          <w:szCs w:val="22"/>
        </w:rPr>
      </w:pPr>
    </w:p>
    <w:p w14:paraId="798AD41B" w14:textId="06317849" w:rsidR="005164EB" w:rsidRPr="001B4554" w:rsidRDefault="00983799" w:rsidP="00680F5C">
      <w:pPr>
        <w:numPr>
          <w:ilvl w:val="0"/>
          <w:numId w:val="8"/>
        </w:numPr>
        <w:suppressAutoHyphens w:val="0"/>
        <w:jc w:val="both"/>
        <w:rPr>
          <w:rFonts w:cs="Arial"/>
          <w:szCs w:val="22"/>
        </w:rPr>
      </w:pPr>
      <w:r w:rsidRPr="00983799">
        <w:rPr>
          <w:rFonts w:cs="Arial"/>
          <w:szCs w:val="22"/>
        </w:rPr>
        <w:t xml:space="preserve">Partner se zavazuje uskutečnit na své náklady hudební představení z jeho repertoáru </w:t>
      </w:r>
      <w:r w:rsidR="00680F5C" w:rsidRPr="00680F5C">
        <w:rPr>
          <w:rFonts w:cs="Arial"/>
          <w:b/>
          <w:szCs w:val="22"/>
        </w:rPr>
        <w:t xml:space="preserve">„Cyklus soudobé hudby S – Hudební </w:t>
      </w:r>
      <w:proofErr w:type="spellStart"/>
      <w:r w:rsidR="00680F5C" w:rsidRPr="00680F5C">
        <w:rPr>
          <w:rFonts w:cs="Arial"/>
          <w:b/>
          <w:szCs w:val="22"/>
        </w:rPr>
        <w:t>talksh</w:t>
      </w:r>
      <w:r w:rsidR="00680F5C">
        <w:rPr>
          <w:rFonts w:cs="Arial"/>
          <w:b/>
          <w:szCs w:val="22"/>
        </w:rPr>
        <w:t>o</w:t>
      </w:r>
      <w:r w:rsidR="00680F5C" w:rsidRPr="00680F5C">
        <w:rPr>
          <w:rFonts w:cs="Arial"/>
          <w:b/>
          <w:szCs w:val="22"/>
        </w:rPr>
        <w:t>w</w:t>
      </w:r>
      <w:proofErr w:type="spellEnd"/>
      <w:r w:rsidR="00680F5C" w:rsidRPr="00680F5C">
        <w:rPr>
          <w:rFonts w:cs="Arial"/>
          <w:b/>
          <w:szCs w:val="22"/>
        </w:rPr>
        <w:t xml:space="preserve"> Prague </w:t>
      </w:r>
      <w:proofErr w:type="spellStart"/>
      <w:r w:rsidR="00680F5C" w:rsidRPr="00680F5C">
        <w:rPr>
          <w:rFonts w:cs="Arial"/>
          <w:b/>
          <w:szCs w:val="22"/>
        </w:rPr>
        <w:t>Philharmonia</w:t>
      </w:r>
      <w:proofErr w:type="spellEnd"/>
      <w:r w:rsidR="00680F5C" w:rsidRPr="00680F5C">
        <w:rPr>
          <w:rFonts w:cs="Arial"/>
          <w:b/>
          <w:szCs w:val="22"/>
        </w:rPr>
        <w:t>“</w:t>
      </w:r>
      <w:r w:rsidRPr="007034C7">
        <w:rPr>
          <w:rFonts w:cs="Arial"/>
          <w:b/>
          <w:szCs w:val="22"/>
        </w:rPr>
        <w:t xml:space="preserve"> ve Studiu Švandova</w:t>
      </w:r>
      <w:r w:rsidRPr="00983799">
        <w:rPr>
          <w:rFonts w:cs="Arial"/>
          <w:b/>
          <w:szCs w:val="22"/>
        </w:rPr>
        <w:t xml:space="preserve"> </w:t>
      </w:r>
      <w:r w:rsidRPr="001B4554">
        <w:rPr>
          <w:rFonts w:cs="Arial"/>
          <w:b/>
          <w:szCs w:val="22"/>
        </w:rPr>
        <w:t>divadla na Smíchově</w:t>
      </w:r>
      <w:r w:rsidRPr="001B4554">
        <w:rPr>
          <w:rFonts w:cs="Arial"/>
          <w:szCs w:val="22"/>
        </w:rPr>
        <w:t xml:space="preserve"> v termínech: </w:t>
      </w:r>
      <w:r w:rsidR="007034C7">
        <w:rPr>
          <w:rFonts w:cs="Arial"/>
          <w:b/>
          <w:szCs w:val="22"/>
        </w:rPr>
        <w:t>29</w:t>
      </w:r>
      <w:r w:rsidRPr="001B4554">
        <w:rPr>
          <w:rFonts w:cs="Arial"/>
          <w:b/>
          <w:szCs w:val="22"/>
        </w:rPr>
        <w:t xml:space="preserve">. </w:t>
      </w:r>
      <w:r w:rsidR="007034C7">
        <w:rPr>
          <w:rFonts w:cs="Arial"/>
          <w:b/>
          <w:szCs w:val="22"/>
        </w:rPr>
        <w:t>9</w:t>
      </w:r>
      <w:r w:rsidRPr="001B4554">
        <w:rPr>
          <w:rFonts w:cs="Arial"/>
          <w:b/>
          <w:szCs w:val="22"/>
        </w:rPr>
        <w:t>. 202</w:t>
      </w:r>
      <w:r w:rsidR="007034C7">
        <w:rPr>
          <w:rFonts w:cs="Arial"/>
          <w:b/>
          <w:szCs w:val="22"/>
        </w:rPr>
        <w:t>5</w:t>
      </w:r>
      <w:r w:rsidRPr="001B4554">
        <w:rPr>
          <w:rFonts w:cs="Arial"/>
          <w:b/>
          <w:szCs w:val="22"/>
        </w:rPr>
        <w:t>, 1</w:t>
      </w:r>
      <w:r w:rsidR="00D10882">
        <w:rPr>
          <w:rFonts w:cs="Arial"/>
          <w:b/>
          <w:szCs w:val="22"/>
        </w:rPr>
        <w:t>0</w:t>
      </w:r>
      <w:r w:rsidRPr="001B4554">
        <w:rPr>
          <w:rFonts w:cs="Arial"/>
          <w:b/>
          <w:szCs w:val="22"/>
        </w:rPr>
        <w:t>. 12. 202</w:t>
      </w:r>
      <w:r w:rsidR="007034C7">
        <w:rPr>
          <w:rFonts w:cs="Arial"/>
          <w:b/>
          <w:szCs w:val="22"/>
        </w:rPr>
        <w:t>5, 10. 2. 2026, 17. 3. 2026</w:t>
      </w:r>
      <w:r w:rsidR="00D10882">
        <w:rPr>
          <w:rFonts w:cs="Arial"/>
          <w:b/>
          <w:szCs w:val="22"/>
        </w:rPr>
        <w:t xml:space="preserve"> a 2</w:t>
      </w:r>
      <w:r w:rsidR="007034C7">
        <w:rPr>
          <w:rFonts w:cs="Arial"/>
          <w:b/>
          <w:szCs w:val="22"/>
        </w:rPr>
        <w:t>8</w:t>
      </w:r>
      <w:r w:rsidRPr="001B4554">
        <w:rPr>
          <w:rFonts w:cs="Arial"/>
          <w:b/>
          <w:szCs w:val="22"/>
        </w:rPr>
        <w:t xml:space="preserve">. </w:t>
      </w:r>
      <w:r w:rsidR="00D10882">
        <w:rPr>
          <w:rFonts w:cs="Arial"/>
          <w:b/>
          <w:szCs w:val="22"/>
        </w:rPr>
        <w:t>4. 202</w:t>
      </w:r>
      <w:r w:rsidR="007034C7">
        <w:rPr>
          <w:rFonts w:cs="Arial"/>
          <w:b/>
          <w:szCs w:val="22"/>
        </w:rPr>
        <w:t>6</w:t>
      </w:r>
      <w:r w:rsidRPr="001B4554">
        <w:rPr>
          <w:rFonts w:cs="Arial"/>
          <w:b/>
          <w:szCs w:val="22"/>
        </w:rPr>
        <w:t xml:space="preserve"> vždy od 19 hodin</w:t>
      </w:r>
      <w:r w:rsidRPr="001B4554">
        <w:rPr>
          <w:rFonts w:cs="Arial"/>
          <w:szCs w:val="22"/>
        </w:rPr>
        <w:t>.</w:t>
      </w:r>
    </w:p>
    <w:p w14:paraId="5DF81A46" w14:textId="26AEA04C" w:rsidR="005164EB" w:rsidRPr="005E153F" w:rsidRDefault="005164EB" w:rsidP="005164EB">
      <w:pPr>
        <w:numPr>
          <w:ilvl w:val="0"/>
          <w:numId w:val="8"/>
        </w:numPr>
        <w:jc w:val="both"/>
        <w:rPr>
          <w:rFonts w:cs="Arial"/>
          <w:szCs w:val="22"/>
        </w:rPr>
      </w:pPr>
      <w:r w:rsidRPr="00392532">
        <w:rPr>
          <w:rFonts w:cs="Arial"/>
          <w:szCs w:val="22"/>
        </w:rPr>
        <w:t>Ve sjednan</w:t>
      </w:r>
      <w:r w:rsidR="00983799">
        <w:rPr>
          <w:rFonts w:cs="Arial"/>
          <w:szCs w:val="22"/>
        </w:rPr>
        <w:t xml:space="preserve">ých </w:t>
      </w:r>
      <w:r w:rsidRPr="00392532">
        <w:rPr>
          <w:rFonts w:cs="Arial"/>
          <w:szCs w:val="22"/>
        </w:rPr>
        <w:t>termín</w:t>
      </w:r>
      <w:r w:rsidR="00983799">
        <w:rPr>
          <w:rFonts w:cs="Arial"/>
          <w:szCs w:val="22"/>
        </w:rPr>
        <w:t>ech</w:t>
      </w:r>
      <w:r w:rsidRPr="00392532">
        <w:rPr>
          <w:rFonts w:cs="Arial"/>
          <w:szCs w:val="22"/>
        </w:rPr>
        <w:t xml:space="preserve"> bude mít partner </w:t>
      </w:r>
      <w:r w:rsidR="00983799">
        <w:rPr>
          <w:rFonts w:cs="Arial"/>
          <w:szCs w:val="22"/>
        </w:rPr>
        <w:t>Studio</w:t>
      </w:r>
      <w:r w:rsidRPr="00392532">
        <w:rPr>
          <w:rFonts w:cs="Arial"/>
          <w:szCs w:val="22"/>
        </w:rPr>
        <w:t xml:space="preserve"> </w:t>
      </w:r>
      <w:r w:rsidRPr="005E153F">
        <w:rPr>
          <w:rFonts w:cs="Arial"/>
          <w:szCs w:val="22"/>
        </w:rPr>
        <w:t xml:space="preserve">k dispozici </w:t>
      </w:r>
      <w:r w:rsidRPr="00983799">
        <w:rPr>
          <w:rFonts w:cs="Arial"/>
          <w:szCs w:val="22"/>
        </w:rPr>
        <w:t xml:space="preserve">od </w:t>
      </w:r>
      <w:r w:rsidR="00983799" w:rsidRPr="00983799">
        <w:rPr>
          <w:rFonts w:cs="Arial"/>
          <w:szCs w:val="22"/>
        </w:rPr>
        <w:t>15</w:t>
      </w:r>
      <w:r w:rsidRPr="00983799">
        <w:rPr>
          <w:rFonts w:cs="Arial"/>
          <w:szCs w:val="22"/>
        </w:rPr>
        <w:t xml:space="preserve"> </w:t>
      </w:r>
      <w:r w:rsidRPr="005E153F">
        <w:rPr>
          <w:rFonts w:cs="Arial"/>
          <w:szCs w:val="22"/>
        </w:rPr>
        <w:t xml:space="preserve">hodin. Divadlo zajistí na své náklady, pokud není v této smlouvě uvedeno jinak, veškeré podmínky uvedené v této smlouvě, nutné k bezvadnému uskutečnění </w:t>
      </w:r>
      <w:r w:rsidR="00DB5B13">
        <w:rPr>
          <w:rFonts w:cs="Arial"/>
          <w:szCs w:val="22"/>
        </w:rPr>
        <w:t>akce</w:t>
      </w:r>
      <w:r w:rsidRPr="005E153F">
        <w:rPr>
          <w:rFonts w:cs="Arial"/>
          <w:szCs w:val="22"/>
        </w:rPr>
        <w:t>.</w:t>
      </w:r>
    </w:p>
    <w:p w14:paraId="46570140" w14:textId="0D1998F3" w:rsidR="00E8656A" w:rsidRPr="006143E6" w:rsidRDefault="00E1757A" w:rsidP="00E8656A">
      <w:pPr>
        <w:numPr>
          <w:ilvl w:val="0"/>
          <w:numId w:val="8"/>
        </w:numPr>
        <w:jc w:val="both"/>
        <w:rPr>
          <w:rFonts w:cs="Arial"/>
          <w:szCs w:val="22"/>
        </w:rPr>
      </w:pPr>
      <w:r w:rsidRPr="006143E6">
        <w:rPr>
          <w:rFonts w:cs="Arial"/>
          <w:szCs w:val="22"/>
        </w:rPr>
        <w:lastRenderedPageBreak/>
        <w:t>Partner tímto prohlašuje, že jsou mu známy technické podmínky a možnosti Švandova divadla</w:t>
      </w:r>
      <w:r w:rsidR="00656079">
        <w:rPr>
          <w:rFonts w:cs="Arial"/>
          <w:szCs w:val="22"/>
        </w:rPr>
        <w:t xml:space="preserve"> </w:t>
      </w:r>
      <w:r w:rsidR="00656079" w:rsidRPr="006143E6">
        <w:rPr>
          <w:rFonts w:cs="Arial"/>
          <w:szCs w:val="22"/>
        </w:rPr>
        <w:t>na Smíchově</w:t>
      </w:r>
      <w:r w:rsidRPr="006143E6">
        <w:rPr>
          <w:rFonts w:cs="Arial"/>
          <w:szCs w:val="22"/>
        </w:rPr>
        <w:t>, souhlasí s nimi a prohlašuje, že je bere na vědomí, a nevznáší v tomto smyslu žádné další požadavky.</w:t>
      </w:r>
    </w:p>
    <w:p w14:paraId="12D7CF71" w14:textId="79FE4B31" w:rsidR="00E8656A" w:rsidRPr="006143E6" w:rsidRDefault="00E8656A" w:rsidP="00E4664A">
      <w:pPr>
        <w:numPr>
          <w:ilvl w:val="0"/>
          <w:numId w:val="8"/>
        </w:numPr>
        <w:jc w:val="both"/>
        <w:rPr>
          <w:rFonts w:cs="Arial"/>
          <w:szCs w:val="22"/>
        </w:rPr>
      </w:pPr>
      <w:r w:rsidRPr="006143E6">
        <w:rPr>
          <w:rFonts w:cs="Arial"/>
          <w:szCs w:val="22"/>
        </w:rPr>
        <w:t xml:space="preserve">Partner jako provozovatel </w:t>
      </w:r>
      <w:r w:rsidR="00613CB2">
        <w:rPr>
          <w:rFonts w:cs="Arial"/>
          <w:szCs w:val="22"/>
        </w:rPr>
        <w:t>hudebních</w:t>
      </w:r>
      <w:r w:rsidRPr="006143E6">
        <w:rPr>
          <w:rFonts w:cs="Arial"/>
          <w:szCs w:val="22"/>
        </w:rPr>
        <w:t xml:space="preserve"> děl podle této smlouvy prohlašuje, že je nositelem veškerých práv spojených s veřejným provozováním těchto děl, zejména práv k užití děl autorů a výkonných umělců. Partner dále prohlašuje, že nebudou porušena autorská ani jiná práva třetích osob. Partner zaplatí divadlu škodu, která by takovým porušením vznikla. </w:t>
      </w:r>
    </w:p>
    <w:p w14:paraId="7C3DD7B2" w14:textId="77777777" w:rsidR="00E1757A" w:rsidRPr="006143E6" w:rsidRDefault="00E1757A" w:rsidP="00E1757A">
      <w:pPr>
        <w:jc w:val="both"/>
        <w:rPr>
          <w:rFonts w:cs="Arial"/>
          <w:sz w:val="24"/>
          <w:szCs w:val="24"/>
        </w:rPr>
      </w:pPr>
    </w:p>
    <w:p w14:paraId="6B88C9F6" w14:textId="77777777" w:rsidR="00E1757A" w:rsidRPr="006143E6" w:rsidRDefault="00E1757A" w:rsidP="00E1757A">
      <w:pPr>
        <w:pStyle w:val="Nadpis5"/>
        <w:jc w:val="center"/>
        <w:rPr>
          <w:rFonts w:ascii="Arial" w:hAnsi="Arial" w:cs="Arial"/>
          <w:bCs w:val="0"/>
          <w:i w:val="0"/>
          <w:sz w:val="24"/>
          <w:szCs w:val="24"/>
          <w:u w:val="single"/>
        </w:rPr>
      </w:pPr>
      <w:r w:rsidRPr="006143E6">
        <w:rPr>
          <w:rFonts w:ascii="Arial" w:hAnsi="Arial" w:cs="Arial"/>
          <w:bCs w:val="0"/>
          <w:i w:val="0"/>
          <w:sz w:val="24"/>
          <w:szCs w:val="24"/>
          <w:u w:val="single"/>
        </w:rPr>
        <w:t>Článek III. Povinnosti divadla</w:t>
      </w:r>
    </w:p>
    <w:p w14:paraId="79B8DDC5" w14:textId="77777777" w:rsidR="00E1757A" w:rsidRPr="006143E6" w:rsidRDefault="00E1757A" w:rsidP="00E1757A">
      <w:pPr>
        <w:jc w:val="both"/>
        <w:rPr>
          <w:rFonts w:cs="Arial"/>
          <w:sz w:val="24"/>
          <w:szCs w:val="24"/>
        </w:rPr>
      </w:pPr>
    </w:p>
    <w:p w14:paraId="4420D510" w14:textId="4BBBACE6" w:rsidR="00E1757A" w:rsidRPr="00392532" w:rsidRDefault="00E1757A" w:rsidP="00E1757A">
      <w:pPr>
        <w:pStyle w:val="BodyTextIndent21"/>
        <w:numPr>
          <w:ilvl w:val="0"/>
          <w:numId w:val="7"/>
        </w:numPr>
        <w:rPr>
          <w:rFonts w:cs="Arial"/>
          <w:sz w:val="22"/>
          <w:szCs w:val="22"/>
        </w:rPr>
      </w:pPr>
      <w:r w:rsidRPr="006143E6">
        <w:rPr>
          <w:rFonts w:cs="Arial"/>
          <w:sz w:val="22"/>
          <w:szCs w:val="22"/>
        </w:rPr>
        <w:t>Divadlo poskytne v termín</w:t>
      </w:r>
      <w:r w:rsidR="00392532">
        <w:rPr>
          <w:rFonts w:cs="Arial"/>
          <w:sz w:val="22"/>
          <w:szCs w:val="22"/>
        </w:rPr>
        <w:t>u</w:t>
      </w:r>
      <w:r w:rsidRPr="006143E6">
        <w:rPr>
          <w:rFonts w:cs="Arial"/>
          <w:sz w:val="22"/>
          <w:szCs w:val="22"/>
        </w:rPr>
        <w:t xml:space="preserve"> sjednan</w:t>
      </w:r>
      <w:r w:rsidR="00392532">
        <w:rPr>
          <w:rFonts w:cs="Arial"/>
          <w:sz w:val="22"/>
          <w:szCs w:val="22"/>
        </w:rPr>
        <w:t>ém</w:t>
      </w:r>
      <w:r w:rsidRPr="006143E6">
        <w:rPr>
          <w:rFonts w:cs="Arial"/>
          <w:sz w:val="22"/>
          <w:szCs w:val="22"/>
        </w:rPr>
        <w:t xml:space="preserve"> podle čl. II. prostor nutný k přípravě a provedení </w:t>
      </w:r>
      <w:r w:rsidRPr="00392532">
        <w:rPr>
          <w:rFonts w:cs="Arial"/>
          <w:sz w:val="22"/>
          <w:szCs w:val="22"/>
        </w:rPr>
        <w:t xml:space="preserve">akce, zejména </w:t>
      </w:r>
      <w:r w:rsidR="00983799">
        <w:rPr>
          <w:rFonts w:cs="Arial"/>
          <w:sz w:val="22"/>
          <w:szCs w:val="22"/>
        </w:rPr>
        <w:t>Studio</w:t>
      </w:r>
      <w:r w:rsidR="009145B1" w:rsidRPr="00392532">
        <w:rPr>
          <w:rFonts w:cs="Arial"/>
          <w:sz w:val="22"/>
          <w:szCs w:val="22"/>
        </w:rPr>
        <w:t xml:space="preserve"> </w:t>
      </w:r>
      <w:r w:rsidRPr="00392532">
        <w:rPr>
          <w:rFonts w:cs="Arial"/>
          <w:sz w:val="22"/>
          <w:szCs w:val="22"/>
        </w:rPr>
        <w:t xml:space="preserve">Švandova divadla, a dále uvedeného zázemí. </w:t>
      </w:r>
    </w:p>
    <w:p w14:paraId="3A9AA273" w14:textId="77F38FF2" w:rsidR="00E1757A" w:rsidRPr="006143E6" w:rsidRDefault="00E1757A" w:rsidP="00E1757A">
      <w:pPr>
        <w:numPr>
          <w:ilvl w:val="0"/>
          <w:numId w:val="7"/>
        </w:numPr>
        <w:jc w:val="both"/>
        <w:rPr>
          <w:rFonts w:cs="Arial"/>
          <w:szCs w:val="22"/>
        </w:rPr>
      </w:pPr>
      <w:r w:rsidRPr="006143E6">
        <w:rPr>
          <w:rFonts w:cs="Arial"/>
          <w:szCs w:val="22"/>
        </w:rPr>
        <w:t xml:space="preserve">V termínu akce je divadlo na svůj náklad (náklady jsou zahrnuty do finančního vypořádání </w:t>
      </w:r>
      <w:r w:rsidRPr="00D745E9">
        <w:rPr>
          <w:rFonts w:cs="Arial"/>
          <w:szCs w:val="22"/>
        </w:rPr>
        <w:t>podle čl. V</w:t>
      </w:r>
      <w:r w:rsidR="002252F6">
        <w:rPr>
          <w:rFonts w:cs="Arial"/>
          <w:szCs w:val="22"/>
        </w:rPr>
        <w:t>II</w:t>
      </w:r>
      <w:r w:rsidRPr="006143E6">
        <w:rPr>
          <w:rFonts w:cs="Arial"/>
          <w:szCs w:val="22"/>
        </w:rPr>
        <w:t>.) dále povinno a zavazuje se:</w:t>
      </w:r>
    </w:p>
    <w:p w14:paraId="5956F53C" w14:textId="77777777" w:rsidR="00E1757A" w:rsidRPr="006143E6" w:rsidRDefault="00E1757A" w:rsidP="00E1757A">
      <w:pPr>
        <w:numPr>
          <w:ilvl w:val="1"/>
          <w:numId w:val="7"/>
        </w:numPr>
        <w:jc w:val="both"/>
        <w:rPr>
          <w:rFonts w:cs="Arial"/>
          <w:szCs w:val="22"/>
        </w:rPr>
      </w:pPr>
      <w:r w:rsidRPr="006143E6">
        <w:rPr>
          <w:rFonts w:cs="Arial"/>
          <w:szCs w:val="22"/>
        </w:rPr>
        <w:t xml:space="preserve">dát k dispozici dvě herecké šatny a sociální zařízení s tekoucí teplou a studenou vodou, </w:t>
      </w:r>
    </w:p>
    <w:p w14:paraId="780AE85E" w14:textId="7C57A242" w:rsidR="00E1757A" w:rsidRPr="00983799" w:rsidRDefault="00E1757A" w:rsidP="00E8656A">
      <w:pPr>
        <w:numPr>
          <w:ilvl w:val="1"/>
          <w:numId w:val="7"/>
        </w:numPr>
        <w:suppressAutoHyphens w:val="0"/>
        <w:ind w:left="900"/>
        <w:jc w:val="both"/>
        <w:rPr>
          <w:rFonts w:cs="Arial"/>
          <w:szCs w:val="22"/>
        </w:rPr>
      </w:pPr>
      <w:r w:rsidRPr="00983799">
        <w:rPr>
          <w:rFonts w:cs="Arial"/>
          <w:szCs w:val="22"/>
        </w:rPr>
        <w:t>technicky a provozně zabezpečit provoz zvukové a osvětlovací kabiny</w:t>
      </w:r>
      <w:r w:rsidR="00983799" w:rsidRPr="00983799">
        <w:rPr>
          <w:rFonts w:cs="Arial"/>
          <w:szCs w:val="22"/>
        </w:rPr>
        <w:t>,</w:t>
      </w:r>
      <w:r w:rsidRPr="00983799">
        <w:rPr>
          <w:rFonts w:cs="Arial"/>
          <w:szCs w:val="22"/>
        </w:rPr>
        <w:t xml:space="preserve"> </w:t>
      </w:r>
    </w:p>
    <w:p w14:paraId="55815BBA" w14:textId="2B9783E6" w:rsidR="00E1757A" w:rsidRPr="006143E6" w:rsidRDefault="00E1757A" w:rsidP="00E1757A">
      <w:pPr>
        <w:numPr>
          <w:ilvl w:val="1"/>
          <w:numId w:val="7"/>
        </w:numPr>
        <w:jc w:val="both"/>
        <w:rPr>
          <w:rFonts w:cs="Arial"/>
          <w:szCs w:val="22"/>
        </w:rPr>
      </w:pPr>
      <w:r w:rsidRPr="006143E6">
        <w:rPr>
          <w:rFonts w:cs="Arial"/>
          <w:szCs w:val="22"/>
        </w:rPr>
        <w:t>zajistit služby uvaděček</w:t>
      </w:r>
      <w:r w:rsidR="00613CB2">
        <w:rPr>
          <w:rFonts w:cs="Arial"/>
          <w:szCs w:val="22"/>
        </w:rPr>
        <w:t>,</w:t>
      </w:r>
      <w:r w:rsidRPr="006143E6">
        <w:rPr>
          <w:rFonts w:cs="Arial"/>
          <w:szCs w:val="22"/>
        </w:rPr>
        <w:t xml:space="preserve"> </w:t>
      </w:r>
      <w:r w:rsidR="00983799">
        <w:rPr>
          <w:rFonts w:cs="Arial"/>
          <w:szCs w:val="22"/>
        </w:rPr>
        <w:t xml:space="preserve">produkčního </w:t>
      </w:r>
      <w:r w:rsidRPr="006143E6">
        <w:rPr>
          <w:rFonts w:cs="Arial"/>
          <w:szCs w:val="22"/>
        </w:rPr>
        <w:t xml:space="preserve">a požárního dozoru, </w:t>
      </w:r>
    </w:p>
    <w:p w14:paraId="5EA8D8E4" w14:textId="77777777" w:rsidR="00E1757A" w:rsidRPr="006143E6" w:rsidRDefault="00E1757A" w:rsidP="00E1757A">
      <w:pPr>
        <w:numPr>
          <w:ilvl w:val="1"/>
          <w:numId w:val="7"/>
        </w:numPr>
        <w:jc w:val="both"/>
        <w:rPr>
          <w:rFonts w:cs="Arial"/>
          <w:szCs w:val="22"/>
        </w:rPr>
      </w:pPr>
      <w:r w:rsidRPr="006143E6">
        <w:rPr>
          <w:rFonts w:cs="Arial"/>
          <w:szCs w:val="22"/>
        </w:rPr>
        <w:t>zajistit běžný úklid před akcí,</w:t>
      </w:r>
    </w:p>
    <w:p w14:paraId="0E95995E" w14:textId="77777777" w:rsidR="00E1757A" w:rsidRPr="006143E6" w:rsidRDefault="00E1757A" w:rsidP="00E1757A">
      <w:pPr>
        <w:numPr>
          <w:ilvl w:val="1"/>
          <w:numId w:val="7"/>
        </w:numPr>
        <w:jc w:val="both"/>
        <w:rPr>
          <w:rFonts w:cs="Arial"/>
          <w:szCs w:val="22"/>
        </w:rPr>
      </w:pPr>
      <w:r w:rsidRPr="006143E6">
        <w:rPr>
          <w:rFonts w:cs="Arial"/>
          <w:szCs w:val="22"/>
        </w:rPr>
        <w:t>poskytnout služby související s touto smlouvou, jako elektřinu, teplo, dodávku vody a odvod odpadů, odvoz odpadků,</w:t>
      </w:r>
    </w:p>
    <w:p w14:paraId="7DC8AC31" w14:textId="77777777" w:rsidR="00983799" w:rsidRDefault="00E1757A" w:rsidP="00983799">
      <w:pPr>
        <w:numPr>
          <w:ilvl w:val="1"/>
          <w:numId w:val="7"/>
        </w:numPr>
        <w:jc w:val="both"/>
        <w:rPr>
          <w:rFonts w:cs="Arial"/>
          <w:szCs w:val="22"/>
        </w:rPr>
      </w:pPr>
      <w:r w:rsidRPr="006143E6">
        <w:rPr>
          <w:rFonts w:cs="Arial"/>
          <w:szCs w:val="22"/>
        </w:rPr>
        <w:t xml:space="preserve">zajistit technické podmínky </w:t>
      </w:r>
      <w:r w:rsidR="00294499" w:rsidRPr="006143E6">
        <w:rPr>
          <w:rFonts w:cs="Arial"/>
          <w:szCs w:val="22"/>
        </w:rPr>
        <w:t>(</w:t>
      </w:r>
      <w:r w:rsidRPr="006143E6">
        <w:rPr>
          <w:rFonts w:cs="Arial"/>
          <w:szCs w:val="22"/>
        </w:rPr>
        <w:t xml:space="preserve">viz příloha č. </w:t>
      </w:r>
      <w:r w:rsidR="00DB5B13">
        <w:rPr>
          <w:rFonts w:cs="Arial"/>
          <w:szCs w:val="22"/>
        </w:rPr>
        <w:t>4</w:t>
      </w:r>
      <w:r w:rsidR="00294499" w:rsidRPr="006143E6">
        <w:rPr>
          <w:rFonts w:cs="Arial"/>
          <w:szCs w:val="22"/>
        </w:rPr>
        <w:t>)</w:t>
      </w:r>
      <w:r w:rsidR="00E8656A" w:rsidRPr="006143E6">
        <w:rPr>
          <w:rFonts w:cs="Arial"/>
          <w:szCs w:val="22"/>
        </w:rPr>
        <w:t xml:space="preserve"> </w:t>
      </w:r>
    </w:p>
    <w:p w14:paraId="0B0A19B5" w14:textId="56EB12EA" w:rsidR="00E8656A" w:rsidRPr="00983799" w:rsidRDefault="00E8656A" w:rsidP="00983799">
      <w:pPr>
        <w:numPr>
          <w:ilvl w:val="1"/>
          <w:numId w:val="7"/>
        </w:numPr>
        <w:jc w:val="both"/>
        <w:rPr>
          <w:rFonts w:cs="Arial"/>
          <w:szCs w:val="22"/>
        </w:rPr>
      </w:pPr>
      <w:r w:rsidRPr="00983799">
        <w:rPr>
          <w:rFonts w:cs="Arial"/>
          <w:szCs w:val="22"/>
        </w:rPr>
        <w:t xml:space="preserve">propagovat </w:t>
      </w:r>
      <w:r w:rsidR="009145B1" w:rsidRPr="00983799">
        <w:rPr>
          <w:rFonts w:cs="Arial"/>
          <w:szCs w:val="22"/>
        </w:rPr>
        <w:t>akci</w:t>
      </w:r>
      <w:r w:rsidRPr="00983799">
        <w:rPr>
          <w:rFonts w:cs="Arial"/>
          <w:szCs w:val="22"/>
        </w:rPr>
        <w:t xml:space="preserve"> obvyklým způsobem</w:t>
      </w:r>
      <w:r w:rsidR="00983799" w:rsidRPr="00983799">
        <w:rPr>
          <w:rFonts w:cs="Arial"/>
          <w:szCs w:val="22"/>
        </w:rPr>
        <w:t xml:space="preserve">, k čemuž je </w:t>
      </w:r>
      <w:r w:rsidR="00613CB2">
        <w:rPr>
          <w:rFonts w:cs="Arial"/>
          <w:szCs w:val="22"/>
        </w:rPr>
        <w:t>partner</w:t>
      </w:r>
      <w:r w:rsidR="00983799" w:rsidRPr="00983799">
        <w:rPr>
          <w:rFonts w:cs="Arial"/>
          <w:szCs w:val="22"/>
        </w:rPr>
        <w:t xml:space="preserve"> povinen poskytnout včas příslušné podklady.</w:t>
      </w:r>
      <w:r w:rsidRPr="00983799">
        <w:rPr>
          <w:rFonts w:cs="Arial"/>
          <w:szCs w:val="22"/>
        </w:rPr>
        <w:t xml:space="preserve"> </w:t>
      </w:r>
    </w:p>
    <w:p w14:paraId="1D88EC5A" w14:textId="5C543739" w:rsidR="00E8656A" w:rsidRDefault="00E8656A" w:rsidP="00E8656A">
      <w:pPr>
        <w:numPr>
          <w:ilvl w:val="1"/>
          <w:numId w:val="7"/>
        </w:numPr>
        <w:jc w:val="both"/>
        <w:rPr>
          <w:rFonts w:cs="Arial"/>
          <w:szCs w:val="22"/>
        </w:rPr>
      </w:pPr>
      <w:r w:rsidRPr="006143E6">
        <w:rPr>
          <w:rFonts w:cs="Arial"/>
          <w:szCs w:val="22"/>
        </w:rPr>
        <w:t>zabezpečit provoz divadelní kavárny v obvyklé době.</w:t>
      </w:r>
    </w:p>
    <w:p w14:paraId="28E009FF" w14:textId="77777777" w:rsidR="006143E6" w:rsidRPr="006143E6" w:rsidRDefault="006143E6" w:rsidP="006143E6">
      <w:pPr>
        <w:ind w:left="928"/>
        <w:jc w:val="both"/>
        <w:rPr>
          <w:rFonts w:cs="Arial"/>
          <w:szCs w:val="22"/>
        </w:rPr>
      </w:pPr>
    </w:p>
    <w:p w14:paraId="35EC322F" w14:textId="77777777" w:rsidR="00E1757A" w:rsidRPr="006143E6" w:rsidRDefault="00E1757A" w:rsidP="00E8656A">
      <w:pPr>
        <w:ind w:left="928"/>
        <w:jc w:val="both"/>
        <w:rPr>
          <w:rFonts w:cs="Arial"/>
          <w:sz w:val="24"/>
          <w:szCs w:val="24"/>
        </w:rPr>
      </w:pPr>
    </w:p>
    <w:p w14:paraId="414E17E8" w14:textId="77777777" w:rsidR="00E1757A" w:rsidRPr="006143E6" w:rsidRDefault="00E1757A" w:rsidP="00E1757A">
      <w:pPr>
        <w:pStyle w:val="Nadpis5"/>
        <w:jc w:val="center"/>
        <w:rPr>
          <w:rFonts w:ascii="Arial" w:hAnsi="Arial" w:cs="Arial"/>
          <w:bCs w:val="0"/>
          <w:i w:val="0"/>
          <w:sz w:val="24"/>
          <w:szCs w:val="24"/>
          <w:u w:val="single"/>
        </w:rPr>
      </w:pPr>
      <w:r w:rsidRPr="006143E6">
        <w:rPr>
          <w:rFonts w:ascii="Arial" w:hAnsi="Arial" w:cs="Arial"/>
          <w:bCs w:val="0"/>
          <w:i w:val="0"/>
          <w:sz w:val="24"/>
          <w:szCs w:val="24"/>
          <w:u w:val="single"/>
        </w:rPr>
        <w:t>Článek IV. Povinnosti partnera</w:t>
      </w:r>
    </w:p>
    <w:p w14:paraId="6BF7E928" w14:textId="77777777" w:rsidR="00E1757A" w:rsidRPr="006143E6" w:rsidRDefault="00E1757A" w:rsidP="00D745E9">
      <w:pPr>
        <w:pStyle w:val="Nadpis5"/>
        <w:rPr>
          <w:rFonts w:ascii="Arial" w:hAnsi="Arial" w:cs="Arial"/>
          <w:b w:val="0"/>
          <w:bCs w:val="0"/>
        </w:rPr>
      </w:pPr>
    </w:p>
    <w:p w14:paraId="20B8A77B" w14:textId="20CA5789" w:rsidR="00E8656A" w:rsidRDefault="00E8656A" w:rsidP="00D745E9">
      <w:pPr>
        <w:pStyle w:val="Odstavecseseznamem"/>
        <w:numPr>
          <w:ilvl w:val="0"/>
          <w:numId w:val="4"/>
        </w:numPr>
        <w:jc w:val="both"/>
        <w:rPr>
          <w:rFonts w:cs="Arial"/>
          <w:szCs w:val="22"/>
        </w:rPr>
      </w:pPr>
      <w:r w:rsidRPr="006143E6">
        <w:rPr>
          <w:rFonts w:cs="Arial"/>
          <w:szCs w:val="22"/>
        </w:rPr>
        <w:t xml:space="preserve">Partner se zavazuje uskutečnit na scéně divadla </w:t>
      </w:r>
      <w:r w:rsidR="00AE7836">
        <w:rPr>
          <w:rFonts w:cs="Arial"/>
          <w:szCs w:val="22"/>
        </w:rPr>
        <w:t>akci</w:t>
      </w:r>
      <w:r w:rsidRPr="006143E6">
        <w:rPr>
          <w:rFonts w:cs="Arial"/>
          <w:szCs w:val="22"/>
        </w:rPr>
        <w:t xml:space="preserve"> výhradně za podmínek dohodnutých v </w:t>
      </w:r>
      <w:r w:rsidR="002252F6">
        <w:rPr>
          <w:rFonts w:cs="Arial"/>
          <w:szCs w:val="22"/>
        </w:rPr>
        <w:t>této</w:t>
      </w:r>
      <w:r w:rsidRPr="006143E6">
        <w:rPr>
          <w:rFonts w:cs="Arial"/>
          <w:szCs w:val="22"/>
        </w:rPr>
        <w:t xml:space="preserve"> smlouvě.</w:t>
      </w:r>
    </w:p>
    <w:p w14:paraId="429DD26C" w14:textId="23D990D5" w:rsidR="005D55BD" w:rsidRPr="005D55BD" w:rsidRDefault="005D55BD" w:rsidP="005D55BD">
      <w:pPr>
        <w:numPr>
          <w:ilvl w:val="0"/>
          <w:numId w:val="4"/>
        </w:numPr>
        <w:suppressAutoHyphens w:val="0"/>
        <w:jc w:val="both"/>
        <w:rPr>
          <w:rFonts w:cs="Arial"/>
          <w:szCs w:val="22"/>
        </w:rPr>
      </w:pPr>
      <w:r>
        <w:rPr>
          <w:rFonts w:cs="Arial"/>
          <w:szCs w:val="22"/>
        </w:rPr>
        <w:t>Partner</w:t>
      </w:r>
      <w:r w:rsidRPr="005D55BD">
        <w:rPr>
          <w:rFonts w:cs="Arial"/>
          <w:szCs w:val="22"/>
        </w:rPr>
        <w:t xml:space="preserve"> se zavazuje zajistit prodej vstupenek. Ceník vstupenek je přílohou č. 5.</w:t>
      </w:r>
    </w:p>
    <w:p w14:paraId="66FDEE93" w14:textId="23D990D5" w:rsidR="00E1757A" w:rsidRPr="006143E6" w:rsidRDefault="00E1757A" w:rsidP="00D745E9">
      <w:pPr>
        <w:pStyle w:val="Odstavecseseznamem"/>
        <w:numPr>
          <w:ilvl w:val="0"/>
          <w:numId w:val="4"/>
        </w:numPr>
        <w:jc w:val="both"/>
        <w:rPr>
          <w:rFonts w:cs="Arial"/>
          <w:szCs w:val="22"/>
        </w:rPr>
      </w:pPr>
      <w:r w:rsidRPr="006143E6">
        <w:rPr>
          <w:rFonts w:cs="Arial"/>
          <w:szCs w:val="22"/>
        </w:rPr>
        <w:t>Partner se zavazuje uhradit nebo zajistit zaplacení veškerých honorářů a jiných plateb s tím souvisejících, a to včetně autorských honorářů, dopravy a přepravy, ubytování a stravování i jakýchkoli dalších poplatků s přípravou a uspořádáním akce souvisejících</w:t>
      </w:r>
      <w:r w:rsidR="002252F6">
        <w:rPr>
          <w:rFonts w:cs="Arial"/>
          <w:szCs w:val="22"/>
        </w:rPr>
        <w:t>,</w:t>
      </w:r>
      <w:r w:rsidR="004E0B4A" w:rsidRPr="006143E6">
        <w:rPr>
          <w:rFonts w:cs="Arial"/>
          <w:szCs w:val="22"/>
        </w:rPr>
        <w:t xml:space="preserve"> pokud není v této smlouvě uvedeno jinak. Divadlu v tomto smyslu neplyne žádná další finanční povinnost vůči partnerovi vedle povinností plynoucích z článku III</w:t>
      </w:r>
      <w:r w:rsidR="002252F6">
        <w:rPr>
          <w:rFonts w:cs="Arial"/>
          <w:szCs w:val="22"/>
        </w:rPr>
        <w:t>.</w:t>
      </w:r>
      <w:r w:rsidR="004E0B4A" w:rsidRPr="006143E6">
        <w:rPr>
          <w:rFonts w:cs="Arial"/>
          <w:szCs w:val="22"/>
        </w:rPr>
        <w:t xml:space="preserve"> této smlouvy. </w:t>
      </w:r>
    </w:p>
    <w:p w14:paraId="36B675E3" w14:textId="0484AB64" w:rsidR="00E1757A" w:rsidRDefault="00E1757A" w:rsidP="00B9753B">
      <w:pPr>
        <w:numPr>
          <w:ilvl w:val="0"/>
          <w:numId w:val="4"/>
        </w:numPr>
        <w:jc w:val="both"/>
        <w:rPr>
          <w:rFonts w:cs="Arial"/>
          <w:szCs w:val="22"/>
        </w:rPr>
      </w:pPr>
      <w:r w:rsidRPr="006143E6">
        <w:rPr>
          <w:rFonts w:cs="Arial"/>
          <w:szCs w:val="22"/>
        </w:rPr>
        <w:t xml:space="preserve">Partner je povinen dodržovat veškeré předpisy divadla, s nimiž byl seznámen (příloha </w:t>
      </w:r>
      <w:r w:rsidR="00255580" w:rsidRPr="006143E6">
        <w:rPr>
          <w:rFonts w:cs="Arial"/>
          <w:szCs w:val="22"/>
        </w:rPr>
        <w:t>1</w:t>
      </w:r>
      <w:r w:rsidRPr="006143E6">
        <w:rPr>
          <w:rFonts w:cs="Arial"/>
          <w:szCs w:val="22"/>
        </w:rPr>
        <w:t xml:space="preserve"> až </w:t>
      </w:r>
      <w:r w:rsidR="00DB5B13">
        <w:rPr>
          <w:rFonts w:cs="Arial"/>
          <w:szCs w:val="22"/>
        </w:rPr>
        <w:t>3</w:t>
      </w:r>
      <w:r w:rsidRPr="006143E6">
        <w:rPr>
          <w:rFonts w:cs="Arial"/>
          <w:szCs w:val="22"/>
        </w:rPr>
        <w:t>), a pokyny pověřených zaměstnanců divadla, zejména z hlediska požární ochrany. Dodržování těchto povinností, jakož i ostatních povinností uvedených v této smlouvě je partner povinen zajistit i u účinkujících a dalších osob, které se podílejí na zkouškách a akci podle pokynů partnera. Za dodržování uvedených povinností těmito osobami ručí partner.</w:t>
      </w:r>
    </w:p>
    <w:p w14:paraId="6914EA43" w14:textId="0015549C" w:rsidR="005D55BD" w:rsidRPr="005D55BD" w:rsidRDefault="005D55BD" w:rsidP="005D55BD">
      <w:pPr>
        <w:numPr>
          <w:ilvl w:val="0"/>
          <w:numId w:val="4"/>
        </w:numPr>
        <w:suppressAutoHyphens w:val="0"/>
        <w:jc w:val="both"/>
        <w:rPr>
          <w:rFonts w:cs="Arial"/>
          <w:szCs w:val="22"/>
        </w:rPr>
      </w:pPr>
      <w:r>
        <w:rPr>
          <w:rFonts w:cs="Arial"/>
          <w:szCs w:val="22"/>
        </w:rPr>
        <w:t>Partner</w:t>
      </w:r>
      <w:r w:rsidRPr="005D55BD">
        <w:rPr>
          <w:rFonts w:cs="Arial"/>
          <w:szCs w:val="22"/>
        </w:rPr>
        <w:t xml:space="preserve"> je povinen uzavřít na svůj náklad zvláštní smlouvy na službu a výkon osvětlovače</w:t>
      </w:r>
      <w:r w:rsidR="009363E3">
        <w:rPr>
          <w:rFonts w:cs="Arial"/>
          <w:szCs w:val="22"/>
        </w:rPr>
        <w:t xml:space="preserve"> a</w:t>
      </w:r>
      <w:r w:rsidRPr="005D55BD">
        <w:rPr>
          <w:rFonts w:cs="Arial"/>
          <w:szCs w:val="22"/>
        </w:rPr>
        <w:t xml:space="preserve"> zvukaře a zaplatit jim. </w:t>
      </w:r>
    </w:p>
    <w:p w14:paraId="3780477F" w14:textId="2EA8334B" w:rsidR="002252F6" w:rsidRPr="006143E6" w:rsidRDefault="0012730B" w:rsidP="00E1757A">
      <w:pPr>
        <w:numPr>
          <w:ilvl w:val="0"/>
          <w:numId w:val="4"/>
        </w:numPr>
        <w:jc w:val="both"/>
        <w:rPr>
          <w:rFonts w:cs="Arial"/>
          <w:szCs w:val="22"/>
        </w:rPr>
      </w:pPr>
      <w:r w:rsidRPr="002252F6">
        <w:rPr>
          <w:rFonts w:cs="Arial"/>
          <w:szCs w:val="22"/>
        </w:rPr>
        <w:t xml:space="preserve">Partner </w:t>
      </w:r>
      <w:r w:rsidRPr="00FB5881">
        <w:rPr>
          <w:rFonts w:cs="Arial"/>
          <w:szCs w:val="22"/>
        </w:rPr>
        <w:t>bere na vědomí, že s ohledem na zákon č. 65/2017 Sb., o ochraně zdraví před škodlivými účinky návykových látek, je divadlo nekuřácké. Zákaz kouření se vztahuje i na používání elektronických cigaret.</w:t>
      </w:r>
    </w:p>
    <w:p w14:paraId="7AFA7457" w14:textId="77777777" w:rsidR="000F3723" w:rsidRDefault="00400BC8" w:rsidP="00400BC8">
      <w:pPr>
        <w:pStyle w:val="Odstavecseseznamem"/>
        <w:numPr>
          <w:ilvl w:val="0"/>
          <w:numId w:val="4"/>
        </w:numPr>
        <w:jc w:val="both"/>
        <w:rPr>
          <w:rFonts w:cs="Arial"/>
          <w:szCs w:val="22"/>
        </w:rPr>
      </w:pPr>
      <w:r w:rsidRPr="00400BC8">
        <w:rPr>
          <w:rFonts w:cs="Arial"/>
          <w:szCs w:val="22"/>
        </w:rPr>
        <w:t xml:space="preserve">Partner je oprávněn používat elektrické spotřebiče a vodiče pouze z majetku divadla. Pokud </w:t>
      </w:r>
      <w:r>
        <w:rPr>
          <w:rFonts w:cs="Arial"/>
          <w:szCs w:val="22"/>
        </w:rPr>
        <w:t xml:space="preserve">partner </w:t>
      </w:r>
      <w:r w:rsidRPr="00400BC8">
        <w:rPr>
          <w:rFonts w:cs="Arial"/>
          <w:szCs w:val="22"/>
        </w:rPr>
        <w:t xml:space="preserve">užívá vlastní elektrické spotřebiče či scénická svítidla (eventuálně jiné další elektrické přístroje), musí tuto skutečnost nahlásit </w:t>
      </w:r>
      <w:r>
        <w:rPr>
          <w:rFonts w:cs="Arial"/>
          <w:szCs w:val="22"/>
        </w:rPr>
        <w:t>divadlu</w:t>
      </w:r>
      <w:r w:rsidRPr="00400BC8">
        <w:rPr>
          <w:rFonts w:cs="Arial"/>
          <w:szCs w:val="22"/>
        </w:rPr>
        <w:t xml:space="preserve"> předem a musí pro taková výše zmíněná zařízení platné osvědčení o revizi. V případě potřeby může </w:t>
      </w:r>
      <w:r>
        <w:rPr>
          <w:rFonts w:cs="Arial"/>
          <w:szCs w:val="22"/>
        </w:rPr>
        <w:t>divadlo</w:t>
      </w:r>
      <w:r w:rsidRPr="00400BC8">
        <w:rPr>
          <w:rFonts w:cs="Arial"/>
          <w:szCs w:val="22"/>
        </w:rPr>
        <w:t xml:space="preserve"> </w:t>
      </w:r>
      <w:r w:rsidRPr="00400BC8">
        <w:rPr>
          <w:rFonts w:cs="Arial"/>
          <w:szCs w:val="22"/>
        </w:rPr>
        <w:lastRenderedPageBreak/>
        <w:t xml:space="preserve">chtít po </w:t>
      </w:r>
      <w:r>
        <w:rPr>
          <w:rFonts w:cs="Arial"/>
          <w:szCs w:val="22"/>
        </w:rPr>
        <w:t>partnerovi</w:t>
      </w:r>
      <w:r w:rsidRPr="00400BC8">
        <w:rPr>
          <w:rFonts w:cs="Arial"/>
          <w:szCs w:val="22"/>
        </w:rPr>
        <w:t xml:space="preserve"> toto osvědčení předložit. Používání jakýchkoli jiných spotřebičů a vodičů je zakázáno.</w:t>
      </w:r>
    </w:p>
    <w:p w14:paraId="548DA0F1" w14:textId="0CB13D2B" w:rsidR="000F3723" w:rsidRPr="00E4664A" w:rsidRDefault="000F3723" w:rsidP="000F3723">
      <w:pPr>
        <w:numPr>
          <w:ilvl w:val="0"/>
          <w:numId w:val="4"/>
        </w:numPr>
        <w:jc w:val="both"/>
        <w:rPr>
          <w:rFonts w:cs="Arial"/>
          <w:szCs w:val="22"/>
        </w:rPr>
      </w:pPr>
      <w:r w:rsidRPr="006143E6">
        <w:rPr>
          <w:rFonts w:cs="Arial"/>
          <w:szCs w:val="22"/>
        </w:rPr>
        <w:t>Partner</w:t>
      </w:r>
      <w:r w:rsidRPr="00E4664A">
        <w:rPr>
          <w:rFonts w:cs="Arial"/>
          <w:szCs w:val="22"/>
        </w:rPr>
        <w:t xml:space="preserve"> bere na vědomí, že s ohledem na provoz a diváky je stěhování dekorací a jiného vybavení partnera přes foyer a ostatní prostory v přízemí divadla možné nejpozději 1 hodinu před </w:t>
      </w:r>
      <w:r w:rsidR="004F2715">
        <w:rPr>
          <w:rFonts w:cs="Arial"/>
          <w:szCs w:val="22"/>
        </w:rPr>
        <w:t>akcí</w:t>
      </w:r>
      <w:r w:rsidRPr="00E4664A">
        <w:rPr>
          <w:rFonts w:cs="Arial"/>
          <w:szCs w:val="22"/>
        </w:rPr>
        <w:t xml:space="preserve"> a následně nejdříve až po uplynutí 30 minut po konci představení na obou scénách divadla. </w:t>
      </w:r>
      <w:r w:rsidRPr="006143E6">
        <w:rPr>
          <w:rFonts w:cs="Arial"/>
          <w:szCs w:val="22"/>
        </w:rPr>
        <w:t>Partner</w:t>
      </w:r>
      <w:r w:rsidRPr="00E4664A">
        <w:rPr>
          <w:rFonts w:cs="Arial"/>
          <w:szCs w:val="22"/>
        </w:rPr>
        <w:t xml:space="preserve"> je povinen řídit se pokyny inspektora hlediště vykonávajícího službu popř. produkčního dozoru, který je na akci přítomen.    </w:t>
      </w:r>
    </w:p>
    <w:p w14:paraId="1417DECA" w14:textId="77777777" w:rsidR="009C1F29" w:rsidRDefault="000F3723" w:rsidP="000F3723">
      <w:pPr>
        <w:pStyle w:val="Odstavecseseznamem"/>
        <w:numPr>
          <w:ilvl w:val="0"/>
          <w:numId w:val="4"/>
        </w:numPr>
        <w:jc w:val="both"/>
        <w:rPr>
          <w:rFonts w:cs="Arial"/>
          <w:szCs w:val="22"/>
        </w:rPr>
      </w:pPr>
      <w:r w:rsidRPr="00E4664A">
        <w:rPr>
          <w:rFonts w:cs="Arial"/>
          <w:szCs w:val="22"/>
        </w:rPr>
        <w:t xml:space="preserve">Porušení kterékoliv z povinností uvedených v předchozím odstavci považují smluvní strany za podstatné porušení povinností z této smlouvy a divadlo má právo na smluvní </w:t>
      </w:r>
      <w:r w:rsidRPr="00DB5B13">
        <w:rPr>
          <w:rFonts w:cs="Arial"/>
          <w:szCs w:val="22"/>
        </w:rPr>
        <w:t xml:space="preserve">pokutu ve výši </w:t>
      </w:r>
      <w:r w:rsidR="00763B8E" w:rsidRPr="00DB5B13">
        <w:rPr>
          <w:rFonts w:cs="Arial"/>
          <w:szCs w:val="22"/>
        </w:rPr>
        <w:t>1000</w:t>
      </w:r>
      <w:r w:rsidRPr="00DB5B13">
        <w:rPr>
          <w:rFonts w:cs="Arial"/>
          <w:szCs w:val="22"/>
        </w:rPr>
        <w:t>,- Kč za každé porušení smluvní povinnosti. Tím nejsou dotčeny</w:t>
      </w:r>
      <w:r w:rsidRPr="00E4664A">
        <w:rPr>
          <w:rFonts w:cs="Arial"/>
          <w:szCs w:val="22"/>
        </w:rPr>
        <w:t xml:space="preserve"> ostatní sankce ze smlouvy plynoucí, ani povinnost k případné náhradě škody</w:t>
      </w:r>
      <w:r>
        <w:rPr>
          <w:rFonts w:cs="Arial"/>
          <w:szCs w:val="22"/>
        </w:rPr>
        <w:t>.</w:t>
      </w:r>
    </w:p>
    <w:p w14:paraId="64E39112" w14:textId="4ECC6FDA" w:rsidR="009C1F29" w:rsidRPr="00540823" w:rsidRDefault="009C1F29" w:rsidP="009C1F29">
      <w:pPr>
        <w:numPr>
          <w:ilvl w:val="0"/>
          <w:numId w:val="4"/>
        </w:numPr>
        <w:tabs>
          <w:tab w:val="left" w:pos="360"/>
        </w:tabs>
        <w:overflowPunct w:val="0"/>
        <w:autoSpaceDE w:val="0"/>
        <w:adjustRightInd w:val="0"/>
        <w:ind w:left="357" w:hanging="357"/>
        <w:jc w:val="both"/>
        <w:textAlignment w:val="baseline"/>
        <w:rPr>
          <w:rFonts w:cs="Arial"/>
          <w:szCs w:val="22"/>
        </w:rPr>
      </w:pPr>
      <w:r w:rsidRPr="00540823">
        <w:rPr>
          <w:rFonts w:cs="Arial"/>
          <w:szCs w:val="22"/>
        </w:rPr>
        <w:t xml:space="preserve">Partner se zavazuje předat prostor </w:t>
      </w:r>
      <w:r w:rsidR="005D55BD">
        <w:rPr>
          <w:rFonts w:cs="Arial"/>
          <w:szCs w:val="22"/>
        </w:rPr>
        <w:t>Studia</w:t>
      </w:r>
      <w:r w:rsidRPr="00540823">
        <w:rPr>
          <w:rFonts w:cs="Arial"/>
          <w:szCs w:val="22"/>
        </w:rPr>
        <w:t xml:space="preserve"> včetně zázemí divadlu </w:t>
      </w:r>
      <w:r w:rsidR="005D55BD">
        <w:rPr>
          <w:rFonts w:cs="Arial"/>
          <w:szCs w:val="22"/>
        </w:rPr>
        <w:t>vždy</w:t>
      </w:r>
      <w:r w:rsidRPr="00540823">
        <w:rPr>
          <w:rFonts w:cs="Arial"/>
          <w:szCs w:val="22"/>
        </w:rPr>
        <w:t xml:space="preserve"> do</w:t>
      </w:r>
      <w:r w:rsidRPr="002C51ED">
        <w:rPr>
          <w:rFonts w:cs="Arial"/>
          <w:color w:val="FF0000"/>
          <w:szCs w:val="22"/>
        </w:rPr>
        <w:t xml:space="preserve"> </w:t>
      </w:r>
      <w:r w:rsidRPr="005D55BD">
        <w:rPr>
          <w:rFonts w:cs="Arial"/>
          <w:szCs w:val="22"/>
        </w:rPr>
        <w:t>2</w:t>
      </w:r>
      <w:r w:rsidR="00D10882">
        <w:rPr>
          <w:rFonts w:cs="Arial"/>
          <w:szCs w:val="22"/>
        </w:rPr>
        <w:t>2</w:t>
      </w:r>
      <w:r w:rsidRPr="005D55BD">
        <w:rPr>
          <w:rFonts w:cs="Arial"/>
          <w:szCs w:val="22"/>
        </w:rPr>
        <w:t xml:space="preserve"> hodin</w:t>
      </w:r>
      <w:r w:rsidRPr="00540823">
        <w:rPr>
          <w:rFonts w:cs="Arial"/>
          <w:szCs w:val="22"/>
        </w:rPr>
        <w:t xml:space="preserve">. </w:t>
      </w:r>
    </w:p>
    <w:p w14:paraId="2A93BD12" w14:textId="77777777" w:rsidR="00400BC8" w:rsidRDefault="00400BC8" w:rsidP="00400BC8">
      <w:pPr>
        <w:overflowPunct w:val="0"/>
        <w:autoSpaceDE w:val="0"/>
        <w:adjustRightInd w:val="0"/>
        <w:ind w:left="357"/>
        <w:jc w:val="both"/>
        <w:textAlignment w:val="baseline"/>
        <w:rPr>
          <w:rFonts w:cs="Arial"/>
          <w:szCs w:val="22"/>
        </w:rPr>
      </w:pPr>
    </w:p>
    <w:p w14:paraId="5C9D22CE" w14:textId="77777777" w:rsidR="00392532" w:rsidRPr="006143E6" w:rsidRDefault="00392532" w:rsidP="00392532">
      <w:pPr>
        <w:overflowPunct w:val="0"/>
        <w:autoSpaceDE w:val="0"/>
        <w:adjustRightInd w:val="0"/>
        <w:ind w:left="357"/>
        <w:jc w:val="both"/>
        <w:textAlignment w:val="baseline"/>
        <w:rPr>
          <w:rFonts w:cs="Arial"/>
          <w:szCs w:val="22"/>
        </w:rPr>
      </w:pPr>
    </w:p>
    <w:p w14:paraId="1603903D" w14:textId="77777777" w:rsidR="004E0B4A" w:rsidRPr="006143E6" w:rsidRDefault="004E0B4A" w:rsidP="004E0B4A">
      <w:pPr>
        <w:overflowPunct w:val="0"/>
        <w:autoSpaceDE w:val="0"/>
        <w:adjustRightInd w:val="0"/>
        <w:jc w:val="both"/>
        <w:textAlignment w:val="baseline"/>
        <w:rPr>
          <w:rFonts w:cs="Arial"/>
          <w:sz w:val="24"/>
          <w:szCs w:val="24"/>
        </w:rPr>
      </w:pPr>
    </w:p>
    <w:p w14:paraId="21C12624" w14:textId="77777777" w:rsidR="004E0B4A" w:rsidRPr="006143E6" w:rsidRDefault="004E0B4A" w:rsidP="006143E6">
      <w:pPr>
        <w:pStyle w:val="Nadpis5"/>
        <w:jc w:val="center"/>
        <w:rPr>
          <w:rFonts w:ascii="Arial" w:hAnsi="Arial" w:cs="Arial"/>
          <w:bCs w:val="0"/>
          <w:i w:val="0"/>
          <w:sz w:val="24"/>
          <w:szCs w:val="24"/>
          <w:u w:val="single"/>
        </w:rPr>
      </w:pPr>
      <w:r w:rsidRPr="006143E6">
        <w:rPr>
          <w:rFonts w:ascii="Arial" w:hAnsi="Arial" w:cs="Arial"/>
          <w:bCs w:val="0"/>
          <w:i w:val="0"/>
          <w:sz w:val="24"/>
          <w:szCs w:val="24"/>
          <w:u w:val="single"/>
        </w:rPr>
        <w:t>Článek V. Zvláštní ujednání</w:t>
      </w:r>
    </w:p>
    <w:p w14:paraId="09E0EC7A" w14:textId="77777777" w:rsidR="006143E6" w:rsidRPr="006143E6" w:rsidRDefault="006143E6" w:rsidP="004E0B4A">
      <w:pPr>
        <w:jc w:val="center"/>
        <w:rPr>
          <w:rFonts w:cs="Arial"/>
          <w:b/>
          <w:bCs/>
          <w:color w:val="FF0000"/>
          <w:szCs w:val="22"/>
          <w:u w:val="single"/>
        </w:rPr>
      </w:pPr>
    </w:p>
    <w:p w14:paraId="734D15BA" w14:textId="0BCA39F5" w:rsidR="004E0B4A" w:rsidRPr="00392532" w:rsidRDefault="004E0B4A" w:rsidP="004E0B4A">
      <w:pPr>
        <w:pStyle w:val="Odstavecseseznamem"/>
        <w:numPr>
          <w:ilvl w:val="0"/>
          <w:numId w:val="15"/>
        </w:numPr>
        <w:jc w:val="both"/>
        <w:rPr>
          <w:rFonts w:cs="Arial"/>
          <w:szCs w:val="22"/>
        </w:rPr>
      </w:pPr>
      <w:r w:rsidRPr="005D55BD">
        <w:rPr>
          <w:rFonts w:cs="Arial"/>
          <w:szCs w:val="22"/>
        </w:rPr>
        <w:t xml:space="preserve">Na </w:t>
      </w:r>
      <w:r w:rsidR="00DB5B13" w:rsidRPr="005D55BD">
        <w:rPr>
          <w:rFonts w:cs="Arial"/>
          <w:szCs w:val="22"/>
        </w:rPr>
        <w:t>akci</w:t>
      </w:r>
      <w:r w:rsidRPr="005D55BD">
        <w:rPr>
          <w:rFonts w:cs="Arial"/>
          <w:szCs w:val="22"/>
        </w:rPr>
        <w:t xml:space="preserve"> bude vždy přítomen </w:t>
      </w:r>
      <w:r w:rsidR="005D55BD" w:rsidRPr="005D55BD">
        <w:rPr>
          <w:rFonts w:cs="Arial"/>
          <w:szCs w:val="22"/>
        </w:rPr>
        <w:t>produkční dozor</w:t>
      </w:r>
      <w:r w:rsidRPr="005D55BD">
        <w:rPr>
          <w:rFonts w:cs="Arial"/>
          <w:szCs w:val="22"/>
        </w:rPr>
        <w:t xml:space="preserve"> a technik partnera. Partner ručí za to, že tito</w:t>
      </w:r>
      <w:r w:rsidRPr="00392532">
        <w:rPr>
          <w:rFonts w:cs="Arial"/>
          <w:szCs w:val="22"/>
        </w:rPr>
        <w:t xml:space="preserve"> jím pověření pracovníci jsou odpovídajícím způsobem proškoleni a mohou tyto činnosti vykonávat.</w:t>
      </w:r>
    </w:p>
    <w:p w14:paraId="6F476C64" w14:textId="77777777" w:rsidR="004E0B4A" w:rsidRPr="00392532" w:rsidRDefault="004E0B4A" w:rsidP="004E0B4A">
      <w:pPr>
        <w:jc w:val="both"/>
        <w:rPr>
          <w:rFonts w:cs="Arial"/>
          <w:szCs w:val="22"/>
        </w:rPr>
      </w:pPr>
    </w:p>
    <w:p w14:paraId="221620DB" w14:textId="77777777" w:rsidR="004E0B4A" w:rsidRPr="00392532" w:rsidRDefault="004E0B4A" w:rsidP="004E0B4A">
      <w:pPr>
        <w:jc w:val="both"/>
        <w:rPr>
          <w:rFonts w:cs="Arial"/>
          <w:szCs w:val="22"/>
        </w:rPr>
      </w:pPr>
    </w:p>
    <w:p w14:paraId="45F73405" w14:textId="77777777" w:rsidR="004E0B4A" w:rsidRPr="006143E6" w:rsidRDefault="004E0B4A" w:rsidP="006143E6">
      <w:pPr>
        <w:pStyle w:val="Nadpis5"/>
        <w:jc w:val="center"/>
        <w:rPr>
          <w:rFonts w:ascii="Arial" w:hAnsi="Arial" w:cs="Arial"/>
          <w:bCs w:val="0"/>
          <w:i w:val="0"/>
          <w:sz w:val="24"/>
          <w:szCs w:val="24"/>
          <w:u w:val="single"/>
        </w:rPr>
      </w:pPr>
      <w:r w:rsidRPr="006143E6">
        <w:rPr>
          <w:rFonts w:ascii="Arial" w:hAnsi="Arial" w:cs="Arial"/>
          <w:bCs w:val="0"/>
          <w:i w:val="0"/>
          <w:sz w:val="24"/>
          <w:szCs w:val="24"/>
          <w:u w:val="single"/>
        </w:rPr>
        <w:t>Článek VI. Platnost a skončení smlouvy</w:t>
      </w:r>
    </w:p>
    <w:p w14:paraId="37938214" w14:textId="77777777" w:rsidR="006143E6" w:rsidRPr="006143E6" w:rsidRDefault="006143E6" w:rsidP="004E0B4A">
      <w:pPr>
        <w:jc w:val="center"/>
        <w:rPr>
          <w:rFonts w:cs="Arial"/>
          <w:b/>
          <w:bCs/>
          <w:szCs w:val="22"/>
          <w:u w:val="single"/>
        </w:rPr>
      </w:pPr>
    </w:p>
    <w:p w14:paraId="30F20013" w14:textId="05A8CF42" w:rsidR="004E0B4A" w:rsidRPr="005D55BD" w:rsidRDefault="004E0B4A" w:rsidP="004E0B4A">
      <w:pPr>
        <w:numPr>
          <w:ilvl w:val="0"/>
          <w:numId w:val="16"/>
        </w:numPr>
        <w:tabs>
          <w:tab w:val="left" w:pos="360"/>
        </w:tabs>
        <w:suppressAutoHyphens w:val="0"/>
        <w:jc w:val="both"/>
        <w:rPr>
          <w:rFonts w:cs="Arial"/>
          <w:szCs w:val="22"/>
        </w:rPr>
      </w:pPr>
      <w:r w:rsidRPr="005D55BD">
        <w:rPr>
          <w:rFonts w:cs="Arial"/>
          <w:szCs w:val="22"/>
        </w:rPr>
        <w:t xml:space="preserve">Tato smlouva se uzavírá </w:t>
      </w:r>
      <w:r w:rsidR="007551D2" w:rsidRPr="005D55BD">
        <w:rPr>
          <w:rFonts w:cs="Arial"/>
          <w:szCs w:val="22"/>
        </w:rPr>
        <w:t> na dobu určitou</w:t>
      </w:r>
      <w:r w:rsidRPr="005D55BD">
        <w:rPr>
          <w:rFonts w:cs="Arial"/>
          <w:szCs w:val="22"/>
        </w:rPr>
        <w:t xml:space="preserve"> od </w:t>
      </w:r>
      <w:r w:rsidR="005D55BD" w:rsidRPr="005D55BD">
        <w:rPr>
          <w:rFonts w:cs="Arial"/>
          <w:szCs w:val="22"/>
        </w:rPr>
        <w:t>1. 9. 202</w:t>
      </w:r>
      <w:r w:rsidR="007034C7">
        <w:rPr>
          <w:rFonts w:cs="Arial"/>
          <w:szCs w:val="22"/>
        </w:rPr>
        <w:t>5</w:t>
      </w:r>
      <w:r w:rsidRPr="005D55BD">
        <w:rPr>
          <w:rFonts w:cs="Arial"/>
          <w:szCs w:val="22"/>
        </w:rPr>
        <w:t xml:space="preserve"> do</w:t>
      </w:r>
      <w:r w:rsidR="00392532" w:rsidRPr="005D55BD">
        <w:rPr>
          <w:rFonts w:cs="Arial"/>
          <w:szCs w:val="22"/>
        </w:rPr>
        <w:t xml:space="preserve"> </w:t>
      </w:r>
      <w:r w:rsidR="005D55BD" w:rsidRPr="005D55BD">
        <w:rPr>
          <w:rFonts w:cs="Arial"/>
          <w:szCs w:val="22"/>
        </w:rPr>
        <w:t>30. 6. 202</w:t>
      </w:r>
      <w:r w:rsidR="007034C7">
        <w:rPr>
          <w:rFonts w:cs="Arial"/>
          <w:szCs w:val="22"/>
        </w:rPr>
        <w:t>6</w:t>
      </w:r>
      <w:r w:rsidR="005D55BD" w:rsidRPr="005D55BD">
        <w:rPr>
          <w:rFonts w:cs="Arial"/>
          <w:szCs w:val="22"/>
        </w:rPr>
        <w:t>.</w:t>
      </w:r>
    </w:p>
    <w:p w14:paraId="4EF9A554" w14:textId="4E2AD881" w:rsidR="004E0B4A" w:rsidRPr="006143E6" w:rsidRDefault="004E0B4A" w:rsidP="004E0B4A">
      <w:pPr>
        <w:numPr>
          <w:ilvl w:val="0"/>
          <w:numId w:val="16"/>
        </w:numPr>
        <w:tabs>
          <w:tab w:val="left" w:pos="360"/>
        </w:tabs>
        <w:suppressAutoHyphens w:val="0"/>
        <w:jc w:val="both"/>
        <w:rPr>
          <w:rFonts w:cs="Arial"/>
          <w:szCs w:val="22"/>
        </w:rPr>
      </w:pPr>
      <w:r w:rsidRPr="006143E6">
        <w:rPr>
          <w:rFonts w:cs="Arial"/>
          <w:szCs w:val="22"/>
        </w:rPr>
        <w:t xml:space="preserve">Každá ze smluvních stran může smlouvu písemně vypovědět bez uvedení důvodu. Výpovědní doba činí </w:t>
      </w:r>
      <w:r w:rsidR="009363E3">
        <w:rPr>
          <w:rFonts w:cs="Arial"/>
          <w:szCs w:val="22"/>
        </w:rPr>
        <w:t>tři</w:t>
      </w:r>
      <w:r w:rsidR="009363E3" w:rsidRPr="006143E6">
        <w:rPr>
          <w:rFonts w:cs="Arial"/>
          <w:szCs w:val="22"/>
        </w:rPr>
        <w:t xml:space="preserve"> </w:t>
      </w:r>
      <w:r w:rsidRPr="006143E6">
        <w:rPr>
          <w:rFonts w:cs="Arial"/>
          <w:szCs w:val="22"/>
        </w:rPr>
        <w:t>měsíce a začíná běžet prvním dnem kalendářního měsíce následujícího po doručení výpovědi.</w:t>
      </w:r>
    </w:p>
    <w:p w14:paraId="5A486BD8" w14:textId="77777777" w:rsidR="00E1757A" w:rsidRDefault="00E1757A" w:rsidP="00E1757A">
      <w:pPr>
        <w:jc w:val="both"/>
        <w:rPr>
          <w:rFonts w:cs="Arial"/>
          <w:sz w:val="24"/>
          <w:szCs w:val="24"/>
        </w:rPr>
      </w:pPr>
    </w:p>
    <w:p w14:paraId="275E1FA0" w14:textId="77777777" w:rsidR="006143E6" w:rsidRPr="006143E6" w:rsidRDefault="006143E6" w:rsidP="00E1757A">
      <w:pPr>
        <w:jc w:val="both"/>
        <w:rPr>
          <w:rFonts w:cs="Arial"/>
          <w:sz w:val="24"/>
          <w:szCs w:val="24"/>
        </w:rPr>
      </w:pPr>
    </w:p>
    <w:p w14:paraId="60F01504" w14:textId="77777777" w:rsidR="004E0B4A" w:rsidRPr="006143E6" w:rsidRDefault="004E0B4A" w:rsidP="006143E6">
      <w:pPr>
        <w:pStyle w:val="Nadpis5"/>
        <w:jc w:val="center"/>
        <w:rPr>
          <w:rFonts w:ascii="Arial" w:hAnsi="Arial" w:cs="Arial"/>
          <w:bCs w:val="0"/>
          <w:i w:val="0"/>
          <w:sz w:val="24"/>
          <w:szCs w:val="24"/>
          <w:u w:val="single"/>
        </w:rPr>
      </w:pPr>
      <w:r w:rsidRPr="006143E6">
        <w:rPr>
          <w:rFonts w:ascii="Arial" w:hAnsi="Arial" w:cs="Arial"/>
          <w:bCs w:val="0"/>
          <w:i w:val="0"/>
          <w:sz w:val="24"/>
          <w:szCs w:val="24"/>
          <w:u w:val="single"/>
        </w:rPr>
        <w:t>Článek VII. Odměna</w:t>
      </w:r>
    </w:p>
    <w:p w14:paraId="756316C3" w14:textId="77777777" w:rsidR="004E0B4A" w:rsidRPr="00B47218" w:rsidRDefault="004E0B4A" w:rsidP="004E0B4A">
      <w:pPr>
        <w:jc w:val="center"/>
        <w:rPr>
          <w:rFonts w:cs="Arial"/>
          <w:szCs w:val="22"/>
        </w:rPr>
      </w:pPr>
    </w:p>
    <w:p w14:paraId="06983479" w14:textId="516CA77C" w:rsidR="004E0B4A" w:rsidRPr="00E008F9" w:rsidRDefault="00B272EC" w:rsidP="00E1757A">
      <w:pPr>
        <w:numPr>
          <w:ilvl w:val="0"/>
          <w:numId w:val="35"/>
        </w:numPr>
        <w:tabs>
          <w:tab w:val="left" w:pos="360"/>
          <w:tab w:val="left" w:pos="720"/>
        </w:tabs>
        <w:suppressAutoHyphens w:val="0"/>
        <w:ind w:left="360" w:hanging="360"/>
        <w:jc w:val="both"/>
        <w:rPr>
          <w:rFonts w:cs="Arial"/>
          <w:szCs w:val="22"/>
        </w:rPr>
      </w:pPr>
      <w:r w:rsidRPr="00E008F9">
        <w:rPr>
          <w:rFonts w:cs="Arial"/>
          <w:szCs w:val="22"/>
        </w:rPr>
        <w:t xml:space="preserve">Účastníci se dohodli, že hrubá tržba z každého uskutečněných představení se rozdělí tak, že 50 % z hrubých tržeb si </w:t>
      </w:r>
      <w:r w:rsidR="005D55BD" w:rsidRPr="00E008F9">
        <w:rPr>
          <w:rFonts w:cs="Arial"/>
          <w:szCs w:val="22"/>
        </w:rPr>
        <w:t>partner</w:t>
      </w:r>
      <w:r w:rsidRPr="00E008F9">
        <w:rPr>
          <w:rFonts w:cs="Arial"/>
          <w:szCs w:val="22"/>
        </w:rPr>
        <w:t xml:space="preserve"> ponechá ve svém vlastnictví a 50 % z hrubých tržeb</w:t>
      </w:r>
      <w:r w:rsidR="00167981" w:rsidRPr="00E008F9">
        <w:rPr>
          <w:rFonts w:cs="Arial"/>
          <w:szCs w:val="22"/>
        </w:rPr>
        <w:t xml:space="preserve"> </w:t>
      </w:r>
      <w:r w:rsidR="00167981" w:rsidRPr="000E0B61">
        <w:t xml:space="preserve">(nejméně však 9000 Kč, včetně DPH) </w:t>
      </w:r>
      <w:r w:rsidRPr="00E008F9">
        <w:rPr>
          <w:rFonts w:cs="Arial"/>
          <w:szCs w:val="22"/>
        </w:rPr>
        <w:t xml:space="preserve">převede na účet </w:t>
      </w:r>
      <w:r w:rsidR="005D55BD" w:rsidRPr="00E008F9">
        <w:rPr>
          <w:rFonts w:cs="Arial"/>
          <w:szCs w:val="22"/>
        </w:rPr>
        <w:t>divadla</w:t>
      </w:r>
      <w:r w:rsidRPr="00E008F9">
        <w:rPr>
          <w:rFonts w:cs="Arial"/>
          <w:szCs w:val="22"/>
        </w:rPr>
        <w:t xml:space="preserve"> na základě jím vystavené faktury do 15 dní od jejího doručení. </w:t>
      </w:r>
    </w:p>
    <w:p w14:paraId="1821A9ED" w14:textId="77777777" w:rsidR="004E0B4A" w:rsidRPr="000E0B61" w:rsidRDefault="004E0B4A" w:rsidP="00E1757A">
      <w:pPr>
        <w:jc w:val="both"/>
        <w:rPr>
          <w:rFonts w:cs="Arial"/>
          <w:sz w:val="24"/>
          <w:szCs w:val="24"/>
        </w:rPr>
      </w:pPr>
    </w:p>
    <w:p w14:paraId="5E80A3C4" w14:textId="616817FD" w:rsidR="00E1757A" w:rsidRPr="000E0B61" w:rsidRDefault="00E1757A" w:rsidP="00E1757A">
      <w:pPr>
        <w:pStyle w:val="Nadpis5"/>
        <w:jc w:val="center"/>
        <w:rPr>
          <w:rFonts w:ascii="Arial" w:hAnsi="Arial" w:cs="Arial"/>
          <w:bCs w:val="0"/>
          <w:i w:val="0"/>
          <w:sz w:val="24"/>
          <w:szCs w:val="24"/>
          <w:u w:val="single"/>
        </w:rPr>
      </w:pPr>
      <w:r w:rsidRPr="000E0B61">
        <w:rPr>
          <w:rFonts w:ascii="Arial" w:hAnsi="Arial" w:cs="Arial"/>
          <w:bCs w:val="0"/>
          <w:i w:val="0"/>
          <w:sz w:val="24"/>
          <w:szCs w:val="24"/>
          <w:u w:val="single"/>
        </w:rPr>
        <w:t>Článek V</w:t>
      </w:r>
      <w:r w:rsidR="007551D2" w:rsidRPr="000E0B61">
        <w:rPr>
          <w:rFonts w:ascii="Arial" w:hAnsi="Arial" w:cs="Arial"/>
          <w:bCs w:val="0"/>
          <w:i w:val="0"/>
          <w:sz w:val="24"/>
          <w:szCs w:val="24"/>
          <w:u w:val="single"/>
        </w:rPr>
        <w:t>I</w:t>
      </w:r>
      <w:r w:rsidR="004E0B4A" w:rsidRPr="000E0B61">
        <w:rPr>
          <w:rFonts w:ascii="Arial" w:hAnsi="Arial" w:cs="Arial"/>
          <w:bCs w:val="0"/>
          <w:i w:val="0"/>
          <w:sz w:val="24"/>
          <w:szCs w:val="24"/>
          <w:u w:val="single"/>
        </w:rPr>
        <w:t>II</w:t>
      </w:r>
      <w:r w:rsidRPr="000E0B61">
        <w:rPr>
          <w:rFonts w:ascii="Arial" w:hAnsi="Arial" w:cs="Arial"/>
          <w:bCs w:val="0"/>
          <w:i w:val="0"/>
          <w:sz w:val="24"/>
          <w:szCs w:val="24"/>
          <w:u w:val="single"/>
        </w:rPr>
        <w:t>. Náklady, tržby a sankce</w:t>
      </w:r>
    </w:p>
    <w:p w14:paraId="081778AA" w14:textId="77777777" w:rsidR="00E1757A" w:rsidRPr="000E0B61" w:rsidRDefault="00E1757A" w:rsidP="00E1757A">
      <w:pPr>
        <w:jc w:val="both"/>
        <w:rPr>
          <w:rFonts w:cs="Arial"/>
          <w:szCs w:val="22"/>
        </w:rPr>
      </w:pPr>
    </w:p>
    <w:p w14:paraId="077CB8CD" w14:textId="77777777" w:rsidR="00E1757A" w:rsidRPr="000E0B61" w:rsidRDefault="00E1757A" w:rsidP="00D745E9">
      <w:pPr>
        <w:pStyle w:val="Odstavecseseznamem"/>
        <w:numPr>
          <w:ilvl w:val="0"/>
          <w:numId w:val="30"/>
        </w:numPr>
        <w:jc w:val="both"/>
        <w:rPr>
          <w:rFonts w:cs="Arial"/>
          <w:szCs w:val="22"/>
        </w:rPr>
      </w:pPr>
      <w:r w:rsidRPr="000E0B61">
        <w:rPr>
          <w:rFonts w:cs="Arial"/>
          <w:szCs w:val="22"/>
        </w:rPr>
        <w:t xml:space="preserve">Účastníci se dohodli, že každý vynaloží na svůj účet náklady uvedené v této smlouvě a prohlašují, že si vzájemně nebudou účtovat žádné další výdaje. </w:t>
      </w:r>
    </w:p>
    <w:p w14:paraId="186BB197" w14:textId="7014DF3F" w:rsidR="005D55BD" w:rsidRPr="000E0B61" w:rsidRDefault="005D55BD" w:rsidP="000B27B3">
      <w:pPr>
        <w:pStyle w:val="Odstavecseseznamem"/>
        <w:numPr>
          <w:ilvl w:val="0"/>
          <w:numId w:val="30"/>
        </w:numPr>
        <w:jc w:val="both"/>
        <w:rPr>
          <w:rFonts w:cs="Arial"/>
          <w:szCs w:val="22"/>
        </w:rPr>
      </w:pPr>
      <w:r w:rsidRPr="000E0B61">
        <w:rPr>
          <w:rFonts w:cs="Arial"/>
          <w:szCs w:val="22"/>
        </w:rPr>
        <w:t>Partner se zavazuje k</w:t>
      </w:r>
      <w:r w:rsidR="007E6B88" w:rsidRPr="000E0B61">
        <w:rPr>
          <w:rFonts w:cs="Arial"/>
          <w:szCs w:val="22"/>
        </w:rPr>
        <w:t> </w:t>
      </w:r>
      <w:r w:rsidRPr="000E0B61">
        <w:rPr>
          <w:rFonts w:cs="Arial"/>
          <w:szCs w:val="22"/>
        </w:rPr>
        <w:t>8</w:t>
      </w:r>
      <w:r w:rsidR="00061796" w:rsidRPr="000E0B61">
        <w:rPr>
          <w:rFonts w:cs="Arial"/>
          <w:szCs w:val="22"/>
        </w:rPr>
        <w:t>0</w:t>
      </w:r>
      <w:r w:rsidR="007E6B88" w:rsidRPr="000E0B61">
        <w:rPr>
          <w:rFonts w:cs="Arial"/>
          <w:szCs w:val="22"/>
        </w:rPr>
        <w:t xml:space="preserve"> </w:t>
      </w:r>
      <w:r w:rsidR="00061796" w:rsidRPr="000E0B61">
        <w:rPr>
          <w:rFonts w:cs="Arial"/>
          <w:szCs w:val="22"/>
        </w:rPr>
        <w:t xml:space="preserve">% vyprodání kapacity sálu. </w:t>
      </w:r>
      <w:r w:rsidRPr="000E0B61">
        <w:rPr>
          <w:rFonts w:cs="Arial"/>
          <w:szCs w:val="22"/>
        </w:rPr>
        <w:t>V případě, že počet prodaných vstupenek nedosáhne takové výše, je povinen do této výše vstupenky zakoupit partner ze svých prostředků.</w:t>
      </w:r>
    </w:p>
    <w:p w14:paraId="26840B23" w14:textId="4895714F" w:rsidR="006143E6" w:rsidRPr="005D55BD" w:rsidRDefault="005D55BD" w:rsidP="00D745E9">
      <w:pPr>
        <w:pStyle w:val="Odstavecseseznamem"/>
        <w:numPr>
          <w:ilvl w:val="0"/>
          <w:numId w:val="30"/>
        </w:numPr>
        <w:jc w:val="both"/>
        <w:rPr>
          <w:rFonts w:cs="Arial"/>
          <w:szCs w:val="22"/>
        </w:rPr>
      </w:pPr>
      <w:r w:rsidRPr="000E0B61">
        <w:rPr>
          <w:rFonts w:cs="Arial"/>
          <w:szCs w:val="22"/>
        </w:rPr>
        <w:t>Partner</w:t>
      </w:r>
      <w:r w:rsidR="006143E6" w:rsidRPr="000E0B61">
        <w:rPr>
          <w:rFonts w:cs="Arial"/>
          <w:szCs w:val="22"/>
        </w:rPr>
        <w:t xml:space="preserve"> je povin</w:t>
      </w:r>
      <w:r w:rsidRPr="000E0B61">
        <w:rPr>
          <w:rFonts w:cs="Arial"/>
          <w:szCs w:val="22"/>
        </w:rPr>
        <w:t>en</w:t>
      </w:r>
      <w:r w:rsidR="006143E6" w:rsidRPr="000E0B61">
        <w:rPr>
          <w:rFonts w:cs="Arial"/>
          <w:szCs w:val="22"/>
        </w:rPr>
        <w:t xml:space="preserve"> bezprostředně (nejpozději do</w:t>
      </w:r>
      <w:r w:rsidR="00D84038" w:rsidRPr="000E0B61">
        <w:rPr>
          <w:rFonts w:cs="Arial"/>
          <w:szCs w:val="22"/>
        </w:rPr>
        <w:t xml:space="preserve"> pěti pracovních</w:t>
      </w:r>
      <w:r w:rsidR="006143E6" w:rsidRPr="000E0B61">
        <w:rPr>
          <w:rFonts w:cs="Arial"/>
          <w:szCs w:val="22"/>
        </w:rPr>
        <w:t xml:space="preserve"> dnů) po konání akce doručit partneru hlášení, v němž uvede: kapacitu sálu, počet diváků a celkovou výši hrubé tržby. Hrubými tržbami se rozumí příjem </w:t>
      </w:r>
      <w:r w:rsidRPr="000E0B61">
        <w:rPr>
          <w:rFonts w:cs="Arial"/>
          <w:szCs w:val="22"/>
        </w:rPr>
        <w:t>partnera</w:t>
      </w:r>
      <w:r w:rsidR="006143E6" w:rsidRPr="000E0B61">
        <w:rPr>
          <w:rFonts w:cs="Arial"/>
          <w:szCs w:val="22"/>
        </w:rPr>
        <w:t xml:space="preserve"> za prodané vstupenky před</w:t>
      </w:r>
      <w:r w:rsidR="006143E6" w:rsidRPr="005D55BD">
        <w:rPr>
          <w:rFonts w:cs="Arial"/>
          <w:szCs w:val="22"/>
        </w:rPr>
        <w:t xml:space="preserve"> odečtením jakýchkoli položek.</w:t>
      </w:r>
    </w:p>
    <w:p w14:paraId="32ABF41D" w14:textId="4FE9B803" w:rsidR="00E1757A" w:rsidRPr="006143E6" w:rsidRDefault="00B9753B" w:rsidP="00D745E9">
      <w:pPr>
        <w:pStyle w:val="BodyTextIndent21"/>
        <w:numPr>
          <w:ilvl w:val="0"/>
          <w:numId w:val="30"/>
        </w:numPr>
        <w:rPr>
          <w:rFonts w:cs="Arial"/>
          <w:sz w:val="22"/>
          <w:szCs w:val="22"/>
        </w:rPr>
      </w:pPr>
      <w:r>
        <w:rPr>
          <w:rFonts w:cs="Arial"/>
          <w:sz w:val="22"/>
          <w:szCs w:val="22"/>
        </w:rPr>
        <w:t>V případě, že divadlo poruší své povinnosti a akce se n</w:t>
      </w:r>
      <w:r w:rsidR="00E1757A" w:rsidRPr="006143E6">
        <w:rPr>
          <w:rFonts w:cs="Arial"/>
          <w:sz w:val="22"/>
          <w:szCs w:val="22"/>
        </w:rPr>
        <w:t>euskuteční z důvod</w:t>
      </w:r>
      <w:r>
        <w:rPr>
          <w:rFonts w:cs="Arial"/>
          <w:sz w:val="22"/>
          <w:szCs w:val="22"/>
        </w:rPr>
        <w:t>u</w:t>
      </w:r>
      <w:r w:rsidR="00E1757A" w:rsidRPr="006143E6">
        <w:rPr>
          <w:rFonts w:cs="Arial"/>
          <w:sz w:val="22"/>
          <w:szCs w:val="22"/>
        </w:rPr>
        <w:t xml:space="preserve"> </w:t>
      </w:r>
      <w:r>
        <w:rPr>
          <w:rFonts w:cs="Arial"/>
          <w:sz w:val="22"/>
          <w:szCs w:val="22"/>
        </w:rPr>
        <w:t>porušení povinností ze</w:t>
      </w:r>
      <w:r w:rsidR="00E1757A" w:rsidRPr="006143E6">
        <w:rPr>
          <w:rFonts w:cs="Arial"/>
          <w:sz w:val="22"/>
          <w:szCs w:val="22"/>
        </w:rPr>
        <w:t xml:space="preserve"> stran</w:t>
      </w:r>
      <w:r>
        <w:rPr>
          <w:rFonts w:cs="Arial"/>
          <w:sz w:val="22"/>
          <w:szCs w:val="22"/>
        </w:rPr>
        <w:t>y</w:t>
      </w:r>
      <w:r w:rsidR="00E1757A" w:rsidRPr="006143E6">
        <w:rPr>
          <w:rFonts w:cs="Arial"/>
          <w:sz w:val="22"/>
          <w:szCs w:val="22"/>
        </w:rPr>
        <w:t xml:space="preserve"> divadla, je divadlo povinno zaplatit partneru veškeré účelně vynaložené náklady, které mu v souvislosti s plněním povinností z této smlouvy vznikly, a dále smluvní </w:t>
      </w:r>
      <w:r>
        <w:rPr>
          <w:rFonts w:cs="Arial"/>
          <w:sz w:val="22"/>
          <w:szCs w:val="22"/>
        </w:rPr>
        <w:t>pokutu</w:t>
      </w:r>
      <w:r w:rsidR="00245058">
        <w:rPr>
          <w:rFonts w:cs="Arial"/>
          <w:sz w:val="22"/>
          <w:szCs w:val="22"/>
        </w:rPr>
        <w:t xml:space="preserve"> ve výši </w:t>
      </w:r>
      <w:r w:rsidR="00281E92">
        <w:rPr>
          <w:rFonts w:cs="Arial"/>
          <w:sz w:val="22"/>
          <w:szCs w:val="22"/>
        </w:rPr>
        <w:t>5.000</w:t>
      </w:r>
      <w:r w:rsidR="00E1757A" w:rsidRPr="006143E6">
        <w:rPr>
          <w:rFonts w:cs="Arial"/>
          <w:sz w:val="22"/>
          <w:szCs w:val="22"/>
        </w:rPr>
        <w:t xml:space="preserve"> Kč</w:t>
      </w:r>
      <w:r w:rsidR="007551D2">
        <w:rPr>
          <w:rFonts w:cs="Arial"/>
          <w:sz w:val="22"/>
          <w:szCs w:val="22"/>
        </w:rPr>
        <w:t>.</w:t>
      </w:r>
      <w:r w:rsidR="00E1757A" w:rsidRPr="006143E6">
        <w:rPr>
          <w:rFonts w:cs="Arial"/>
          <w:sz w:val="22"/>
          <w:szCs w:val="22"/>
        </w:rPr>
        <w:t xml:space="preserve"> Partner nebude vymáhat a divadlo není povinno zaplatit uvedené náklady</w:t>
      </w:r>
      <w:r w:rsidR="00F31AC9">
        <w:rPr>
          <w:rFonts w:cs="Arial"/>
          <w:sz w:val="22"/>
          <w:szCs w:val="22"/>
        </w:rPr>
        <w:t xml:space="preserve"> ani smluvní pokutu</w:t>
      </w:r>
      <w:r w:rsidR="00E1757A" w:rsidRPr="006143E6">
        <w:rPr>
          <w:rFonts w:cs="Arial"/>
          <w:sz w:val="22"/>
          <w:szCs w:val="22"/>
        </w:rPr>
        <w:t xml:space="preserve"> </w:t>
      </w:r>
      <w:r w:rsidR="00DA49DB" w:rsidRPr="006143E6">
        <w:rPr>
          <w:rFonts w:cs="Arial"/>
          <w:sz w:val="22"/>
          <w:szCs w:val="22"/>
        </w:rPr>
        <w:t xml:space="preserve">v případě, že se akce </w:t>
      </w:r>
      <w:r w:rsidR="00E1757A" w:rsidRPr="006143E6">
        <w:rPr>
          <w:rFonts w:cs="Arial"/>
          <w:sz w:val="22"/>
          <w:szCs w:val="22"/>
        </w:rPr>
        <w:t>neuskuteční prokazatelně z důvodů vyšší moci</w:t>
      </w:r>
      <w:r>
        <w:rPr>
          <w:rFonts w:cs="Arial"/>
          <w:sz w:val="22"/>
          <w:szCs w:val="22"/>
        </w:rPr>
        <w:t xml:space="preserve"> </w:t>
      </w:r>
      <w:r w:rsidR="00F31AC9">
        <w:rPr>
          <w:rFonts w:cs="Arial"/>
          <w:sz w:val="22"/>
          <w:szCs w:val="22"/>
        </w:rPr>
        <w:t>(neodvratitelné události</w:t>
      </w:r>
      <w:r w:rsidR="00F31AC9" w:rsidRPr="006143E6">
        <w:rPr>
          <w:rFonts w:cs="Arial"/>
          <w:sz w:val="22"/>
          <w:szCs w:val="22"/>
        </w:rPr>
        <w:t xml:space="preserve">, které nemohlo být zabráněno </w:t>
      </w:r>
      <w:r w:rsidR="00F31AC9" w:rsidRPr="006143E6">
        <w:rPr>
          <w:rFonts w:cs="Arial"/>
          <w:sz w:val="22"/>
          <w:szCs w:val="22"/>
        </w:rPr>
        <w:lastRenderedPageBreak/>
        <w:t>ani při vynaložení veškerého úsilí, které lze požadovat za daných podmínek konkrétního případu</w:t>
      </w:r>
      <w:r w:rsidR="00F31AC9">
        <w:rPr>
          <w:rFonts w:cs="Arial"/>
          <w:sz w:val="22"/>
          <w:szCs w:val="22"/>
        </w:rPr>
        <w:t>)</w:t>
      </w:r>
      <w:r w:rsidR="00E1757A" w:rsidRPr="006143E6">
        <w:rPr>
          <w:rFonts w:cs="Arial"/>
          <w:sz w:val="22"/>
          <w:szCs w:val="22"/>
        </w:rPr>
        <w:t>.</w:t>
      </w:r>
    </w:p>
    <w:p w14:paraId="3FFA7177" w14:textId="7A957C6A" w:rsidR="00E1757A" w:rsidRDefault="00B9753B" w:rsidP="00D745E9">
      <w:pPr>
        <w:pStyle w:val="BodyTextIndent21"/>
        <w:numPr>
          <w:ilvl w:val="0"/>
          <w:numId w:val="30"/>
        </w:numPr>
        <w:rPr>
          <w:rFonts w:cs="Arial"/>
          <w:sz w:val="22"/>
          <w:szCs w:val="22"/>
        </w:rPr>
      </w:pPr>
      <w:r>
        <w:rPr>
          <w:rFonts w:cs="Arial"/>
          <w:sz w:val="22"/>
          <w:szCs w:val="22"/>
        </w:rPr>
        <w:t xml:space="preserve">V případě, že </w:t>
      </w:r>
      <w:r w:rsidR="000B183F">
        <w:rPr>
          <w:rFonts w:cs="Arial"/>
          <w:sz w:val="22"/>
          <w:szCs w:val="22"/>
        </w:rPr>
        <w:t>partner</w:t>
      </w:r>
      <w:r>
        <w:rPr>
          <w:rFonts w:cs="Arial"/>
          <w:sz w:val="22"/>
          <w:szCs w:val="22"/>
        </w:rPr>
        <w:t xml:space="preserve"> poruší své povinnosti a akce se n</w:t>
      </w:r>
      <w:r w:rsidRPr="006143E6">
        <w:rPr>
          <w:rFonts w:cs="Arial"/>
          <w:sz w:val="22"/>
          <w:szCs w:val="22"/>
        </w:rPr>
        <w:t>euskuteční z důvod</w:t>
      </w:r>
      <w:r>
        <w:rPr>
          <w:rFonts w:cs="Arial"/>
          <w:sz w:val="22"/>
          <w:szCs w:val="22"/>
        </w:rPr>
        <w:t>u</w:t>
      </w:r>
      <w:r w:rsidRPr="006143E6">
        <w:rPr>
          <w:rFonts w:cs="Arial"/>
          <w:sz w:val="22"/>
          <w:szCs w:val="22"/>
        </w:rPr>
        <w:t xml:space="preserve"> </w:t>
      </w:r>
      <w:r>
        <w:rPr>
          <w:rFonts w:cs="Arial"/>
          <w:sz w:val="22"/>
          <w:szCs w:val="22"/>
        </w:rPr>
        <w:t>porušení povinností ze</w:t>
      </w:r>
      <w:r w:rsidRPr="006143E6">
        <w:rPr>
          <w:rFonts w:cs="Arial"/>
          <w:sz w:val="22"/>
          <w:szCs w:val="22"/>
        </w:rPr>
        <w:t xml:space="preserve"> stran</w:t>
      </w:r>
      <w:r>
        <w:rPr>
          <w:rFonts w:cs="Arial"/>
          <w:sz w:val="22"/>
          <w:szCs w:val="22"/>
        </w:rPr>
        <w:t>y</w:t>
      </w:r>
      <w:r w:rsidRPr="006143E6">
        <w:rPr>
          <w:rFonts w:cs="Arial"/>
          <w:sz w:val="22"/>
          <w:szCs w:val="22"/>
        </w:rPr>
        <w:t xml:space="preserve"> </w:t>
      </w:r>
      <w:r w:rsidR="00E1757A" w:rsidRPr="00B9753B">
        <w:rPr>
          <w:rFonts w:cs="Arial"/>
          <w:sz w:val="22"/>
          <w:szCs w:val="22"/>
        </w:rPr>
        <w:t>partnera, je partner povinen zaplatit divadlu veškeré účelně vynaložené náklady, které mu v souvislosti s plněním povinností z této smlouvy vznikly, a dále smluvní majetkovou sankci ve výši</w:t>
      </w:r>
      <w:r w:rsidR="007E6B88">
        <w:rPr>
          <w:rFonts w:cs="Arial"/>
          <w:sz w:val="22"/>
          <w:szCs w:val="22"/>
        </w:rPr>
        <w:t xml:space="preserve"> </w:t>
      </w:r>
      <w:r w:rsidR="00281E92">
        <w:rPr>
          <w:rFonts w:cs="Arial"/>
          <w:sz w:val="22"/>
          <w:szCs w:val="22"/>
        </w:rPr>
        <w:t>5.000</w:t>
      </w:r>
      <w:r w:rsidR="00E1757A" w:rsidRPr="00B9753B">
        <w:rPr>
          <w:rFonts w:cs="Arial"/>
          <w:sz w:val="22"/>
          <w:szCs w:val="22"/>
        </w:rPr>
        <w:t xml:space="preserve"> Kč. Divadlo nebude vymáhat a partner není povinen zaplatit uvedenou </w:t>
      </w:r>
      <w:r w:rsidR="00F31AC9">
        <w:rPr>
          <w:rFonts w:cs="Arial"/>
          <w:sz w:val="22"/>
          <w:szCs w:val="22"/>
        </w:rPr>
        <w:t>smluvní pokutu</w:t>
      </w:r>
      <w:r w:rsidR="00F31AC9" w:rsidRPr="00B9753B">
        <w:rPr>
          <w:rFonts w:cs="Arial"/>
          <w:sz w:val="22"/>
          <w:szCs w:val="22"/>
        </w:rPr>
        <w:t xml:space="preserve"> </w:t>
      </w:r>
      <w:r w:rsidR="00E1757A" w:rsidRPr="00B9753B">
        <w:rPr>
          <w:rFonts w:cs="Arial"/>
          <w:sz w:val="22"/>
          <w:szCs w:val="22"/>
        </w:rPr>
        <w:t xml:space="preserve">v případě, že se </w:t>
      </w:r>
      <w:r w:rsidR="00AE7836">
        <w:rPr>
          <w:rFonts w:cs="Arial"/>
          <w:sz w:val="22"/>
          <w:szCs w:val="22"/>
        </w:rPr>
        <w:t>akce</w:t>
      </w:r>
      <w:r w:rsidR="00E1757A" w:rsidRPr="00B9753B">
        <w:rPr>
          <w:rFonts w:cs="Arial"/>
          <w:sz w:val="22"/>
          <w:szCs w:val="22"/>
        </w:rPr>
        <w:t xml:space="preserve"> neuskuteční prokazatelně z důvodu onemocnění nebo úrazu nezastupitelného interpreta bránícího provedení uměleckého výkonu, popřípadě z důvodů vyšší moci</w:t>
      </w:r>
      <w:r>
        <w:rPr>
          <w:rFonts w:cs="Arial"/>
          <w:sz w:val="22"/>
          <w:szCs w:val="22"/>
        </w:rPr>
        <w:t xml:space="preserve"> (</w:t>
      </w:r>
      <w:r w:rsidR="00F31AC9">
        <w:rPr>
          <w:rFonts w:cs="Arial"/>
          <w:sz w:val="22"/>
          <w:szCs w:val="22"/>
        </w:rPr>
        <w:t>neodvratitelné události</w:t>
      </w:r>
      <w:r w:rsidRPr="006143E6">
        <w:rPr>
          <w:rFonts w:cs="Arial"/>
          <w:sz w:val="22"/>
          <w:szCs w:val="22"/>
        </w:rPr>
        <w:t>, které nemohlo být zabráněno ani při vynaložení veškerého úsilí, které lze požadovat za daných podmínek konkrétního případu</w:t>
      </w:r>
      <w:r>
        <w:rPr>
          <w:rFonts w:cs="Arial"/>
          <w:sz w:val="22"/>
          <w:szCs w:val="22"/>
        </w:rPr>
        <w:t>)</w:t>
      </w:r>
      <w:r w:rsidR="00E1757A" w:rsidRPr="00B9753B">
        <w:rPr>
          <w:rFonts w:cs="Arial"/>
          <w:sz w:val="22"/>
          <w:szCs w:val="22"/>
        </w:rPr>
        <w:t>.</w:t>
      </w:r>
      <w:r>
        <w:rPr>
          <w:rFonts w:cs="Arial"/>
          <w:sz w:val="22"/>
          <w:szCs w:val="22"/>
        </w:rPr>
        <w:t xml:space="preserve"> </w:t>
      </w:r>
    </w:p>
    <w:p w14:paraId="0148A37E" w14:textId="524F193A" w:rsidR="00281E92" w:rsidRDefault="00281E92" w:rsidP="00281E92">
      <w:pPr>
        <w:pStyle w:val="BodyTextIndent21"/>
        <w:numPr>
          <w:ilvl w:val="0"/>
          <w:numId w:val="30"/>
        </w:numPr>
        <w:rPr>
          <w:rFonts w:cs="Arial"/>
          <w:sz w:val="22"/>
          <w:szCs w:val="22"/>
        </w:rPr>
      </w:pPr>
      <w:r>
        <w:rPr>
          <w:rFonts w:cs="Arial"/>
          <w:sz w:val="22"/>
          <w:szCs w:val="22"/>
        </w:rPr>
        <w:t xml:space="preserve">V případě, že partner poruší svou povinnost </w:t>
      </w:r>
      <w:r w:rsidRPr="006143E6">
        <w:rPr>
          <w:rFonts w:cs="Arial"/>
          <w:sz w:val="22"/>
          <w:szCs w:val="22"/>
        </w:rPr>
        <w:t>dodržovat předpisy divadla</w:t>
      </w:r>
      <w:r>
        <w:rPr>
          <w:rFonts w:cs="Arial"/>
          <w:sz w:val="22"/>
          <w:szCs w:val="22"/>
        </w:rPr>
        <w:t xml:space="preserve"> v oblasti </w:t>
      </w:r>
      <w:r w:rsidRPr="00281E92">
        <w:rPr>
          <w:rFonts w:cs="Arial"/>
          <w:sz w:val="22"/>
          <w:szCs w:val="22"/>
        </w:rPr>
        <w:t>bezpečnost</w:t>
      </w:r>
      <w:r>
        <w:rPr>
          <w:rFonts w:cs="Arial"/>
          <w:sz w:val="22"/>
          <w:szCs w:val="22"/>
        </w:rPr>
        <w:t>i</w:t>
      </w:r>
      <w:r w:rsidRPr="00281E92">
        <w:rPr>
          <w:rFonts w:cs="Arial"/>
          <w:sz w:val="22"/>
          <w:szCs w:val="22"/>
        </w:rPr>
        <w:t xml:space="preserve"> a ochran</w:t>
      </w:r>
      <w:r>
        <w:rPr>
          <w:rFonts w:cs="Arial"/>
          <w:sz w:val="22"/>
          <w:szCs w:val="22"/>
        </w:rPr>
        <w:t>y</w:t>
      </w:r>
      <w:r w:rsidRPr="00281E92">
        <w:rPr>
          <w:rFonts w:cs="Arial"/>
          <w:sz w:val="22"/>
          <w:szCs w:val="22"/>
        </w:rPr>
        <w:t xml:space="preserve"> zdraví</w:t>
      </w:r>
      <w:r>
        <w:rPr>
          <w:rFonts w:cs="Arial"/>
          <w:sz w:val="22"/>
          <w:szCs w:val="22"/>
        </w:rPr>
        <w:t xml:space="preserve"> </w:t>
      </w:r>
      <w:r w:rsidRPr="00281E92">
        <w:rPr>
          <w:rFonts w:cs="Arial"/>
          <w:sz w:val="22"/>
          <w:szCs w:val="22"/>
        </w:rPr>
        <w:t>při práci</w:t>
      </w:r>
      <w:r>
        <w:rPr>
          <w:rFonts w:cs="Arial"/>
          <w:sz w:val="22"/>
          <w:szCs w:val="22"/>
        </w:rPr>
        <w:t xml:space="preserve"> a </w:t>
      </w:r>
      <w:r w:rsidRPr="006143E6">
        <w:rPr>
          <w:rFonts w:cs="Arial"/>
          <w:sz w:val="22"/>
          <w:szCs w:val="22"/>
        </w:rPr>
        <w:t xml:space="preserve">požární ochrany, s nimiž byl seznámen (příloha 1 až </w:t>
      </w:r>
      <w:r w:rsidR="00DB5B13">
        <w:rPr>
          <w:rFonts w:cs="Arial"/>
          <w:sz w:val="22"/>
          <w:szCs w:val="22"/>
        </w:rPr>
        <w:t>3</w:t>
      </w:r>
      <w:r w:rsidRPr="006143E6">
        <w:rPr>
          <w:rFonts w:cs="Arial"/>
          <w:sz w:val="22"/>
          <w:szCs w:val="22"/>
        </w:rPr>
        <w:t>), a pokyny pověřených zaměstnanců divadla</w:t>
      </w:r>
      <w:r>
        <w:rPr>
          <w:rFonts w:cs="Arial"/>
          <w:sz w:val="22"/>
          <w:szCs w:val="22"/>
        </w:rPr>
        <w:t xml:space="preserve"> </w:t>
      </w:r>
      <w:r w:rsidRPr="006143E6">
        <w:rPr>
          <w:rFonts w:cs="Arial"/>
          <w:sz w:val="22"/>
          <w:szCs w:val="22"/>
        </w:rPr>
        <w:t>z hlediska požární ochrany</w:t>
      </w:r>
      <w:r>
        <w:rPr>
          <w:rFonts w:cs="Arial"/>
          <w:sz w:val="22"/>
          <w:szCs w:val="22"/>
        </w:rPr>
        <w:t xml:space="preserve">, je povinen uhradit </w:t>
      </w:r>
      <w:r w:rsidR="00245058">
        <w:rPr>
          <w:rFonts w:cs="Arial"/>
          <w:sz w:val="22"/>
          <w:szCs w:val="22"/>
        </w:rPr>
        <w:t xml:space="preserve">divadlu smluvní pokutu ve výši </w:t>
      </w:r>
      <w:r w:rsidR="007034C7">
        <w:rPr>
          <w:rFonts w:cs="Arial"/>
          <w:sz w:val="22"/>
          <w:szCs w:val="22"/>
        </w:rPr>
        <w:t>1</w:t>
      </w:r>
      <w:r>
        <w:rPr>
          <w:rFonts w:cs="Arial"/>
          <w:sz w:val="22"/>
          <w:szCs w:val="22"/>
        </w:rPr>
        <w:t>.000</w:t>
      </w:r>
      <w:r w:rsidRPr="00B9753B">
        <w:rPr>
          <w:rFonts w:cs="Arial"/>
          <w:sz w:val="22"/>
          <w:szCs w:val="22"/>
        </w:rPr>
        <w:t xml:space="preserve"> Kč</w:t>
      </w:r>
      <w:r>
        <w:rPr>
          <w:rFonts w:cs="Arial"/>
          <w:sz w:val="22"/>
          <w:szCs w:val="22"/>
        </w:rPr>
        <w:t xml:space="preserve"> za každé zjištěné porušení povinnosti. Právo divadla na náhradu újmy tím není dotčeno.</w:t>
      </w:r>
    </w:p>
    <w:p w14:paraId="1CC94BBC" w14:textId="716B260A" w:rsidR="00C72CD2" w:rsidRDefault="00C72CD2" w:rsidP="00281E92">
      <w:pPr>
        <w:pStyle w:val="BodyTextIndent21"/>
        <w:numPr>
          <w:ilvl w:val="0"/>
          <w:numId w:val="30"/>
        </w:numPr>
        <w:rPr>
          <w:rFonts w:cs="Arial"/>
          <w:sz w:val="22"/>
          <w:szCs w:val="22"/>
        </w:rPr>
      </w:pPr>
      <w:r w:rsidRPr="00C72CD2">
        <w:rPr>
          <w:rFonts w:cs="Arial"/>
          <w:sz w:val="22"/>
          <w:szCs w:val="22"/>
        </w:rPr>
        <w:t>Ukončení účinnosti této smlouvy nemá dopad na trvání práv a dluhů smluvních stran, které vznikly v době trvání této smlouvy, zejména práv na uhrazení odměny, smluvní pokuty a náhradu újmy.</w:t>
      </w:r>
    </w:p>
    <w:p w14:paraId="05DFBE19" w14:textId="77777777" w:rsidR="00E1757A" w:rsidRDefault="00E1757A" w:rsidP="00E1757A">
      <w:pPr>
        <w:jc w:val="both"/>
        <w:rPr>
          <w:rFonts w:cs="Arial"/>
          <w:sz w:val="24"/>
          <w:szCs w:val="24"/>
        </w:rPr>
      </w:pPr>
    </w:p>
    <w:p w14:paraId="738C6CB7" w14:textId="77777777" w:rsidR="006143E6" w:rsidRPr="006143E6" w:rsidRDefault="006143E6" w:rsidP="00E1757A">
      <w:pPr>
        <w:jc w:val="both"/>
        <w:rPr>
          <w:rFonts w:cs="Arial"/>
          <w:sz w:val="24"/>
          <w:szCs w:val="24"/>
        </w:rPr>
      </w:pPr>
    </w:p>
    <w:p w14:paraId="6D33AC0D" w14:textId="5CCBDC37" w:rsidR="00E1757A" w:rsidRPr="006143E6" w:rsidRDefault="00E1757A" w:rsidP="00E1757A">
      <w:pPr>
        <w:pStyle w:val="Nadpis5"/>
        <w:jc w:val="center"/>
        <w:rPr>
          <w:rFonts w:ascii="Arial" w:hAnsi="Arial" w:cs="Arial"/>
          <w:bCs w:val="0"/>
          <w:i w:val="0"/>
          <w:sz w:val="24"/>
          <w:szCs w:val="24"/>
          <w:u w:val="single"/>
        </w:rPr>
      </w:pPr>
      <w:r w:rsidRPr="006143E6">
        <w:rPr>
          <w:rFonts w:ascii="Arial" w:hAnsi="Arial" w:cs="Arial"/>
          <w:bCs w:val="0"/>
          <w:i w:val="0"/>
          <w:sz w:val="24"/>
          <w:szCs w:val="24"/>
          <w:u w:val="single"/>
        </w:rPr>
        <w:t>Článek I</w:t>
      </w:r>
      <w:r w:rsidR="007551D2">
        <w:rPr>
          <w:rFonts w:ascii="Arial" w:hAnsi="Arial" w:cs="Arial"/>
          <w:bCs w:val="0"/>
          <w:i w:val="0"/>
          <w:sz w:val="24"/>
          <w:szCs w:val="24"/>
          <w:u w:val="single"/>
        </w:rPr>
        <w:t>X</w:t>
      </w:r>
      <w:r w:rsidRPr="006143E6">
        <w:rPr>
          <w:rFonts w:ascii="Arial" w:hAnsi="Arial" w:cs="Arial"/>
          <w:bCs w:val="0"/>
          <w:i w:val="0"/>
          <w:sz w:val="24"/>
          <w:szCs w:val="24"/>
          <w:u w:val="single"/>
        </w:rPr>
        <w:t>. Ustanovení společná a závěrečná</w:t>
      </w:r>
    </w:p>
    <w:p w14:paraId="725C6D6C" w14:textId="77777777" w:rsidR="00E1757A" w:rsidRPr="006143E6" w:rsidRDefault="00E1757A" w:rsidP="00E1757A">
      <w:pPr>
        <w:jc w:val="both"/>
        <w:rPr>
          <w:rFonts w:cs="Arial"/>
          <w:sz w:val="24"/>
          <w:szCs w:val="24"/>
        </w:rPr>
      </w:pPr>
    </w:p>
    <w:p w14:paraId="5EDECE6E" w14:textId="77777777" w:rsidR="00E1757A" w:rsidRPr="006143E6" w:rsidRDefault="00E1757A" w:rsidP="00E1757A">
      <w:pPr>
        <w:pStyle w:val="BodyTextIndent21"/>
        <w:numPr>
          <w:ilvl w:val="0"/>
          <w:numId w:val="5"/>
        </w:numPr>
        <w:rPr>
          <w:rFonts w:cs="Arial"/>
          <w:sz w:val="22"/>
          <w:szCs w:val="22"/>
        </w:rPr>
      </w:pPr>
      <w:r w:rsidRPr="006143E6">
        <w:rPr>
          <w:rFonts w:cs="Arial"/>
          <w:sz w:val="22"/>
          <w:szCs w:val="22"/>
        </w:rPr>
        <w:t>Každý z účastníků této smlouvy odpovídá druhému účastníku za škodu vzniklou porušením povinností vyplývajících z této smlouvy, nebo zaviněným porušením právních předpisů. Odpovědnosti se účastník zprostí, jestliže byla škoda způsobená objektivně neodvratitelnou událostí, které nemohlo být zabráněno ani při vynaložení veškerého úsilí, které lze požadovat za daných podmínek konkrétního případu (vyšší moc). Za vyšší moc považují strany též úraz či nemoc nezastupitelného interpreta.</w:t>
      </w:r>
    </w:p>
    <w:p w14:paraId="24A23817" w14:textId="77777777" w:rsidR="00E1757A" w:rsidRPr="006143E6" w:rsidRDefault="00E1757A" w:rsidP="00E1757A">
      <w:pPr>
        <w:numPr>
          <w:ilvl w:val="0"/>
          <w:numId w:val="5"/>
        </w:numPr>
        <w:jc w:val="both"/>
        <w:rPr>
          <w:rFonts w:cs="Arial"/>
          <w:szCs w:val="22"/>
        </w:rPr>
      </w:pPr>
      <w:r w:rsidRPr="006143E6">
        <w:rPr>
          <w:rFonts w:cs="Arial"/>
          <w:szCs w:val="22"/>
        </w:rPr>
        <w:t>Práva a povinnosti plynoucí z této smlouvy se řídí českým právem.</w:t>
      </w:r>
    </w:p>
    <w:p w14:paraId="7E4E93EE" w14:textId="77777777" w:rsidR="00E1757A" w:rsidRPr="006143E6" w:rsidRDefault="00E1757A" w:rsidP="00E1757A">
      <w:pPr>
        <w:pStyle w:val="BodyTextIndent21"/>
        <w:numPr>
          <w:ilvl w:val="0"/>
          <w:numId w:val="5"/>
        </w:numPr>
        <w:rPr>
          <w:rFonts w:cs="Arial"/>
          <w:sz w:val="22"/>
          <w:szCs w:val="22"/>
        </w:rPr>
      </w:pPr>
      <w:r w:rsidRPr="006143E6">
        <w:rPr>
          <w:rFonts w:cs="Arial"/>
          <w:sz w:val="22"/>
          <w:szCs w:val="22"/>
        </w:rPr>
        <w:t>Pověřenými osobami jednat z této smlouvy jsou</w:t>
      </w:r>
    </w:p>
    <w:p w14:paraId="3D8DA1C8" w14:textId="3056F86F" w:rsidR="00613CB2" w:rsidRPr="00613CB2" w:rsidRDefault="00E1757A" w:rsidP="00613CB2">
      <w:pPr>
        <w:pStyle w:val="Odstavecseseznamem"/>
        <w:rPr>
          <w:rFonts w:cs="Arial"/>
          <w:szCs w:val="22"/>
        </w:rPr>
      </w:pPr>
      <w:r w:rsidRPr="006143E6">
        <w:rPr>
          <w:rFonts w:cs="Arial"/>
          <w:szCs w:val="22"/>
        </w:rPr>
        <w:t>za partnera</w:t>
      </w:r>
      <w:r w:rsidR="00613CB2">
        <w:rPr>
          <w:rFonts w:cs="Arial"/>
          <w:szCs w:val="22"/>
        </w:rPr>
        <w:t>:</w:t>
      </w:r>
      <w:r w:rsidR="007E6B88">
        <w:rPr>
          <w:rFonts w:cs="Arial"/>
          <w:szCs w:val="22"/>
        </w:rPr>
        <w:t xml:space="preserve"> </w:t>
      </w:r>
      <w:r w:rsidR="007E6B88">
        <w:rPr>
          <w:rFonts w:cs="Arial"/>
          <w:szCs w:val="22"/>
        </w:rPr>
        <w:tab/>
      </w:r>
    </w:p>
    <w:p w14:paraId="57E4CD11" w14:textId="4062B265" w:rsidR="00613CB2" w:rsidRPr="007E6B88" w:rsidRDefault="007E6B88" w:rsidP="007E6B88">
      <w:pPr>
        <w:pStyle w:val="Odstavecseseznamem"/>
        <w:rPr>
          <w:rFonts w:cs="Arial"/>
          <w:szCs w:val="22"/>
        </w:rPr>
      </w:pPr>
      <w:r>
        <w:rPr>
          <w:rFonts w:cs="Arial"/>
          <w:szCs w:val="22"/>
        </w:rPr>
        <w:tab/>
      </w:r>
      <w:r>
        <w:rPr>
          <w:rFonts w:cs="Arial"/>
          <w:szCs w:val="22"/>
        </w:rPr>
        <w:tab/>
      </w:r>
    </w:p>
    <w:p w14:paraId="482A0186" w14:textId="748D60B8" w:rsidR="007E6B88" w:rsidRDefault="00613CB2" w:rsidP="007E6B88">
      <w:pPr>
        <w:pStyle w:val="Odstavecseseznamem"/>
        <w:ind w:left="1428" w:firstLine="696"/>
        <w:rPr>
          <w:rFonts w:cs="Arial"/>
          <w:szCs w:val="22"/>
        </w:rPr>
      </w:pPr>
      <w:r w:rsidRPr="00613CB2">
        <w:rPr>
          <w:rFonts w:cs="Arial"/>
          <w:szCs w:val="22"/>
        </w:rPr>
        <w:t xml:space="preserve"> </w:t>
      </w:r>
    </w:p>
    <w:p w14:paraId="189A9E24" w14:textId="00BD3D6C" w:rsidR="007034C7" w:rsidRDefault="007034C7" w:rsidP="007034C7">
      <w:pPr>
        <w:ind w:left="1776" w:firstLine="348"/>
        <w:rPr>
          <w:rFonts w:cs="Arial"/>
          <w:szCs w:val="22"/>
        </w:rPr>
      </w:pPr>
      <w:r w:rsidRPr="007034C7">
        <w:rPr>
          <w:rFonts w:cs="Arial"/>
          <w:szCs w:val="22"/>
        </w:rPr>
        <w:t xml:space="preserve"> </w:t>
      </w:r>
    </w:p>
    <w:p w14:paraId="126A9FF0" w14:textId="07BF7D0C" w:rsidR="00E1757A" w:rsidRPr="009C1F29" w:rsidRDefault="007E6B88" w:rsidP="007E6B88">
      <w:pPr>
        <w:ind w:left="360" w:firstLine="348"/>
        <w:rPr>
          <w:rFonts w:cs="Arial"/>
          <w:color w:val="FF0000"/>
          <w:szCs w:val="22"/>
        </w:rPr>
      </w:pPr>
      <w:r>
        <w:rPr>
          <w:rFonts w:cs="Arial"/>
          <w:szCs w:val="22"/>
        </w:rPr>
        <w:t xml:space="preserve">za divadlo: </w:t>
      </w:r>
      <w:r>
        <w:rPr>
          <w:rFonts w:cs="Arial"/>
          <w:szCs w:val="22"/>
        </w:rPr>
        <w:tab/>
      </w:r>
      <w:r>
        <w:rPr>
          <w:rFonts w:cs="Arial"/>
          <w:szCs w:val="22"/>
        </w:rPr>
        <w:br/>
      </w:r>
      <w:r>
        <w:rPr>
          <w:rFonts w:cs="Arial"/>
          <w:color w:val="FF0000"/>
          <w:szCs w:val="22"/>
        </w:rPr>
        <w:tab/>
      </w:r>
      <w:r>
        <w:rPr>
          <w:rFonts w:cs="Arial"/>
          <w:color w:val="FF0000"/>
          <w:szCs w:val="22"/>
        </w:rPr>
        <w:tab/>
      </w:r>
      <w:r>
        <w:rPr>
          <w:rFonts w:cs="Arial"/>
          <w:color w:val="FF0000"/>
          <w:szCs w:val="22"/>
        </w:rPr>
        <w:tab/>
      </w:r>
    </w:p>
    <w:p w14:paraId="01C85457" w14:textId="7511A3E5" w:rsidR="00E1757A" w:rsidRDefault="00E1757A" w:rsidP="007E6B88">
      <w:pPr>
        <w:ind w:left="360"/>
        <w:rPr>
          <w:rFonts w:cs="Arial"/>
          <w:szCs w:val="22"/>
        </w:rPr>
      </w:pPr>
      <w:r w:rsidRPr="00400BC8">
        <w:rPr>
          <w:rFonts w:cs="Arial"/>
          <w:szCs w:val="22"/>
        </w:rPr>
        <w:t xml:space="preserve">                          </w:t>
      </w:r>
      <w:r w:rsidR="007E6B88">
        <w:rPr>
          <w:rFonts w:cs="Arial"/>
          <w:szCs w:val="22"/>
        </w:rPr>
        <w:tab/>
      </w:r>
      <w:r w:rsidR="00B47218">
        <w:rPr>
          <w:rFonts w:cs="Arial"/>
          <w:szCs w:val="22"/>
        </w:rPr>
        <w:tab/>
      </w:r>
      <w:r w:rsidR="00613CB2">
        <w:rPr>
          <w:rFonts w:cs="Arial"/>
          <w:szCs w:val="22"/>
        </w:rPr>
        <w:t xml:space="preserve">    </w:t>
      </w:r>
    </w:p>
    <w:p w14:paraId="40C97789" w14:textId="77777777" w:rsidR="007B3BF2" w:rsidRPr="006143E6" w:rsidRDefault="007B3BF2" w:rsidP="007E6B88">
      <w:pPr>
        <w:ind w:left="360"/>
        <w:rPr>
          <w:rFonts w:cs="Arial"/>
          <w:szCs w:val="22"/>
        </w:rPr>
      </w:pPr>
      <w:bookmarkStart w:id="0" w:name="_GoBack"/>
      <w:bookmarkEnd w:id="0"/>
    </w:p>
    <w:p w14:paraId="7D5848CC" w14:textId="77777777" w:rsidR="00E1757A" w:rsidRPr="006143E6" w:rsidRDefault="00E1757A" w:rsidP="00E1757A">
      <w:pPr>
        <w:numPr>
          <w:ilvl w:val="0"/>
          <w:numId w:val="5"/>
        </w:numPr>
        <w:jc w:val="both"/>
        <w:rPr>
          <w:rFonts w:cs="Arial"/>
          <w:szCs w:val="22"/>
        </w:rPr>
      </w:pPr>
      <w:r w:rsidRPr="006143E6">
        <w:rPr>
          <w:rFonts w:cs="Arial"/>
          <w:szCs w:val="22"/>
        </w:rPr>
        <w:t>Přílohy této smlouvy tvoří její nedílnou součást.</w:t>
      </w:r>
    </w:p>
    <w:p w14:paraId="3EEDA6FC" w14:textId="77777777" w:rsidR="00E1757A" w:rsidRPr="006143E6" w:rsidRDefault="00E1757A" w:rsidP="00E1757A">
      <w:pPr>
        <w:numPr>
          <w:ilvl w:val="0"/>
          <w:numId w:val="5"/>
        </w:numPr>
        <w:jc w:val="both"/>
        <w:rPr>
          <w:rFonts w:cs="Arial"/>
          <w:szCs w:val="22"/>
        </w:rPr>
      </w:pPr>
      <w:r w:rsidRPr="006143E6">
        <w:rPr>
          <w:rFonts w:cs="Arial"/>
          <w:szCs w:val="22"/>
        </w:rPr>
        <w:t>Změny nebo dodatky této smlouvy mohou být platně učiněny pouze v písemné formě po dohodě obou účastníků dodatkem podepsaným statutárními orgány účastníků.</w:t>
      </w:r>
    </w:p>
    <w:p w14:paraId="5ECABB0F" w14:textId="63CC7E2C" w:rsidR="00061796" w:rsidRPr="006143E6" w:rsidRDefault="00E1757A" w:rsidP="00D745E9">
      <w:pPr>
        <w:numPr>
          <w:ilvl w:val="0"/>
          <w:numId w:val="5"/>
        </w:numPr>
        <w:jc w:val="both"/>
        <w:rPr>
          <w:rFonts w:cs="Arial"/>
          <w:sz w:val="24"/>
          <w:szCs w:val="24"/>
        </w:rPr>
      </w:pPr>
      <w:r w:rsidRPr="006143E6">
        <w:rPr>
          <w:rFonts w:cs="Arial"/>
          <w:szCs w:val="22"/>
        </w:rPr>
        <w:t>Tato smlouva se sepisuje ve dvou vyhotoveních, z nichž každá strana obdrží jedno.</w:t>
      </w:r>
    </w:p>
    <w:p w14:paraId="2277097D" w14:textId="77777777" w:rsidR="00061796" w:rsidRDefault="00061796" w:rsidP="00061796">
      <w:pPr>
        <w:jc w:val="both"/>
        <w:rPr>
          <w:rFonts w:cs="Arial"/>
          <w:sz w:val="24"/>
          <w:szCs w:val="24"/>
        </w:rPr>
      </w:pPr>
    </w:p>
    <w:p w14:paraId="5533618D" w14:textId="77777777" w:rsidR="0032218B" w:rsidRDefault="0032218B" w:rsidP="00061796">
      <w:pPr>
        <w:jc w:val="both"/>
        <w:rPr>
          <w:rFonts w:cs="Arial"/>
          <w:sz w:val="24"/>
          <w:szCs w:val="24"/>
        </w:rPr>
      </w:pPr>
    </w:p>
    <w:p w14:paraId="2F3236A4" w14:textId="77777777" w:rsidR="0032218B" w:rsidRDefault="0032218B" w:rsidP="00061796">
      <w:pPr>
        <w:jc w:val="both"/>
        <w:rPr>
          <w:rFonts w:cs="Arial"/>
          <w:sz w:val="24"/>
          <w:szCs w:val="24"/>
        </w:rPr>
      </w:pPr>
    </w:p>
    <w:p w14:paraId="3466F1F1" w14:textId="77777777" w:rsidR="0032218B" w:rsidRDefault="0032218B" w:rsidP="00061796">
      <w:pPr>
        <w:jc w:val="both"/>
        <w:rPr>
          <w:rFonts w:cs="Arial"/>
          <w:sz w:val="24"/>
          <w:szCs w:val="24"/>
        </w:rPr>
      </w:pPr>
    </w:p>
    <w:p w14:paraId="6C5C8583" w14:textId="77777777" w:rsidR="0032218B" w:rsidRDefault="0032218B" w:rsidP="00061796">
      <w:pPr>
        <w:jc w:val="both"/>
        <w:rPr>
          <w:rFonts w:cs="Arial"/>
          <w:sz w:val="24"/>
          <w:szCs w:val="24"/>
        </w:rPr>
      </w:pPr>
    </w:p>
    <w:p w14:paraId="025FE66F" w14:textId="77777777" w:rsidR="002C30A9" w:rsidRDefault="002C30A9" w:rsidP="00061796">
      <w:pPr>
        <w:jc w:val="both"/>
        <w:rPr>
          <w:rFonts w:cs="Arial"/>
          <w:sz w:val="24"/>
          <w:szCs w:val="24"/>
        </w:rPr>
      </w:pPr>
    </w:p>
    <w:p w14:paraId="3417D497" w14:textId="77777777" w:rsidR="002C30A9" w:rsidRDefault="002C30A9" w:rsidP="00061796">
      <w:pPr>
        <w:jc w:val="both"/>
        <w:rPr>
          <w:rFonts w:cs="Arial"/>
          <w:sz w:val="24"/>
          <w:szCs w:val="24"/>
        </w:rPr>
      </w:pPr>
    </w:p>
    <w:p w14:paraId="11437B67" w14:textId="77777777" w:rsidR="002C30A9" w:rsidRDefault="002C30A9" w:rsidP="00061796">
      <w:pPr>
        <w:jc w:val="both"/>
        <w:rPr>
          <w:rFonts w:cs="Arial"/>
          <w:sz w:val="24"/>
          <w:szCs w:val="24"/>
        </w:rPr>
      </w:pPr>
    </w:p>
    <w:p w14:paraId="347AE010" w14:textId="77777777" w:rsidR="0032218B" w:rsidRPr="006143E6" w:rsidRDefault="0032218B" w:rsidP="00061796">
      <w:pPr>
        <w:jc w:val="both"/>
        <w:rPr>
          <w:rFonts w:cs="Arial"/>
          <w:sz w:val="24"/>
          <w:szCs w:val="24"/>
        </w:rPr>
      </w:pPr>
    </w:p>
    <w:p w14:paraId="01484D3D" w14:textId="77777777" w:rsidR="00DB5B13" w:rsidRDefault="00DB5B13" w:rsidP="00E1757A">
      <w:pPr>
        <w:jc w:val="both"/>
        <w:rPr>
          <w:rFonts w:cs="Arial"/>
          <w:b/>
          <w:bCs/>
          <w:sz w:val="24"/>
          <w:szCs w:val="24"/>
        </w:rPr>
      </w:pPr>
    </w:p>
    <w:p w14:paraId="4C054F3A" w14:textId="2EDBBA2F" w:rsidR="00E1757A" w:rsidRPr="006143E6" w:rsidRDefault="00294499" w:rsidP="00E1757A">
      <w:pPr>
        <w:jc w:val="both"/>
        <w:rPr>
          <w:rFonts w:cs="Arial"/>
          <w:b/>
          <w:bCs/>
          <w:sz w:val="24"/>
          <w:szCs w:val="24"/>
        </w:rPr>
      </w:pPr>
      <w:r w:rsidRPr="006143E6">
        <w:rPr>
          <w:rFonts w:cs="Arial"/>
          <w:b/>
          <w:bCs/>
          <w:sz w:val="24"/>
          <w:szCs w:val="24"/>
        </w:rPr>
        <w:lastRenderedPageBreak/>
        <w:t>P ř í l o h y:</w:t>
      </w:r>
    </w:p>
    <w:p w14:paraId="02BD384B" w14:textId="77777777" w:rsidR="00E1757A" w:rsidRPr="006143E6" w:rsidRDefault="00E1757A" w:rsidP="00E1757A">
      <w:pPr>
        <w:jc w:val="both"/>
        <w:rPr>
          <w:rFonts w:cs="Arial"/>
          <w:sz w:val="24"/>
          <w:szCs w:val="24"/>
        </w:rPr>
      </w:pPr>
    </w:p>
    <w:p w14:paraId="32D60AFB" w14:textId="77777777" w:rsidR="00116936" w:rsidRDefault="00116936" w:rsidP="00116936">
      <w:pPr>
        <w:numPr>
          <w:ilvl w:val="0"/>
          <w:numId w:val="3"/>
        </w:numPr>
        <w:jc w:val="both"/>
        <w:rPr>
          <w:rFonts w:cs="Arial"/>
          <w:szCs w:val="22"/>
        </w:rPr>
      </w:pPr>
      <w:r>
        <w:rPr>
          <w:rFonts w:cs="Arial"/>
          <w:szCs w:val="22"/>
        </w:rPr>
        <w:t>Dodatek BOZP a PO - Požární a poplachová směrnice</w:t>
      </w:r>
    </w:p>
    <w:p w14:paraId="58700E75" w14:textId="77777777" w:rsidR="00116936" w:rsidRDefault="00116936" w:rsidP="00116936">
      <w:pPr>
        <w:numPr>
          <w:ilvl w:val="0"/>
          <w:numId w:val="3"/>
        </w:numPr>
        <w:jc w:val="both"/>
        <w:rPr>
          <w:rFonts w:cs="Arial"/>
          <w:szCs w:val="22"/>
        </w:rPr>
      </w:pPr>
      <w:r>
        <w:rPr>
          <w:rFonts w:cs="Arial"/>
          <w:szCs w:val="22"/>
        </w:rPr>
        <w:t>Evakuační plán – Švandovo divadlo (včetně plánku)</w:t>
      </w:r>
    </w:p>
    <w:p w14:paraId="5DE77F16" w14:textId="77777777" w:rsidR="00116936" w:rsidRDefault="00116936" w:rsidP="00116936">
      <w:pPr>
        <w:numPr>
          <w:ilvl w:val="0"/>
          <w:numId w:val="3"/>
        </w:numPr>
        <w:jc w:val="both"/>
        <w:rPr>
          <w:rFonts w:cs="Arial"/>
          <w:szCs w:val="22"/>
        </w:rPr>
      </w:pPr>
      <w:r>
        <w:rPr>
          <w:rFonts w:cs="Arial"/>
          <w:szCs w:val="22"/>
        </w:rPr>
        <w:t xml:space="preserve">Příkaz ředitele č. 121 – Provoz vrátnice a zásady pro používání klíčů </w:t>
      </w:r>
    </w:p>
    <w:p w14:paraId="6E1846A9" w14:textId="0E78CA95" w:rsidR="00E1757A" w:rsidRPr="006143E6" w:rsidRDefault="00E1757A" w:rsidP="00E1757A">
      <w:pPr>
        <w:numPr>
          <w:ilvl w:val="0"/>
          <w:numId w:val="3"/>
        </w:numPr>
        <w:jc w:val="both"/>
        <w:rPr>
          <w:rFonts w:cs="Arial"/>
          <w:szCs w:val="22"/>
        </w:rPr>
      </w:pPr>
      <w:r w:rsidRPr="006143E6">
        <w:rPr>
          <w:rFonts w:cs="Arial"/>
          <w:szCs w:val="22"/>
        </w:rPr>
        <w:t xml:space="preserve">Technické </w:t>
      </w:r>
      <w:r w:rsidR="006971AC">
        <w:rPr>
          <w:rFonts w:cs="Arial"/>
          <w:szCs w:val="22"/>
        </w:rPr>
        <w:t>požadavky partnera</w:t>
      </w:r>
      <w:r w:rsidRPr="006143E6">
        <w:rPr>
          <w:rFonts w:cs="Arial"/>
          <w:szCs w:val="22"/>
        </w:rPr>
        <w:t xml:space="preserve"> </w:t>
      </w:r>
    </w:p>
    <w:p w14:paraId="345BC592" w14:textId="77777777" w:rsidR="00255580" w:rsidRPr="006143E6" w:rsidRDefault="00255580" w:rsidP="00E1757A">
      <w:pPr>
        <w:numPr>
          <w:ilvl w:val="0"/>
          <w:numId w:val="3"/>
        </w:numPr>
        <w:jc w:val="both"/>
        <w:rPr>
          <w:rFonts w:cs="Arial"/>
          <w:szCs w:val="22"/>
        </w:rPr>
      </w:pPr>
      <w:r w:rsidRPr="006143E6">
        <w:rPr>
          <w:rFonts w:cs="Arial"/>
          <w:szCs w:val="22"/>
        </w:rPr>
        <w:t>Ceník vstupenek</w:t>
      </w:r>
    </w:p>
    <w:p w14:paraId="2C72059B" w14:textId="77777777" w:rsidR="00844DB9" w:rsidRDefault="00844DB9" w:rsidP="00844DB9">
      <w:pPr>
        <w:jc w:val="both"/>
        <w:rPr>
          <w:rFonts w:cs="Arial"/>
          <w:sz w:val="24"/>
          <w:szCs w:val="24"/>
        </w:rPr>
      </w:pPr>
    </w:p>
    <w:p w14:paraId="2D4DCA8D" w14:textId="77777777" w:rsidR="00844DB9" w:rsidRDefault="00844DB9" w:rsidP="00844DB9">
      <w:pPr>
        <w:jc w:val="both"/>
        <w:rPr>
          <w:rFonts w:cs="Arial"/>
          <w:sz w:val="24"/>
          <w:szCs w:val="24"/>
        </w:rPr>
      </w:pPr>
    </w:p>
    <w:tbl>
      <w:tblPr>
        <w:tblW w:w="0" w:type="auto"/>
        <w:jc w:val="center"/>
        <w:tblLook w:val="04A0" w:firstRow="1" w:lastRow="0" w:firstColumn="1" w:lastColumn="0" w:noHBand="0" w:noVBand="1"/>
      </w:tblPr>
      <w:tblGrid>
        <w:gridCol w:w="4531"/>
        <w:gridCol w:w="4531"/>
      </w:tblGrid>
      <w:tr w:rsidR="00844DB9" w:rsidRPr="00844DB9" w14:paraId="054CCB1F" w14:textId="77777777" w:rsidTr="00F03FA7">
        <w:trPr>
          <w:jc w:val="center"/>
        </w:trPr>
        <w:tc>
          <w:tcPr>
            <w:tcW w:w="4531" w:type="dxa"/>
            <w:shd w:val="clear" w:color="auto" w:fill="auto"/>
          </w:tcPr>
          <w:p w14:paraId="3BCCBE89" w14:textId="77777777" w:rsidR="00844DB9" w:rsidRPr="00844DB9" w:rsidRDefault="00844DB9" w:rsidP="00F03FA7">
            <w:pPr>
              <w:rPr>
                <w:rFonts w:cs="Arial"/>
                <w:b/>
                <w:bCs/>
                <w:szCs w:val="22"/>
              </w:rPr>
            </w:pPr>
            <w:r w:rsidRPr="00844DB9">
              <w:rPr>
                <w:rFonts w:cs="Arial"/>
                <w:bCs/>
                <w:szCs w:val="22"/>
              </w:rPr>
              <w:t>V Praze dne …………………</w:t>
            </w:r>
            <w:proofErr w:type="gramStart"/>
            <w:r w:rsidRPr="00844DB9">
              <w:rPr>
                <w:rFonts w:cs="Arial"/>
                <w:bCs/>
                <w:szCs w:val="22"/>
              </w:rPr>
              <w:t>…..</w:t>
            </w:r>
            <w:proofErr w:type="gramEnd"/>
          </w:p>
          <w:p w14:paraId="38B65913" w14:textId="77777777" w:rsidR="00844DB9" w:rsidRPr="00844DB9" w:rsidRDefault="00844DB9" w:rsidP="00F03FA7">
            <w:pPr>
              <w:jc w:val="center"/>
              <w:rPr>
                <w:rFonts w:cs="Arial"/>
                <w:b/>
                <w:bCs/>
                <w:szCs w:val="22"/>
              </w:rPr>
            </w:pPr>
          </w:p>
          <w:p w14:paraId="4683F66F" w14:textId="77777777" w:rsidR="00844DB9" w:rsidRPr="00844DB9" w:rsidRDefault="00844DB9" w:rsidP="00F03FA7">
            <w:pPr>
              <w:jc w:val="center"/>
              <w:rPr>
                <w:rFonts w:cs="Arial"/>
                <w:szCs w:val="22"/>
              </w:rPr>
            </w:pPr>
            <w:r w:rsidRPr="00844DB9">
              <w:rPr>
                <w:rFonts w:cs="Arial"/>
                <w:b/>
                <w:bCs/>
                <w:szCs w:val="22"/>
              </w:rPr>
              <w:t>DIVADLO</w:t>
            </w:r>
          </w:p>
          <w:p w14:paraId="4F91D392" w14:textId="77777777" w:rsidR="00844DB9" w:rsidRPr="00844DB9" w:rsidRDefault="00844DB9" w:rsidP="00F03FA7">
            <w:pPr>
              <w:rPr>
                <w:rFonts w:cs="Arial"/>
                <w:b/>
                <w:bCs/>
                <w:szCs w:val="22"/>
              </w:rPr>
            </w:pPr>
          </w:p>
          <w:p w14:paraId="286E5A50" w14:textId="77777777" w:rsidR="00844DB9" w:rsidRDefault="00844DB9" w:rsidP="00F03FA7">
            <w:pPr>
              <w:rPr>
                <w:rFonts w:cs="Arial"/>
                <w:b/>
                <w:bCs/>
                <w:szCs w:val="22"/>
              </w:rPr>
            </w:pPr>
          </w:p>
          <w:p w14:paraId="7A04899C" w14:textId="77777777" w:rsidR="00613CB2" w:rsidRDefault="00613CB2" w:rsidP="00F03FA7">
            <w:pPr>
              <w:rPr>
                <w:rFonts w:cs="Arial"/>
                <w:b/>
                <w:bCs/>
                <w:szCs w:val="22"/>
              </w:rPr>
            </w:pPr>
          </w:p>
          <w:p w14:paraId="1B2028B9" w14:textId="77777777" w:rsidR="00613CB2" w:rsidRPr="00844DB9" w:rsidRDefault="00613CB2" w:rsidP="00F03FA7">
            <w:pPr>
              <w:rPr>
                <w:rFonts w:cs="Arial"/>
                <w:b/>
                <w:bCs/>
                <w:szCs w:val="22"/>
              </w:rPr>
            </w:pPr>
          </w:p>
          <w:p w14:paraId="2C8B7379" w14:textId="77777777" w:rsidR="00844DB9" w:rsidRPr="001E7A70" w:rsidRDefault="00844DB9" w:rsidP="00F03FA7">
            <w:pPr>
              <w:jc w:val="center"/>
              <w:rPr>
                <w:rFonts w:cs="Arial"/>
                <w:bCs/>
                <w:szCs w:val="22"/>
              </w:rPr>
            </w:pPr>
            <w:r w:rsidRPr="001E7A70">
              <w:rPr>
                <w:rFonts w:cs="Arial"/>
                <w:bCs/>
                <w:szCs w:val="22"/>
              </w:rPr>
              <w:t>___________________________</w:t>
            </w:r>
          </w:p>
          <w:p w14:paraId="7CD9BC93" w14:textId="77777777" w:rsidR="00844DB9" w:rsidRPr="00844DB9" w:rsidRDefault="00844DB9" w:rsidP="00F03FA7">
            <w:pPr>
              <w:jc w:val="center"/>
              <w:rPr>
                <w:rFonts w:cs="Arial"/>
                <w:b/>
                <w:bCs/>
                <w:szCs w:val="22"/>
              </w:rPr>
            </w:pPr>
            <w:r w:rsidRPr="00844DB9">
              <w:rPr>
                <w:rFonts w:cs="Arial"/>
                <w:b/>
                <w:bCs/>
                <w:szCs w:val="22"/>
              </w:rPr>
              <w:t>Švandovo divadlo na Smíchově</w:t>
            </w:r>
          </w:p>
          <w:p w14:paraId="48244884" w14:textId="77777777" w:rsidR="00844DB9" w:rsidRPr="00844DB9" w:rsidRDefault="00844DB9" w:rsidP="00F03FA7">
            <w:pPr>
              <w:jc w:val="center"/>
              <w:rPr>
                <w:rFonts w:cs="Arial"/>
                <w:szCs w:val="22"/>
              </w:rPr>
            </w:pPr>
            <w:r w:rsidRPr="00844DB9">
              <w:rPr>
                <w:rFonts w:cs="Arial"/>
                <w:szCs w:val="22"/>
              </w:rPr>
              <w:t xml:space="preserve">Mgr. Daniel </w:t>
            </w:r>
            <w:smartTag w:uri="urn:schemas-microsoft-com:office:smarttags" w:element="PersonName">
              <w:r w:rsidRPr="00844DB9">
                <w:rPr>
                  <w:rFonts w:cs="Arial"/>
                  <w:szCs w:val="22"/>
                </w:rPr>
                <w:t>Hrbek</w:t>
              </w:r>
            </w:smartTag>
            <w:r w:rsidRPr="00844DB9">
              <w:rPr>
                <w:rFonts w:cs="Arial"/>
                <w:szCs w:val="22"/>
              </w:rPr>
              <w:t>, Ph.D.</w:t>
            </w:r>
            <w:r w:rsidRPr="00844DB9">
              <w:rPr>
                <w:rFonts w:cs="Arial"/>
                <w:bCs/>
                <w:szCs w:val="22"/>
              </w:rPr>
              <w:t>, ředitel</w:t>
            </w:r>
          </w:p>
        </w:tc>
        <w:tc>
          <w:tcPr>
            <w:tcW w:w="4531" w:type="dxa"/>
            <w:shd w:val="clear" w:color="auto" w:fill="auto"/>
          </w:tcPr>
          <w:p w14:paraId="32FEC632" w14:textId="77777777" w:rsidR="00844DB9" w:rsidRPr="00844DB9" w:rsidRDefault="00844DB9" w:rsidP="00F03FA7">
            <w:pPr>
              <w:rPr>
                <w:rFonts w:cs="Arial"/>
                <w:b/>
                <w:bCs/>
                <w:szCs w:val="22"/>
              </w:rPr>
            </w:pPr>
            <w:r w:rsidRPr="00844DB9">
              <w:rPr>
                <w:rFonts w:cs="Arial"/>
                <w:bCs/>
                <w:szCs w:val="22"/>
              </w:rPr>
              <w:t>V Praze dne ……………………..</w:t>
            </w:r>
          </w:p>
          <w:p w14:paraId="7306489F" w14:textId="77777777" w:rsidR="00844DB9" w:rsidRPr="00844DB9" w:rsidRDefault="00844DB9" w:rsidP="00F03FA7">
            <w:pPr>
              <w:jc w:val="center"/>
              <w:rPr>
                <w:rFonts w:cs="Arial"/>
                <w:b/>
                <w:bCs/>
                <w:szCs w:val="22"/>
              </w:rPr>
            </w:pPr>
          </w:p>
          <w:p w14:paraId="531D0182" w14:textId="77777777" w:rsidR="00844DB9" w:rsidRPr="00844DB9" w:rsidRDefault="00844DB9" w:rsidP="00F03FA7">
            <w:pPr>
              <w:jc w:val="center"/>
              <w:rPr>
                <w:rFonts w:cs="Arial"/>
                <w:b/>
                <w:bCs/>
                <w:szCs w:val="22"/>
              </w:rPr>
            </w:pPr>
            <w:r w:rsidRPr="00844DB9">
              <w:rPr>
                <w:rFonts w:cs="Arial"/>
                <w:b/>
                <w:bCs/>
                <w:szCs w:val="22"/>
              </w:rPr>
              <w:t>PARTNER</w:t>
            </w:r>
          </w:p>
          <w:p w14:paraId="1ACFBAE9" w14:textId="77777777" w:rsidR="00844DB9" w:rsidRPr="00844DB9" w:rsidRDefault="00844DB9" w:rsidP="00F03FA7">
            <w:pPr>
              <w:jc w:val="center"/>
              <w:rPr>
                <w:rFonts w:cs="Arial"/>
                <w:b/>
                <w:bCs/>
                <w:szCs w:val="22"/>
              </w:rPr>
            </w:pPr>
          </w:p>
          <w:p w14:paraId="2E423897" w14:textId="77777777" w:rsidR="00844DB9" w:rsidRDefault="00844DB9" w:rsidP="00F03FA7">
            <w:pPr>
              <w:jc w:val="center"/>
              <w:rPr>
                <w:rFonts w:cs="Arial"/>
                <w:b/>
                <w:bCs/>
                <w:szCs w:val="22"/>
              </w:rPr>
            </w:pPr>
          </w:p>
          <w:p w14:paraId="3BC70F35" w14:textId="77777777" w:rsidR="00613CB2" w:rsidRDefault="00613CB2" w:rsidP="00F03FA7">
            <w:pPr>
              <w:jc w:val="center"/>
              <w:rPr>
                <w:rFonts w:cs="Arial"/>
                <w:b/>
                <w:bCs/>
                <w:szCs w:val="22"/>
              </w:rPr>
            </w:pPr>
          </w:p>
          <w:p w14:paraId="5E9F4177" w14:textId="77777777" w:rsidR="00613CB2" w:rsidRPr="00844DB9" w:rsidRDefault="00613CB2" w:rsidP="00F03FA7">
            <w:pPr>
              <w:jc w:val="center"/>
              <w:rPr>
                <w:rFonts w:cs="Arial"/>
                <w:b/>
                <w:bCs/>
                <w:szCs w:val="22"/>
              </w:rPr>
            </w:pPr>
          </w:p>
          <w:p w14:paraId="3D81B852" w14:textId="77777777" w:rsidR="00844DB9" w:rsidRPr="001E7A70" w:rsidRDefault="00844DB9" w:rsidP="00F03FA7">
            <w:pPr>
              <w:jc w:val="center"/>
              <w:rPr>
                <w:rFonts w:cs="Arial"/>
                <w:bCs/>
                <w:szCs w:val="22"/>
              </w:rPr>
            </w:pPr>
            <w:r w:rsidRPr="001E7A70">
              <w:rPr>
                <w:rFonts w:cs="Arial"/>
                <w:bCs/>
                <w:szCs w:val="22"/>
              </w:rPr>
              <w:t>___________________________</w:t>
            </w:r>
          </w:p>
          <w:p w14:paraId="5CFD0479" w14:textId="73AAB530" w:rsidR="00613CB2" w:rsidRPr="00613CB2" w:rsidRDefault="00613CB2" w:rsidP="00F03FA7">
            <w:pPr>
              <w:jc w:val="center"/>
              <w:rPr>
                <w:rFonts w:cs="Arial"/>
                <w:b/>
                <w:bCs/>
                <w:szCs w:val="22"/>
              </w:rPr>
            </w:pPr>
            <w:r w:rsidRPr="00613CB2">
              <w:rPr>
                <w:rFonts w:cs="Arial"/>
                <w:b/>
                <w:bCs/>
                <w:szCs w:val="22"/>
              </w:rPr>
              <w:t xml:space="preserve">PKF – Prague </w:t>
            </w:r>
            <w:proofErr w:type="spellStart"/>
            <w:r w:rsidRPr="00613CB2">
              <w:rPr>
                <w:rFonts w:cs="Arial"/>
                <w:b/>
                <w:bCs/>
                <w:szCs w:val="22"/>
              </w:rPr>
              <w:t>Philharmonia</w:t>
            </w:r>
            <w:proofErr w:type="spellEnd"/>
          </w:p>
          <w:p w14:paraId="3488F5DC" w14:textId="15E47FB9" w:rsidR="00844DB9" w:rsidRPr="00844DB9" w:rsidRDefault="00613CB2" w:rsidP="00613CB2">
            <w:pPr>
              <w:jc w:val="center"/>
              <w:rPr>
                <w:rFonts w:cs="Arial"/>
                <w:szCs w:val="22"/>
              </w:rPr>
            </w:pPr>
            <w:r w:rsidRPr="00983799">
              <w:rPr>
                <w:rFonts w:cs="Arial"/>
                <w:szCs w:val="22"/>
              </w:rPr>
              <w:t>JUDr. Kateřin</w:t>
            </w:r>
            <w:r>
              <w:rPr>
                <w:rFonts w:cs="Arial"/>
                <w:szCs w:val="22"/>
              </w:rPr>
              <w:t>a</w:t>
            </w:r>
            <w:r w:rsidRPr="00983799">
              <w:rPr>
                <w:rFonts w:cs="Arial"/>
                <w:szCs w:val="22"/>
              </w:rPr>
              <w:t xml:space="preserve"> Kalistov</w:t>
            </w:r>
            <w:r>
              <w:rPr>
                <w:rFonts w:cs="Arial"/>
                <w:szCs w:val="22"/>
              </w:rPr>
              <w:t>á, ředitelka</w:t>
            </w:r>
          </w:p>
        </w:tc>
      </w:tr>
    </w:tbl>
    <w:p w14:paraId="1C604264" w14:textId="77777777" w:rsidR="00844DB9" w:rsidRPr="006143E6" w:rsidRDefault="00844DB9" w:rsidP="00844DB9">
      <w:pPr>
        <w:jc w:val="both"/>
        <w:rPr>
          <w:rFonts w:cs="Arial"/>
        </w:rPr>
      </w:pPr>
    </w:p>
    <w:sectPr w:rsidR="00844DB9" w:rsidRPr="006143E6" w:rsidSect="00D54D5C">
      <w:footerReference w:type="default" r:id="rId8"/>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61977E" w15:done="0"/>
  <w15:commentEx w15:paraId="7BACFA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A08E8" w16cex:dateUtc="2023-02-17T13:08:00Z"/>
  <w16cex:commentExtensible w16cex:durableId="279A09B2" w16cex:dateUtc="2023-02-17T13: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61977E" w16cid:durableId="2BB216AC"/>
  <w16cid:commentId w16cid:paraId="7BACFADF" w16cid:durableId="2BB2172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8043CA" w14:textId="77777777" w:rsidR="00BE3F8C" w:rsidRDefault="00BE3F8C" w:rsidP="00AB67DE">
      <w:r>
        <w:separator/>
      </w:r>
    </w:p>
  </w:endnote>
  <w:endnote w:type="continuationSeparator" w:id="0">
    <w:p w14:paraId="5384E36F" w14:textId="77777777" w:rsidR="00BE3F8C" w:rsidRDefault="00BE3F8C" w:rsidP="00AB6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274842"/>
      <w:docPartObj>
        <w:docPartGallery w:val="Page Numbers (Bottom of Page)"/>
        <w:docPartUnique/>
      </w:docPartObj>
    </w:sdtPr>
    <w:sdtEndPr/>
    <w:sdtContent>
      <w:p w14:paraId="24E185F6" w14:textId="0A37E5F5" w:rsidR="00AB67DE" w:rsidRDefault="00AB67DE">
        <w:pPr>
          <w:pStyle w:val="Zpat"/>
          <w:jc w:val="center"/>
        </w:pPr>
        <w:r>
          <w:fldChar w:fldCharType="begin"/>
        </w:r>
        <w:r>
          <w:instrText>PAGE   \* MERGEFORMAT</w:instrText>
        </w:r>
        <w:r>
          <w:fldChar w:fldCharType="separate"/>
        </w:r>
        <w:r w:rsidR="007B3BF2">
          <w:rPr>
            <w:noProof/>
          </w:rPr>
          <w:t>2</w:t>
        </w:r>
        <w:r>
          <w:fldChar w:fldCharType="end"/>
        </w:r>
      </w:p>
    </w:sdtContent>
  </w:sdt>
  <w:p w14:paraId="0E0C673F" w14:textId="77777777" w:rsidR="00AB67DE" w:rsidRDefault="00AB67D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730A77" w14:textId="77777777" w:rsidR="00BE3F8C" w:rsidRDefault="00BE3F8C" w:rsidP="00AB67DE">
      <w:r>
        <w:separator/>
      </w:r>
    </w:p>
  </w:footnote>
  <w:footnote w:type="continuationSeparator" w:id="0">
    <w:p w14:paraId="290C2F67" w14:textId="77777777" w:rsidR="00BE3F8C" w:rsidRDefault="00BE3F8C" w:rsidP="00AB67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lvl w:ilvl="0">
      <w:start w:val="1"/>
      <w:numFmt w:val="decimal"/>
      <w:lvlText w:val="%1."/>
      <w:lvlJc w:val="left"/>
      <w:pPr>
        <w:tabs>
          <w:tab w:val="num" w:pos="502"/>
        </w:tabs>
        <w:ind w:left="502" w:hanging="360"/>
      </w:pPr>
    </w:lvl>
  </w:abstractNum>
  <w:abstractNum w:abstractNumId="2">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nsid w:val="00000005"/>
    <w:multiLevelType w:val="singleLevel"/>
    <w:tmpl w:val="00000005"/>
    <w:name w:val="WW8Num5"/>
    <w:lvl w:ilvl="0">
      <w:start w:val="1"/>
      <w:numFmt w:val="decimal"/>
      <w:lvlText w:val="%1."/>
      <w:lvlJc w:val="left"/>
      <w:pPr>
        <w:tabs>
          <w:tab w:val="num" w:pos="360"/>
        </w:tabs>
        <w:ind w:left="360" w:hanging="360"/>
      </w:pPr>
    </w:lvl>
  </w:abstractNum>
  <w:abstractNum w:abstractNumId="5">
    <w:nsid w:val="00000006"/>
    <w:multiLevelType w:val="singleLevel"/>
    <w:tmpl w:val="00000006"/>
    <w:name w:val="WW8Num6"/>
    <w:lvl w:ilvl="0">
      <w:start w:val="1"/>
      <w:numFmt w:val="decimal"/>
      <w:lvlText w:val="%1."/>
      <w:lvlJc w:val="left"/>
      <w:pPr>
        <w:tabs>
          <w:tab w:val="num" w:pos="360"/>
        </w:tabs>
        <w:ind w:left="360" w:hanging="360"/>
      </w:pPr>
    </w:lvl>
  </w:abstractNum>
  <w:abstractNum w:abstractNumId="6">
    <w:nsid w:val="00000007"/>
    <w:multiLevelType w:val="multilevel"/>
    <w:tmpl w:val="00000007"/>
    <w:name w:val="WW8Num7"/>
    <w:lvl w:ilvl="0">
      <w:start w:val="1"/>
      <w:numFmt w:val="decimal"/>
      <w:lvlText w:val="%1."/>
      <w:lvlJc w:val="left"/>
      <w:pPr>
        <w:tabs>
          <w:tab w:val="num" w:pos="360"/>
        </w:tabs>
        <w:ind w:left="360" w:hanging="360"/>
      </w:pPr>
    </w:lvl>
    <w:lvl w:ilvl="1">
      <w:start w:val="1"/>
      <w:numFmt w:val="lowerLetter"/>
      <w:lvlText w:val="%2."/>
      <w:lvlJc w:val="left"/>
      <w:pPr>
        <w:tabs>
          <w:tab w:val="num" w:pos="928"/>
        </w:tabs>
        <w:ind w:left="928"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7">
    <w:nsid w:val="00000008"/>
    <w:multiLevelType w:val="singleLevel"/>
    <w:tmpl w:val="FAFC6002"/>
    <w:name w:val="WW8Num8"/>
    <w:lvl w:ilvl="0">
      <w:start w:val="1"/>
      <w:numFmt w:val="decimal"/>
      <w:lvlText w:val="%1."/>
      <w:lvlJc w:val="left"/>
      <w:pPr>
        <w:tabs>
          <w:tab w:val="num" w:pos="360"/>
        </w:tabs>
        <w:ind w:left="360" w:hanging="360"/>
      </w:pPr>
      <w:rPr>
        <w:color w:val="auto"/>
      </w:rPr>
    </w:lvl>
  </w:abstractNum>
  <w:abstractNum w:abstractNumId="8">
    <w:nsid w:val="07806C3A"/>
    <w:multiLevelType w:val="multilevel"/>
    <w:tmpl w:val="5D889678"/>
    <w:lvl w:ilvl="0">
      <w:start w:val="1"/>
      <w:numFmt w:val="decimal"/>
      <w:lvlText w:val="%1."/>
      <w:legacy w:legacy="1" w:legacySpace="120" w:legacyIndent="360"/>
      <w:lvlJc w:val="left"/>
      <w:pPr>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07993245"/>
    <w:multiLevelType w:val="multilevel"/>
    <w:tmpl w:val="00000007"/>
    <w:lvl w:ilvl="0">
      <w:start w:val="1"/>
      <w:numFmt w:val="decimal"/>
      <w:lvlText w:val="%1."/>
      <w:lvlJc w:val="left"/>
      <w:pPr>
        <w:tabs>
          <w:tab w:val="num" w:pos="360"/>
        </w:tabs>
        <w:ind w:left="360" w:hanging="360"/>
      </w:pPr>
    </w:lvl>
    <w:lvl w:ilvl="1">
      <w:start w:val="1"/>
      <w:numFmt w:val="lowerLetter"/>
      <w:lvlText w:val="%2."/>
      <w:lvlJc w:val="left"/>
      <w:pPr>
        <w:tabs>
          <w:tab w:val="num" w:pos="928"/>
        </w:tabs>
        <w:ind w:left="928"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0">
    <w:nsid w:val="131C5733"/>
    <w:multiLevelType w:val="hybridMultilevel"/>
    <w:tmpl w:val="FE5A70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45948BD"/>
    <w:multiLevelType w:val="multilevel"/>
    <w:tmpl w:val="00000007"/>
    <w:lvl w:ilvl="0">
      <w:start w:val="1"/>
      <w:numFmt w:val="decimal"/>
      <w:lvlText w:val="%1."/>
      <w:lvlJc w:val="left"/>
      <w:pPr>
        <w:tabs>
          <w:tab w:val="num" w:pos="360"/>
        </w:tabs>
        <w:ind w:left="360" w:hanging="360"/>
      </w:pPr>
    </w:lvl>
    <w:lvl w:ilvl="1">
      <w:start w:val="1"/>
      <w:numFmt w:val="lowerLetter"/>
      <w:lvlText w:val="%2."/>
      <w:lvlJc w:val="left"/>
      <w:pPr>
        <w:tabs>
          <w:tab w:val="num" w:pos="928"/>
        </w:tabs>
        <w:ind w:left="928"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2">
    <w:nsid w:val="23D71BD3"/>
    <w:multiLevelType w:val="hybridMultilevel"/>
    <w:tmpl w:val="C64A84C8"/>
    <w:lvl w:ilvl="0" w:tplc="6EF6620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nsid w:val="31536F3A"/>
    <w:multiLevelType w:val="multilevel"/>
    <w:tmpl w:val="CF4AE5FA"/>
    <w:lvl w:ilvl="0">
      <w:start w:val="3"/>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48CD222A"/>
    <w:multiLevelType w:val="multilevel"/>
    <w:tmpl w:val="00000007"/>
    <w:lvl w:ilvl="0">
      <w:start w:val="1"/>
      <w:numFmt w:val="decimal"/>
      <w:lvlText w:val="%1."/>
      <w:lvlJc w:val="left"/>
      <w:pPr>
        <w:tabs>
          <w:tab w:val="num" w:pos="360"/>
        </w:tabs>
        <w:ind w:left="360" w:hanging="360"/>
      </w:pPr>
    </w:lvl>
    <w:lvl w:ilvl="1">
      <w:start w:val="1"/>
      <w:numFmt w:val="lowerLetter"/>
      <w:lvlText w:val="%2."/>
      <w:lvlJc w:val="left"/>
      <w:pPr>
        <w:tabs>
          <w:tab w:val="num" w:pos="928"/>
        </w:tabs>
        <w:ind w:left="928"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5">
    <w:nsid w:val="63B32100"/>
    <w:multiLevelType w:val="hybridMultilevel"/>
    <w:tmpl w:val="667C1AF6"/>
    <w:lvl w:ilvl="0" w:tplc="BF908EF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nsid w:val="69E545CD"/>
    <w:multiLevelType w:val="multilevel"/>
    <w:tmpl w:val="00000007"/>
    <w:lvl w:ilvl="0">
      <w:start w:val="1"/>
      <w:numFmt w:val="decimal"/>
      <w:lvlText w:val="%1."/>
      <w:lvlJc w:val="left"/>
      <w:pPr>
        <w:tabs>
          <w:tab w:val="num" w:pos="360"/>
        </w:tabs>
        <w:ind w:left="360" w:hanging="360"/>
      </w:pPr>
    </w:lvl>
    <w:lvl w:ilvl="1">
      <w:start w:val="1"/>
      <w:numFmt w:val="lowerLetter"/>
      <w:lvlText w:val="%2."/>
      <w:lvlJc w:val="left"/>
      <w:pPr>
        <w:tabs>
          <w:tab w:val="num" w:pos="928"/>
        </w:tabs>
        <w:ind w:left="928"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7">
    <w:nsid w:val="6F671A85"/>
    <w:multiLevelType w:val="multilevel"/>
    <w:tmpl w:val="3236C9BA"/>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7340357D"/>
    <w:multiLevelType w:val="singleLevel"/>
    <w:tmpl w:val="00000002"/>
    <w:lvl w:ilvl="0">
      <w:start w:val="1"/>
      <w:numFmt w:val="decimal"/>
      <w:lvlText w:val="%1."/>
      <w:lvlJc w:val="left"/>
      <w:pPr>
        <w:tabs>
          <w:tab w:val="num" w:pos="360"/>
        </w:tabs>
        <w:ind w:left="360" w:hanging="360"/>
      </w:pPr>
    </w:lvl>
  </w:abstractNum>
  <w:abstractNum w:abstractNumId="19">
    <w:nsid w:val="79CE2D4E"/>
    <w:multiLevelType w:val="multilevel"/>
    <w:tmpl w:val="9DCE93EC"/>
    <w:lvl w:ilvl="0">
      <w:start w:val="1"/>
      <w:numFmt w:val="decimal"/>
      <w:lvlText w:val="%1."/>
      <w:lvlJc w:val="left"/>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AC8160A"/>
    <w:multiLevelType w:val="multilevel"/>
    <w:tmpl w:val="EFE001A0"/>
    <w:lvl w:ilvl="0">
      <w:start w:val="10"/>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5"/>
  </w:num>
  <w:num w:numId="10">
    <w:abstractNumId w:val="0"/>
  </w:num>
  <w:num w:numId="11">
    <w:abstractNumId w:val="5"/>
    <w:lvlOverride w:ilvl="0">
      <w:startOverride w:val="1"/>
    </w:lvlOverride>
  </w:num>
  <w:num w:numId="12">
    <w:abstractNumId w:val="0"/>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9"/>
  </w:num>
  <w:num w:numId="16">
    <w:abstractNumId w:val="8"/>
  </w:num>
  <w:num w:numId="17">
    <w:abstractNumId w:val="11"/>
  </w:num>
  <w:num w:numId="18">
    <w:abstractNumId w:val="1"/>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7"/>
    <w:lvlOverride w:ilvl="0">
      <w:startOverride w:val="1"/>
    </w:lvlOverride>
  </w:num>
  <w:num w:numId="29">
    <w:abstractNumId w:val="16"/>
  </w:num>
  <w:num w:numId="30">
    <w:abstractNumId w:val="18"/>
  </w:num>
  <w:num w:numId="31">
    <w:abstractNumId w:val="14"/>
  </w:num>
  <w:num w:numId="32">
    <w:abstractNumId w:val="10"/>
  </w:num>
  <w:num w:numId="33">
    <w:abstractNumId w:val="2"/>
    <w:lvlOverride w:ilvl="0">
      <w:startOverride w:val="1"/>
    </w:lvlOverride>
  </w:num>
  <w:num w:numId="34">
    <w:abstractNumId w:val="20"/>
    <w:lvlOverride w:ilvl="0">
      <w:startOverride w:val="10"/>
    </w:lvlOverride>
    <w:lvlOverride w:ilvl="1"/>
    <w:lvlOverride w:ilvl="2"/>
    <w:lvlOverride w:ilvl="3"/>
    <w:lvlOverride w:ilvl="4"/>
    <w:lvlOverride w:ilvl="5"/>
    <w:lvlOverride w:ilvl="6"/>
    <w:lvlOverride w:ilvl="7"/>
    <w:lvlOverride w:ilvl="8"/>
  </w:num>
  <w:num w:numId="35">
    <w:abstractNumId w:val="17"/>
    <w:lvlOverride w:ilvl="0">
      <w:startOverride w:val="1"/>
    </w:lvlOverride>
    <w:lvlOverride w:ilvl="1"/>
    <w:lvlOverride w:ilvl="2"/>
    <w:lvlOverride w:ilvl="3"/>
    <w:lvlOverride w:ilvl="4"/>
    <w:lvlOverride w:ilvl="5"/>
    <w:lvlOverride w:ilvl="6"/>
    <w:lvlOverride w:ilvl="7"/>
    <w:lvlOverride w:ilvl="8"/>
  </w:num>
  <w:num w:numId="36">
    <w:abstractNumId w:val="19"/>
  </w:num>
  <w:num w:numId="37">
    <w:abstractNumId w:val="0"/>
  </w:num>
  <w:num w:numId="38">
    <w:abstractNumId w:val="12"/>
  </w:num>
  <w:num w:numId="39">
    <w:abstractNumId w:val="13"/>
  </w:num>
  <w:num w:numId="40">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na Dohnalkova">
    <w15:presenceInfo w15:providerId="AD" w15:userId="S-1-5-21-735406192-146448903-1852504003-1134"/>
  </w15:person>
  <w15:person w15:author="Hana Dohnalkova [2]">
    <w15:presenceInfo w15:providerId="AD" w15:userId="S-1-5-21-735406192-146448903-1852504003-11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57A"/>
    <w:rsid w:val="00011DF4"/>
    <w:rsid w:val="00061796"/>
    <w:rsid w:val="00096200"/>
    <w:rsid w:val="000B183F"/>
    <w:rsid w:val="000B27B3"/>
    <w:rsid w:val="000E0B61"/>
    <w:rsid w:val="000F3723"/>
    <w:rsid w:val="00116936"/>
    <w:rsid w:val="0012668A"/>
    <w:rsid w:val="0012730B"/>
    <w:rsid w:val="00167981"/>
    <w:rsid w:val="00176189"/>
    <w:rsid w:val="001B4554"/>
    <w:rsid w:val="001E7A70"/>
    <w:rsid w:val="002005F8"/>
    <w:rsid w:val="002252F6"/>
    <w:rsid w:val="00245058"/>
    <w:rsid w:val="00255580"/>
    <w:rsid w:val="00266D66"/>
    <w:rsid w:val="00281E92"/>
    <w:rsid w:val="00294499"/>
    <w:rsid w:val="002C30A9"/>
    <w:rsid w:val="002C51ED"/>
    <w:rsid w:val="003220DC"/>
    <w:rsid w:val="0032218B"/>
    <w:rsid w:val="00326BCA"/>
    <w:rsid w:val="00377145"/>
    <w:rsid w:val="0038407E"/>
    <w:rsid w:val="00392532"/>
    <w:rsid w:val="00400BC8"/>
    <w:rsid w:val="004029D4"/>
    <w:rsid w:val="004C6E9E"/>
    <w:rsid w:val="004E0B4A"/>
    <w:rsid w:val="004F2715"/>
    <w:rsid w:val="005164EB"/>
    <w:rsid w:val="005A16F3"/>
    <w:rsid w:val="005C39C0"/>
    <w:rsid w:val="005D55BD"/>
    <w:rsid w:val="005F0412"/>
    <w:rsid w:val="00613CB2"/>
    <w:rsid w:val="006143E6"/>
    <w:rsid w:val="006312D6"/>
    <w:rsid w:val="00656079"/>
    <w:rsid w:val="00680F5C"/>
    <w:rsid w:val="00686C56"/>
    <w:rsid w:val="006971AC"/>
    <w:rsid w:val="007034C7"/>
    <w:rsid w:val="007177A1"/>
    <w:rsid w:val="007277BA"/>
    <w:rsid w:val="00732414"/>
    <w:rsid w:val="007432FA"/>
    <w:rsid w:val="007551D2"/>
    <w:rsid w:val="007617A4"/>
    <w:rsid w:val="00763B8E"/>
    <w:rsid w:val="00791238"/>
    <w:rsid w:val="007B3BF2"/>
    <w:rsid w:val="007D2A30"/>
    <w:rsid w:val="007D3D91"/>
    <w:rsid w:val="007E6B88"/>
    <w:rsid w:val="00844DB9"/>
    <w:rsid w:val="00895875"/>
    <w:rsid w:val="00895B34"/>
    <w:rsid w:val="008E2764"/>
    <w:rsid w:val="009145B1"/>
    <w:rsid w:val="00923DFD"/>
    <w:rsid w:val="009363E3"/>
    <w:rsid w:val="0095425F"/>
    <w:rsid w:val="00983799"/>
    <w:rsid w:val="009C1F29"/>
    <w:rsid w:val="00A26986"/>
    <w:rsid w:val="00A45FBA"/>
    <w:rsid w:val="00A53F51"/>
    <w:rsid w:val="00AB67DE"/>
    <w:rsid w:val="00AB7F8C"/>
    <w:rsid w:val="00AC1EA7"/>
    <w:rsid w:val="00AD34BB"/>
    <w:rsid w:val="00AE7836"/>
    <w:rsid w:val="00B272EC"/>
    <w:rsid w:val="00B47218"/>
    <w:rsid w:val="00B9753B"/>
    <w:rsid w:val="00BE3F8C"/>
    <w:rsid w:val="00C70431"/>
    <w:rsid w:val="00C72CD2"/>
    <w:rsid w:val="00C90D01"/>
    <w:rsid w:val="00CB21CC"/>
    <w:rsid w:val="00CE63EB"/>
    <w:rsid w:val="00D10882"/>
    <w:rsid w:val="00D52886"/>
    <w:rsid w:val="00D745E9"/>
    <w:rsid w:val="00D84038"/>
    <w:rsid w:val="00D94824"/>
    <w:rsid w:val="00DA49DB"/>
    <w:rsid w:val="00DB4D4C"/>
    <w:rsid w:val="00DB5B13"/>
    <w:rsid w:val="00DF17C1"/>
    <w:rsid w:val="00DF33CB"/>
    <w:rsid w:val="00E008F9"/>
    <w:rsid w:val="00E1757A"/>
    <w:rsid w:val="00E42437"/>
    <w:rsid w:val="00E4664A"/>
    <w:rsid w:val="00E81813"/>
    <w:rsid w:val="00E8656A"/>
    <w:rsid w:val="00F02374"/>
    <w:rsid w:val="00F31AC9"/>
    <w:rsid w:val="00F672BD"/>
    <w:rsid w:val="00F744CF"/>
    <w:rsid w:val="00F81B5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9E56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4664A"/>
    <w:pPr>
      <w:suppressAutoHyphens/>
      <w:spacing w:after="0" w:line="240" w:lineRule="auto"/>
    </w:pPr>
    <w:rPr>
      <w:rFonts w:ascii="Arial" w:eastAsia="Times New Roman" w:hAnsi="Arial" w:cs="Times New Roman"/>
      <w:szCs w:val="20"/>
      <w:lang w:eastAsia="ar-SA"/>
    </w:rPr>
  </w:style>
  <w:style w:type="paragraph" w:styleId="Nadpis1">
    <w:name w:val="heading 1"/>
    <w:basedOn w:val="Normln"/>
    <w:next w:val="Normln"/>
    <w:link w:val="Nadpis1Char"/>
    <w:uiPriority w:val="9"/>
    <w:qFormat/>
    <w:rsid w:val="00E1757A"/>
    <w:pPr>
      <w:keepNext/>
      <w:numPr>
        <w:numId w:val="1"/>
      </w:numPr>
      <w:jc w:val="both"/>
      <w:outlineLvl w:val="0"/>
    </w:pPr>
    <w:rPr>
      <w:rFonts w:ascii="Cambria" w:hAnsi="Cambria"/>
      <w:b/>
      <w:bCs/>
      <w:kern w:val="32"/>
      <w:sz w:val="32"/>
      <w:szCs w:val="32"/>
    </w:rPr>
  </w:style>
  <w:style w:type="paragraph" w:styleId="Nadpis2">
    <w:name w:val="heading 2"/>
    <w:basedOn w:val="Normln"/>
    <w:next w:val="Normln"/>
    <w:link w:val="Nadpis2Char"/>
    <w:uiPriority w:val="9"/>
    <w:qFormat/>
    <w:rsid w:val="00E1757A"/>
    <w:pPr>
      <w:numPr>
        <w:ilvl w:val="1"/>
        <w:numId w:val="1"/>
      </w:numPr>
      <w:spacing w:before="120"/>
      <w:outlineLvl w:val="1"/>
    </w:pPr>
    <w:rPr>
      <w:rFonts w:ascii="Cambria" w:hAnsi="Cambria"/>
      <w:b/>
      <w:bCs/>
      <w:i/>
      <w:iCs/>
      <w:sz w:val="28"/>
      <w:szCs w:val="28"/>
    </w:rPr>
  </w:style>
  <w:style w:type="paragraph" w:styleId="Nadpis3">
    <w:name w:val="heading 3"/>
    <w:basedOn w:val="Normln"/>
    <w:next w:val="Normln"/>
    <w:link w:val="Nadpis3Char"/>
    <w:uiPriority w:val="9"/>
    <w:qFormat/>
    <w:rsid w:val="00E1757A"/>
    <w:pPr>
      <w:keepNext/>
      <w:numPr>
        <w:ilvl w:val="2"/>
        <w:numId w:val="1"/>
      </w:numPr>
      <w:jc w:val="both"/>
      <w:outlineLvl w:val="2"/>
    </w:pPr>
    <w:rPr>
      <w:rFonts w:ascii="Cambria" w:hAnsi="Cambria"/>
      <w:b/>
      <w:bCs/>
      <w:sz w:val="26"/>
      <w:szCs w:val="26"/>
    </w:rPr>
  </w:style>
  <w:style w:type="paragraph" w:styleId="Nadpis4">
    <w:name w:val="heading 4"/>
    <w:basedOn w:val="Normln"/>
    <w:next w:val="Normln"/>
    <w:link w:val="Nadpis4Char"/>
    <w:uiPriority w:val="9"/>
    <w:qFormat/>
    <w:rsid w:val="00E1757A"/>
    <w:pPr>
      <w:keepNext/>
      <w:numPr>
        <w:ilvl w:val="3"/>
        <w:numId w:val="1"/>
      </w:numPr>
      <w:jc w:val="both"/>
      <w:outlineLvl w:val="3"/>
    </w:pPr>
    <w:rPr>
      <w:rFonts w:ascii="Calibri" w:hAnsi="Calibri"/>
      <w:b/>
      <w:bCs/>
      <w:sz w:val="28"/>
      <w:szCs w:val="28"/>
    </w:rPr>
  </w:style>
  <w:style w:type="paragraph" w:styleId="Nadpis5">
    <w:name w:val="heading 5"/>
    <w:basedOn w:val="Normln"/>
    <w:next w:val="Normln"/>
    <w:link w:val="Nadpis5Char"/>
    <w:uiPriority w:val="9"/>
    <w:qFormat/>
    <w:rsid w:val="00E1757A"/>
    <w:pPr>
      <w:keepNext/>
      <w:numPr>
        <w:ilvl w:val="4"/>
        <w:numId w:val="1"/>
      </w:numPr>
      <w:jc w:val="both"/>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1757A"/>
    <w:rPr>
      <w:rFonts w:ascii="Cambria" w:eastAsia="Times New Roman" w:hAnsi="Cambria" w:cs="Times New Roman"/>
      <w:b/>
      <w:bCs/>
      <w:kern w:val="32"/>
      <w:sz w:val="32"/>
      <w:szCs w:val="32"/>
      <w:lang w:eastAsia="ar-SA"/>
    </w:rPr>
  </w:style>
  <w:style w:type="character" w:customStyle="1" w:styleId="Nadpis2Char">
    <w:name w:val="Nadpis 2 Char"/>
    <w:basedOn w:val="Standardnpsmoodstavce"/>
    <w:link w:val="Nadpis2"/>
    <w:uiPriority w:val="9"/>
    <w:rsid w:val="00E1757A"/>
    <w:rPr>
      <w:rFonts w:ascii="Cambria" w:eastAsia="Times New Roman" w:hAnsi="Cambria" w:cs="Times New Roman"/>
      <w:b/>
      <w:bCs/>
      <w:i/>
      <w:iCs/>
      <w:sz w:val="28"/>
      <w:szCs w:val="28"/>
      <w:lang w:eastAsia="ar-SA"/>
    </w:rPr>
  </w:style>
  <w:style w:type="character" w:customStyle="1" w:styleId="Nadpis3Char">
    <w:name w:val="Nadpis 3 Char"/>
    <w:basedOn w:val="Standardnpsmoodstavce"/>
    <w:link w:val="Nadpis3"/>
    <w:uiPriority w:val="9"/>
    <w:rsid w:val="00E1757A"/>
    <w:rPr>
      <w:rFonts w:ascii="Cambria" w:eastAsia="Times New Roman" w:hAnsi="Cambria" w:cs="Times New Roman"/>
      <w:b/>
      <w:bCs/>
      <w:sz w:val="26"/>
      <w:szCs w:val="26"/>
      <w:lang w:eastAsia="ar-SA"/>
    </w:rPr>
  </w:style>
  <w:style w:type="character" w:customStyle="1" w:styleId="Nadpis4Char">
    <w:name w:val="Nadpis 4 Char"/>
    <w:basedOn w:val="Standardnpsmoodstavce"/>
    <w:link w:val="Nadpis4"/>
    <w:uiPriority w:val="9"/>
    <w:rsid w:val="00E1757A"/>
    <w:rPr>
      <w:rFonts w:ascii="Calibri" w:eastAsia="Times New Roman" w:hAnsi="Calibri" w:cs="Times New Roman"/>
      <w:b/>
      <w:bCs/>
      <w:sz w:val="28"/>
      <w:szCs w:val="28"/>
      <w:lang w:eastAsia="ar-SA"/>
    </w:rPr>
  </w:style>
  <w:style w:type="character" w:customStyle="1" w:styleId="Nadpis5Char">
    <w:name w:val="Nadpis 5 Char"/>
    <w:basedOn w:val="Standardnpsmoodstavce"/>
    <w:link w:val="Nadpis5"/>
    <w:uiPriority w:val="9"/>
    <w:rsid w:val="00E1757A"/>
    <w:rPr>
      <w:rFonts w:ascii="Calibri" w:eastAsia="Times New Roman" w:hAnsi="Calibri" w:cs="Times New Roman"/>
      <w:b/>
      <w:bCs/>
      <w:i/>
      <w:iCs/>
      <w:sz w:val="26"/>
      <w:szCs w:val="26"/>
      <w:lang w:eastAsia="ar-SA"/>
    </w:rPr>
  </w:style>
  <w:style w:type="paragraph" w:customStyle="1" w:styleId="BodyTextIndent21">
    <w:name w:val="Body Text Indent 21"/>
    <w:basedOn w:val="Normln"/>
    <w:uiPriority w:val="99"/>
    <w:rsid w:val="00E1757A"/>
    <w:pPr>
      <w:tabs>
        <w:tab w:val="left" w:pos="360"/>
      </w:tabs>
      <w:ind w:left="360" w:hanging="360"/>
      <w:jc w:val="both"/>
    </w:pPr>
    <w:rPr>
      <w:sz w:val="24"/>
      <w:szCs w:val="24"/>
    </w:rPr>
  </w:style>
  <w:style w:type="character" w:styleId="Hypertextovodkaz">
    <w:name w:val="Hyperlink"/>
    <w:basedOn w:val="Standardnpsmoodstavce"/>
    <w:uiPriority w:val="99"/>
    <w:unhideWhenUsed/>
    <w:rsid w:val="00E1757A"/>
    <w:rPr>
      <w:color w:val="0000FF" w:themeColor="hyperlink"/>
      <w:u w:val="single"/>
    </w:rPr>
  </w:style>
  <w:style w:type="paragraph" w:styleId="Odstavecseseznamem">
    <w:name w:val="List Paragraph"/>
    <w:basedOn w:val="Normln"/>
    <w:uiPriority w:val="34"/>
    <w:qFormat/>
    <w:rsid w:val="00E8656A"/>
    <w:pPr>
      <w:ind w:left="720"/>
      <w:contextualSpacing/>
    </w:pPr>
  </w:style>
  <w:style w:type="character" w:styleId="Odkaznakoment">
    <w:name w:val="annotation reference"/>
    <w:basedOn w:val="Standardnpsmoodstavce"/>
    <w:uiPriority w:val="99"/>
    <w:semiHidden/>
    <w:unhideWhenUsed/>
    <w:rsid w:val="005164EB"/>
    <w:rPr>
      <w:sz w:val="16"/>
      <w:szCs w:val="16"/>
    </w:rPr>
  </w:style>
  <w:style w:type="paragraph" w:styleId="Textkomente">
    <w:name w:val="annotation text"/>
    <w:basedOn w:val="Normln"/>
    <w:link w:val="TextkomenteChar"/>
    <w:uiPriority w:val="99"/>
    <w:semiHidden/>
    <w:unhideWhenUsed/>
    <w:rsid w:val="005164EB"/>
  </w:style>
  <w:style w:type="character" w:customStyle="1" w:styleId="TextkomenteChar">
    <w:name w:val="Text komentáře Char"/>
    <w:basedOn w:val="Standardnpsmoodstavce"/>
    <w:link w:val="Textkomente"/>
    <w:uiPriority w:val="99"/>
    <w:semiHidden/>
    <w:rsid w:val="005164EB"/>
    <w:rPr>
      <w:rFonts w:ascii="Times New Roman" w:eastAsia="Times New Roman" w:hAnsi="Times New Roman" w:cs="Times New Roman"/>
      <w:sz w:val="20"/>
      <w:szCs w:val="20"/>
      <w:lang w:eastAsia="ar-SA"/>
    </w:rPr>
  </w:style>
  <w:style w:type="paragraph" w:styleId="Textbubliny">
    <w:name w:val="Balloon Text"/>
    <w:basedOn w:val="Normln"/>
    <w:link w:val="TextbublinyChar"/>
    <w:uiPriority w:val="99"/>
    <w:semiHidden/>
    <w:unhideWhenUsed/>
    <w:rsid w:val="005164EB"/>
    <w:rPr>
      <w:rFonts w:ascii="Tahoma" w:hAnsi="Tahoma" w:cs="Tahoma"/>
      <w:sz w:val="16"/>
      <w:szCs w:val="16"/>
    </w:rPr>
  </w:style>
  <w:style w:type="character" w:customStyle="1" w:styleId="TextbublinyChar">
    <w:name w:val="Text bubliny Char"/>
    <w:basedOn w:val="Standardnpsmoodstavce"/>
    <w:link w:val="Textbubliny"/>
    <w:uiPriority w:val="99"/>
    <w:semiHidden/>
    <w:rsid w:val="005164EB"/>
    <w:rPr>
      <w:rFonts w:ascii="Tahoma" w:eastAsia="Times New Roman" w:hAnsi="Tahoma" w:cs="Tahoma"/>
      <w:sz w:val="16"/>
      <w:szCs w:val="16"/>
      <w:lang w:eastAsia="ar-SA"/>
    </w:rPr>
  </w:style>
  <w:style w:type="paragraph" w:styleId="Pedmtkomente">
    <w:name w:val="annotation subject"/>
    <w:basedOn w:val="Textkomente"/>
    <w:next w:val="Textkomente"/>
    <w:link w:val="PedmtkomenteChar"/>
    <w:uiPriority w:val="99"/>
    <w:semiHidden/>
    <w:unhideWhenUsed/>
    <w:rsid w:val="00E42437"/>
    <w:rPr>
      <w:b/>
      <w:bCs/>
    </w:rPr>
  </w:style>
  <w:style w:type="character" w:customStyle="1" w:styleId="PedmtkomenteChar">
    <w:name w:val="Předmět komentáře Char"/>
    <w:basedOn w:val="TextkomenteChar"/>
    <w:link w:val="Pedmtkomente"/>
    <w:uiPriority w:val="99"/>
    <w:semiHidden/>
    <w:rsid w:val="00E42437"/>
    <w:rPr>
      <w:rFonts w:ascii="Times New Roman" w:eastAsia="Times New Roman" w:hAnsi="Times New Roman" w:cs="Times New Roman"/>
      <w:b/>
      <w:bCs/>
      <w:sz w:val="20"/>
      <w:szCs w:val="20"/>
      <w:lang w:eastAsia="ar-SA"/>
    </w:rPr>
  </w:style>
  <w:style w:type="paragraph" w:styleId="Zhlav">
    <w:name w:val="header"/>
    <w:basedOn w:val="Normln"/>
    <w:link w:val="ZhlavChar"/>
    <w:uiPriority w:val="99"/>
    <w:unhideWhenUsed/>
    <w:rsid w:val="00AB67DE"/>
    <w:pPr>
      <w:tabs>
        <w:tab w:val="center" w:pos="4536"/>
        <w:tab w:val="right" w:pos="9072"/>
      </w:tabs>
    </w:pPr>
  </w:style>
  <w:style w:type="character" w:customStyle="1" w:styleId="ZhlavChar">
    <w:name w:val="Záhlaví Char"/>
    <w:basedOn w:val="Standardnpsmoodstavce"/>
    <w:link w:val="Zhlav"/>
    <w:uiPriority w:val="99"/>
    <w:rsid w:val="00AB67DE"/>
    <w:rPr>
      <w:rFonts w:ascii="Arial" w:eastAsia="Times New Roman" w:hAnsi="Arial" w:cs="Times New Roman"/>
      <w:szCs w:val="20"/>
      <w:lang w:eastAsia="ar-SA"/>
    </w:rPr>
  </w:style>
  <w:style w:type="paragraph" w:styleId="Zpat">
    <w:name w:val="footer"/>
    <w:basedOn w:val="Normln"/>
    <w:link w:val="ZpatChar"/>
    <w:uiPriority w:val="99"/>
    <w:unhideWhenUsed/>
    <w:rsid w:val="00AB67DE"/>
    <w:pPr>
      <w:tabs>
        <w:tab w:val="center" w:pos="4536"/>
        <w:tab w:val="right" w:pos="9072"/>
      </w:tabs>
    </w:pPr>
  </w:style>
  <w:style w:type="character" w:customStyle="1" w:styleId="ZpatChar">
    <w:name w:val="Zápatí Char"/>
    <w:basedOn w:val="Standardnpsmoodstavce"/>
    <w:link w:val="Zpat"/>
    <w:uiPriority w:val="99"/>
    <w:rsid w:val="00AB67DE"/>
    <w:rPr>
      <w:rFonts w:ascii="Arial" w:eastAsia="Times New Roman" w:hAnsi="Arial" w:cs="Times New Roman"/>
      <w:szCs w:val="20"/>
      <w:lang w:eastAsia="ar-SA"/>
    </w:rPr>
  </w:style>
  <w:style w:type="paragraph" w:styleId="Revize">
    <w:name w:val="Revision"/>
    <w:hidden/>
    <w:uiPriority w:val="99"/>
    <w:semiHidden/>
    <w:rsid w:val="00167981"/>
    <w:pPr>
      <w:spacing w:after="0" w:line="240" w:lineRule="auto"/>
    </w:pPr>
    <w:rPr>
      <w:rFonts w:ascii="Arial" w:eastAsia="Times New Roman" w:hAnsi="Arial" w:cs="Times New Roman"/>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4664A"/>
    <w:pPr>
      <w:suppressAutoHyphens/>
      <w:spacing w:after="0" w:line="240" w:lineRule="auto"/>
    </w:pPr>
    <w:rPr>
      <w:rFonts w:ascii="Arial" w:eastAsia="Times New Roman" w:hAnsi="Arial" w:cs="Times New Roman"/>
      <w:szCs w:val="20"/>
      <w:lang w:eastAsia="ar-SA"/>
    </w:rPr>
  </w:style>
  <w:style w:type="paragraph" w:styleId="Nadpis1">
    <w:name w:val="heading 1"/>
    <w:basedOn w:val="Normln"/>
    <w:next w:val="Normln"/>
    <w:link w:val="Nadpis1Char"/>
    <w:uiPriority w:val="9"/>
    <w:qFormat/>
    <w:rsid w:val="00E1757A"/>
    <w:pPr>
      <w:keepNext/>
      <w:numPr>
        <w:numId w:val="1"/>
      </w:numPr>
      <w:jc w:val="both"/>
      <w:outlineLvl w:val="0"/>
    </w:pPr>
    <w:rPr>
      <w:rFonts w:ascii="Cambria" w:hAnsi="Cambria"/>
      <w:b/>
      <w:bCs/>
      <w:kern w:val="32"/>
      <w:sz w:val="32"/>
      <w:szCs w:val="32"/>
    </w:rPr>
  </w:style>
  <w:style w:type="paragraph" w:styleId="Nadpis2">
    <w:name w:val="heading 2"/>
    <w:basedOn w:val="Normln"/>
    <w:next w:val="Normln"/>
    <w:link w:val="Nadpis2Char"/>
    <w:uiPriority w:val="9"/>
    <w:qFormat/>
    <w:rsid w:val="00E1757A"/>
    <w:pPr>
      <w:numPr>
        <w:ilvl w:val="1"/>
        <w:numId w:val="1"/>
      </w:numPr>
      <w:spacing w:before="120"/>
      <w:outlineLvl w:val="1"/>
    </w:pPr>
    <w:rPr>
      <w:rFonts w:ascii="Cambria" w:hAnsi="Cambria"/>
      <w:b/>
      <w:bCs/>
      <w:i/>
      <w:iCs/>
      <w:sz w:val="28"/>
      <w:szCs w:val="28"/>
    </w:rPr>
  </w:style>
  <w:style w:type="paragraph" w:styleId="Nadpis3">
    <w:name w:val="heading 3"/>
    <w:basedOn w:val="Normln"/>
    <w:next w:val="Normln"/>
    <w:link w:val="Nadpis3Char"/>
    <w:uiPriority w:val="9"/>
    <w:qFormat/>
    <w:rsid w:val="00E1757A"/>
    <w:pPr>
      <w:keepNext/>
      <w:numPr>
        <w:ilvl w:val="2"/>
        <w:numId w:val="1"/>
      </w:numPr>
      <w:jc w:val="both"/>
      <w:outlineLvl w:val="2"/>
    </w:pPr>
    <w:rPr>
      <w:rFonts w:ascii="Cambria" w:hAnsi="Cambria"/>
      <w:b/>
      <w:bCs/>
      <w:sz w:val="26"/>
      <w:szCs w:val="26"/>
    </w:rPr>
  </w:style>
  <w:style w:type="paragraph" w:styleId="Nadpis4">
    <w:name w:val="heading 4"/>
    <w:basedOn w:val="Normln"/>
    <w:next w:val="Normln"/>
    <w:link w:val="Nadpis4Char"/>
    <w:uiPriority w:val="9"/>
    <w:qFormat/>
    <w:rsid w:val="00E1757A"/>
    <w:pPr>
      <w:keepNext/>
      <w:numPr>
        <w:ilvl w:val="3"/>
        <w:numId w:val="1"/>
      </w:numPr>
      <w:jc w:val="both"/>
      <w:outlineLvl w:val="3"/>
    </w:pPr>
    <w:rPr>
      <w:rFonts w:ascii="Calibri" w:hAnsi="Calibri"/>
      <w:b/>
      <w:bCs/>
      <w:sz w:val="28"/>
      <w:szCs w:val="28"/>
    </w:rPr>
  </w:style>
  <w:style w:type="paragraph" w:styleId="Nadpis5">
    <w:name w:val="heading 5"/>
    <w:basedOn w:val="Normln"/>
    <w:next w:val="Normln"/>
    <w:link w:val="Nadpis5Char"/>
    <w:uiPriority w:val="9"/>
    <w:qFormat/>
    <w:rsid w:val="00E1757A"/>
    <w:pPr>
      <w:keepNext/>
      <w:numPr>
        <w:ilvl w:val="4"/>
        <w:numId w:val="1"/>
      </w:numPr>
      <w:jc w:val="both"/>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1757A"/>
    <w:rPr>
      <w:rFonts w:ascii="Cambria" w:eastAsia="Times New Roman" w:hAnsi="Cambria" w:cs="Times New Roman"/>
      <w:b/>
      <w:bCs/>
      <w:kern w:val="32"/>
      <w:sz w:val="32"/>
      <w:szCs w:val="32"/>
      <w:lang w:eastAsia="ar-SA"/>
    </w:rPr>
  </w:style>
  <w:style w:type="character" w:customStyle="1" w:styleId="Nadpis2Char">
    <w:name w:val="Nadpis 2 Char"/>
    <w:basedOn w:val="Standardnpsmoodstavce"/>
    <w:link w:val="Nadpis2"/>
    <w:uiPriority w:val="9"/>
    <w:rsid w:val="00E1757A"/>
    <w:rPr>
      <w:rFonts w:ascii="Cambria" w:eastAsia="Times New Roman" w:hAnsi="Cambria" w:cs="Times New Roman"/>
      <w:b/>
      <w:bCs/>
      <w:i/>
      <w:iCs/>
      <w:sz w:val="28"/>
      <w:szCs w:val="28"/>
      <w:lang w:eastAsia="ar-SA"/>
    </w:rPr>
  </w:style>
  <w:style w:type="character" w:customStyle="1" w:styleId="Nadpis3Char">
    <w:name w:val="Nadpis 3 Char"/>
    <w:basedOn w:val="Standardnpsmoodstavce"/>
    <w:link w:val="Nadpis3"/>
    <w:uiPriority w:val="9"/>
    <w:rsid w:val="00E1757A"/>
    <w:rPr>
      <w:rFonts w:ascii="Cambria" w:eastAsia="Times New Roman" w:hAnsi="Cambria" w:cs="Times New Roman"/>
      <w:b/>
      <w:bCs/>
      <w:sz w:val="26"/>
      <w:szCs w:val="26"/>
      <w:lang w:eastAsia="ar-SA"/>
    </w:rPr>
  </w:style>
  <w:style w:type="character" w:customStyle="1" w:styleId="Nadpis4Char">
    <w:name w:val="Nadpis 4 Char"/>
    <w:basedOn w:val="Standardnpsmoodstavce"/>
    <w:link w:val="Nadpis4"/>
    <w:uiPriority w:val="9"/>
    <w:rsid w:val="00E1757A"/>
    <w:rPr>
      <w:rFonts w:ascii="Calibri" w:eastAsia="Times New Roman" w:hAnsi="Calibri" w:cs="Times New Roman"/>
      <w:b/>
      <w:bCs/>
      <w:sz w:val="28"/>
      <w:szCs w:val="28"/>
      <w:lang w:eastAsia="ar-SA"/>
    </w:rPr>
  </w:style>
  <w:style w:type="character" w:customStyle="1" w:styleId="Nadpis5Char">
    <w:name w:val="Nadpis 5 Char"/>
    <w:basedOn w:val="Standardnpsmoodstavce"/>
    <w:link w:val="Nadpis5"/>
    <w:uiPriority w:val="9"/>
    <w:rsid w:val="00E1757A"/>
    <w:rPr>
      <w:rFonts w:ascii="Calibri" w:eastAsia="Times New Roman" w:hAnsi="Calibri" w:cs="Times New Roman"/>
      <w:b/>
      <w:bCs/>
      <w:i/>
      <w:iCs/>
      <w:sz w:val="26"/>
      <w:szCs w:val="26"/>
      <w:lang w:eastAsia="ar-SA"/>
    </w:rPr>
  </w:style>
  <w:style w:type="paragraph" w:customStyle="1" w:styleId="BodyTextIndent21">
    <w:name w:val="Body Text Indent 21"/>
    <w:basedOn w:val="Normln"/>
    <w:uiPriority w:val="99"/>
    <w:rsid w:val="00E1757A"/>
    <w:pPr>
      <w:tabs>
        <w:tab w:val="left" w:pos="360"/>
      </w:tabs>
      <w:ind w:left="360" w:hanging="360"/>
      <w:jc w:val="both"/>
    </w:pPr>
    <w:rPr>
      <w:sz w:val="24"/>
      <w:szCs w:val="24"/>
    </w:rPr>
  </w:style>
  <w:style w:type="character" w:styleId="Hypertextovodkaz">
    <w:name w:val="Hyperlink"/>
    <w:basedOn w:val="Standardnpsmoodstavce"/>
    <w:uiPriority w:val="99"/>
    <w:unhideWhenUsed/>
    <w:rsid w:val="00E1757A"/>
    <w:rPr>
      <w:color w:val="0000FF" w:themeColor="hyperlink"/>
      <w:u w:val="single"/>
    </w:rPr>
  </w:style>
  <w:style w:type="paragraph" w:styleId="Odstavecseseznamem">
    <w:name w:val="List Paragraph"/>
    <w:basedOn w:val="Normln"/>
    <w:uiPriority w:val="34"/>
    <w:qFormat/>
    <w:rsid w:val="00E8656A"/>
    <w:pPr>
      <w:ind w:left="720"/>
      <w:contextualSpacing/>
    </w:pPr>
  </w:style>
  <w:style w:type="character" w:styleId="Odkaznakoment">
    <w:name w:val="annotation reference"/>
    <w:basedOn w:val="Standardnpsmoodstavce"/>
    <w:uiPriority w:val="99"/>
    <w:semiHidden/>
    <w:unhideWhenUsed/>
    <w:rsid w:val="005164EB"/>
    <w:rPr>
      <w:sz w:val="16"/>
      <w:szCs w:val="16"/>
    </w:rPr>
  </w:style>
  <w:style w:type="paragraph" w:styleId="Textkomente">
    <w:name w:val="annotation text"/>
    <w:basedOn w:val="Normln"/>
    <w:link w:val="TextkomenteChar"/>
    <w:uiPriority w:val="99"/>
    <w:semiHidden/>
    <w:unhideWhenUsed/>
    <w:rsid w:val="005164EB"/>
  </w:style>
  <w:style w:type="character" w:customStyle="1" w:styleId="TextkomenteChar">
    <w:name w:val="Text komentáře Char"/>
    <w:basedOn w:val="Standardnpsmoodstavce"/>
    <w:link w:val="Textkomente"/>
    <w:uiPriority w:val="99"/>
    <w:semiHidden/>
    <w:rsid w:val="005164EB"/>
    <w:rPr>
      <w:rFonts w:ascii="Times New Roman" w:eastAsia="Times New Roman" w:hAnsi="Times New Roman" w:cs="Times New Roman"/>
      <w:sz w:val="20"/>
      <w:szCs w:val="20"/>
      <w:lang w:eastAsia="ar-SA"/>
    </w:rPr>
  </w:style>
  <w:style w:type="paragraph" w:styleId="Textbubliny">
    <w:name w:val="Balloon Text"/>
    <w:basedOn w:val="Normln"/>
    <w:link w:val="TextbublinyChar"/>
    <w:uiPriority w:val="99"/>
    <w:semiHidden/>
    <w:unhideWhenUsed/>
    <w:rsid w:val="005164EB"/>
    <w:rPr>
      <w:rFonts w:ascii="Tahoma" w:hAnsi="Tahoma" w:cs="Tahoma"/>
      <w:sz w:val="16"/>
      <w:szCs w:val="16"/>
    </w:rPr>
  </w:style>
  <w:style w:type="character" w:customStyle="1" w:styleId="TextbublinyChar">
    <w:name w:val="Text bubliny Char"/>
    <w:basedOn w:val="Standardnpsmoodstavce"/>
    <w:link w:val="Textbubliny"/>
    <w:uiPriority w:val="99"/>
    <w:semiHidden/>
    <w:rsid w:val="005164EB"/>
    <w:rPr>
      <w:rFonts w:ascii="Tahoma" w:eastAsia="Times New Roman" w:hAnsi="Tahoma" w:cs="Tahoma"/>
      <w:sz w:val="16"/>
      <w:szCs w:val="16"/>
      <w:lang w:eastAsia="ar-SA"/>
    </w:rPr>
  </w:style>
  <w:style w:type="paragraph" w:styleId="Pedmtkomente">
    <w:name w:val="annotation subject"/>
    <w:basedOn w:val="Textkomente"/>
    <w:next w:val="Textkomente"/>
    <w:link w:val="PedmtkomenteChar"/>
    <w:uiPriority w:val="99"/>
    <w:semiHidden/>
    <w:unhideWhenUsed/>
    <w:rsid w:val="00E42437"/>
    <w:rPr>
      <w:b/>
      <w:bCs/>
    </w:rPr>
  </w:style>
  <w:style w:type="character" w:customStyle="1" w:styleId="PedmtkomenteChar">
    <w:name w:val="Předmět komentáře Char"/>
    <w:basedOn w:val="TextkomenteChar"/>
    <w:link w:val="Pedmtkomente"/>
    <w:uiPriority w:val="99"/>
    <w:semiHidden/>
    <w:rsid w:val="00E42437"/>
    <w:rPr>
      <w:rFonts w:ascii="Times New Roman" w:eastAsia="Times New Roman" w:hAnsi="Times New Roman" w:cs="Times New Roman"/>
      <w:b/>
      <w:bCs/>
      <w:sz w:val="20"/>
      <w:szCs w:val="20"/>
      <w:lang w:eastAsia="ar-SA"/>
    </w:rPr>
  </w:style>
  <w:style w:type="paragraph" w:styleId="Zhlav">
    <w:name w:val="header"/>
    <w:basedOn w:val="Normln"/>
    <w:link w:val="ZhlavChar"/>
    <w:uiPriority w:val="99"/>
    <w:unhideWhenUsed/>
    <w:rsid w:val="00AB67DE"/>
    <w:pPr>
      <w:tabs>
        <w:tab w:val="center" w:pos="4536"/>
        <w:tab w:val="right" w:pos="9072"/>
      </w:tabs>
    </w:pPr>
  </w:style>
  <w:style w:type="character" w:customStyle="1" w:styleId="ZhlavChar">
    <w:name w:val="Záhlaví Char"/>
    <w:basedOn w:val="Standardnpsmoodstavce"/>
    <w:link w:val="Zhlav"/>
    <w:uiPriority w:val="99"/>
    <w:rsid w:val="00AB67DE"/>
    <w:rPr>
      <w:rFonts w:ascii="Arial" w:eastAsia="Times New Roman" w:hAnsi="Arial" w:cs="Times New Roman"/>
      <w:szCs w:val="20"/>
      <w:lang w:eastAsia="ar-SA"/>
    </w:rPr>
  </w:style>
  <w:style w:type="paragraph" w:styleId="Zpat">
    <w:name w:val="footer"/>
    <w:basedOn w:val="Normln"/>
    <w:link w:val="ZpatChar"/>
    <w:uiPriority w:val="99"/>
    <w:unhideWhenUsed/>
    <w:rsid w:val="00AB67DE"/>
    <w:pPr>
      <w:tabs>
        <w:tab w:val="center" w:pos="4536"/>
        <w:tab w:val="right" w:pos="9072"/>
      </w:tabs>
    </w:pPr>
  </w:style>
  <w:style w:type="character" w:customStyle="1" w:styleId="ZpatChar">
    <w:name w:val="Zápatí Char"/>
    <w:basedOn w:val="Standardnpsmoodstavce"/>
    <w:link w:val="Zpat"/>
    <w:uiPriority w:val="99"/>
    <w:rsid w:val="00AB67DE"/>
    <w:rPr>
      <w:rFonts w:ascii="Arial" w:eastAsia="Times New Roman" w:hAnsi="Arial" w:cs="Times New Roman"/>
      <w:szCs w:val="20"/>
      <w:lang w:eastAsia="ar-SA"/>
    </w:rPr>
  </w:style>
  <w:style w:type="paragraph" w:styleId="Revize">
    <w:name w:val="Revision"/>
    <w:hidden/>
    <w:uiPriority w:val="99"/>
    <w:semiHidden/>
    <w:rsid w:val="00167981"/>
    <w:pPr>
      <w:spacing w:after="0" w:line="240" w:lineRule="auto"/>
    </w:pPr>
    <w:rPr>
      <w:rFonts w:ascii="Arial" w:eastAsia="Times New Roman" w:hAnsi="Arial" w:cs="Times New Roman"/>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67904">
      <w:bodyDiv w:val="1"/>
      <w:marLeft w:val="0"/>
      <w:marRight w:val="0"/>
      <w:marTop w:val="0"/>
      <w:marBottom w:val="0"/>
      <w:divBdr>
        <w:top w:val="none" w:sz="0" w:space="0" w:color="auto"/>
        <w:left w:val="none" w:sz="0" w:space="0" w:color="auto"/>
        <w:bottom w:val="none" w:sz="0" w:space="0" w:color="auto"/>
        <w:right w:val="none" w:sz="0" w:space="0" w:color="auto"/>
      </w:divBdr>
    </w:div>
    <w:div w:id="132329547">
      <w:bodyDiv w:val="1"/>
      <w:marLeft w:val="0"/>
      <w:marRight w:val="0"/>
      <w:marTop w:val="0"/>
      <w:marBottom w:val="0"/>
      <w:divBdr>
        <w:top w:val="none" w:sz="0" w:space="0" w:color="auto"/>
        <w:left w:val="none" w:sz="0" w:space="0" w:color="auto"/>
        <w:bottom w:val="none" w:sz="0" w:space="0" w:color="auto"/>
        <w:right w:val="none" w:sz="0" w:space="0" w:color="auto"/>
      </w:divBdr>
    </w:div>
    <w:div w:id="147017555">
      <w:bodyDiv w:val="1"/>
      <w:marLeft w:val="0"/>
      <w:marRight w:val="0"/>
      <w:marTop w:val="0"/>
      <w:marBottom w:val="0"/>
      <w:divBdr>
        <w:top w:val="none" w:sz="0" w:space="0" w:color="auto"/>
        <w:left w:val="none" w:sz="0" w:space="0" w:color="auto"/>
        <w:bottom w:val="none" w:sz="0" w:space="0" w:color="auto"/>
        <w:right w:val="none" w:sz="0" w:space="0" w:color="auto"/>
      </w:divBdr>
    </w:div>
    <w:div w:id="534466680">
      <w:bodyDiv w:val="1"/>
      <w:marLeft w:val="0"/>
      <w:marRight w:val="0"/>
      <w:marTop w:val="0"/>
      <w:marBottom w:val="0"/>
      <w:divBdr>
        <w:top w:val="none" w:sz="0" w:space="0" w:color="auto"/>
        <w:left w:val="none" w:sz="0" w:space="0" w:color="auto"/>
        <w:bottom w:val="none" w:sz="0" w:space="0" w:color="auto"/>
        <w:right w:val="none" w:sz="0" w:space="0" w:color="auto"/>
      </w:divBdr>
    </w:div>
    <w:div w:id="1236012923">
      <w:bodyDiv w:val="1"/>
      <w:marLeft w:val="0"/>
      <w:marRight w:val="0"/>
      <w:marTop w:val="0"/>
      <w:marBottom w:val="0"/>
      <w:divBdr>
        <w:top w:val="none" w:sz="0" w:space="0" w:color="auto"/>
        <w:left w:val="none" w:sz="0" w:space="0" w:color="auto"/>
        <w:bottom w:val="none" w:sz="0" w:space="0" w:color="auto"/>
        <w:right w:val="none" w:sz="0" w:space="0" w:color="auto"/>
      </w:divBdr>
    </w:div>
    <w:div w:id="2045520339">
      <w:bodyDiv w:val="1"/>
      <w:marLeft w:val="0"/>
      <w:marRight w:val="0"/>
      <w:marTop w:val="0"/>
      <w:marBottom w:val="0"/>
      <w:divBdr>
        <w:top w:val="none" w:sz="0" w:space="0" w:color="auto"/>
        <w:left w:val="none" w:sz="0" w:space="0" w:color="auto"/>
        <w:bottom w:val="none" w:sz="0" w:space="0" w:color="auto"/>
        <w:right w:val="none" w:sz="0" w:space="0" w:color="auto"/>
      </w:divBdr>
    </w:div>
    <w:div w:id="205974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1567</Words>
  <Characters>9250</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Švandovo divadlo</Company>
  <LinksUpToDate>false</LinksUpToDate>
  <CharactersWithSpaces>10796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Vodáková</dc:creator>
  <cp:lastModifiedBy>Jaroslava Součková</cp:lastModifiedBy>
  <cp:revision>3</cp:revision>
  <cp:lastPrinted>2016-03-07T11:12:00Z</cp:lastPrinted>
  <dcterms:created xsi:type="dcterms:W3CDTF">2025-04-23T13:22:00Z</dcterms:created>
  <dcterms:modified xsi:type="dcterms:W3CDTF">2025-05-22T12:30:00Z</dcterms:modified>
</cp:coreProperties>
</file>