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D862C" w14:textId="724982F7" w:rsidR="008853A2" w:rsidRPr="002E2C29" w:rsidRDefault="002E2C29" w:rsidP="00182CA3">
      <w:pPr>
        <w:pStyle w:val="Podnadpis"/>
        <w:rPr>
          <w:bCs/>
          <w:sz w:val="22"/>
          <w:szCs w:val="22"/>
        </w:rPr>
      </w:pPr>
      <w:r w:rsidRPr="002E2C29">
        <w:rPr>
          <w:bCs/>
          <w:sz w:val="22"/>
          <w:szCs w:val="22"/>
        </w:rPr>
        <w:tab/>
      </w:r>
      <w:r w:rsidRPr="002E2C29">
        <w:rPr>
          <w:bCs/>
          <w:sz w:val="22"/>
          <w:szCs w:val="22"/>
        </w:rPr>
        <w:tab/>
      </w:r>
      <w:r w:rsidRPr="002E2C29">
        <w:rPr>
          <w:bCs/>
          <w:sz w:val="22"/>
          <w:szCs w:val="22"/>
        </w:rPr>
        <w:tab/>
      </w:r>
      <w:r w:rsidRPr="002E2C29">
        <w:rPr>
          <w:bCs/>
          <w:sz w:val="22"/>
          <w:szCs w:val="22"/>
        </w:rPr>
        <w:tab/>
      </w:r>
      <w:r w:rsidRPr="002E2C29">
        <w:rPr>
          <w:bCs/>
          <w:sz w:val="22"/>
          <w:szCs w:val="22"/>
        </w:rPr>
        <w:tab/>
      </w:r>
      <w:r w:rsidRPr="002E2C29">
        <w:rPr>
          <w:bCs/>
          <w:sz w:val="22"/>
          <w:szCs w:val="22"/>
        </w:rPr>
        <w:tab/>
      </w:r>
      <w:r w:rsidRPr="002E2C29">
        <w:rPr>
          <w:bCs/>
          <w:sz w:val="22"/>
          <w:szCs w:val="22"/>
        </w:rPr>
        <w:tab/>
      </w:r>
      <w:r w:rsidRPr="002E2C29">
        <w:rPr>
          <w:bCs/>
          <w:sz w:val="22"/>
          <w:szCs w:val="22"/>
        </w:rPr>
        <w:tab/>
        <w:t>evidenční číslo:</w:t>
      </w:r>
      <w:r w:rsidR="00CA0BCC">
        <w:rPr>
          <w:bCs/>
          <w:sz w:val="22"/>
          <w:szCs w:val="22"/>
        </w:rPr>
        <w:t xml:space="preserve"> 1484/2024/MJ</w:t>
      </w:r>
    </w:p>
    <w:p w14:paraId="68D1103C" w14:textId="77777777" w:rsidR="00D82EF5" w:rsidRPr="00D410EA" w:rsidRDefault="007F13DB" w:rsidP="00D82EF5">
      <w:pPr>
        <w:pStyle w:val="Podnadpis"/>
        <w:jc w:val="both"/>
        <w:rPr>
          <w:rFonts w:ascii="Arial" w:hAnsi="Arial" w:cs="Arial"/>
          <w:b/>
          <w:szCs w:val="28"/>
        </w:rPr>
      </w:pPr>
      <w:bookmarkStart w:id="0" w:name="_Hlk192483335"/>
      <w:r w:rsidRPr="00D410EA">
        <w:rPr>
          <w:rFonts w:ascii="Arial" w:hAnsi="Arial" w:cs="Arial"/>
          <w:b/>
          <w:szCs w:val="28"/>
        </w:rPr>
        <w:t>Smlouva o výpůjčce</w:t>
      </w:r>
    </w:p>
    <w:p w14:paraId="3768CE3A" w14:textId="77777777" w:rsidR="006F62CC" w:rsidRPr="00D410EA" w:rsidRDefault="006F62CC" w:rsidP="006F62CC">
      <w:pPr>
        <w:pStyle w:val="Podnadpis"/>
        <w:jc w:val="both"/>
        <w:rPr>
          <w:sz w:val="22"/>
          <w:szCs w:val="22"/>
        </w:rPr>
      </w:pPr>
      <w:r w:rsidRPr="00D410EA">
        <w:rPr>
          <w:sz w:val="22"/>
          <w:szCs w:val="22"/>
        </w:rPr>
        <w:t>uzavřen</w:t>
      </w:r>
      <w:r w:rsidR="007F13DB" w:rsidRPr="00D410EA">
        <w:rPr>
          <w:sz w:val="22"/>
          <w:szCs w:val="22"/>
        </w:rPr>
        <w:t>á</w:t>
      </w:r>
      <w:r w:rsidRPr="00D410EA">
        <w:rPr>
          <w:sz w:val="22"/>
          <w:szCs w:val="22"/>
        </w:rPr>
        <w:t xml:space="preserve"> podle § </w:t>
      </w:r>
      <w:r w:rsidR="007F13DB" w:rsidRPr="00D410EA">
        <w:rPr>
          <w:sz w:val="22"/>
          <w:szCs w:val="22"/>
        </w:rPr>
        <w:t>2193</w:t>
      </w:r>
      <w:r w:rsidRPr="00D410EA">
        <w:rPr>
          <w:sz w:val="22"/>
          <w:szCs w:val="22"/>
        </w:rPr>
        <w:t xml:space="preserve"> a násl. zákona č. 89/2012 Sb., občanský zákoník</w:t>
      </w:r>
      <w:r w:rsidR="008C4D38" w:rsidRPr="00D410EA">
        <w:rPr>
          <w:sz w:val="22"/>
          <w:szCs w:val="22"/>
        </w:rPr>
        <w:t>, ve znění pozdějších předpisů</w:t>
      </w:r>
      <w:r w:rsidR="001362AF">
        <w:rPr>
          <w:sz w:val="22"/>
          <w:szCs w:val="22"/>
        </w:rPr>
        <w:t xml:space="preserve"> (dále jen </w:t>
      </w:r>
      <w:r w:rsidR="001362AF" w:rsidRPr="000A1F54">
        <w:rPr>
          <w:b/>
          <w:bCs/>
          <w:sz w:val="22"/>
          <w:szCs w:val="22"/>
        </w:rPr>
        <w:t>Občanský zákoník</w:t>
      </w:r>
      <w:r w:rsidR="001362AF">
        <w:rPr>
          <w:sz w:val="22"/>
          <w:szCs w:val="22"/>
        </w:rPr>
        <w:t>)</w:t>
      </w:r>
    </w:p>
    <w:bookmarkEnd w:id="0"/>
    <w:p w14:paraId="4ABC4749" w14:textId="77777777" w:rsidR="00D27DBD" w:rsidRPr="00D410EA" w:rsidRDefault="00D27DBD" w:rsidP="008D2B6C">
      <w:pPr>
        <w:pBdr>
          <w:bottom w:val="single" w:sz="6" w:space="1" w:color="auto"/>
        </w:pBdr>
        <w:tabs>
          <w:tab w:val="left" w:pos="0"/>
          <w:tab w:val="left" w:leader="underscore" w:pos="4706"/>
          <w:tab w:val="left" w:pos="4990"/>
          <w:tab w:val="left" w:leader="underscore" w:pos="9639"/>
        </w:tabs>
        <w:outlineLvl w:val="0"/>
        <w:rPr>
          <w:rFonts w:cs="Arial"/>
          <w:b/>
          <w:sz w:val="22"/>
          <w:szCs w:val="22"/>
        </w:rPr>
      </w:pPr>
    </w:p>
    <w:p w14:paraId="3407888C" w14:textId="77777777" w:rsidR="0036786C" w:rsidRPr="00D410EA" w:rsidRDefault="0036786C" w:rsidP="008D2B6C">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D410EA">
        <w:rPr>
          <w:rFonts w:cs="Arial"/>
          <w:b/>
          <w:sz w:val="22"/>
          <w:szCs w:val="22"/>
        </w:rPr>
        <w:t>Smluvní strany</w:t>
      </w:r>
    </w:p>
    <w:p w14:paraId="200E3236" w14:textId="77777777" w:rsidR="00553F5A" w:rsidRPr="00D410E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5BA902CE" w14:textId="77777777" w:rsidR="006510DD" w:rsidRPr="00D410EA" w:rsidRDefault="006510DD" w:rsidP="006510DD">
      <w:pPr>
        <w:rPr>
          <w:rFonts w:ascii="Times New Roman" w:hAnsi="Times New Roman"/>
          <w:b/>
          <w:color w:val="000000"/>
          <w:sz w:val="22"/>
          <w:szCs w:val="22"/>
        </w:rPr>
      </w:pPr>
      <w:bookmarkStart w:id="1" w:name="_Hlk191308145"/>
      <w:r w:rsidRPr="00D410EA">
        <w:rPr>
          <w:rFonts w:ascii="Times New Roman" w:hAnsi="Times New Roman"/>
          <w:b/>
          <w:color w:val="000000"/>
          <w:sz w:val="22"/>
          <w:szCs w:val="22"/>
        </w:rPr>
        <w:t>Statutární město Ostrava</w:t>
      </w:r>
    </w:p>
    <w:p w14:paraId="7DDD73B8" w14:textId="77777777" w:rsidR="006510DD" w:rsidRPr="00D410EA" w:rsidRDefault="006510DD" w:rsidP="006510DD">
      <w:pPr>
        <w:rPr>
          <w:rFonts w:ascii="Times New Roman" w:hAnsi="Times New Roman"/>
          <w:color w:val="000000"/>
          <w:sz w:val="22"/>
          <w:szCs w:val="22"/>
        </w:rPr>
      </w:pPr>
      <w:r w:rsidRPr="00D410EA">
        <w:rPr>
          <w:rFonts w:ascii="Times New Roman" w:hAnsi="Times New Roman"/>
          <w:color w:val="000000"/>
          <w:sz w:val="22"/>
          <w:szCs w:val="22"/>
        </w:rPr>
        <w:t>Prokešovo náměstí 1803/8, Moravská Ostrava, 702 00 Ostrava</w:t>
      </w:r>
    </w:p>
    <w:p w14:paraId="33AD66B6" w14:textId="77777777" w:rsidR="006510DD" w:rsidRPr="00D410EA" w:rsidRDefault="006510DD" w:rsidP="006510DD">
      <w:pPr>
        <w:rPr>
          <w:rFonts w:ascii="Times New Roman" w:hAnsi="Times New Roman"/>
          <w:color w:val="000000"/>
          <w:sz w:val="22"/>
          <w:szCs w:val="22"/>
        </w:rPr>
      </w:pPr>
      <w:r w:rsidRPr="00D410EA">
        <w:rPr>
          <w:rFonts w:ascii="Times New Roman" w:hAnsi="Times New Roman"/>
          <w:color w:val="000000"/>
          <w:sz w:val="22"/>
          <w:szCs w:val="22"/>
        </w:rPr>
        <w:t>zastoupeno Jiřím Vávrou, náměstkem primátora</w:t>
      </w:r>
    </w:p>
    <w:p w14:paraId="1E4A1A2D" w14:textId="77777777" w:rsidR="006510DD" w:rsidRPr="00D410EA" w:rsidRDefault="006510DD" w:rsidP="006510DD">
      <w:pPr>
        <w:rPr>
          <w:rFonts w:ascii="Times New Roman" w:hAnsi="Times New Roman"/>
          <w:color w:val="000000"/>
          <w:sz w:val="22"/>
          <w:szCs w:val="22"/>
        </w:rPr>
      </w:pPr>
      <w:r w:rsidRPr="00D410EA">
        <w:rPr>
          <w:rFonts w:ascii="Times New Roman" w:hAnsi="Times New Roman"/>
          <w:color w:val="000000"/>
          <w:sz w:val="22"/>
          <w:szCs w:val="22"/>
        </w:rPr>
        <w:t>IČO:  008 45 451</w:t>
      </w:r>
    </w:p>
    <w:p w14:paraId="1BDB03D2" w14:textId="77777777" w:rsidR="006510DD" w:rsidRPr="00D410EA" w:rsidRDefault="006510DD" w:rsidP="006510DD">
      <w:pPr>
        <w:rPr>
          <w:rFonts w:ascii="Times New Roman" w:hAnsi="Times New Roman"/>
          <w:color w:val="000000"/>
          <w:sz w:val="22"/>
          <w:szCs w:val="22"/>
        </w:rPr>
      </w:pPr>
      <w:r w:rsidRPr="00D410EA">
        <w:rPr>
          <w:rFonts w:ascii="Times New Roman" w:hAnsi="Times New Roman"/>
          <w:color w:val="000000"/>
          <w:sz w:val="22"/>
          <w:szCs w:val="22"/>
        </w:rPr>
        <w:t xml:space="preserve">DIČ:  CZ 00845451 </w:t>
      </w:r>
    </w:p>
    <w:p w14:paraId="3C2E501A" w14:textId="77777777" w:rsidR="006510DD" w:rsidRPr="00D410EA" w:rsidRDefault="006510DD" w:rsidP="006510DD">
      <w:pPr>
        <w:rPr>
          <w:rFonts w:ascii="Times New Roman" w:hAnsi="Times New Roman"/>
          <w:color w:val="000000"/>
          <w:sz w:val="22"/>
          <w:szCs w:val="22"/>
        </w:rPr>
      </w:pPr>
      <w:r w:rsidRPr="00D410EA">
        <w:rPr>
          <w:rFonts w:ascii="Times New Roman" w:hAnsi="Times New Roman"/>
          <w:color w:val="000000"/>
          <w:sz w:val="22"/>
          <w:szCs w:val="22"/>
        </w:rPr>
        <w:t>bankovní spojení: Česká spořitelna a.s., okresní pobočka Ostrava</w:t>
      </w:r>
    </w:p>
    <w:p w14:paraId="57C3D3DB" w14:textId="77777777" w:rsidR="006510DD" w:rsidRPr="00D410EA" w:rsidRDefault="006510DD" w:rsidP="006510DD">
      <w:pPr>
        <w:rPr>
          <w:rFonts w:ascii="Times New Roman" w:hAnsi="Times New Roman"/>
          <w:color w:val="000000"/>
          <w:sz w:val="22"/>
          <w:szCs w:val="22"/>
        </w:rPr>
      </w:pPr>
      <w:r w:rsidRPr="00D410EA">
        <w:rPr>
          <w:rFonts w:ascii="Times New Roman" w:hAnsi="Times New Roman"/>
          <w:color w:val="000000"/>
          <w:sz w:val="22"/>
          <w:szCs w:val="22"/>
        </w:rPr>
        <w:t xml:space="preserve">                                číslo účtu: </w:t>
      </w:r>
      <w:r w:rsidR="000D5ABE" w:rsidRPr="00D410EA">
        <w:rPr>
          <w:rFonts w:ascii="Times New Roman" w:hAnsi="Times New Roman"/>
          <w:color w:val="000000"/>
          <w:sz w:val="22"/>
          <w:szCs w:val="22"/>
        </w:rPr>
        <w:t>19</w:t>
      </w:r>
      <w:r w:rsidRPr="00D410EA">
        <w:rPr>
          <w:rFonts w:ascii="Times New Roman" w:hAnsi="Times New Roman"/>
          <w:color w:val="000000"/>
          <w:sz w:val="22"/>
          <w:szCs w:val="22"/>
        </w:rPr>
        <w:t>-1649297309/0800</w:t>
      </w:r>
    </w:p>
    <w:p w14:paraId="0EA34D4E" w14:textId="77777777" w:rsidR="006510DD" w:rsidRPr="00D410EA" w:rsidRDefault="006510DD" w:rsidP="006510DD">
      <w:pPr>
        <w:rPr>
          <w:rFonts w:ascii="Times New Roman" w:hAnsi="Times New Roman"/>
          <w:color w:val="000000"/>
          <w:sz w:val="22"/>
          <w:szCs w:val="22"/>
        </w:rPr>
      </w:pPr>
      <w:r w:rsidRPr="00D410EA">
        <w:rPr>
          <w:rFonts w:ascii="Times New Roman" w:hAnsi="Times New Roman"/>
          <w:color w:val="000000"/>
          <w:sz w:val="22"/>
          <w:szCs w:val="22"/>
        </w:rPr>
        <w:t xml:space="preserve">                                konstantní symbol: 558</w:t>
      </w:r>
    </w:p>
    <w:p w14:paraId="29D96D86" w14:textId="77777777" w:rsidR="006510DD" w:rsidRPr="00D410EA" w:rsidRDefault="006510DD" w:rsidP="006510DD">
      <w:pPr>
        <w:rPr>
          <w:rFonts w:ascii="Times New Roman" w:hAnsi="Times New Roman"/>
          <w:color w:val="000000"/>
          <w:sz w:val="22"/>
          <w:szCs w:val="22"/>
        </w:rPr>
      </w:pPr>
      <w:r w:rsidRPr="00D410EA">
        <w:rPr>
          <w:rFonts w:ascii="Times New Roman" w:hAnsi="Times New Roman"/>
          <w:color w:val="000000"/>
          <w:sz w:val="22"/>
          <w:szCs w:val="22"/>
        </w:rPr>
        <w:t xml:space="preserve">                                variabilní symbol: číslo </w:t>
      </w:r>
      <w:r w:rsidR="00A82828">
        <w:rPr>
          <w:rFonts w:ascii="Times New Roman" w:hAnsi="Times New Roman"/>
          <w:color w:val="000000"/>
          <w:sz w:val="22"/>
          <w:szCs w:val="22"/>
        </w:rPr>
        <w:t>S</w:t>
      </w:r>
      <w:r w:rsidRPr="00D410EA">
        <w:rPr>
          <w:rFonts w:ascii="Times New Roman" w:hAnsi="Times New Roman"/>
          <w:color w:val="000000"/>
          <w:sz w:val="22"/>
          <w:szCs w:val="22"/>
        </w:rPr>
        <w:t>mlouvy</w:t>
      </w:r>
    </w:p>
    <w:bookmarkEnd w:id="1"/>
    <w:p w14:paraId="154B6C66" w14:textId="77777777" w:rsidR="007F13DB" w:rsidRPr="00D410EA" w:rsidRDefault="007F13DB" w:rsidP="007F13DB">
      <w:pPr>
        <w:pStyle w:val="Podnadpis"/>
        <w:rPr>
          <w:sz w:val="22"/>
          <w:szCs w:val="22"/>
        </w:rPr>
      </w:pPr>
      <w:r w:rsidRPr="00D410EA">
        <w:rPr>
          <w:sz w:val="22"/>
          <w:szCs w:val="22"/>
        </w:rPr>
        <w:t xml:space="preserve">(dále jen </w:t>
      </w:r>
      <w:r w:rsidRPr="00D410EA">
        <w:rPr>
          <w:b/>
          <w:bCs/>
          <w:sz w:val="22"/>
          <w:szCs w:val="22"/>
        </w:rPr>
        <w:t>Půjčitel</w:t>
      </w:r>
      <w:r w:rsidRPr="00D410EA">
        <w:rPr>
          <w:sz w:val="22"/>
          <w:szCs w:val="22"/>
        </w:rPr>
        <w:t>)</w:t>
      </w:r>
    </w:p>
    <w:p w14:paraId="098A39CF" w14:textId="77777777" w:rsidR="00066D71" w:rsidRPr="00D410EA" w:rsidRDefault="00066D71" w:rsidP="00066D71">
      <w:pPr>
        <w:pStyle w:val="Podnadpis"/>
        <w:rPr>
          <w:sz w:val="22"/>
          <w:szCs w:val="22"/>
        </w:rPr>
      </w:pPr>
    </w:p>
    <w:p w14:paraId="16D868E2" w14:textId="77777777" w:rsidR="00066D71" w:rsidRPr="00D410EA" w:rsidRDefault="00066D71" w:rsidP="00066D71">
      <w:pPr>
        <w:pStyle w:val="Podnadpis"/>
        <w:rPr>
          <w:sz w:val="22"/>
          <w:szCs w:val="22"/>
        </w:rPr>
      </w:pPr>
      <w:r w:rsidRPr="00D410EA">
        <w:rPr>
          <w:sz w:val="22"/>
          <w:szCs w:val="22"/>
        </w:rPr>
        <w:t>a</w:t>
      </w:r>
    </w:p>
    <w:p w14:paraId="073C5FCD" w14:textId="77777777" w:rsidR="00C74807" w:rsidRPr="00D410EA" w:rsidRDefault="00C74807" w:rsidP="0058287F">
      <w:pPr>
        <w:pStyle w:val="Podnadpis"/>
        <w:rPr>
          <w:sz w:val="22"/>
          <w:szCs w:val="22"/>
        </w:rPr>
      </w:pPr>
    </w:p>
    <w:p w14:paraId="3233E9B4" w14:textId="77777777" w:rsidR="006510DD" w:rsidRPr="00D410EA" w:rsidRDefault="006510DD" w:rsidP="006510DD">
      <w:pPr>
        <w:tabs>
          <w:tab w:val="left" w:pos="0"/>
          <w:tab w:val="left" w:leader="underscore" w:pos="1843"/>
          <w:tab w:val="left" w:pos="2835"/>
          <w:tab w:val="left" w:leader="underscore" w:pos="9639"/>
        </w:tabs>
        <w:rPr>
          <w:rFonts w:ascii="Times New Roman" w:hAnsi="Times New Roman"/>
          <w:b/>
          <w:bCs/>
          <w:sz w:val="22"/>
          <w:szCs w:val="22"/>
        </w:rPr>
      </w:pPr>
      <w:r w:rsidRPr="00D410EA">
        <w:rPr>
          <w:rFonts w:ascii="Times New Roman" w:hAnsi="Times New Roman"/>
          <w:b/>
          <w:bCs/>
          <w:sz w:val="22"/>
          <w:szCs w:val="22"/>
        </w:rPr>
        <w:t>Basketbalový klub NH Ostrava a.s.,</w:t>
      </w:r>
    </w:p>
    <w:p w14:paraId="0C997B01" w14:textId="77777777" w:rsidR="006510DD" w:rsidRPr="00D410EA" w:rsidRDefault="006510DD" w:rsidP="006510DD">
      <w:pPr>
        <w:tabs>
          <w:tab w:val="left" w:pos="0"/>
          <w:tab w:val="left" w:leader="underscore" w:pos="1843"/>
          <w:tab w:val="left" w:pos="2835"/>
          <w:tab w:val="left" w:leader="underscore" w:pos="9639"/>
        </w:tabs>
        <w:rPr>
          <w:rFonts w:ascii="Times New Roman" w:hAnsi="Times New Roman"/>
          <w:bCs/>
          <w:sz w:val="22"/>
          <w:szCs w:val="22"/>
        </w:rPr>
      </w:pPr>
      <w:r w:rsidRPr="00D410EA">
        <w:rPr>
          <w:rFonts w:ascii="Times New Roman" w:hAnsi="Times New Roman"/>
          <w:bCs/>
          <w:sz w:val="22"/>
          <w:szCs w:val="22"/>
        </w:rPr>
        <w:t>se sídlem Cingrova 1627/10, Moravská Ostrava, 702 00 Ostrava</w:t>
      </w:r>
    </w:p>
    <w:p w14:paraId="77109C51" w14:textId="09382104" w:rsidR="006510DD" w:rsidRPr="00D410EA" w:rsidRDefault="006510DD" w:rsidP="006510DD">
      <w:pPr>
        <w:tabs>
          <w:tab w:val="left" w:pos="0"/>
          <w:tab w:val="left" w:leader="underscore" w:pos="1843"/>
          <w:tab w:val="left" w:pos="2835"/>
          <w:tab w:val="left" w:leader="underscore" w:pos="9639"/>
        </w:tabs>
        <w:rPr>
          <w:rFonts w:ascii="Times New Roman" w:hAnsi="Times New Roman"/>
          <w:bCs/>
          <w:sz w:val="22"/>
          <w:szCs w:val="22"/>
        </w:rPr>
      </w:pPr>
      <w:r w:rsidRPr="00D410EA">
        <w:rPr>
          <w:rFonts w:ascii="Times New Roman" w:hAnsi="Times New Roman"/>
          <w:bCs/>
          <w:sz w:val="22"/>
          <w:szCs w:val="22"/>
        </w:rPr>
        <w:t>zastoupen</w:t>
      </w:r>
      <w:r w:rsidR="000D5ABE" w:rsidRPr="00D410EA">
        <w:rPr>
          <w:rFonts w:ascii="Times New Roman" w:hAnsi="Times New Roman"/>
          <w:bCs/>
          <w:sz w:val="22"/>
          <w:szCs w:val="22"/>
        </w:rPr>
        <w:t>a</w:t>
      </w:r>
      <w:r w:rsidRPr="00D410EA">
        <w:rPr>
          <w:rFonts w:ascii="Times New Roman" w:hAnsi="Times New Roman"/>
          <w:bCs/>
          <w:sz w:val="22"/>
          <w:szCs w:val="22"/>
        </w:rPr>
        <w:t xml:space="preserve"> </w:t>
      </w:r>
      <w:r w:rsidR="007518F4">
        <w:rPr>
          <w:rFonts w:ascii="Times New Roman" w:hAnsi="Times New Roman"/>
          <w:bCs/>
          <w:sz w:val="22"/>
          <w:szCs w:val="22"/>
        </w:rPr>
        <w:t>Tomášem Ostarkem, členem představenstva</w:t>
      </w:r>
    </w:p>
    <w:p w14:paraId="5349D027" w14:textId="49573FE3" w:rsidR="006510DD" w:rsidRPr="00D410EA" w:rsidRDefault="006510DD" w:rsidP="006510DD">
      <w:pPr>
        <w:rPr>
          <w:rFonts w:ascii="Times New Roman" w:hAnsi="Times New Roman"/>
          <w:color w:val="000000"/>
          <w:sz w:val="22"/>
          <w:szCs w:val="22"/>
        </w:rPr>
      </w:pPr>
      <w:r w:rsidRPr="00D410EA">
        <w:rPr>
          <w:rFonts w:ascii="Times New Roman" w:hAnsi="Times New Roman"/>
          <w:color w:val="000000"/>
          <w:sz w:val="22"/>
          <w:szCs w:val="22"/>
        </w:rPr>
        <w:t xml:space="preserve">IČO:  </w:t>
      </w:r>
      <w:r w:rsidR="007518F4">
        <w:rPr>
          <w:rFonts w:ascii="Times New Roman" w:hAnsi="Times New Roman"/>
          <w:color w:val="000000"/>
          <w:sz w:val="22"/>
          <w:szCs w:val="22"/>
        </w:rPr>
        <w:t>268 23 314</w:t>
      </w:r>
    </w:p>
    <w:p w14:paraId="51C34467" w14:textId="333AD277" w:rsidR="006510DD" w:rsidRPr="00D410EA" w:rsidRDefault="006510DD" w:rsidP="006510DD">
      <w:pPr>
        <w:rPr>
          <w:rFonts w:ascii="Times New Roman" w:hAnsi="Times New Roman"/>
          <w:color w:val="000000"/>
          <w:sz w:val="22"/>
          <w:szCs w:val="22"/>
        </w:rPr>
      </w:pPr>
      <w:r w:rsidRPr="00D410EA">
        <w:rPr>
          <w:rFonts w:ascii="Times New Roman" w:hAnsi="Times New Roman"/>
          <w:color w:val="000000"/>
          <w:sz w:val="22"/>
          <w:szCs w:val="22"/>
        </w:rPr>
        <w:t xml:space="preserve">DIČ:  </w:t>
      </w:r>
      <w:r w:rsidR="007518F4">
        <w:rPr>
          <w:rFonts w:ascii="Times New Roman" w:hAnsi="Times New Roman"/>
          <w:color w:val="000000"/>
          <w:sz w:val="22"/>
          <w:szCs w:val="22"/>
        </w:rPr>
        <w:t>CZ26823314</w:t>
      </w:r>
    </w:p>
    <w:p w14:paraId="4B241442" w14:textId="72A8E164" w:rsidR="006510DD" w:rsidRPr="00D410EA" w:rsidRDefault="006510DD" w:rsidP="006510DD">
      <w:pPr>
        <w:tabs>
          <w:tab w:val="left" w:pos="0"/>
          <w:tab w:val="left" w:leader="underscore" w:pos="1843"/>
          <w:tab w:val="left" w:pos="2835"/>
          <w:tab w:val="left" w:leader="underscore" w:pos="9639"/>
        </w:tabs>
        <w:rPr>
          <w:rFonts w:ascii="Times New Roman" w:hAnsi="Times New Roman"/>
          <w:bCs/>
          <w:sz w:val="22"/>
          <w:szCs w:val="22"/>
        </w:rPr>
      </w:pPr>
      <w:r w:rsidRPr="00D410EA">
        <w:rPr>
          <w:rFonts w:ascii="Times New Roman" w:hAnsi="Times New Roman"/>
          <w:bCs/>
          <w:sz w:val="22"/>
          <w:szCs w:val="22"/>
        </w:rPr>
        <w:t xml:space="preserve">Bankovní spojení: </w:t>
      </w:r>
      <w:r w:rsidR="007518F4">
        <w:rPr>
          <w:rFonts w:ascii="Times New Roman" w:hAnsi="Times New Roman"/>
          <w:bCs/>
          <w:sz w:val="22"/>
          <w:szCs w:val="22"/>
        </w:rPr>
        <w:t>Komerční banka a.s.</w:t>
      </w:r>
    </w:p>
    <w:p w14:paraId="422A16F2" w14:textId="53DBA214" w:rsidR="006510DD" w:rsidRPr="00D410EA" w:rsidRDefault="006510DD" w:rsidP="006510DD">
      <w:pPr>
        <w:tabs>
          <w:tab w:val="left" w:pos="0"/>
          <w:tab w:val="left" w:leader="underscore" w:pos="1843"/>
          <w:tab w:val="left" w:pos="2835"/>
          <w:tab w:val="left" w:leader="underscore" w:pos="9639"/>
        </w:tabs>
        <w:rPr>
          <w:rFonts w:ascii="Times New Roman" w:hAnsi="Times New Roman"/>
          <w:bCs/>
          <w:sz w:val="22"/>
          <w:szCs w:val="22"/>
        </w:rPr>
      </w:pPr>
      <w:r w:rsidRPr="00D410EA">
        <w:rPr>
          <w:rFonts w:ascii="Times New Roman" w:hAnsi="Times New Roman"/>
          <w:bCs/>
          <w:sz w:val="22"/>
          <w:szCs w:val="22"/>
        </w:rPr>
        <w:t xml:space="preserve">Číslo účtu: </w:t>
      </w:r>
      <w:r w:rsidR="007518F4">
        <w:rPr>
          <w:rFonts w:ascii="Times New Roman" w:hAnsi="Times New Roman"/>
          <w:bCs/>
          <w:sz w:val="22"/>
          <w:szCs w:val="22"/>
        </w:rPr>
        <w:t>35-3874230257/0100</w:t>
      </w:r>
    </w:p>
    <w:p w14:paraId="63BF1C20" w14:textId="77777777" w:rsidR="007F13DB" w:rsidRPr="00D410EA" w:rsidRDefault="007F13DB" w:rsidP="007F13DB">
      <w:pPr>
        <w:tabs>
          <w:tab w:val="left" w:pos="0"/>
          <w:tab w:val="left" w:pos="4706"/>
          <w:tab w:val="left" w:pos="4990"/>
          <w:tab w:val="left" w:pos="9639"/>
        </w:tabs>
        <w:rPr>
          <w:rFonts w:ascii="Times New Roman" w:hAnsi="Times New Roman"/>
          <w:sz w:val="22"/>
          <w:szCs w:val="22"/>
        </w:rPr>
      </w:pPr>
      <w:r w:rsidRPr="00D410EA">
        <w:rPr>
          <w:rFonts w:ascii="Times New Roman" w:hAnsi="Times New Roman"/>
          <w:sz w:val="22"/>
          <w:szCs w:val="22"/>
        </w:rPr>
        <w:t xml:space="preserve">(dále jen </w:t>
      </w:r>
      <w:r w:rsidRPr="00D410EA">
        <w:rPr>
          <w:rFonts w:ascii="Times New Roman" w:hAnsi="Times New Roman"/>
          <w:b/>
          <w:bCs/>
          <w:sz w:val="22"/>
          <w:szCs w:val="22"/>
        </w:rPr>
        <w:t>Vypůjčitel</w:t>
      </w:r>
      <w:r w:rsidRPr="00D410EA">
        <w:rPr>
          <w:rFonts w:ascii="Times New Roman" w:hAnsi="Times New Roman"/>
          <w:sz w:val="22"/>
          <w:szCs w:val="22"/>
        </w:rPr>
        <w:t>)</w:t>
      </w:r>
    </w:p>
    <w:p w14:paraId="35A6EC24" w14:textId="77777777" w:rsidR="00182CA3" w:rsidRPr="00D410EA" w:rsidRDefault="00035F6A" w:rsidP="00035F6A">
      <w:pPr>
        <w:tabs>
          <w:tab w:val="left" w:pos="0"/>
          <w:tab w:val="left" w:pos="6210"/>
        </w:tabs>
        <w:rPr>
          <w:rFonts w:ascii="Times New Roman" w:hAnsi="Times New Roman"/>
          <w:sz w:val="22"/>
          <w:szCs w:val="22"/>
        </w:rPr>
      </w:pPr>
      <w:r w:rsidRPr="00D410EA">
        <w:rPr>
          <w:rFonts w:ascii="Times New Roman" w:hAnsi="Times New Roman"/>
          <w:sz w:val="22"/>
          <w:szCs w:val="22"/>
        </w:rPr>
        <w:tab/>
      </w:r>
    </w:p>
    <w:p w14:paraId="5FBDE5DC" w14:textId="77777777" w:rsidR="006B4E5A" w:rsidRPr="00D410EA" w:rsidRDefault="006B4E5A" w:rsidP="006B4E5A">
      <w:pPr>
        <w:tabs>
          <w:tab w:val="left" w:pos="0"/>
          <w:tab w:val="left" w:leader="underscore" w:pos="4706"/>
          <w:tab w:val="left" w:pos="4990"/>
          <w:tab w:val="left" w:leader="underscore" w:pos="9639"/>
        </w:tabs>
        <w:rPr>
          <w:rFonts w:ascii="Times New Roman" w:hAnsi="Times New Roman"/>
          <w:sz w:val="22"/>
          <w:szCs w:val="22"/>
        </w:rPr>
      </w:pPr>
      <w:bookmarkStart w:id="2" w:name="_Hlk184733993"/>
      <w:r w:rsidRPr="00D410EA">
        <w:rPr>
          <w:rFonts w:ascii="Times New Roman" w:hAnsi="Times New Roman"/>
          <w:sz w:val="22"/>
          <w:szCs w:val="22"/>
        </w:rPr>
        <w:t>(</w:t>
      </w:r>
      <w:r w:rsidR="007F13DB" w:rsidRPr="00D410EA">
        <w:rPr>
          <w:rFonts w:ascii="Times New Roman" w:hAnsi="Times New Roman"/>
          <w:sz w:val="22"/>
          <w:szCs w:val="22"/>
        </w:rPr>
        <w:t xml:space="preserve">Půjčitel </w:t>
      </w:r>
      <w:r w:rsidRPr="00D410EA">
        <w:rPr>
          <w:rFonts w:ascii="Times New Roman" w:hAnsi="Times New Roman"/>
          <w:sz w:val="22"/>
          <w:szCs w:val="22"/>
        </w:rPr>
        <w:t xml:space="preserve">a </w:t>
      </w:r>
      <w:bookmarkStart w:id="3" w:name="_Hlk192483716"/>
      <w:r w:rsidR="007F13DB" w:rsidRPr="00D410EA">
        <w:rPr>
          <w:rFonts w:ascii="Times New Roman" w:hAnsi="Times New Roman"/>
          <w:sz w:val="22"/>
          <w:szCs w:val="22"/>
        </w:rPr>
        <w:t>Vypůjčitel</w:t>
      </w:r>
      <w:r w:rsidRPr="00D410EA">
        <w:rPr>
          <w:rFonts w:ascii="Times New Roman" w:hAnsi="Times New Roman"/>
          <w:sz w:val="22"/>
          <w:szCs w:val="22"/>
        </w:rPr>
        <w:t xml:space="preserve"> </w:t>
      </w:r>
      <w:bookmarkEnd w:id="3"/>
      <w:r w:rsidRPr="00D410EA">
        <w:rPr>
          <w:rFonts w:ascii="Times New Roman" w:hAnsi="Times New Roman"/>
          <w:sz w:val="22"/>
          <w:szCs w:val="22"/>
        </w:rPr>
        <w:t xml:space="preserve">společně dále též jen </w:t>
      </w:r>
      <w:r w:rsidRPr="00D410EA">
        <w:rPr>
          <w:rFonts w:ascii="Times New Roman" w:hAnsi="Times New Roman"/>
          <w:b/>
          <w:bCs/>
          <w:sz w:val="22"/>
          <w:szCs w:val="22"/>
        </w:rPr>
        <w:t xml:space="preserve">Smluvní strany, </w:t>
      </w:r>
      <w:bookmarkStart w:id="4" w:name="_Hlk187765598"/>
      <w:r w:rsidR="007F13DB" w:rsidRPr="00D410EA">
        <w:rPr>
          <w:rFonts w:ascii="Times New Roman" w:hAnsi="Times New Roman"/>
          <w:sz w:val="22"/>
          <w:szCs w:val="22"/>
        </w:rPr>
        <w:t xml:space="preserve">Půjčitel </w:t>
      </w:r>
      <w:r w:rsidRPr="00D410EA">
        <w:rPr>
          <w:rFonts w:ascii="Times New Roman" w:hAnsi="Times New Roman"/>
          <w:sz w:val="22"/>
          <w:szCs w:val="22"/>
        </w:rPr>
        <w:t xml:space="preserve">a </w:t>
      </w:r>
      <w:r w:rsidR="007F13DB" w:rsidRPr="00D410EA">
        <w:rPr>
          <w:rFonts w:ascii="Times New Roman" w:hAnsi="Times New Roman"/>
          <w:sz w:val="22"/>
          <w:szCs w:val="22"/>
        </w:rPr>
        <w:t xml:space="preserve">Vypůjčitel </w:t>
      </w:r>
      <w:r w:rsidRPr="00D410EA">
        <w:rPr>
          <w:rFonts w:ascii="Times New Roman" w:hAnsi="Times New Roman"/>
          <w:sz w:val="22"/>
          <w:szCs w:val="22"/>
        </w:rPr>
        <w:t xml:space="preserve">jednotlivě dále též jen </w:t>
      </w:r>
      <w:r w:rsidRPr="00D410EA">
        <w:rPr>
          <w:rFonts w:ascii="Times New Roman" w:hAnsi="Times New Roman"/>
          <w:b/>
          <w:bCs/>
          <w:sz w:val="22"/>
          <w:szCs w:val="22"/>
        </w:rPr>
        <w:t>Smluvní strana</w:t>
      </w:r>
      <w:r w:rsidRPr="00D410EA">
        <w:rPr>
          <w:rFonts w:ascii="Times New Roman" w:hAnsi="Times New Roman"/>
          <w:sz w:val="22"/>
          <w:szCs w:val="22"/>
        </w:rPr>
        <w:t>)</w:t>
      </w:r>
    </w:p>
    <w:bookmarkEnd w:id="2"/>
    <w:bookmarkEnd w:id="4"/>
    <w:p w14:paraId="13281F63" w14:textId="77777777" w:rsidR="00587FCC" w:rsidRPr="00D410EA" w:rsidRDefault="00587FCC" w:rsidP="00066D71">
      <w:pPr>
        <w:tabs>
          <w:tab w:val="left" w:pos="0"/>
          <w:tab w:val="left" w:pos="4706"/>
          <w:tab w:val="left" w:pos="4990"/>
          <w:tab w:val="left" w:pos="9639"/>
        </w:tabs>
        <w:rPr>
          <w:rFonts w:ascii="Times New Roman" w:hAnsi="Times New Roman"/>
          <w:sz w:val="22"/>
          <w:szCs w:val="22"/>
        </w:rPr>
      </w:pPr>
    </w:p>
    <w:p w14:paraId="0548D31D" w14:textId="77777777" w:rsidR="009F2789" w:rsidRPr="00D410EA" w:rsidRDefault="009F2789" w:rsidP="008D2B6C">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D410EA">
        <w:rPr>
          <w:rFonts w:cs="Arial"/>
          <w:b/>
          <w:sz w:val="22"/>
          <w:szCs w:val="22"/>
        </w:rPr>
        <w:t xml:space="preserve">Obsah </w:t>
      </w:r>
      <w:r w:rsidR="00861D80">
        <w:rPr>
          <w:rFonts w:cs="Arial"/>
          <w:b/>
          <w:sz w:val="22"/>
          <w:szCs w:val="22"/>
        </w:rPr>
        <w:t>S</w:t>
      </w:r>
      <w:r w:rsidRPr="00D410EA">
        <w:rPr>
          <w:rFonts w:cs="Arial"/>
          <w:b/>
          <w:sz w:val="22"/>
          <w:szCs w:val="22"/>
        </w:rPr>
        <w:t>mlouvy</w:t>
      </w:r>
    </w:p>
    <w:p w14:paraId="55D7B136" w14:textId="77777777" w:rsidR="00FD0BD9" w:rsidRPr="00D410EA" w:rsidRDefault="00FD0BD9" w:rsidP="00606FF2">
      <w:pPr>
        <w:tabs>
          <w:tab w:val="left" w:pos="0"/>
          <w:tab w:val="left" w:leader="underscore" w:pos="4706"/>
          <w:tab w:val="left" w:pos="4990"/>
          <w:tab w:val="left" w:leader="underscore" w:pos="9639"/>
        </w:tabs>
        <w:rPr>
          <w:rFonts w:ascii="Times New Roman" w:hAnsi="Times New Roman"/>
          <w:sz w:val="22"/>
          <w:szCs w:val="22"/>
        </w:rPr>
      </w:pPr>
    </w:p>
    <w:p w14:paraId="4EB64EDD" w14:textId="77777777" w:rsidR="00E97D52" w:rsidRPr="00D410EA" w:rsidRDefault="00E97D52" w:rsidP="00E97D52">
      <w:pPr>
        <w:pStyle w:val="JVS2"/>
        <w:spacing w:line="240" w:lineRule="auto"/>
        <w:rPr>
          <w:sz w:val="22"/>
          <w:szCs w:val="22"/>
        </w:rPr>
      </w:pPr>
      <w:bookmarkStart w:id="5" w:name="_Hlk192168118"/>
      <w:r w:rsidRPr="00D410EA">
        <w:rPr>
          <w:sz w:val="22"/>
          <w:szCs w:val="22"/>
        </w:rPr>
        <w:t>Preambule</w:t>
      </w:r>
    </w:p>
    <w:p w14:paraId="42FC63DB" w14:textId="77777777" w:rsidR="00E31FE3" w:rsidRDefault="00E31FE3" w:rsidP="00E31FE3">
      <w:pPr>
        <w:spacing w:after="120" w:line="276" w:lineRule="auto"/>
        <w:rPr>
          <w:rFonts w:ascii="Times New Roman" w:hAnsi="Times New Roman"/>
          <w:color w:val="000000"/>
          <w:sz w:val="22"/>
          <w:szCs w:val="22"/>
        </w:rPr>
      </w:pPr>
      <w:bookmarkStart w:id="6" w:name="_Hlk192168031"/>
      <w:r w:rsidRPr="00D410EA">
        <w:rPr>
          <w:rFonts w:ascii="Times New Roman" w:hAnsi="Times New Roman"/>
          <w:color w:val="000000"/>
          <w:sz w:val="22"/>
          <w:szCs w:val="22"/>
        </w:rPr>
        <w:t>Vzhledem k tomu, že:</w:t>
      </w:r>
    </w:p>
    <w:p w14:paraId="678F8DCA" w14:textId="77777777" w:rsidR="00A82828" w:rsidRPr="00FE43B3" w:rsidRDefault="00A82828">
      <w:pPr>
        <w:numPr>
          <w:ilvl w:val="0"/>
          <w:numId w:val="9"/>
        </w:numPr>
        <w:spacing w:after="120" w:line="276" w:lineRule="auto"/>
        <w:jc w:val="both"/>
        <w:rPr>
          <w:rFonts w:ascii="Times New Roman" w:hAnsi="Times New Roman"/>
          <w:sz w:val="22"/>
          <w:szCs w:val="22"/>
        </w:rPr>
      </w:pPr>
      <w:r w:rsidRPr="00FE43B3">
        <w:rPr>
          <w:rFonts w:ascii="Times New Roman" w:hAnsi="Times New Roman"/>
          <w:color w:val="000000"/>
          <w:sz w:val="22"/>
          <w:szCs w:val="22"/>
        </w:rPr>
        <w:t xml:space="preserve">Smluvní strany současně s touto smlouvou o výpůjčce spolu uzavírají </w:t>
      </w:r>
      <w:r w:rsidR="001D44B1" w:rsidRPr="00FE43B3">
        <w:rPr>
          <w:rFonts w:ascii="Times New Roman" w:hAnsi="Times New Roman"/>
          <w:color w:val="000000"/>
          <w:sz w:val="22"/>
          <w:szCs w:val="22"/>
        </w:rPr>
        <w:t>kupní</w:t>
      </w:r>
      <w:r w:rsidRPr="00FE43B3">
        <w:rPr>
          <w:rFonts w:ascii="Times New Roman" w:hAnsi="Times New Roman"/>
          <w:color w:val="000000"/>
          <w:sz w:val="22"/>
          <w:szCs w:val="22"/>
        </w:rPr>
        <w:t xml:space="preserve"> smlouvu</w:t>
      </w:r>
      <w:r w:rsidRPr="00FE43B3">
        <w:rPr>
          <w:rFonts w:ascii="Times New Roman" w:hAnsi="Times New Roman"/>
          <w:sz w:val="22"/>
          <w:szCs w:val="22"/>
        </w:rPr>
        <w:t xml:space="preserve"> ev. č. </w:t>
      </w:r>
      <w:r w:rsidR="000A1F54">
        <w:rPr>
          <w:rFonts w:ascii="Times New Roman" w:hAnsi="Times New Roman"/>
          <w:sz w:val="22"/>
          <w:szCs w:val="22"/>
        </w:rPr>
        <w:t> 1274</w:t>
      </w:r>
      <w:r w:rsidRPr="000A1F54">
        <w:rPr>
          <w:rFonts w:ascii="Times New Roman" w:hAnsi="Times New Roman"/>
          <w:sz w:val="22"/>
          <w:szCs w:val="22"/>
        </w:rPr>
        <w:t>/2025/MJ</w:t>
      </w:r>
      <w:r w:rsidRPr="00FE43B3">
        <w:rPr>
          <w:rFonts w:ascii="Times New Roman" w:hAnsi="Times New Roman"/>
          <w:sz w:val="22"/>
          <w:szCs w:val="22"/>
        </w:rPr>
        <w:t xml:space="preserve"> (dále jen </w:t>
      </w:r>
      <w:r w:rsidR="001D44B1" w:rsidRPr="000A1F54">
        <w:rPr>
          <w:rFonts w:ascii="Times New Roman" w:hAnsi="Times New Roman"/>
          <w:b/>
          <w:bCs/>
          <w:sz w:val="22"/>
          <w:szCs w:val="22"/>
        </w:rPr>
        <w:t xml:space="preserve">Kupní </w:t>
      </w:r>
      <w:r w:rsidRPr="00FE43B3">
        <w:rPr>
          <w:rFonts w:ascii="Times New Roman" w:hAnsi="Times New Roman"/>
          <w:b/>
          <w:bCs/>
          <w:sz w:val="22"/>
          <w:szCs w:val="22"/>
        </w:rPr>
        <w:t>smlouva</w:t>
      </w:r>
      <w:r w:rsidRPr="00FE43B3">
        <w:rPr>
          <w:rFonts w:ascii="Times New Roman" w:hAnsi="Times New Roman"/>
          <w:sz w:val="22"/>
          <w:szCs w:val="22"/>
        </w:rPr>
        <w:t xml:space="preserve">); Půjčitel se na základě </w:t>
      </w:r>
      <w:r w:rsidR="001D44B1" w:rsidRPr="00FE43B3">
        <w:rPr>
          <w:rFonts w:ascii="Times New Roman" w:hAnsi="Times New Roman"/>
          <w:sz w:val="22"/>
          <w:szCs w:val="22"/>
        </w:rPr>
        <w:t xml:space="preserve">Kupní </w:t>
      </w:r>
      <w:r w:rsidRPr="00FE43B3">
        <w:rPr>
          <w:rFonts w:ascii="Times New Roman" w:hAnsi="Times New Roman"/>
          <w:sz w:val="22"/>
          <w:szCs w:val="22"/>
        </w:rPr>
        <w:t>smlouvy stane vlastníkem Předmětu výpůjčky,</w:t>
      </w:r>
    </w:p>
    <w:p w14:paraId="093F784B" w14:textId="77777777" w:rsidR="00A82828" w:rsidRPr="000A1F54" w:rsidRDefault="00A82828">
      <w:pPr>
        <w:numPr>
          <w:ilvl w:val="0"/>
          <w:numId w:val="9"/>
        </w:numPr>
        <w:spacing w:after="120" w:line="276" w:lineRule="auto"/>
        <w:jc w:val="both"/>
        <w:rPr>
          <w:rFonts w:ascii="Times New Roman" w:hAnsi="Times New Roman"/>
          <w:sz w:val="22"/>
          <w:szCs w:val="22"/>
        </w:rPr>
      </w:pPr>
      <w:r w:rsidRPr="00FE43B3">
        <w:rPr>
          <w:rFonts w:ascii="Times New Roman" w:hAnsi="Times New Roman"/>
          <w:sz w:val="22"/>
          <w:szCs w:val="22"/>
        </w:rPr>
        <w:t xml:space="preserve">v čl. </w:t>
      </w:r>
      <w:r w:rsidR="000A1F54">
        <w:rPr>
          <w:rFonts w:ascii="Times New Roman" w:hAnsi="Times New Roman"/>
          <w:sz w:val="22"/>
          <w:szCs w:val="22"/>
        </w:rPr>
        <w:t>IV</w:t>
      </w:r>
      <w:r w:rsidRPr="00FE43B3">
        <w:rPr>
          <w:rFonts w:ascii="Times New Roman" w:hAnsi="Times New Roman"/>
          <w:sz w:val="22"/>
          <w:szCs w:val="22"/>
        </w:rPr>
        <w:t xml:space="preserve">. odst. 3 </w:t>
      </w:r>
      <w:r w:rsidR="001D44B1" w:rsidRPr="00FE43B3">
        <w:rPr>
          <w:rFonts w:ascii="Times New Roman" w:hAnsi="Times New Roman"/>
          <w:sz w:val="22"/>
          <w:szCs w:val="22"/>
        </w:rPr>
        <w:t>Kupní</w:t>
      </w:r>
      <w:r w:rsidRPr="00FE43B3">
        <w:rPr>
          <w:rFonts w:ascii="Times New Roman" w:hAnsi="Times New Roman"/>
          <w:sz w:val="22"/>
          <w:szCs w:val="22"/>
        </w:rPr>
        <w:t xml:space="preserve"> smlouv</w:t>
      </w:r>
      <w:r w:rsidR="001D44B1" w:rsidRPr="00FE43B3">
        <w:rPr>
          <w:rFonts w:ascii="Times New Roman" w:hAnsi="Times New Roman"/>
          <w:sz w:val="22"/>
          <w:szCs w:val="22"/>
        </w:rPr>
        <w:t>y</w:t>
      </w:r>
      <w:r w:rsidRPr="00FE43B3">
        <w:rPr>
          <w:rFonts w:ascii="Times New Roman" w:hAnsi="Times New Roman"/>
          <w:sz w:val="22"/>
          <w:szCs w:val="22"/>
        </w:rPr>
        <w:t xml:space="preserve"> Smluvní strany vyjadřují zájem zachovat kontinuitu dosavadního užívání Předmětu výpůjčky původním vlastníkem, tj. Vypůjčitelem, i po nabytí vlastnického práva Půjčitelem, </w:t>
      </w:r>
    </w:p>
    <w:p w14:paraId="62F69D07" w14:textId="77777777" w:rsidR="00A82828" w:rsidRPr="00FE43B3" w:rsidRDefault="00A82828" w:rsidP="00A82828">
      <w:pPr>
        <w:jc w:val="both"/>
        <w:rPr>
          <w:rFonts w:ascii="Times New Roman" w:hAnsi="Times New Roman"/>
          <w:color w:val="000000"/>
          <w:sz w:val="22"/>
          <w:szCs w:val="22"/>
        </w:rPr>
      </w:pPr>
      <w:r w:rsidRPr="00FE43B3">
        <w:rPr>
          <w:rFonts w:ascii="Times New Roman" w:hAnsi="Times New Roman"/>
          <w:color w:val="000000"/>
          <w:sz w:val="22"/>
          <w:szCs w:val="22"/>
        </w:rPr>
        <w:t>Smluvní strany uzavírají tuto smlouvu o výpůjčce (dále jen</w:t>
      </w:r>
      <w:r w:rsidRPr="00FE43B3">
        <w:rPr>
          <w:rFonts w:ascii="Times New Roman" w:hAnsi="Times New Roman"/>
          <w:b/>
          <w:bCs/>
          <w:color w:val="000000"/>
          <w:sz w:val="22"/>
          <w:szCs w:val="22"/>
        </w:rPr>
        <w:t xml:space="preserve"> Smlouva</w:t>
      </w:r>
      <w:r w:rsidRPr="00FE43B3">
        <w:rPr>
          <w:rFonts w:ascii="Times New Roman" w:hAnsi="Times New Roman"/>
          <w:color w:val="000000"/>
          <w:sz w:val="22"/>
          <w:szCs w:val="22"/>
        </w:rPr>
        <w:t>).</w:t>
      </w:r>
    </w:p>
    <w:bookmarkEnd w:id="5"/>
    <w:bookmarkEnd w:id="6"/>
    <w:p w14:paraId="29F2EFD5" w14:textId="77777777" w:rsidR="00E97D52" w:rsidRPr="00D410EA" w:rsidRDefault="000A1F54" w:rsidP="00E97D52">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color w:val="000000"/>
          <w:sz w:val="22"/>
          <w:szCs w:val="22"/>
        </w:rPr>
        <w:br w:type="page"/>
      </w:r>
    </w:p>
    <w:p w14:paraId="67E7937F" w14:textId="77777777" w:rsidR="00E620A4" w:rsidRPr="00D410EA" w:rsidRDefault="00E620A4" w:rsidP="00606FF2">
      <w:pPr>
        <w:pStyle w:val="JVS2"/>
        <w:spacing w:line="240" w:lineRule="auto"/>
        <w:rPr>
          <w:sz w:val="22"/>
          <w:szCs w:val="22"/>
        </w:rPr>
      </w:pPr>
      <w:r w:rsidRPr="00D410EA">
        <w:rPr>
          <w:sz w:val="22"/>
          <w:szCs w:val="22"/>
        </w:rPr>
        <w:lastRenderedPageBreak/>
        <w:t xml:space="preserve">čl. I. </w:t>
      </w:r>
    </w:p>
    <w:p w14:paraId="3A12562A" w14:textId="77777777" w:rsidR="00606FF2" w:rsidRPr="00D410EA" w:rsidRDefault="00E620A4" w:rsidP="00606FF2">
      <w:pPr>
        <w:pStyle w:val="JVS2"/>
        <w:spacing w:line="240" w:lineRule="auto"/>
        <w:rPr>
          <w:sz w:val="22"/>
          <w:szCs w:val="22"/>
        </w:rPr>
      </w:pPr>
      <w:r w:rsidRPr="00D410EA">
        <w:rPr>
          <w:sz w:val="22"/>
          <w:szCs w:val="22"/>
        </w:rPr>
        <w:t>Úvodní ustanovení</w:t>
      </w:r>
    </w:p>
    <w:p w14:paraId="6C8059BA" w14:textId="77777777" w:rsidR="0039195D" w:rsidRPr="00D410EA" w:rsidRDefault="0039195D" w:rsidP="0039195D">
      <w:pPr>
        <w:pStyle w:val="Podnadpis"/>
        <w:jc w:val="both"/>
        <w:rPr>
          <w:i/>
          <w:sz w:val="22"/>
          <w:szCs w:val="22"/>
        </w:rPr>
      </w:pPr>
      <w:r w:rsidRPr="00D410EA">
        <w:rPr>
          <w:sz w:val="22"/>
          <w:szCs w:val="22"/>
        </w:rPr>
        <w:t xml:space="preserve">Smluvní strany prohlašují, že údaje uvedené v záhlaví </w:t>
      </w:r>
      <w:r w:rsidR="00090E62">
        <w:rPr>
          <w:sz w:val="22"/>
          <w:szCs w:val="22"/>
        </w:rPr>
        <w:t>S</w:t>
      </w:r>
      <w:r w:rsidR="00C415F6" w:rsidRPr="00D410EA">
        <w:rPr>
          <w:sz w:val="22"/>
          <w:szCs w:val="22"/>
        </w:rPr>
        <w:t>mlouvy</w:t>
      </w:r>
      <w:r w:rsidR="006B7449">
        <w:rPr>
          <w:sz w:val="22"/>
          <w:szCs w:val="22"/>
        </w:rPr>
        <w:t xml:space="preserve"> </w:t>
      </w:r>
      <w:r w:rsidRPr="00D410EA">
        <w:rPr>
          <w:sz w:val="22"/>
          <w:szCs w:val="22"/>
        </w:rPr>
        <w:t xml:space="preserve">jsou v souladu se skutečností v době uzavření </w:t>
      </w:r>
      <w:r w:rsidR="0016263B">
        <w:rPr>
          <w:sz w:val="22"/>
          <w:szCs w:val="22"/>
        </w:rPr>
        <w:t>S</w:t>
      </w:r>
      <w:r w:rsidRPr="00D410EA">
        <w:rPr>
          <w:sz w:val="22"/>
          <w:szCs w:val="22"/>
        </w:rPr>
        <w:t>mlouvy. Smluvní strany se zavazují, že změny dotčených údajů oznámí bez prodlení druhé Smluvní straně.</w:t>
      </w:r>
    </w:p>
    <w:p w14:paraId="64111C3E" w14:textId="77777777" w:rsidR="00BF3C7C" w:rsidRDefault="00BF3C7C" w:rsidP="00E620A4">
      <w:pPr>
        <w:tabs>
          <w:tab w:val="left" w:pos="0"/>
          <w:tab w:val="left" w:leader="underscore" w:pos="4706"/>
          <w:tab w:val="left" w:pos="4990"/>
          <w:tab w:val="left" w:leader="underscore" w:pos="9639"/>
        </w:tabs>
        <w:rPr>
          <w:rFonts w:ascii="Times New Roman" w:hAnsi="Times New Roman"/>
          <w:sz w:val="22"/>
          <w:szCs w:val="22"/>
        </w:rPr>
      </w:pPr>
    </w:p>
    <w:p w14:paraId="4A5A9947" w14:textId="77777777" w:rsidR="00884A6A" w:rsidRPr="00D410EA" w:rsidRDefault="00884A6A" w:rsidP="00E620A4">
      <w:pPr>
        <w:tabs>
          <w:tab w:val="left" w:pos="0"/>
          <w:tab w:val="left" w:leader="underscore" w:pos="4706"/>
          <w:tab w:val="left" w:pos="4990"/>
          <w:tab w:val="left" w:leader="underscore" w:pos="9639"/>
        </w:tabs>
        <w:rPr>
          <w:rFonts w:ascii="Times New Roman" w:hAnsi="Times New Roman"/>
          <w:sz w:val="22"/>
          <w:szCs w:val="22"/>
        </w:rPr>
      </w:pPr>
    </w:p>
    <w:p w14:paraId="7F75699C" w14:textId="77777777" w:rsidR="005E61F4" w:rsidRPr="00D410EA" w:rsidRDefault="005E61F4" w:rsidP="005E61F4">
      <w:pPr>
        <w:pStyle w:val="Podnadpis"/>
        <w:rPr>
          <w:rFonts w:ascii="Arial" w:hAnsi="Arial" w:cs="Arial"/>
          <w:b/>
          <w:sz w:val="22"/>
          <w:szCs w:val="22"/>
        </w:rPr>
      </w:pPr>
      <w:r w:rsidRPr="00D410EA">
        <w:rPr>
          <w:rFonts w:ascii="Arial" w:hAnsi="Arial" w:cs="Arial"/>
          <w:b/>
          <w:sz w:val="22"/>
          <w:szCs w:val="22"/>
        </w:rPr>
        <w:t>čl. II.</w:t>
      </w:r>
    </w:p>
    <w:p w14:paraId="566185E0" w14:textId="77777777" w:rsidR="005E61F4" w:rsidRPr="00D410EA" w:rsidRDefault="005E61F4" w:rsidP="00A9383C">
      <w:pPr>
        <w:pStyle w:val="Podnadpis"/>
        <w:rPr>
          <w:rFonts w:ascii="Arial" w:hAnsi="Arial" w:cs="Arial"/>
          <w:b/>
          <w:sz w:val="22"/>
          <w:szCs w:val="22"/>
        </w:rPr>
      </w:pPr>
      <w:r w:rsidRPr="00D410EA">
        <w:rPr>
          <w:rFonts w:ascii="Arial" w:hAnsi="Arial" w:cs="Arial"/>
          <w:b/>
          <w:sz w:val="22"/>
          <w:szCs w:val="22"/>
        </w:rPr>
        <w:t xml:space="preserve">Předmět a účel </w:t>
      </w:r>
      <w:r w:rsidR="000D5ABE" w:rsidRPr="00D410EA">
        <w:rPr>
          <w:rFonts w:ascii="Arial" w:hAnsi="Arial" w:cs="Arial"/>
          <w:b/>
          <w:sz w:val="22"/>
          <w:szCs w:val="22"/>
        </w:rPr>
        <w:t>výpůjčky</w:t>
      </w:r>
    </w:p>
    <w:p w14:paraId="7659B41E" w14:textId="77777777" w:rsidR="000D5ABE" w:rsidRPr="005940CE" w:rsidRDefault="008A4770">
      <w:pPr>
        <w:pStyle w:val="Podnadpis"/>
        <w:numPr>
          <w:ilvl w:val="0"/>
          <w:numId w:val="2"/>
        </w:numPr>
        <w:jc w:val="both"/>
        <w:rPr>
          <w:sz w:val="22"/>
          <w:szCs w:val="22"/>
        </w:rPr>
      </w:pPr>
      <w:r>
        <w:rPr>
          <w:sz w:val="22"/>
          <w:szCs w:val="22"/>
        </w:rPr>
        <w:t>Smlouvou p</w:t>
      </w:r>
      <w:r w:rsidR="007F13DB" w:rsidRPr="00D410EA">
        <w:rPr>
          <w:sz w:val="22"/>
          <w:szCs w:val="22"/>
        </w:rPr>
        <w:t xml:space="preserve">ůjčitel </w:t>
      </w:r>
      <w:r w:rsidR="001D44B1">
        <w:rPr>
          <w:sz w:val="22"/>
          <w:szCs w:val="22"/>
        </w:rPr>
        <w:t>přenechává Vypůjčiteli</w:t>
      </w:r>
      <w:r w:rsidR="009B1ED3" w:rsidRPr="00D410EA">
        <w:rPr>
          <w:sz w:val="22"/>
          <w:szCs w:val="22"/>
        </w:rPr>
        <w:t xml:space="preserve"> pozem</w:t>
      </w:r>
      <w:r w:rsidR="001D44B1">
        <w:rPr>
          <w:sz w:val="22"/>
          <w:szCs w:val="22"/>
        </w:rPr>
        <w:t>e</w:t>
      </w:r>
      <w:r w:rsidR="009B1ED3" w:rsidRPr="00D410EA">
        <w:rPr>
          <w:sz w:val="22"/>
          <w:szCs w:val="22"/>
        </w:rPr>
        <w:t>k parc. č. 2468/4, jehož součástí je stavba: Moravská Ostrava, č.p. 1627</w:t>
      </w:r>
      <w:r w:rsidR="000D5ABE" w:rsidRPr="00D410EA">
        <w:rPr>
          <w:sz w:val="22"/>
          <w:szCs w:val="22"/>
        </w:rPr>
        <w:t xml:space="preserve">, </w:t>
      </w:r>
      <w:r w:rsidR="009B1ED3" w:rsidRPr="00D410EA">
        <w:rPr>
          <w:sz w:val="22"/>
          <w:szCs w:val="22"/>
        </w:rPr>
        <w:t>obč</w:t>
      </w:r>
      <w:r w:rsidR="00DA0368" w:rsidRPr="00D410EA">
        <w:rPr>
          <w:sz w:val="22"/>
          <w:szCs w:val="22"/>
        </w:rPr>
        <w:t>.</w:t>
      </w:r>
      <w:r w:rsidR="009B1ED3" w:rsidRPr="00D410EA">
        <w:rPr>
          <w:sz w:val="22"/>
          <w:szCs w:val="22"/>
        </w:rPr>
        <w:t xml:space="preserve"> vyb</w:t>
      </w:r>
      <w:r w:rsidR="00DA0368" w:rsidRPr="00D410EA">
        <w:rPr>
          <w:sz w:val="22"/>
          <w:szCs w:val="22"/>
        </w:rPr>
        <w:t>.</w:t>
      </w:r>
      <w:r w:rsidR="000D5ABE" w:rsidRPr="00D410EA">
        <w:rPr>
          <w:sz w:val="22"/>
          <w:szCs w:val="22"/>
        </w:rPr>
        <w:t>, v k.ú. Moravská Ostrava, obec Ostrava</w:t>
      </w:r>
      <w:r w:rsidR="001D44B1">
        <w:rPr>
          <w:sz w:val="22"/>
          <w:szCs w:val="22"/>
        </w:rPr>
        <w:t xml:space="preserve"> (dále jen </w:t>
      </w:r>
      <w:r w:rsidR="001D44B1" w:rsidRPr="00C81E90">
        <w:rPr>
          <w:b/>
          <w:bCs/>
          <w:sz w:val="22"/>
          <w:szCs w:val="22"/>
        </w:rPr>
        <w:t>Předmět výpůjčky</w:t>
      </w:r>
      <w:r w:rsidR="001D44B1">
        <w:rPr>
          <w:sz w:val="22"/>
          <w:szCs w:val="22"/>
        </w:rPr>
        <w:t xml:space="preserve">) </w:t>
      </w:r>
      <w:r w:rsidR="001D44B1" w:rsidRPr="005940CE">
        <w:rPr>
          <w:sz w:val="22"/>
          <w:szCs w:val="22"/>
        </w:rPr>
        <w:t>a</w:t>
      </w:r>
      <w:r w:rsidR="006B7449" w:rsidRPr="005940CE">
        <w:rPr>
          <w:sz w:val="22"/>
          <w:szCs w:val="22"/>
        </w:rPr>
        <w:t> </w:t>
      </w:r>
      <w:r w:rsidR="001D44B1" w:rsidRPr="005940CE">
        <w:rPr>
          <w:sz w:val="22"/>
          <w:szCs w:val="22"/>
        </w:rPr>
        <w:t>zavazuje se umožnit m</w:t>
      </w:r>
      <w:r w:rsidR="00FE43B3" w:rsidRPr="005940CE">
        <w:rPr>
          <w:sz w:val="22"/>
          <w:szCs w:val="22"/>
        </w:rPr>
        <w:t>u</w:t>
      </w:r>
      <w:r w:rsidR="001D44B1" w:rsidRPr="005940CE">
        <w:rPr>
          <w:sz w:val="22"/>
          <w:szCs w:val="22"/>
        </w:rPr>
        <w:t xml:space="preserve"> jeho bezplatné dočasné užívání.</w:t>
      </w:r>
      <w:r w:rsidR="00FE43B3" w:rsidRPr="005940CE">
        <w:rPr>
          <w:sz w:val="22"/>
          <w:szCs w:val="22"/>
        </w:rPr>
        <w:t xml:space="preserve"> Půjčitel přenechává Předmět výpůjčky Vypůjčiteli v jemu známém stavu, Vypůjčitel je</w:t>
      </w:r>
      <w:r w:rsidR="0078197D" w:rsidRPr="005940CE">
        <w:rPr>
          <w:sz w:val="22"/>
          <w:szCs w:val="22"/>
        </w:rPr>
        <w:t>j</w:t>
      </w:r>
      <w:r w:rsidR="00FE43B3" w:rsidRPr="005940CE">
        <w:rPr>
          <w:sz w:val="22"/>
          <w:szCs w:val="22"/>
        </w:rPr>
        <w:t xml:space="preserve"> v tomto stavu do výpůjčky přejímá a zavazuje se jej užívat ke smluvenému účelu za podmínek stanovených v dalších ujednáních Smlouvy.  </w:t>
      </w:r>
    </w:p>
    <w:p w14:paraId="6A5FE99E" w14:textId="77777777" w:rsidR="00913342" w:rsidRPr="00D410EA" w:rsidRDefault="00913342" w:rsidP="00913342">
      <w:pPr>
        <w:jc w:val="both"/>
        <w:rPr>
          <w:sz w:val="22"/>
          <w:szCs w:val="22"/>
        </w:rPr>
      </w:pPr>
    </w:p>
    <w:p w14:paraId="7C924303" w14:textId="7C58D498" w:rsidR="0049075B" w:rsidRDefault="00B103D3">
      <w:pPr>
        <w:pStyle w:val="Podnadpis"/>
        <w:numPr>
          <w:ilvl w:val="0"/>
          <w:numId w:val="2"/>
        </w:numPr>
        <w:tabs>
          <w:tab w:val="num" w:pos="284"/>
        </w:tabs>
        <w:ind w:right="-144"/>
        <w:jc w:val="both"/>
        <w:rPr>
          <w:sz w:val="22"/>
          <w:szCs w:val="22"/>
        </w:rPr>
      </w:pPr>
      <w:r w:rsidRPr="00D410EA">
        <w:rPr>
          <w:sz w:val="22"/>
          <w:szCs w:val="22"/>
        </w:rPr>
        <w:t xml:space="preserve"> </w:t>
      </w:r>
      <w:r w:rsidR="002F60E7" w:rsidRPr="00D410EA">
        <w:rPr>
          <w:sz w:val="22"/>
          <w:szCs w:val="22"/>
        </w:rPr>
        <w:t xml:space="preserve">Účelem </w:t>
      </w:r>
      <w:r w:rsidR="007F13DB" w:rsidRPr="00D410EA">
        <w:rPr>
          <w:sz w:val="22"/>
          <w:szCs w:val="22"/>
        </w:rPr>
        <w:t>výpůjčky</w:t>
      </w:r>
      <w:r w:rsidR="002F60E7" w:rsidRPr="00D410EA">
        <w:rPr>
          <w:sz w:val="22"/>
          <w:szCs w:val="22"/>
        </w:rPr>
        <w:t xml:space="preserve"> je</w:t>
      </w:r>
      <w:r w:rsidR="00016179" w:rsidRPr="00D410EA">
        <w:rPr>
          <w:sz w:val="22"/>
          <w:szCs w:val="22"/>
        </w:rPr>
        <w:t xml:space="preserve"> </w:t>
      </w:r>
      <w:r w:rsidR="00A0174A">
        <w:rPr>
          <w:sz w:val="22"/>
          <w:szCs w:val="22"/>
        </w:rPr>
        <w:t>sportovní a kulturní činnost, administrativní prostory (kanceláře), gastro (bufet), pořádání školících kurzů a výroba audiovizuálních děl.</w:t>
      </w:r>
    </w:p>
    <w:p w14:paraId="1221CA85" w14:textId="77777777" w:rsidR="00F51550" w:rsidRDefault="00F51550" w:rsidP="00C81E90">
      <w:pPr>
        <w:pStyle w:val="Podnadpis"/>
        <w:ind w:right="-144"/>
        <w:jc w:val="both"/>
        <w:rPr>
          <w:sz w:val="22"/>
          <w:szCs w:val="22"/>
        </w:rPr>
      </w:pPr>
    </w:p>
    <w:p w14:paraId="356310AE" w14:textId="1CB3495A" w:rsidR="00F51550" w:rsidRPr="002A5E04" w:rsidRDefault="00F51550">
      <w:pPr>
        <w:pStyle w:val="Podnadpis"/>
        <w:numPr>
          <w:ilvl w:val="0"/>
          <w:numId w:val="2"/>
        </w:numPr>
        <w:ind w:right="42"/>
        <w:jc w:val="both"/>
        <w:rPr>
          <w:color w:val="auto"/>
          <w:sz w:val="22"/>
          <w:szCs w:val="22"/>
        </w:rPr>
      </w:pPr>
      <w:r w:rsidRPr="00C922E4">
        <w:rPr>
          <w:color w:val="auto"/>
          <w:sz w:val="22"/>
          <w:szCs w:val="22"/>
        </w:rPr>
        <w:t xml:space="preserve">Smluvní strany shodně prohlašují, že </w:t>
      </w:r>
      <w:r w:rsidR="005A02D2">
        <w:rPr>
          <w:color w:val="auto"/>
          <w:sz w:val="22"/>
          <w:szCs w:val="22"/>
        </w:rPr>
        <w:t>Půjčitel</w:t>
      </w:r>
      <w:r w:rsidRPr="00C922E4">
        <w:rPr>
          <w:color w:val="auto"/>
          <w:sz w:val="22"/>
          <w:szCs w:val="22"/>
        </w:rPr>
        <w:t xml:space="preserve"> </w:t>
      </w:r>
      <w:r>
        <w:rPr>
          <w:color w:val="auto"/>
          <w:sz w:val="22"/>
          <w:szCs w:val="22"/>
        </w:rPr>
        <w:t>nezajišťuje žádné služby spojené s </w:t>
      </w:r>
      <w:r w:rsidR="005A02D2">
        <w:rPr>
          <w:color w:val="auto"/>
          <w:sz w:val="22"/>
          <w:szCs w:val="22"/>
        </w:rPr>
        <w:t>výpůjčkou</w:t>
      </w:r>
      <w:r>
        <w:rPr>
          <w:color w:val="auto"/>
          <w:sz w:val="22"/>
          <w:szCs w:val="22"/>
        </w:rPr>
        <w:t xml:space="preserve">. Tyto si </w:t>
      </w:r>
      <w:r w:rsidR="005A02D2">
        <w:rPr>
          <w:color w:val="auto"/>
          <w:sz w:val="22"/>
          <w:szCs w:val="22"/>
        </w:rPr>
        <w:t>Vypůjčitel</w:t>
      </w:r>
      <w:r>
        <w:rPr>
          <w:color w:val="auto"/>
          <w:sz w:val="22"/>
          <w:szCs w:val="22"/>
        </w:rPr>
        <w:t xml:space="preserve"> zajišťuje sám po celou </w:t>
      </w:r>
      <w:r w:rsidR="00117E3C">
        <w:rPr>
          <w:color w:val="auto"/>
          <w:sz w:val="22"/>
          <w:szCs w:val="22"/>
        </w:rPr>
        <w:t>d</w:t>
      </w:r>
      <w:r>
        <w:rPr>
          <w:color w:val="auto"/>
          <w:sz w:val="22"/>
          <w:szCs w:val="22"/>
        </w:rPr>
        <w:t xml:space="preserve">obu </w:t>
      </w:r>
      <w:r w:rsidR="00117E3C">
        <w:rPr>
          <w:color w:val="auto"/>
          <w:sz w:val="22"/>
          <w:szCs w:val="22"/>
        </w:rPr>
        <w:t xml:space="preserve">trvání </w:t>
      </w:r>
      <w:r w:rsidR="005A02D2">
        <w:rPr>
          <w:color w:val="auto"/>
          <w:sz w:val="22"/>
          <w:szCs w:val="22"/>
        </w:rPr>
        <w:t>výpůjčky</w:t>
      </w:r>
      <w:r>
        <w:rPr>
          <w:color w:val="auto"/>
          <w:sz w:val="22"/>
          <w:szCs w:val="22"/>
        </w:rPr>
        <w:t xml:space="preserve">, pokud není ve Smlouvě uvedeno jinak. </w:t>
      </w:r>
      <w:r w:rsidR="005A02D2">
        <w:rPr>
          <w:bCs/>
          <w:color w:val="auto"/>
          <w:sz w:val="22"/>
          <w:szCs w:val="22"/>
        </w:rPr>
        <w:t>Vypůjčitel</w:t>
      </w:r>
      <w:r w:rsidRPr="00C922E4">
        <w:rPr>
          <w:bCs/>
          <w:color w:val="auto"/>
          <w:sz w:val="22"/>
          <w:szCs w:val="22"/>
        </w:rPr>
        <w:t xml:space="preserve"> prohlašuje, že má k Předmětu </w:t>
      </w:r>
      <w:r w:rsidR="005A02D2">
        <w:rPr>
          <w:bCs/>
          <w:color w:val="auto"/>
          <w:sz w:val="22"/>
          <w:szCs w:val="22"/>
        </w:rPr>
        <w:t>výpůjčky</w:t>
      </w:r>
      <w:r w:rsidRPr="00C922E4">
        <w:rPr>
          <w:bCs/>
          <w:color w:val="auto"/>
          <w:sz w:val="22"/>
          <w:szCs w:val="22"/>
        </w:rPr>
        <w:t xml:space="preserve"> uzavřeny smlouvy na dodávku medií, a</w:t>
      </w:r>
      <w:r w:rsidR="00C81E90">
        <w:rPr>
          <w:bCs/>
          <w:color w:val="auto"/>
          <w:sz w:val="22"/>
          <w:szCs w:val="22"/>
        </w:rPr>
        <w:t> </w:t>
      </w:r>
      <w:r w:rsidRPr="00C922E4">
        <w:rPr>
          <w:bCs/>
          <w:color w:val="auto"/>
          <w:sz w:val="22"/>
          <w:szCs w:val="22"/>
        </w:rPr>
        <w:t>to</w:t>
      </w:r>
      <w:r w:rsidR="00A0174A">
        <w:rPr>
          <w:bCs/>
          <w:color w:val="auto"/>
          <w:sz w:val="22"/>
          <w:szCs w:val="22"/>
        </w:rPr>
        <w:t xml:space="preserve"> elektrické energie, vody a tepla. </w:t>
      </w:r>
      <w:r>
        <w:rPr>
          <w:bCs/>
          <w:color w:val="auto"/>
          <w:sz w:val="22"/>
          <w:szCs w:val="22"/>
        </w:rPr>
        <w:t xml:space="preserve"> </w:t>
      </w:r>
    </w:p>
    <w:p w14:paraId="3483BE2D" w14:textId="77777777" w:rsidR="00F51550" w:rsidRPr="007B3E92" w:rsidRDefault="00F51550" w:rsidP="00F51550">
      <w:pPr>
        <w:pStyle w:val="Podnadpis"/>
        <w:ind w:left="426" w:right="42"/>
        <w:jc w:val="both"/>
        <w:rPr>
          <w:color w:val="auto"/>
          <w:sz w:val="22"/>
          <w:szCs w:val="22"/>
        </w:rPr>
      </w:pPr>
    </w:p>
    <w:p w14:paraId="3D238B75" w14:textId="77777777" w:rsidR="00F51550" w:rsidRPr="000A6960" w:rsidRDefault="00F51550">
      <w:pPr>
        <w:pStyle w:val="Podnadpis"/>
        <w:numPr>
          <w:ilvl w:val="0"/>
          <w:numId w:val="2"/>
        </w:numPr>
        <w:ind w:right="42"/>
        <w:jc w:val="both"/>
        <w:rPr>
          <w:color w:val="auto"/>
          <w:sz w:val="22"/>
          <w:szCs w:val="22"/>
        </w:rPr>
      </w:pPr>
      <w:r>
        <w:rPr>
          <w:bCs/>
          <w:color w:val="auto"/>
          <w:sz w:val="22"/>
          <w:szCs w:val="22"/>
        </w:rPr>
        <w:t xml:space="preserve">V případě, že </w:t>
      </w:r>
      <w:r w:rsidR="005A02D2">
        <w:rPr>
          <w:bCs/>
          <w:color w:val="auto"/>
          <w:sz w:val="22"/>
          <w:szCs w:val="22"/>
        </w:rPr>
        <w:t>Půjčitel</w:t>
      </w:r>
      <w:r>
        <w:rPr>
          <w:bCs/>
          <w:color w:val="auto"/>
          <w:sz w:val="22"/>
          <w:szCs w:val="22"/>
        </w:rPr>
        <w:t xml:space="preserve"> uzavře se společností Ostravské vodárny a kanalizace a. s. </w:t>
      </w:r>
      <w:r w:rsidRPr="00C40EBF">
        <w:rPr>
          <w:bCs/>
          <w:color w:val="auto"/>
          <w:sz w:val="22"/>
          <w:szCs w:val="22"/>
        </w:rPr>
        <w:t xml:space="preserve">smlouvu </w:t>
      </w:r>
      <w:r w:rsidRPr="000A6960">
        <w:rPr>
          <w:sz w:val="22"/>
          <w:szCs w:val="22"/>
        </w:rPr>
        <w:t>o dodávce vody nebo odvádění odpadních vod</w:t>
      </w:r>
      <w:r>
        <w:rPr>
          <w:sz w:val="22"/>
          <w:szCs w:val="22"/>
        </w:rPr>
        <w:t xml:space="preserve"> v souladu se zákonem č. 274/2001 Sb</w:t>
      </w:r>
      <w:r w:rsidRPr="00C40EBF">
        <w:rPr>
          <w:sz w:val="22"/>
          <w:szCs w:val="22"/>
        </w:rPr>
        <w:t xml:space="preserve">., </w:t>
      </w:r>
      <w:r w:rsidRPr="000A6960">
        <w:rPr>
          <w:rFonts w:cs="Arial"/>
          <w:sz w:val="22"/>
          <w:szCs w:val="22"/>
        </w:rPr>
        <w:t>o vodovodech a</w:t>
      </w:r>
      <w:r w:rsidR="007F2519">
        <w:rPr>
          <w:rFonts w:cs="Arial"/>
          <w:sz w:val="22"/>
          <w:szCs w:val="22"/>
        </w:rPr>
        <w:t> </w:t>
      </w:r>
      <w:r w:rsidRPr="000A6960">
        <w:rPr>
          <w:rFonts w:cs="Arial"/>
          <w:sz w:val="22"/>
          <w:szCs w:val="22"/>
        </w:rPr>
        <w:t>kanalizacích pro veřejnou potřebu a o změně některých zákonů (zákon o vodovodech a kanalizacích), ve znění pozdějších předpisů</w:t>
      </w:r>
      <w:r>
        <w:rPr>
          <w:rFonts w:cs="Arial"/>
          <w:sz w:val="22"/>
          <w:szCs w:val="22"/>
        </w:rPr>
        <w:t xml:space="preserve">, bude </w:t>
      </w:r>
      <w:r w:rsidR="005A02D2">
        <w:rPr>
          <w:rFonts w:cs="Arial"/>
          <w:sz w:val="22"/>
          <w:szCs w:val="22"/>
        </w:rPr>
        <w:t>Půjčitel</w:t>
      </w:r>
      <w:r>
        <w:rPr>
          <w:rFonts w:cs="Arial"/>
          <w:sz w:val="22"/>
          <w:szCs w:val="22"/>
        </w:rPr>
        <w:t xml:space="preserve"> v souvislosti s </w:t>
      </w:r>
      <w:r w:rsidR="005A02D2">
        <w:rPr>
          <w:rFonts w:cs="Arial"/>
          <w:sz w:val="22"/>
          <w:szCs w:val="22"/>
        </w:rPr>
        <w:t>výpůjčkou</w:t>
      </w:r>
      <w:r>
        <w:rPr>
          <w:rFonts w:cs="Arial"/>
          <w:sz w:val="22"/>
          <w:szCs w:val="22"/>
        </w:rPr>
        <w:t xml:space="preserve"> zajišťovat dodávku vody a</w:t>
      </w:r>
      <w:r w:rsidR="007F2519">
        <w:rPr>
          <w:rFonts w:cs="Arial"/>
          <w:sz w:val="22"/>
          <w:szCs w:val="22"/>
        </w:rPr>
        <w:t> </w:t>
      </w:r>
      <w:r>
        <w:rPr>
          <w:rFonts w:cs="Arial"/>
          <w:sz w:val="22"/>
          <w:szCs w:val="22"/>
        </w:rPr>
        <w:t xml:space="preserve">odvádění odpadních vod a  </w:t>
      </w:r>
      <w:r w:rsidR="005A02D2">
        <w:rPr>
          <w:rFonts w:cs="Arial"/>
          <w:sz w:val="22"/>
          <w:szCs w:val="22"/>
        </w:rPr>
        <w:t>Vypůjčitel</w:t>
      </w:r>
      <w:r>
        <w:rPr>
          <w:rFonts w:cs="Arial"/>
          <w:sz w:val="22"/>
          <w:szCs w:val="22"/>
        </w:rPr>
        <w:t xml:space="preserve"> se zavazuje uhradit </w:t>
      </w:r>
      <w:r w:rsidR="005A02D2">
        <w:rPr>
          <w:rFonts w:cs="Arial"/>
          <w:sz w:val="22"/>
          <w:szCs w:val="22"/>
        </w:rPr>
        <w:t>Půjčitel</w:t>
      </w:r>
      <w:r>
        <w:rPr>
          <w:rFonts w:cs="Arial"/>
          <w:sz w:val="22"/>
          <w:szCs w:val="22"/>
        </w:rPr>
        <w:t xml:space="preserve">i náklady spojené s dodávkou vody nebo odváděním odpadních vod do/z Předmětu </w:t>
      </w:r>
      <w:r w:rsidR="005A02D2">
        <w:rPr>
          <w:rFonts w:cs="Arial"/>
          <w:sz w:val="22"/>
          <w:szCs w:val="22"/>
        </w:rPr>
        <w:t>výpůjčky</w:t>
      </w:r>
      <w:r>
        <w:rPr>
          <w:rFonts w:cs="Arial"/>
          <w:sz w:val="22"/>
          <w:szCs w:val="22"/>
        </w:rPr>
        <w:t xml:space="preserve">, a to na základě faktur vystavených </w:t>
      </w:r>
      <w:r w:rsidR="005A02D2">
        <w:rPr>
          <w:rFonts w:cs="Arial"/>
          <w:sz w:val="22"/>
          <w:szCs w:val="22"/>
        </w:rPr>
        <w:t>Půjčitel</w:t>
      </w:r>
      <w:r>
        <w:rPr>
          <w:rFonts w:cs="Arial"/>
          <w:sz w:val="22"/>
          <w:szCs w:val="22"/>
        </w:rPr>
        <w:t xml:space="preserve">em v souladu s podklady vystavenými </w:t>
      </w:r>
      <w:r>
        <w:rPr>
          <w:bCs/>
          <w:color w:val="auto"/>
          <w:sz w:val="22"/>
          <w:szCs w:val="22"/>
        </w:rPr>
        <w:t>společností Ostravské vodárny a kanalizace a.</w:t>
      </w:r>
      <w:r w:rsidR="007F2519">
        <w:rPr>
          <w:bCs/>
          <w:color w:val="auto"/>
          <w:sz w:val="22"/>
          <w:szCs w:val="22"/>
        </w:rPr>
        <w:t> </w:t>
      </w:r>
      <w:r>
        <w:rPr>
          <w:bCs/>
          <w:color w:val="auto"/>
          <w:sz w:val="22"/>
          <w:szCs w:val="22"/>
        </w:rPr>
        <w:t>s., přičemž lhůta splatnosti faktur bude činit 15 dnů.</w:t>
      </w:r>
    </w:p>
    <w:p w14:paraId="17A9C972" w14:textId="77777777" w:rsidR="00F51550" w:rsidRPr="00D410EA" w:rsidRDefault="00F51550" w:rsidP="005A02D2">
      <w:pPr>
        <w:pStyle w:val="Podnadpis"/>
        <w:ind w:left="360" w:right="-144"/>
        <w:jc w:val="both"/>
        <w:rPr>
          <w:sz w:val="22"/>
          <w:szCs w:val="22"/>
        </w:rPr>
      </w:pPr>
    </w:p>
    <w:p w14:paraId="67A1C7E5" w14:textId="77777777" w:rsidR="00B103D3" w:rsidRPr="00D410EA" w:rsidRDefault="00B103D3" w:rsidP="0049075B">
      <w:pPr>
        <w:pStyle w:val="Podnadpis"/>
        <w:jc w:val="both"/>
        <w:rPr>
          <w:rFonts w:ascii="Arial" w:hAnsi="Arial" w:cs="Arial"/>
          <w:b/>
          <w:sz w:val="22"/>
          <w:szCs w:val="22"/>
        </w:rPr>
      </w:pPr>
    </w:p>
    <w:p w14:paraId="447E7FD9" w14:textId="77777777" w:rsidR="003E65DC" w:rsidRPr="00D410EA" w:rsidRDefault="003E65DC" w:rsidP="003E65DC">
      <w:pPr>
        <w:rPr>
          <w:rFonts w:cs="Arial"/>
          <w:b/>
          <w:sz w:val="22"/>
          <w:szCs w:val="22"/>
        </w:rPr>
      </w:pPr>
      <w:r w:rsidRPr="00D410EA">
        <w:rPr>
          <w:rFonts w:cs="Arial"/>
          <w:b/>
          <w:sz w:val="22"/>
          <w:szCs w:val="22"/>
        </w:rPr>
        <w:t xml:space="preserve">čl. III. </w:t>
      </w:r>
    </w:p>
    <w:p w14:paraId="43FB71A3" w14:textId="77777777" w:rsidR="003E65DC" w:rsidRPr="00D410EA" w:rsidRDefault="003E65DC" w:rsidP="003E65DC">
      <w:pPr>
        <w:rPr>
          <w:rFonts w:cs="Arial"/>
          <w:b/>
          <w:sz w:val="22"/>
          <w:szCs w:val="22"/>
        </w:rPr>
      </w:pPr>
      <w:r w:rsidRPr="00D410EA">
        <w:rPr>
          <w:rFonts w:cs="Arial"/>
          <w:b/>
          <w:sz w:val="22"/>
          <w:szCs w:val="22"/>
        </w:rPr>
        <w:t xml:space="preserve">Doba výpůjčky a její </w:t>
      </w:r>
      <w:r w:rsidR="00393E93" w:rsidRPr="00D410EA">
        <w:rPr>
          <w:rFonts w:cs="Arial"/>
          <w:b/>
          <w:sz w:val="22"/>
          <w:szCs w:val="22"/>
        </w:rPr>
        <w:t>u</w:t>
      </w:r>
      <w:r w:rsidRPr="00D410EA">
        <w:rPr>
          <w:rFonts w:cs="Arial"/>
          <w:b/>
          <w:sz w:val="22"/>
          <w:szCs w:val="22"/>
        </w:rPr>
        <w:t>končení</w:t>
      </w:r>
    </w:p>
    <w:p w14:paraId="204350D6" w14:textId="20916E1F" w:rsidR="003E65DC" w:rsidRPr="00D410EA" w:rsidRDefault="003E65DC">
      <w:pPr>
        <w:pStyle w:val="Podnadpis"/>
        <w:numPr>
          <w:ilvl w:val="0"/>
          <w:numId w:val="6"/>
        </w:numPr>
        <w:ind w:right="-144"/>
        <w:jc w:val="both"/>
        <w:rPr>
          <w:sz w:val="22"/>
          <w:szCs w:val="22"/>
        </w:rPr>
      </w:pPr>
      <w:r w:rsidRPr="00D410EA">
        <w:rPr>
          <w:sz w:val="22"/>
          <w:szCs w:val="22"/>
        </w:rPr>
        <w:t xml:space="preserve">Výpůjčka se sjednává na dobu </w:t>
      </w:r>
      <w:r w:rsidR="000A19F3" w:rsidRPr="00D410EA">
        <w:rPr>
          <w:sz w:val="22"/>
          <w:szCs w:val="22"/>
        </w:rPr>
        <w:t>neu</w:t>
      </w:r>
      <w:r w:rsidRPr="00D410EA">
        <w:rPr>
          <w:sz w:val="22"/>
          <w:szCs w:val="22"/>
        </w:rPr>
        <w:t xml:space="preserve">rčitou, a to </w:t>
      </w:r>
      <w:r w:rsidR="001D44B1">
        <w:rPr>
          <w:sz w:val="22"/>
          <w:szCs w:val="22"/>
        </w:rPr>
        <w:t xml:space="preserve">od okamžiku, </w:t>
      </w:r>
      <w:r w:rsidR="00E31FE3" w:rsidRPr="00D410EA">
        <w:rPr>
          <w:sz w:val="22"/>
          <w:szCs w:val="22"/>
        </w:rPr>
        <w:t xml:space="preserve">kdy </w:t>
      </w:r>
      <w:r w:rsidR="001D44B1">
        <w:rPr>
          <w:sz w:val="22"/>
          <w:szCs w:val="22"/>
        </w:rPr>
        <w:t>Půjčitel nabyde Předmět výpůjčky do</w:t>
      </w:r>
      <w:r w:rsidR="007F2519">
        <w:rPr>
          <w:sz w:val="22"/>
          <w:szCs w:val="22"/>
        </w:rPr>
        <w:t> </w:t>
      </w:r>
      <w:r w:rsidR="001D44B1">
        <w:rPr>
          <w:sz w:val="22"/>
          <w:szCs w:val="22"/>
        </w:rPr>
        <w:t>svého vlastnictví</w:t>
      </w:r>
      <w:r w:rsidR="005D2AFE">
        <w:rPr>
          <w:sz w:val="22"/>
          <w:szCs w:val="22"/>
        </w:rPr>
        <w:t xml:space="preserve">, </w:t>
      </w:r>
      <w:r w:rsidR="001D44B1">
        <w:rPr>
          <w:sz w:val="22"/>
          <w:szCs w:val="22"/>
        </w:rPr>
        <w:t xml:space="preserve">tj. okamžiku, kdy </w:t>
      </w:r>
      <w:r w:rsidR="00E31FE3" w:rsidRPr="00D410EA">
        <w:rPr>
          <w:sz w:val="22"/>
          <w:szCs w:val="22"/>
        </w:rPr>
        <w:t xml:space="preserve">bude podán návrh na vklad vlastnického práva </w:t>
      </w:r>
      <w:r w:rsidR="001D44B1">
        <w:rPr>
          <w:sz w:val="22"/>
          <w:szCs w:val="22"/>
        </w:rPr>
        <w:t xml:space="preserve">ve prospěch </w:t>
      </w:r>
      <w:r w:rsidR="00E31FE3" w:rsidRPr="00D410EA">
        <w:rPr>
          <w:sz w:val="22"/>
          <w:szCs w:val="22"/>
        </w:rPr>
        <w:t>Půjčitele k Předmětu výpůjčky dle Kupní smlouvy do katastru nemovitostí u příslušného katastrálního úřadu</w:t>
      </w:r>
      <w:r w:rsidR="00CD1866">
        <w:rPr>
          <w:sz w:val="22"/>
          <w:szCs w:val="22"/>
        </w:rPr>
        <w:t>.</w:t>
      </w:r>
    </w:p>
    <w:p w14:paraId="5180D451" w14:textId="77777777" w:rsidR="00E31FE3" w:rsidRPr="00D410EA" w:rsidRDefault="00E31FE3" w:rsidP="00E31FE3">
      <w:pPr>
        <w:pStyle w:val="Normlnweb"/>
        <w:tabs>
          <w:tab w:val="num" w:pos="426"/>
        </w:tabs>
        <w:spacing w:before="0" w:beforeAutospacing="0" w:after="0" w:afterAutospacing="0"/>
        <w:ind w:left="426" w:right="-99" w:hanging="426"/>
        <w:jc w:val="both"/>
        <w:rPr>
          <w:sz w:val="22"/>
          <w:szCs w:val="22"/>
        </w:rPr>
      </w:pPr>
    </w:p>
    <w:p w14:paraId="565E1891" w14:textId="77777777" w:rsidR="00E31FE3" w:rsidRPr="00124425" w:rsidRDefault="000B044B">
      <w:pPr>
        <w:numPr>
          <w:ilvl w:val="0"/>
          <w:numId w:val="4"/>
        </w:numPr>
        <w:tabs>
          <w:tab w:val="left" w:pos="1985"/>
        </w:tabs>
        <w:jc w:val="both"/>
        <w:rPr>
          <w:sz w:val="22"/>
          <w:szCs w:val="22"/>
        </w:rPr>
      </w:pPr>
      <w:r w:rsidRPr="00124425">
        <w:rPr>
          <w:rFonts w:ascii="Times New Roman" w:hAnsi="Times New Roman"/>
          <w:sz w:val="22"/>
          <w:szCs w:val="22"/>
        </w:rPr>
        <w:t>Výpůjčku</w:t>
      </w:r>
      <w:r w:rsidR="00E31FE3" w:rsidRPr="00124425">
        <w:rPr>
          <w:sz w:val="22"/>
          <w:szCs w:val="22"/>
        </w:rPr>
        <w:t xml:space="preserve"> </w:t>
      </w:r>
      <w:r w:rsidRPr="00124425">
        <w:rPr>
          <w:rFonts w:ascii="Times New Roman" w:hAnsi="Times New Roman"/>
          <w:sz w:val="22"/>
          <w:szCs w:val="22"/>
        </w:rPr>
        <w:t>dle</w:t>
      </w:r>
      <w:r w:rsidR="00E31FE3" w:rsidRPr="00124425">
        <w:rPr>
          <w:rFonts w:ascii="Times New Roman" w:hAnsi="Times New Roman"/>
          <w:sz w:val="22"/>
          <w:szCs w:val="22"/>
        </w:rPr>
        <w:t> této Smlouvy lze ukončit</w:t>
      </w:r>
      <w:r w:rsidR="00E31FE3" w:rsidRPr="00124425">
        <w:rPr>
          <w:sz w:val="22"/>
          <w:szCs w:val="22"/>
        </w:rPr>
        <w:t>:</w:t>
      </w:r>
    </w:p>
    <w:p w14:paraId="72E15727" w14:textId="77777777" w:rsidR="00E31FE3" w:rsidRPr="00124425" w:rsidRDefault="00E31FE3">
      <w:pPr>
        <w:pStyle w:val="Podnadpis"/>
        <w:numPr>
          <w:ilvl w:val="0"/>
          <w:numId w:val="3"/>
        </w:numPr>
        <w:jc w:val="both"/>
        <w:rPr>
          <w:color w:val="auto"/>
          <w:sz w:val="22"/>
          <w:szCs w:val="22"/>
        </w:rPr>
      </w:pPr>
      <w:r w:rsidRPr="00124425">
        <w:rPr>
          <w:color w:val="auto"/>
          <w:sz w:val="22"/>
          <w:szCs w:val="22"/>
        </w:rPr>
        <w:t>písemnou dohodou Smluvních stran,</w:t>
      </w:r>
    </w:p>
    <w:p w14:paraId="6DFB91BB" w14:textId="17E19ADE" w:rsidR="00A0174A" w:rsidRPr="00124425" w:rsidRDefault="00E31FE3">
      <w:pPr>
        <w:pStyle w:val="Podnadpis"/>
        <w:numPr>
          <w:ilvl w:val="0"/>
          <w:numId w:val="3"/>
        </w:numPr>
        <w:jc w:val="both"/>
        <w:rPr>
          <w:color w:val="auto"/>
          <w:sz w:val="22"/>
          <w:szCs w:val="22"/>
        </w:rPr>
      </w:pPr>
      <w:r w:rsidRPr="00124425">
        <w:rPr>
          <w:color w:val="auto"/>
          <w:sz w:val="22"/>
          <w:szCs w:val="22"/>
        </w:rPr>
        <w:t xml:space="preserve">písemnou výpovědí ze strany </w:t>
      </w:r>
      <w:r w:rsidR="000B044B" w:rsidRPr="00124425">
        <w:rPr>
          <w:color w:val="auto"/>
          <w:sz w:val="22"/>
          <w:szCs w:val="22"/>
        </w:rPr>
        <w:t>Půjčitele</w:t>
      </w:r>
      <w:r w:rsidRPr="00124425">
        <w:rPr>
          <w:color w:val="auto"/>
          <w:sz w:val="22"/>
          <w:szCs w:val="22"/>
        </w:rPr>
        <w:t>, a to i bez uvedení důvodu, s</w:t>
      </w:r>
      <w:r w:rsidR="001E4E9A" w:rsidRPr="00124425">
        <w:rPr>
          <w:color w:val="auto"/>
          <w:sz w:val="22"/>
          <w:szCs w:val="22"/>
        </w:rPr>
        <w:t> 6-ti</w:t>
      </w:r>
      <w:r w:rsidRPr="00124425">
        <w:rPr>
          <w:color w:val="auto"/>
          <w:sz w:val="22"/>
          <w:szCs w:val="22"/>
        </w:rPr>
        <w:t xml:space="preserve">měsíční výpovědní dobou, která počíná běžet </w:t>
      </w:r>
      <w:r w:rsidR="00F54A57" w:rsidRPr="00124425">
        <w:rPr>
          <w:color w:val="auto"/>
          <w:sz w:val="22"/>
          <w:szCs w:val="22"/>
        </w:rPr>
        <w:t>od následujícího dne po doručení výpovědi</w:t>
      </w:r>
      <w:r w:rsidR="00A940FF" w:rsidRPr="00124425">
        <w:rPr>
          <w:color w:val="auto"/>
          <w:sz w:val="22"/>
          <w:szCs w:val="22"/>
        </w:rPr>
        <w:t xml:space="preserve"> Vypůjčiteli</w:t>
      </w:r>
      <w:r w:rsidR="009C33A8" w:rsidRPr="00124425">
        <w:rPr>
          <w:color w:val="auto"/>
          <w:sz w:val="22"/>
          <w:szCs w:val="22"/>
        </w:rPr>
        <w:t>, přičemž tuto výpověď je Půjčitel oprávněn učinit (doručit Vypůjčiteli) nejdříve dne</w:t>
      </w:r>
      <w:r w:rsidR="00A97FE4">
        <w:rPr>
          <w:color w:val="auto"/>
          <w:sz w:val="22"/>
          <w:szCs w:val="22"/>
        </w:rPr>
        <w:t xml:space="preserve"> </w:t>
      </w:r>
      <w:r w:rsidR="00A97FE4" w:rsidRPr="00124425">
        <w:rPr>
          <w:color w:val="auto"/>
          <w:sz w:val="22"/>
          <w:szCs w:val="22"/>
        </w:rPr>
        <w:t>30.6.2026</w:t>
      </w:r>
      <w:r w:rsidR="00124425" w:rsidRPr="00124425">
        <w:rPr>
          <w:color w:val="auto"/>
          <w:sz w:val="22"/>
          <w:szCs w:val="22"/>
        </w:rPr>
        <w:t>,</w:t>
      </w:r>
      <w:r w:rsidR="009C33A8" w:rsidRPr="00124425">
        <w:rPr>
          <w:color w:val="auto"/>
          <w:sz w:val="22"/>
          <w:szCs w:val="22"/>
        </w:rPr>
        <w:t xml:space="preserve"> </w:t>
      </w:r>
      <w:r w:rsidR="00FE43B3" w:rsidRPr="00124425">
        <w:rPr>
          <w:color w:val="auto"/>
          <w:sz w:val="22"/>
          <w:szCs w:val="22"/>
        </w:rPr>
        <w:t xml:space="preserve"> </w:t>
      </w:r>
    </w:p>
    <w:p w14:paraId="5FC74F71" w14:textId="77777777" w:rsidR="001E4E9A" w:rsidRPr="00124425" w:rsidRDefault="001E4E9A" w:rsidP="001E4E9A">
      <w:pPr>
        <w:pStyle w:val="Podnadpis"/>
        <w:numPr>
          <w:ilvl w:val="0"/>
          <w:numId w:val="3"/>
        </w:numPr>
        <w:jc w:val="both"/>
        <w:rPr>
          <w:color w:val="auto"/>
          <w:sz w:val="22"/>
          <w:szCs w:val="22"/>
        </w:rPr>
      </w:pPr>
      <w:r w:rsidRPr="00124425">
        <w:rPr>
          <w:color w:val="auto"/>
          <w:sz w:val="22"/>
          <w:szCs w:val="22"/>
        </w:rPr>
        <w:t>písemnou výpovědí ze strany Vypůjčitele, a to i bez uvedení důvodu, s 3měsíční výpovědní dobou, která počíná běžet od následujícího dne po doručení výpovědi Půjčiteli,</w:t>
      </w:r>
    </w:p>
    <w:p w14:paraId="33C1D0FD" w14:textId="6BE2C708" w:rsidR="00E31FE3" w:rsidRDefault="00E31FE3">
      <w:pPr>
        <w:pStyle w:val="Podnadpis"/>
        <w:numPr>
          <w:ilvl w:val="0"/>
          <w:numId w:val="3"/>
        </w:numPr>
        <w:jc w:val="both"/>
        <w:rPr>
          <w:color w:val="auto"/>
          <w:sz w:val="22"/>
          <w:szCs w:val="22"/>
        </w:rPr>
      </w:pPr>
      <w:r w:rsidRPr="00D410EA">
        <w:rPr>
          <w:color w:val="auto"/>
          <w:sz w:val="22"/>
          <w:szCs w:val="22"/>
        </w:rPr>
        <w:t xml:space="preserve">písemnou výpovědí ze strany </w:t>
      </w:r>
      <w:r w:rsidR="000B044B" w:rsidRPr="00D410EA">
        <w:rPr>
          <w:color w:val="auto"/>
          <w:sz w:val="22"/>
          <w:szCs w:val="22"/>
        </w:rPr>
        <w:t>Půjčitele</w:t>
      </w:r>
      <w:r w:rsidRPr="00D410EA">
        <w:rPr>
          <w:color w:val="auto"/>
          <w:sz w:val="22"/>
          <w:szCs w:val="22"/>
        </w:rPr>
        <w:t xml:space="preserve"> s 30denní výpovědní dobou, která počíná běžet od následujícího dne po doručení výpovědi </w:t>
      </w:r>
      <w:r w:rsidR="000B044B" w:rsidRPr="00D410EA">
        <w:rPr>
          <w:color w:val="auto"/>
          <w:sz w:val="22"/>
          <w:szCs w:val="22"/>
        </w:rPr>
        <w:t>Vypůjčiteli</w:t>
      </w:r>
      <w:r w:rsidRPr="00D410EA">
        <w:rPr>
          <w:color w:val="auto"/>
          <w:sz w:val="22"/>
          <w:szCs w:val="22"/>
        </w:rPr>
        <w:t>, z</w:t>
      </w:r>
      <w:r w:rsidR="000B044B" w:rsidRPr="00D410EA">
        <w:rPr>
          <w:color w:val="auto"/>
          <w:sz w:val="22"/>
          <w:szCs w:val="22"/>
        </w:rPr>
        <w:t> </w:t>
      </w:r>
      <w:r w:rsidRPr="00D410EA">
        <w:rPr>
          <w:color w:val="auto"/>
          <w:sz w:val="22"/>
          <w:szCs w:val="22"/>
        </w:rPr>
        <w:t>důvod</w:t>
      </w:r>
      <w:r w:rsidR="000B044B" w:rsidRPr="00D410EA">
        <w:rPr>
          <w:color w:val="auto"/>
          <w:sz w:val="22"/>
          <w:szCs w:val="22"/>
        </w:rPr>
        <w:t>u, že Vypůjčitel</w:t>
      </w:r>
      <w:r w:rsidRPr="00D410EA">
        <w:rPr>
          <w:color w:val="auto"/>
          <w:sz w:val="22"/>
          <w:szCs w:val="22"/>
        </w:rPr>
        <w:t xml:space="preserve"> užívá Předmět </w:t>
      </w:r>
      <w:r w:rsidR="000B044B" w:rsidRPr="00D410EA">
        <w:rPr>
          <w:color w:val="auto"/>
          <w:sz w:val="22"/>
          <w:szCs w:val="22"/>
        </w:rPr>
        <w:t>výpůjčky</w:t>
      </w:r>
      <w:r w:rsidRPr="00D410EA">
        <w:rPr>
          <w:color w:val="auto"/>
          <w:sz w:val="22"/>
          <w:szCs w:val="22"/>
        </w:rPr>
        <w:t xml:space="preserve"> v rozporu se sjednaným účelem</w:t>
      </w:r>
      <w:r w:rsidR="00A0174A">
        <w:rPr>
          <w:color w:val="auto"/>
          <w:sz w:val="22"/>
          <w:szCs w:val="22"/>
        </w:rPr>
        <w:t>.</w:t>
      </w:r>
      <w:r w:rsidR="000B044B" w:rsidRPr="00D410EA">
        <w:rPr>
          <w:color w:val="auto"/>
          <w:sz w:val="22"/>
          <w:szCs w:val="22"/>
        </w:rPr>
        <w:t xml:space="preserve"> </w:t>
      </w:r>
    </w:p>
    <w:p w14:paraId="39907D79" w14:textId="77777777" w:rsidR="00884A6A" w:rsidRDefault="00884A6A" w:rsidP="00884A6A">
      <w:pPr>
        <w:pStyle w:val="Podnadpis"/>
        <w:ind w:left="720"/>
        <w:jc w:val="both"/>
        <w:rPr>
          <w:color w:val="auto"/>
          <w:sz w:val="22"/>
          <w:szCs w:val="22"/>
        </w:rPr>
      </w:pPr>
    </w:p>
    <w:p w14:paraId="6EE7B60A" w14:textId="77777777" w:rsidR="00A97FE4" w:rsidRDefault="00A97FE4" w:rsidP="00A97FE4">
      <w:pPr>
        <w:pStyle w:val="Normlnweb"/>
        <w:numPr>
          <w:ilvl w:val="0"/>
          <w:numId w:val="4"/>
        </w:numPr>
        <w:spacing w:before="0" w:beforeAutospacing="0" w:after="0" w:afterAutospacing="0"/>
        <w:ind w:right="-99"/>
        <w:jc w:val="both"/>
        <w:rPr>
          <w:sz w:val="22"/>
          <w:szCs w:val="22"/>
        </w:rPr>
      </w:pPr>
      <w:r>
        <w:rPr>
          <w:sz w:val="22"/>
          <w:szCs w:val="22"/>
        </w:rPr>
        <w:t>Smluvní strany se dohodly, že v případě výpovědi výpůjčky dle této Smlouvy ze strany Půjčitele dle odst. 2 písm. b) tohoto článku, se Půjčitel zavazuje vyvinout maximální úsilí, které lze na něm spravedlivě požadovat a ke kterému je Půjčitel schopen se v souladu s právními předpisy zavázat, a:</w:t>
      </w:r>
    </w:p>
    <w:p w14:paraId="4A3F80B0" w14:textId="77777777" w:rsidR="00A97FE4" w:rsidRDefault="00A97FE4" w:rsidP="00A97FE4">
      <w:pPr>
        <w:pStyle w:val="Normlnweb"/>
        <w:spacing w:before="0" w:beforeAutospacing="0" w:after="0" w:afterAutospacing="0"/>
        <w:ind w:left="360" w:right="-99"/>
        <w:jc w:val="both"/>
        <w:rPr>
          <w:sz w:val="22"/>
          <w:szCs w:val="22"/>
        </w:rPr>
      </w:pPr>
    </w:p>
    <w:p w14:paraId="0138BEE0" w14:textId="77777777" w:rsidR="00A97FE4" w:rsidRDefault="00A97FE4" w:rsidP="00A97FE4">
      <w:pPr>
        <w:pStyle w:val="Normlnweb"/>
        <w:numPr>
          <w:ilvl w:val="0"/>
          <w:numId w:val="12"/>
        </w:numPr>
        <w:spacing w:before="0" w:beforeAutospacing="0" w:after="0" w:afterAutospacing="0"/>
        <w:ind w:right="-99"/>
        <w:jc w:val="both"/>
        <w:rPr>
          <w:sz w:val="22"/>
          <w:szCs w:val="22"/>
        </w:rPr>
      </w:pPr>
      <w:r>
        <w:rPr>
          <w:sz w:val="22"/>
          <w:szCs w:val="22"/>
        </w:rPr>
        <w:lastRenderedPageBreak/>
        <w:t>nabídnout Vypůjčiteli k bezplatnému užívání jiné prostory ve vlastnictví Půjčitele odpovídající Předmětu výpůjčky a vhodné k realizaci činností Vypůjčitele uvedených v čl. II odst. 2 této Smlouvy,</w:t>
      </w:r>
    </w:p>
    <w:p w14:paraId="78FF502B" w14:textId="77777777" w:rsidR="00A97FE4" w:rsidRPr="00487D49" w:rsidRDefault="00A97FE4" w:rsidP="00A97FE4">
      <w:pPr>
        <w:pStyle w:val="Normlnweb"/>
        <w:numPr>
          <w:ilvl w:val="0"/>
          <w:numId w:val="12"/>
        </w:numPr>
        <w:spacing w:before="0" w:beforeAutospacing="0" w:after="0" w:afterAutospacing="0"/>
        <w:ind w:right="-99"/>
        <w:jc w:val="both"/>
        <w:rPr>
          <w:sz w:val="22"/>
          <w:szCs w:val="22"/>
        </w:rPr>
      </w:pPr>
      <w:r>
        <w:rPr>
          <w:sz w:val="22"/>
          <w:szCs w:val="22"/>
        </w:rPr>
        <w:t xml:space="preserve">pomoci aktivně vyhledat jiné prostory vhodné k užívání a realizaci činností Vypůjčitele uvedených v čl. II odst. 2 této Smlouvy (zejména pak, nikoliv však výlučně, ty ve vlastnictví právnických osob, </w:t>
      </w:r>
      <w:r w:rsidRPr="00487D49">
        <w:rPr>
          <w:sz w:val="22"/>
          <w:szCs w:val="22"/>
        </w:rPr>
        <w:t>v nichž má Půjčitel 100 % majetkovou účast),</w:t>
      </w:r>
    </w:p>
    <w:p w14:paraId="75B375AF" w14:textId="77777777" w:rsidR="00A97FE4" w:rsidRDefault="00A97FE4" w:rsidP="00A97FE4">
      <w:pPr>
        <w:pStyle w:val="Normlnweb"/>
        <w:spacing w:before="0" w:beforeAutospacing="0" w:after="0" w:afterAutospacing="0"/>
        <w:ind w:left="360" w:right="-99"/>
        <w:jc w:val="both"/>
        <w:rPr>
          <w:sz w:val="22"/>
          <w:szCs w:val="22"/>
        </w:rPr>
      </w:pPr>
      <w:r w:rsidRPr="00487D49">
        <w:rPr>
          <w:sz w:val="22"/>
          <w:szCs w:val="22"/>
        </w:rPr>
        <w:t>přičemž se vždy bude jednat o užívací vztah na dobu maximálně do 3 let ode dne uzavření této Smlouvy.</w:t>
      </w:r>
    </w:p>
    <w:p w14:paraId="00B6ADE5" w14:textId="77777777" w:rsidR="00A97FE4" w:rsidRDefault="00A97FE4" w:rsidP="00A97FE4">
      <w:pPr>
        <w:pStyle w:val="Normlnweb"/>
        <w:spacing w:before="0" w:beforeAutospacing="0" w:after="0" w:afterAutospacing="0"/>
        <w:ind w:left="360" w:right="-99"/>
        <w:jc w:val="both"/>
        <w:rPr>
          <w:sz w:val="22"/>
          <w:szCs w:val="22"/>
        </w:rPr>
      </w:pPr>
    </w:p>
    <w:p w14:paraId="7B39CC48" w14:textId="77777777" w:rsidR="00A97FE4" w:rsidRDefault="00A97FE4" w:rsidP="00A97FE4">
      <w:pPr>
        <w:pStyle w:val="Normlnweb"/>
        <w:numPr>
          <w:ilvl w:val="0"/>
          <w:numId w:val="4"/>
        </w:numPr>
        <w:spacing w:before="0" w:beforeAutospacing="0" w:after="0" w:afterAutospacing="0"/>
        <w:ind w:right="-99"/>
        <w:jc w:val="both"/>
        <w:rPr>
          <w:sz w:val="22"/>
          <w:szCs w:val="22"/>
        </w:rPr>
      </w:pPr>
      <w:r>
        <w:rPr>
          <w:sz w:val="22"/>
          <w:szCs w:val="22"/>
        </w:rPr>
        <w:t>S ohledem na jiná ujednání Smluvních stran, obsažená v uzavřených smlouvách, se Smluvní strany dále dohodly, výlučně pro případ ukončení výpůjčky dle této Smlouvy v souladu s odst. 2 písm. b) tohoto článku, na náhradě nákladů Vypůjčitele, které Vypůjčiteli vzniknou v souvislosti s úplatným užíváním odpovídajících prostor, a to za podmínek ujednaných dále v tomto odstavci.</w:t>
      </w:r>
    </w:p>
    <w:p w14:paraId="735ED8CB" w14:textId="77777777" w:rsidR="00A97FE4" w:rsidRDefault="00A97FE4" w:rsidP="00A97FE4">
      <w:pPr>
        <w:pStyle w:val="Normlnweb"/>
        <w:spacing w:before="0" w:beforeAutospacing="0" w:after="0" w:afterAutospacing="0"/>
        <w:ind w:left="360" w:right="-99"/>
        <w:jc w:val="both"/>
        <w:rPr>
          <w:sz w:val="22"/>
          <w:szCs w:val="22"/>
        </w:rPr>
      </w:pPr>
    </w:p>
    <w:p w14:paraId="18AFEC0B" w14:textId="77777777" w:rsidR="00A97FE4" w:rsidRDefault="00A97FE4" w:rsidP="00A97FE4">
      <w:pPr>
        <w:pStyle w:val="Normlnweb"/>
        <w:numPr>
          <w:ilvl w:val="1"/>
          <w:numId w:val="14"/>
        </w:numPr>
        <w:spacing w:before="0" w:beforeAutospacing="0" w:after="0" w:afterAutospacing="0"/>
        <w:ind w:right="-99"/>
        <w:jc w:val="both"/>
        <w:rPr>
          <w:sz w:val="22"/>
          <w:szCs w:val="22"/>
        </w:rPr>
      </w:pPr>
      <w:r>
        <w:rPr>
          <w:sz w:val="22"/>
          <w:szCs w:val="22"/>
        </w:rPr>
        <w:t>Půjčitel bude povinen hradit Vypůjčiteli pouze náklady vynaložené Vypůjčitelem na úhradu nájemného (bez služeb spojených s užíváním předmětu nájmu) do výše v místě a čase obvyklé (pro tyto účely bude zpracován znalcem vybraným po dohodě Smluvních stran znalecký posudek), a to pouze za dobu, která bude spolu s dobou trvání výpůjčky dle této Smlouvy činit 3 roky, počítáno ode dne uzavření této Smlouvy.</w:t>
      </w:r>
    </w:p>
    <w:p w14:paraId="2FFF250F" w14:textId="77777777" w:rsidR="00A97FE4" w:rsidRPr="00487D49" w:rsidRDefault="00A97FE4" w:rsidP="00A97FE4">
      <w:pPr>
        <w:pStyle w:val="Normlnweb"/>
        <w:spacing w:before="0" w:beforeAutospacing="0" w:after="0" w:afterAutospacing="0"/>
        <w:ind w:left="720" w:right="-99"/>
        <w:jc w:val="both"/>
        <w:rPr>
          <w:sz w:val="22"/>
          <w:szCs w:val="22"/>
        </w:rPr>
      </w:pPr>
      <w:r w:rsidRPr="00487D49">
        <w:rPr>
          <w:sz w:val="22"/>
          <w:szCs w:val="22"/>
        </w:rPr>
        <w:t>Pro účely tohoto ujednání Smluvní strany konstatují, že maximální náklady pro dobu 3 let od uzavření této Smlouvy jsou zastropovány částkou 2.400.000 Kč, která se snižuje poměrně o dobu trvání výpůjčky dle této Smlouvy.</w:t>
      </w:r>
    </w:p>
    <w:p w14:paraId="6A3D79BA" w14:textId="77777777" w:rsidR="00A97FE4" w:rsidRDefault="00A97FE4" w:rsidP="00A97FE4">
      <w:pPr>
        <w:pStyle w:val="Normlnweb"/>
        <w:numPr>
          <w:ilvl w:val="1"/>
          <w:numId w:val="14"/>
        </w:numPr>
        <w:spacing w:before="0" w:beforeAutospacing="0" w:after="0" w:afterAutospacing="0"/>
        <w:ind w:right="-99"/>
        <w:jc w:val="both"/>
        <w:rPr>
          <w:sz w:val="22"/>
          <w:szCs w:val="22"/>
        </w:rPr>
      </w:pPr>
      <w:r w:rsidRPr="00487D49">
        <w:rPr>
          <w:sz w:val="22"/>
          <w:szCs w:val="22"/>
        </w:rPr>
        <w:t>Půjčitel</w:t>
      </w:r>
      <w:r>
        <w:rPr>
          <w:sz w:val="22"/>
          <w:szCs w:val="22"/>
        </w:rPr>
        <w:t xml:space="preserve"> bude povinen hradit Vypůjčiteli pouze náklady vynaložené Vypůjčitelem na úhradu nájemného za užívání prostor velikostně a kvalitativně odpovídajících Předmětu výpůjčky (budou-li předmětem nájmu prostory větší rozsahem či na vyšší kvalitativní úrovni, pak bude úhrada nákladů odpovídat pouze adekvátní části nájemného).</w:t>
      </w:r>
    </w:p>
    <w:p w14:paraId="5373C723" w14:textId="77777777" w:rsidR="00A97FE4" w:rsidRDefault="00A97FE4" w:rsidP="00A97FE4">
      <w:pPr>
        <w:pStyle w:val="Normlnweb"/>
        <w:numPr>
          <w:ilvl w:val="1"/>
          <w:numId w:val="14"/>
        </w:numPr>
        <w:spacing w:before="0" w:beforeAutospacing="0" w:after="0" w:afterAutospacing="0"/>
        <w:ind w:right="-99"/>
        <w:jc w:val="both"/>
        <w:rPr>
          <w:sz w:val="22"/>
          <w:szCs w:val="22"/>
        </w:rPr>
      </w:pPr>
      <w:r>
        <w:rPr>
          <w:sz w:val="22"/>
          <w:szCs w:val="22"/>
        </w:rPr>
        <w:t>Půjčitel bude povinen hradit Vypůjčiteli náklady vynaložené Vypůjčitelem na úhradu nájemného za užívání prostor pouze v případě, že v prostorách bude Vypůjčitel realizovat své činnosti uvedené v čl. II odst. 2 této Smlouvy.</w:t>
      </w:r>
    </w:p>
    <w:p w14:paraId="1BAB5924" w14:textId="77777777" w:rsidR="00A97FE4" w:rsidRDefault="00A97FE4" w:rsidP="00A97FE4">
      <w:pPr>
        <w:pStyle w:val="Normlnweb"/>
        <w:spacing w:before="0" w:beforeAutospacing="0" w:after="0" w:afterAutospacing="0"/>
        <w:ind w:right="-99"/>
        <w:jc w:val="both"/>
        <w:rPr>
          <w:sz w:val="22"/>
          <w:szCs w:val="22"/>
        </w:rPr>
      </w:pPr>
      <w:r>
        <w:rPr>
          <w:sz w:val="22"/>
          <w:szCs w:val="22"/>
        </w:rPr>
        <w:t>Smluvní strany se zavazují v případě potřeby jednat a uzavřít dohodu, na základě které mezi sebou blíže upraví práva a povinnosti související s ujednáním dle tohoto odstavce.</w:t>
      </w:r>
    </w:p>
    <w:p w14:paraId="1787823D" w14:textId="77777777" w:rsidR="00A97FE4" w:rsidRPr="00D410EA" w:rsidRDefault="00A97FE4" w:rsidP="00A97FE4">
      <w:pPr>
        <w:pStyle w:val="Normlnweb"/>
        <w:spacing w:before="0" w:beforeAutospacing="0" w:after="0" w:afterAutospacing="0"/>
        <w:ind w:right="-99"/>
        <w:jc w:val="both"/>
        <w:rPr>
          <w:sz w:val="22"/>
          <w:szCs w:val="22"/>
        </w:rPr>
      </w:pPr>
    </w:p>
    <w:p w14:paraId="6FC458DC" w14:textId="77777777" w:rsidR="00E96790" w:rsidRPr="004F3472" w:rsidRDefault="00AB1C11" w:rsidP="00E96790">
      <w:pPr>
        <w:pStyle w:val="Podnadpis"/>
        <w:rPr>
          <w:rFonts w:ascii="Arial" w:hAnsi="Arial" w:cs="Arial"/>
          <w:b/>
          <w:sz w:val="22"/>
          <w:szCs w:val="22"/>
        </w:rPr>
      </w:pPr>
      <w:r w:rsidRPr="00D410EA">
        <w:rPr>
          <w:rFonts w:ascii="Arial" w:hAnsi="Arial" w:cs="Arial"/>
          <w:b/>
          <w:sz w:val="22"/>
          <w:szCs w:val="22"/>
        </w:rPr>
        <w:t xml:space="preserve">čl. </w:t>
      </w:r>
      <w:r w:rsidR="00BF3C7C">
        <w:rPr>
          <w:rFonts w:ascii="Arial" w:hAnsi="Arial" w:cs="Arial"/>
          <w:b/>
          <w:sz w:val="22"/>
          <w:szCs w:val="22"/>
        </w:rPr>
        <w:t>I</w:t>
      </w:r>
      <w:r w:rsidRPr="00D410EA">
        <w:rPr>
          <w:rFonts w:ascii="Arial" w:hAnsi="Arial" w:cs="Arial"/>
          <w:b/>
          <w:sz w:val="22"/>
          <w:szCs w:val="22"/>
        </w:rPr>
        <w:t>V.</w:t>
      </w:r>
    </w:p>
    <w:p w14:paraId="5A91D7EC" w14:textId="77777777" w:rsidR="00E96790" w:rsidRPr="004F3472" w:rsidRDefault="00E96790" w:rsidP="00E96790">
      <w:pPr>
        <w:pStyle w:val="Podnadpis"/>
        <w:rPr>
          <w:rFonts w:ascii="Arial" w:hAnsi="Arial" w:cs="Arial"/>
          <w:b/>
          <w:sz w:val="22"/>
          <w:szCs w:val="22"/>
        </w:rPr>
      </w:pPr>
      <w:r w:rsidRPr="004F3472">
        <w:rPr>
          <w:rFonts w:ascii="Arial" w:hAnsi="Arial" w:cs="Arial"/>
          <w:b/>
          <w:sz w:val="22"/>
          <w:szCs w:val="22"/>
        </w:rPr>
        <w:t xml:space="preserve">Práva a povinnosti </w:t>
      </w:r>
      <w:r w:rsidR="005A02D2">
        <w:rPr>
          <w:rFonts w:ascii="Arial" w:hAnsi="Arial" w:cs="Arial"/>
          <w:b/>
          <w:sz w:val="22"/>
          <w:szCs w:val="22"/>
        </w:rPr>
        <w:t>Vypůjčitel</w:t>
      </w:r>
      <w:r w:rsidR="00FE43B3">
        <w:rPr>
          <w:rFonts w:ascii="Arial" w:hAnsi="Arial" w:cs="Arial"/>
          <w:b/>
          <w:sz w:val="22"/>
          <w:szCs w:val="22"/>
        </w:rPr>
        <w:t>e</w:t>
      </w:r>
    </w:p>
    <w:p w14:paraId="28155712" w14:textId="77777777" w:rsidR="00E96790" w:rsidRPr="00FE43B3" w:rsidRDefault="005A02D2">
      <w:pPr>
        <w:pStyle w:val="Normlnweb"/>
        <w:numPr>
          <w:ilvl w:val="0"/>
          <w:numId w:val="10"/>
        </w:numPr>
        <w:spacing w:before="0" w:beforeAutospacing="0" w:after="0" w:afterAutospacing="0"/>
        <w:ind w:right="-99"/>
        <w:jc w:val="both"/>
        <w:rPr>
          <w:sz w:val="22"/>
          <w:szCs w:val="22"/>
        </w:rPr>
      </w:pPr>
      <w:r>
        <w:rPr>
          <w:sz w:val="22"/>
          <w:szCs w:val="22"/>
        </w:rPr>
        <w:t>Vypůjčitel</w:t>
      </w:r>
      <w:r w:rsidR="00E96790" w:rsidRPr="00DA419A">
        <w:rPr>
          <w:sz w:val="22"/>
          <w:szCs w:val="22"/>
        </w:rPr>
        <w:t xml:space="preserve"> je povinen </w:t>
      </w:r>
      <w:r w:rsidR="00E96790">
        <w:rPr>
          <w:sz w:val="22"/>
          <w:szCs w:val="22"/>
        </w:rPr>
        <w:t>převzít P</w:t>
      </w:r>
      <w:r w:rsidR="00E96790" w:rsidRPr="00DA419A">
        <w:rPr>
          <w:sz w:val="22"/>
          <w:szCs w:val="22"/>
        </w:rPr>
        <w:t xml:space="preserve">ředmět </w:t>
      </w:r>
      <w:r>
        <w:rPr>
          <w:sz w:val="22"/>
          <w:szCs w:val="22"/>
        </w:rPr>
        <w:t>výpůjčky</w:t>
      </w:r>
      <w:r w:rsidR="00E96790">
        <w:rPr>
          <w:sz w:val="22"/>
          <w:szCs w:val="22"/>
        </w:rPr>
        <w:t xml:space="preserve"> v den, kdy </w:t>
      </w:r>
      <w:r w:rsidR="00635633">
        <w:rPr>
          <w:sz w:val="22"/>
          <w:szCs w:val="22"/>
        </w:rPr>
        <w:t>výpůjčka</w:t>
      </w:r>
      <w:r w:rsidR="00E96790">
        <w:rPr>
          <w:sz w:val="22"/>
          <w:szCs w:val="22"/>
        </w:rPr>
        <w:t xml:space="preserve"> vznikne, o čemž bude sepsán písemný předávací protokol </w:t>
      </w:r>
      <w:r w:rsidR="00E96790" w:rsidRPr="009012A0">
        <w:rPr>
          <w:sz w:val="22"/>
          <w:szCs w:val="22"/>
        </w:rPr>
        <w:t xml:space="preserve">podepsán oprávněnými osobami obou </w:t>
      </w:r>
      <w:r w:rsidR="00E96790">
        <w:rPr>
          <w:sz w:val="22"/>
          <w:szCs w:val="22"/>
        </w:rPr>
        <w:t>S</w:t>
      </w:r>
      <w:r w:rsidR="00E96790" w:rsidRPr="009012A0">
        <w:rPr>
          <w:sz w:val="22"/>
          <w:szCs w:val="22"/>
        </w:rPr>
        <w:t>mluvních stran.</w:t>
      </w:r>
      <w:r w:rsidR="00E96790" w:rsidRPr="00DA419A">
        <w:rPr>
          <w:sz w:val="22"/>
          <w:szCs w:val="22"/>
        </w:rPr>
        <w:t xml:space="preserve"> </w:t>
      </w:r>
      <w:r w:rsidR="00FE43B3" w:rsidRPr="00C07AF8">
        <w:rPr>
          <w:sz w:val="22"/>
          <w:szCs w:val="22"/>
        </w:rPr>
        <w:t>Za </w:t>
      </w:r>
      <w:r w:rsidR="00FE43B3" w:rsidRPr="00FE43B3">
        <w:t>Půjčitele</w:t>
      </w:r>
      <w:r w:rsidR="00FE43B3" w:rsidRPr="00C07AF8">
        <w:rPr>
          <w:sz w:val="22"/>
          <w:szCs w:val="22"/>
        </w:rPr>
        <w:t xml:space="preserve"> písemný předávací protokol podepíše vedoucí odboru hospodářské správy Magistrátu města Ostravy nebo jím pověřený zaměstnanec.</w:t>
      </w:r>
      <w:r w:rsidR="00FE43B3">
        <w:rPr>
          <w:sz w:val="22"/>
          <w:szCs w:val="22"/>
        </w:rPr>
        <w:t xml:space="preserve"> </w:t>
      </w:r>
      <w:r w:rsidR="00E96790" w:rsidRPr="00FE43B3">
        <w:rPr>
          <w:sz w:val="22"/>
          <w:szCs w:val="22"/>
        </w:rPr>
        <w:t>Smluvní strany jsou si povinny poskytnout vzájemnou součinnost k</w:t>
      </w:r>
      <w:r w:rsidR="00C07AF8">
        <w:rPr>
          <w:sz w:val="22"/>
          <w:szCs w:val="22"/>
        </w:rPr>
        <w:t> </w:t>
      </w:r>
      <w:r w:rsidR="00E96790" w:rsidRPr="00FE43B3">
        <w:rPr>
          <w:sz w:val="22"/>
          <w:szCs w:val="22"/>
        </w:rPr>
        <w:t xml:space="preserve">přenechání a převzetí Předmětu </w:t>
      </w:r>
      <w:r w:rsidRPr="00FE43B3">
        <w:rPr>
          <w:sz w:val="22"/>
          <w:szCs w:val="22"/>
        </w:rPr>
        <w:t>výpůjčky</w:t>
      </w:r>
      <w:r w:rsidR="00E96790" w:rsidRPr="00FE43B3">
        <w:rPr>
          <w:sz w:val="22"/>
          <w:szCs w:val="22"/>
        </w:rPr>
        <w:t>.</w:t>
      </w:r>
    </w:p>
    <w:p w14:paraId="55BA1B50" w14:textId="77777777" w:rsidR="00E96790" w:rsidRPr="00DA419A" w:rsidRDefault="00E96790" w:rsidP="00E96790">
      <w:pPr>
        <w:pStyle w:val="Normlnweb"/>
        <w:spacing w:before="0" w:beforeAutospacing="0" w:after="0" w:afterAutospacing="0"/>
        <w:ind w:right="-99"/>
        <w:jc w:val="both"/>
        <w:rPr>
          <w:sz w:val="22"/>
          <w:szCs w:val="22"/>
        </w:rPr>
      </w:pPr>
    </w:p>
    <w:p w14:paraId="5FB6BABB" w14:textId="77777777" w:rsidR="00E96790" w:rsidRPr="00F35192" w:rsidRDefault="005A02D2">
      <w:pPr>
        <w:pStyle w:val="Podnadpis"/>
        <w:numPr>
          <w:ilvl w:val="0"/>
          <w:numId w:val="10"/>
        </w:numPr>
        <w:jc w:val="both"/>
        <w:rPr>
          <w:sz w:val="22"/>
          <w:szCs w:val="22"/>
        </w:rPr>
      </w:pPr>
      <w:r>
        <w:rPr>
          <w:sz w:val="22"/>
          <w:szCs w:val="22"/>
        </w:rPr>
        <w:t>Vypůjčitel</w:t>
      </w:r>
      <w:r w:rsidR="00E96790" w:rsidRPr="001133B9">
        <w:rPr>
          <w:sz w:val="22"/>
          <w:szCs w:val="22"/>
        </w:rPr>
        <w:t xml:space="preserve"> odpovídá za veškeré škody, které způsobí svou činností na </w:t>
      </w:r>
      <w:r w:rsidR="00E96790">
        <w:rPr>
          <w:sz w:val="22"/>
          <w:szCs w:val="22"/>
        </w:rPr>
        <w:t>P</w:t>
      </w:r>
      <w:r w:rsidR="00E96790" w:rsidRPr="001133B9">
        <w:rPr>
          <w:sz w:val="22"/>
          <w:szCs w:val="22"/>
        </w:rPr>
        <w:t xml:space="preserve">ředmětu </w:t>
      </w:r>
      <w:r>
        <w:rPr>
          <w:sz w:val="22"/>
          <w:szCs w:val="22"/>
        </w:rPr>
        <w:t>výpůjčky</w:t>
      </w:r>
      <w:r w:rsidR="00E96790">
        <w:rPr>
          <w:sz w:val="22"/>
          <w:szCs w:val="22"/>
        </w:rPr>
        <w:t xml:space="preserve"> </w:t>
      </w:r>
      <w:r w:rsidR="00E96790" w:rsidRPr="000A6960">
        <w:rPr>
          <w:sz w:val="22"/>
          <w:szCs w:val="22"/>
        </w:rPr>
        <w:t>i vůči třetím osobám</w:t>
      </w:r>
      <w:r w:rsidR="00675638">
        <w:rPr>
          <w:sz w:val="22"/>
          <w:szCs w:val="22"/>
        </w:rPr>
        <w:t xml:space="preserve">. Dále Vypůjčitel </w:t>
      </w:r>
      <w:r w:rsidR="00E96790" w:rsidRPr="000A6960">
        <w:rPr>
          <w:sz w:val="22"/>
          <w:szCs w:val="22"/>
        </w:rPr>
        <w:t xml:space="preserve">odpovídá za škody </w:t>
      </w:r>
      <w:r w:rsidR="00675638">
        <w:rPr>
          <w:sz w:val="22"/>
          <w:szCs w:val="22"/>
        </w:rPr>
        <w:t xml:space="preserve">na Předmětu výpůjčky, které vzniknou činnostmi třetích osob, kterým přenechal Předmět výpůjčky nebo jeho část k užívání nebo které byly </w:t>
      </w:r>
      <w:r w:rsidR="00E96790" w:rsidRPr="000A6960">
        <w:rPr>
          <w:sz w:val="22"/>
          <w:szCs w:val="22"/>
        </w:rPr>
        <w:t xml:space="preserve">způsobené třetími osobami zdržujícími se v </w:t>
      </w:r>
      <w:r w:rsidR="00E96790">
        <w:rPr>
          <w:sz w:val="22"/>
          <w:szCs w:val="22"/>
        </w:rPr>
        <w:t>P</w:t>
      </w:r>
      <w:r w:rsidR="00E96790" w:rsidRPr="000A6960">
        <w:rPr>
          <w:sz w:val="22"/>
          <w:szCs w:val="22"/>
        </w:rPr>
        <w:t xml:space="preserve">ředmětu </w:t>
      </w:r>
      <w:r>
        <w:rPr>
          <w:sz w:val="22"/>
          <w:szCs w:val="22"/>
        </w:rPr>
        <w:t>výpůjčky</w:t>
      </w:r>
      <w:r w:rsidR="00E96790" w:rsidRPr="00F35192">
        <w:rPr>
          <w:sz w:val="22"/>
          <w:szCs w:val="22"/>
        </w:rPr>
        <w:t>.</w:t>
      </w:r>
    </w:p>
    <w:p w14:paraId="00267CA4" w14:textId="77777777" w:rsidR="00E96790" w:rsidRPr="001133B9" w:rsidRDefault="00E96790" w:rsidP="00E96790">
      <w:pPr>
        <w:pStyle w:val="Podnadpis"/>
        <w:jc w:val="both"/>
        <w:rPr>
          <w:sz w:val="22"/>
          <w:szCs w:val="22"/>
        </w:rPr>
      </w:pPr>
    </w:p>
    <w:p w14:paraId="5F8857D9" w14:textId="77777777" w:rsidR="00E96790" w:rsidRDefault="005A02D2">
      <w:pPr>
        <w:pStyle w:val="Podnadpis"/>
        <w:numPr>
          <w:ilvl w:val="0"/>
          <w:numId w:val="10"/>
        </w:numPr>
        <w:jc w:val="both"/>
        <w:rPr>
          <w:sz w:val="22"/>
          <w:szCs w:val="22"/>
        </w:rPr>
      </w:pPr>
      <w:r>
        <w:rPr>
          <w:sz w:val="22"/>
          <w:szCs w:val="22"/>
        </w:rPr>
        <w:t>Vypůjčitel</w:t>
      </w:r>
      <w:r w:rsidR="00E96790" w:rsidRPr="001133B9">
        <w:rPr>
          <w:sz w:val="22"/>
          <w:szCs w:val="22"/>
        </w:rPr>
        <w:t xml:space="preserve"> </w:t>
      </w:r>
      <w:r w:rsidR="00E96790">
        <w:rPr>
          <w:sz w:val="22"/>
          <w:szCs w:val="22"/>
        </w:rPr>
        <w:t>je</w:t>
      </w:r>
      <w:r w:rsidR="00E96790" w:rsidRPr="001133B9">
        <w:rPr>
          <w:sz w:val="22"/>
          <w:szCs w:val="22"/>
        </w:rPr>
        <w:t xml:space="preserve"> oprávněn přenechat </w:t>
      </w:r>
      <w:r w:rsidR="00E96790">
        <w:rPr>
          <w:sz w:val="22"/>
          <w:szCs w:val="22"/>
        </w:rPr>
        <w:t>P</w:t>
      </w:r>
      <w:r w:rsidR="00E96790" w:rsidRPr="001133B9">
        <w:rPr>
          <w:sz w:val="22"/>
          <w:szCs w:val="22"/>
        </w:rPr>
        <w:t xml:space="preserve">ředmět </w:t>
      </w:r>
      <w:r>
        <w:rPr>
          <w:sz w:val="22"/>
          <w:szCs w:val="22"/>
        </w:rPr>
        <w:t>výpůjčky</w:t>
      </w:r>
      <w:r w:rsidR="00E96790" w:rsidRPr="001133B9">
        <w:rPr>
          <w:sz w:val="22"/>
          <w:szCs w:val="22"/>
        </w:rPr>
        <w:t xml:space="preserve"> do užívání třetí</w:t>
      </w:r>
      <w:r w:rsidR="00E96790">
        <w:rPr>
          <w:sz w:val="22"/>
          <w:szCs w:val="22"/>
        </w:rPr>
        <w:t>m</w:t>
      </w:r>
      <w:r w:rsidR="00E96790" w:rsidRPr="001133B9">
        <w:rPr>
          <w:sz w:val="22"/>
          <w:szCs w:val="22"/>
        </w:rPr>
        <w:t xml:space="preserve"> osob</w:t>
      </w:r>
      <w:r w:rsidR="00E96790">
        <w:rPr>
          <w:sz w:val="22"/>
          <w:szCs w:val="22"/>
        </w:rPr>
        <w:t xml:space="preserve">ám za splnění podmínky dodržení sjednaného účelu </w:t>
      </w:r>
      <w:r>
        <w:rPr>
          <w:sz w:val="22"/>
          <w:szCs w:val="22"/>
        </w:rPr>
        <w:t>výpůjčky</w:t>
      </w:r>
      <w:r w:rsidR="00E96790" w:rsidRPr="001133B9">
        <w:rPr>
          <w:sz w:val="22"/>
          <w:szCs w:val="22"/>
        </w:rPr>
        <w:t>.</w:t>
      </w:r>
      <w:r w:rsidR="00E96790">
        <w:rPr>
          <w:sz w:val="22"/>
          <w:szCs w:val="22"/>
        </w:rPr>
        <w:t xml:space="preserve"> </w:t>
      </w:r>
    </w:p>
    <w:p w14:paraId="0C9F097C" w14:textId="77777777" w:rsidR="00E96790" w:rsidRPr="001133B9" w:rsidRDefault="00E96790" w:rsidP="00E96790">
      <w:pPr>
        <w:pStyle w:val="Odstavecseseznamem"/>
        <w:rPr>
          <w:sz w:val="22"/>
          <w:szCs w:val="22"/>
        </w:rPr>
      </w:pPr>
    </w:p>
    <w:p w14:paraId="4C3BA041" w14:textId="77777777" w:rsidR="00E96790" w:rsidRPr="000A6960" w:rsidRDefault="005A02D2">
      <w:pPr>
        <w:pStyle w:val="Podnadpis"/>
        <w:numPr>
          <w:ilvl w:val="0"/>
          <w:numId w:val="10"/>
        </w:numPr>
        <w:jc w:val="both"/>
        <w:rPr>
          <w:color w:val="auto"/>
          <w:sz w:val="22"/>
          <w:szCs w:val="22"/>
        </w:rPr>
      </w:pPr>
      <w:r>
        <w:rPr>
          <w:color w:val="auto"/>
          <w:sz w:val="22"/>
          <w:szCs w:val="22"/>
        </w:rPr>
        <w:t>Vypůjčitel</w:t>
      </w:r>
      <w:r w:rsidR="00E96790">
        <w:rPr>
          <w:color w:val="auto"/>
          <w:sz w:val="22"/>
          <w:szCs w:val="22"/>
        </w:rPr>
        <w:t xml:space="preserve"> se zavazuje řádně udržovat Předmět </w:t>
      </w:r>
      <w:r>
        <w:rPr>
          <w:color w:val="auto"/>
          <w:sz w:val="22"/>
          <w:szCs w:val="22"/>
        </w:rPr>
        <w:t>výpůjčky</w:t>
      </w:r>
      <w:r w:rsidR="00E96790">
        <w:rPr>
          <w:color w:val="auto"/>
          <w:sz w:val="22"/>
          <w:szCs w:val="22"/>
        </w:rPr>
        <w:t xml:space="preserve"> v odpovídajícím stavu, s přihlédnutím k účelu jeho užití dle Smlouvy. </w:t>
      </w:r>
      <w:r>
        <w:rPr>
          <w:sz w:val="22"/>
          <w:szCs w:val="22"/>
        </w:rPr>
        <w:t>Vypůjčitel</w:t>
      </w:r>
      <w:r w:rsidR="00E96790" w:rsidRPr="00F35192">
        <w:rPr>
          <w:sz w:val="22"/>
          <w:szCs w:val="22"/>
        </w:rPr>
        <w:t xml:space="preserve"> se zavazuje na Předmětu </w:t>
      </w:r>
      <w:r>
        <w:rPr>
          <w:sz w:val="22"/>
          <w:szCs w:val="22"/>
        </w:rPr>
        <w:t>výpůjčky</w:t>
      </w:r>
      <w:r w:rsidR="00E96790" w:rsidRPr="00F35192">
        <w:rPr>
          <w:sz w:val="22"/>
          <w:szCs w:val="22"/>
        </w:rPr>
        <w:t xml:space="preserve"> na vlastní náklady udržovat čistotu a pořádek.</w:t>
      </w:r>
    </w:p>
    <w:p w14:paraId="267FBF06" w14:textId="77777777" w:rsidR="00E96790" w:rsidRDefault="00E96790" w:rsidP="00E96790">
      <w:pPr>
        <w:pStyle w:val="Odstavecseseznamem"/>
        <w:rPr>
          <w:sz w:val="22"/>
          <w:szCs w:val="22"/>
        </w:rPr>
      </w:pPr>
    </w:p>
    <w:p w14:paraId="0DD001C1" w14:textId="77777777" w:rsidR="00E96790" w:rsidRPr="000A6960" w:rsidRDefault="005A02D2">
      <w:pPr>
        <w:pStyle w:val="Odstavecseseznamem"/>
        <w:numPr>
          <w:ilvl w:val="0"/>
          <w:numId w:val="10"/>
        </w:numPr>
        <w:tabs>
          <w:tab w:val="left" w:pos="426"/>
        </w:tabs>
        <w:autoSpaceDE w:val="0"/>
        <w:autoSpaceDN w:val="0"/>
        <w:adjustRightInd w:val="0"/>
        <w:contextualSpacing/>
        <w:jc w:val="both"/>
        <w:rPr>
          <w:rFonts w:ascii="Times New Roman" w:hAnsi="Times New Roman"/>
          <w:sz w:val="22"/>
          <w:szCs w:val="22"/>
        </w:rPr>
      </w:pPr>
      <w:r>
        <w:rPr>
          <w:rFonts w:ascii="Times New Roman" w:hAnsi="Times New Roman"/>
          <w:sz w:val="22"/>
          <w:szCs w:val="22"/>
        </w:rPr>
        <w:t>Vypůjčitel</w:t>
      </w:r>
      <w:r w:rsidR="00E96790" w:rsidRPr="00216F3E">
        <w:rPr>
          <w:rFonts w:ascii="Times New Roman" w:hAnsi="Times New Roman"/>
          <w:sz w:val="22"/>
          <w:szCs w:val="22"/>
        </w:rPr>
        <w:t xml:space="preserve"> se zavazuje užívat Předmět </w:t>
      </w:r>
      <w:r>
        <w:rPr>
          <w:rFonts w:ascii="Times New Roman" w:hAnsi="Times New Roman"/>
          <w:sz w:val="22"/>
          <w:szCs w:val="22"/>
        </w:rPr>
        <w:t>výpůjčky</w:t>
      </w:r>
      <w:r w:rsidR="00E96790" w:rsidRPr="00216F3E">
        <w:rPr>
          <w:rFonts w:ascii="Times New Roman" w:hAnsi="Times New Roman"/>
          <w:sz w:val="22"/>
          <w:szCs w:val="22"/>
        </w:rPr>
        <w:t xml:space="preserve"> jako řádný hospodář. </w:t>
      </w:r>
      <w:r>
        <w:rPr>
          <w:rFonts w:ascii="Times New Roman" w:hAnsi="Times New Roman"/>
          <w:sz w:val="22"/>
          <w:szCs w:val="22"/>
        </w:rPr>
        <w:t>Vypůjčitel</w:t>
      </w:r>
      <w:r w:rsidR="00E96790" w:rsidRPr="000A6960">
        <w:rPr>
          <w:rFonts w:ascii="Times New Roman" w:hAnsi="Times New Roman"/>
          <w:sz w:val="22"/>
          <w:szCs w:val="22"/>
        </w:rPr>
        <w:t xml:space="preserve"> je povinen Předmět </w:t>
      </w:r>
      <w:r>
        <w:rPr>
          <w:rFonts w:ascii="Times New Roman" w:hAnsi="Times New Roman"/>
          <w:sz w:val="22"/>
          <w:szCs w:val="22"/>
        </w:rPr>
        <w:t>výpůjčky</w:t>
      </w:r>
      <w:r w:rsidR="00E96790" w:rsidRPr="000A6960">
        <w:rPr>
          <w:rFonts w:ascii="Times New Roman" w:hAnsi="Times New Roman"/>
          <w:sz w:val="22"/>
          <w:szCs w:val="22"/>
        </w:rPr>
        <w:t xml:space="preserve"> chránit před poškozením nebo zničením. </w:t>
      </w:r>
    </w:p>
    <w:p w14:paraId="7FE001E8" w14:textId="77777777" w:rsidR="00E96790" w:rsidRPr="005B614A" w:rsidRDefault="00E96790" w:rsidP="00E96790">
      <w:pPr>
        <w:pStyle w:val="Odstavecseseznamem"/>
        <w:rPr>
          <w:rFonts w:ascii="Times New Roman" w:hAnsi="Times New Roman"/>
          <w:sz w:val="22"/>
          <w:szCs w:val="22"/>
        </w:rPr>
      </w:pPr>
    </w:p>
    <w:p w14:paraId="4FB61558" w14:textId="77777777" w:rsidR="00E96790" w:rsidRPr="005B614A" w:rsidRDefault="005A02D2">
      <w:pPr>
        <w:pStyle w:val="Odstavecseseznamem"/>
        <w:numPr>
          <w:ilvl w:val="0"/>
          <w:numId w:val="10"/>
        </w:numPr>
        <w:tabs>
          <w:tab w:val="left" w:pos="426"/>
        </w:tabs>
        <w:autoSpaceDE w:val="0"/>
        <w:autoSpaceDN w:val="0"/>
        <w:adjustRightInd w:val="0"/>
        <w:contextualSpacing/>
        <w:jc w:val="both"/>
        <w:rPr>
          <w:rFonts w:ascii="Times New Roman" w:hAnsi="Times New Roman"/>
          <w:sz w:val="22"/>
          <w:szCs w:val="22"/>
        </w:rPr>
      </w:pPr>
      <w:r>
        <w:rPr>
          <w:rFonts w:ascii="Times New Roman" w:hAnsi="Times New Roman"/>
          <w:sz w:val="22"/>
          <w:szCs w:val="22"/>
        </w:rPr>
        <w:lastRenderedPageBreak/>
        <w:t>Vypůjčitel</w:t>
      </w:r>
      <w:r w:rsidR="00E96790" w:rsidRPr="005B614A">
        <w:rPr>
          <w:rFonts w:ascii="Times New Roman" w:hAnsi="Times New Roman"/>
          <w:sz w:val="22"/>
          <w:szCs w:val="22"/>
        </w:rPr>
        <w:t xml:space="preserve"> je povinen neprodleně hlásit </w:t>
      </w:r>
      <w:r>
        <w:rPr>
          <w:rFonts w:ascii="Times New Roman" w:hAnsi="Times New Roman"/>
          <w:sz w:val="22"/>
          <w:szCs w:val="22"/>
        </w:rPr>
        <w:t>Půjčitel</w:t>
      </w:r>
      <w:r w:rsidR="00E96790" w:rsidRPr="005B614A">
        <w:rPr>
          <w:rFonts w:ascii="Times New Roman" w:hAnsi="Times New Roman"/>
          <w:sz w:val="22"/>
          <w:szCs w:val="22"/>
        </w:rPr>
        <w:t xml:space="preserve">i zjištěné závady na </w:t>
      </w:r>
      <w:r w:rsidR="00E96790">
        <w:rPr>
          <w:rFonts w:ascii="Times New Roman" w:hAnsi="Times New Roman"/>
          <w:sz w:val="22"/>
          <w:szCs w:val="22"/>
        </w:rPr>
        <w:t>P</w:t>
      </w:r>
      <w:r w:rsidR="00E96790" w:rsidRPr="005B614A">
        <w:rPr>
          <w:rFonts w:ascii="Times New Roman" w:hAnsi="Times New Roman"/>
          <w:sz w:val="22"/>
          <w:szCs w:val="22"/>
        </w:rPr>
        <w:t xml:space="preserve">ředmětu </w:t>
      </w:r>
      <w:r>
        <w:rPr>
          <w:rFonts w:ascii="Times New Roman" w:hAnsi="Times New Roman"/>
          <w:sz w:val="22"/>
          <w:szCs w:val="22"/>
        </w:rPr>
        <w:t>výpůjčky</w:t>
      </w:r>
      <w:r w:rsidR="00E96790" w:rsidRPr="005B614A">
        <w:rPr>
          <w:rFonts w:ascii="Times New Roman" w:hAnsi="Times New Roman"/>
          <w:sz w:val="22"/>
          <w:szCs w:val="22"/>
        </w:rPr>
        <w:t>.</w:t>
      </w:r>
    </w:p>
    <w:p w14:paraId="175DB8BF" w14:textId="77777777" w:rsidR="00E96790" w:rsidRPr="006D648D" w:rsidRDefault="00E96790" w:rsidP="00E96790">
      <w:pPr>
        <w:pStyle w:val="Odstavecseseznamem"/>
        <w:ind w:left="0"/>
        <w:rPr>
          <w:rFonts w:ascii="Times New Roman" w:hAnsi="Times New Roman"/>
          <w:sz w:val="22"/>
          <w:szCs w:val="22"/>
        </w:rPr>
      </w:pPr>
    </w:p>
    <w:p w14:paraId="018540D2" w14:textId="2D82B9B8" w:rsidR="00E96790" w:rsidRPr="006D648D" w:rsidRDefault="005A02D2">
      <w:pPr>
        <w:pStyle w:val="Odstavecseseznamem"/>
        <w:numPr>
          <w:ilvl w:val="0"/>
          <w:numId w:val="10"/>
        </w:numPr>
        <w:tabs>
          <w:tab w:val="left" w:pos="426"/>
        </w:tabs>
        <w:autoSpaceDE w:val="0"/>
        <w:autoSpaceDN w:val="0"/>
        <w:adjustRightInd w:val="0"/>
        <w:contextualSpacing/>
        <w:jc w:val="both"/>
        <w:rPr>
          <w:rFonts w:ascii="Times New Roman" w:hAnsi="Times New Roman"/>
          <w:sz w:val="22"/>
          <w:szCs w:val="22"/>
        </w:rPr>
      </w:pPr>
      <w:r>
        <w:rPr>
          <w:rFonts w:ascii="Times New Roman" w:hAnsi="Times New Roman"/>
          <w:sz w:val="22"/>
          <w:szCs w:val="22"/>
        </w:rPr>
        <w:t>Vypůjčitel</w:t>
      </w:r>
      <w:r w:rsidR="00E96790" w:rsidRPr="006D648D">
        <w:rPr>
          <w:rFonts w:ascii="Times New Roman" w:hAnsi="Times New Roman"/>
          <w:sz w:val="22"/>
          <w:szCs w:val="22"/>
        </w:rPr>
        <w:t xml:space="preserve"> není oprávněn provádět na </w:t>
      </w:r>
      <w:r w:rsidR="00E96790">
        <w:rPr>
          <w:rFonts w:ascii="Times New Roman" w:hAnsi="Times New Roman"/>
          <w:sz w:val="22"/>
          <w:szCs w:val="22"/>
        </w:rPr>
        <w:t>P</w:t>
      </w:r>
      <w:r w:rsidR="00E96790" w:rsidRPr="006D648D">
        <w:rPr>
          <w:rFonts w:ascii="Times New Roman" w:hAnsi="Times New Roman"/>
          <w:sz w:val="22"/>
          <w:szCs w:val="22"/>
        </w:rPr>
        <w:t xml:space="preserve">ředmětu </w:t>
      </w:r>
      <w:r>
        <w:rPr>
          <w:rFonts w:ascii="Times New Roman" w:hAnsi="Times New Roman"/>
          <w:sz w:val="22"/>
          <w:szCs w:val="22"/>
        </w:rPr>
        <w:t>výpůjčky</w:t>
      </w:r>
      <w:r w:rsidR="00E96790" w:rsidRPr="006D648D">
        <w:rPr>
          <w:rFonts w:ascii="Times New Roman" w:hAnsi="Times New Roman"/>
          <w:sz w:val="22"/>
          <w:szCs w:val="22"/>
        </w:rPr>
        <w:t xml:space="preserve"> stavební, technické či jiné úpravy bez předchozího písemného souhlasu </w:t>
      </w:r>
      <w:r>
        <w:rPr>
          <w:rFonts w:ascii="Times New Roman" w:hAnsi="Times New Roman"/>
          <w:sz w:val="22"/>
          <w:szCs w:val="22"/>
        </w:rPr>
        <w:t>Půjčitel</w:t>
      </w:r>
      <w:r w:rsidR="00E96790" w:rsidRPr="006D648D">
        <w:rPr>
          <w:rFonts w:ascii="Times New Roman" w:hAnsi="Times New Roman"/>
          <w:sz w:val="22"/>
          <w:szCs w:val="22"/>
        </w:rPr>
        <w:t>e.</w:t>
      </w:r>
    </w:p>
    <w:p w14:paraId="70146C10" w14:textId="77777777" w:rsidR="00E96790" w:rsidRPr="00246511" w:rsidRDefault="00E96790" w:rsidP="00E96790">
      <w:pPr>
        <w:pStyle w:val="Odstavecseseznamem"/>
        <w:ind w:left="0"/>
        <w:rPr>
          <w:rFonts w:ascii="Times New Roman" w:hAnsi="Times New Roman"/>
          <w:sz w:val="22"/>
          <w:szCs w:val="22"/>
        </w:rPr>
      </w:pPr>
    </w:p>
    <w:p w14:paraId="5A828F5C" w14:textId="77777777" w:rsidR="00E96790" w:rsidRPr="00BC1CEC" w:rsidRDefault="005A02D2">
      <w:pPr>
        <w:pStyle w:val="Odstavecseseznamem"/>
        <w:numPr>
          <w:ilvl w:val="0"/>
          <w:numId w:val="10"/>
        </w:numPr>
        <w:tabs>
          <w:tab w:val="left" w:pos="426"/>
        </w:tabs>
        <w:autoSpaceDE w:val="0"/>
        <w:autoSpaceDN w:val="0"/>
        <w:adjustRightInd w:val="0"/>
        <w:contextualSpacing/>
        <w:jc w:val="both"/>
        <w:rPr>
          <w:rFonts w:ascii="Times New Roman" w:hAnsi="Times New Roman"/>
          <w:sz w:val="22"/>
          <w:szCs w:val="22"/>
        </w:rPr>
      </w:pPr>
      <w:r>
        <w:rPr>
          <w:rFonts w:ascii="Times New Roman" w:hAnsi="Times New Roman"/>
          <w:sz w:val="22"/>
          <w:szCs w:val="22"/>
        </w:rPr>
        <w:t>Vypůjčitel</w:t>
      </w:r>
      <w:r w:rsidR="00E96790" w:rsidRPr="00216F3E">
        <w:rPr>
          <w:rFonts w:ascii="Times New Roman" w:hAnsi="Times New Roman"/>
          <w:sz w:val="22"/>
          <w:szCs w:val="22"/>
        </w:rPr>
        <w:t xml:space="preserve"> je povinen </w:t>
      </w:r>
      <w:r w:rsidR="00E96790">
        <w:rPr>
          <w:rFonts w:ascii="Times New Roman" w:hAnsi="Times New Roman"/>
          <w:sz w:val="22"/>
          <w:szCs w:val="22"/>
        </w:rPr>
        <w:t xml:space="preserve">zajišťovat, </w:t>
      </w:r>
      <w:r w:rsidR="00E96790" w:rsidRPr="00216F3E">
        <w:rPr>
          <w:rFonts w:ascii="Times New Roman" w:hAnsi="Times New Roman"/>
          <w:sz w:val="22"/>
          <w:szCs w:val="22"/>
        </w:rPr>
        <w:t xml:space="preserve">provádět a hradit </w:t>
      </w:r>
      <w:r w:rsidR="00E96790">
        <w:rPr>
          <w:rFonts w:ascii="Times New Roman" w:hAnsi="Times New Roman"/>
          <w:sz w:val="22"/>
          <w:szCs w:val="22"/>
        </w:rPr>
        <w:t>veškerou</w:t>
      </w:r>
      <w:r w:rsidR="00E96790" w:rsidRPr="00216F3E">
        <w:rPr>
          <w:rFonts w:ascii="Times New Roman" w:hAnsi="Times New Roman"/>
          <w:sz w:val="22"/>
          <w:szCs w:val="22"/>
        </w:rPr>
        <w:t xml:space="preserve"> údržbu</w:t>
      </w:r>
      <w:r w:rsidR="00E96790">
        <w:rPr>
          <w:rFonts w:ascii="Times New Roman" w:hAnsi="Times New Roman"/>
          <w:sz w:val="22"/>
          <w:szCs w:val="22"/>
        </w:rPr>
        <w:t>,</w:t>
      </w:r>
      <w:r w:rsidR="00E96790" w:rsidRPr="00216F3E">
        <w:rPr>
          <w:rFonts w:ascii="Times New Roman" w:hAnsi="Times New Roman"/>
          <w:sz w:val="22"/>
          <w:szCs w:val="22"/>
        </w:rPr>
        <w:t xml:space="preserve"> </w:t>
      </w:r>
      <w:r w:rsidR="00E96790">
        <w:rPr>
          <w:rFonts w:ascii="Times New Roman" w:hAnsi="Times New Roman"/>
          <w:sz w:val="22"/>
          <w:szCs w:val="22"/>
        </w:rPr>
        <w:t xml:space="preserve">veškeré </w:t>
      </w:r>
      <w:r w:rsidR="00E96790" w:rsidRPr="00216F3E">
        <w:rPr>
          <w:rFonts w:ascii="Times New Roman" w:hAnsi="Times New Roman"/>
          <w:sz w:val="22"/>
          <w:szCs w:val="22"/>
        </w:rPr>
        <w:t>opravy</w:t>
      </w:r>
      <w:r w:rsidR="00E96790">
        <w:rPr>
          <w:rFonts w:ascii="Times New Roman" w:hAnsi="Times New Roman"/>
          <w:sz w:val="22"/>
          <w:szCs w:val="22"/>
        </w:rPr>
        <w:t xml:space="preserve"> a veškeré revize</w:t>
      </w:r>
      <w:r w:rsidR="00E96790" w:rsidRPr="00216F3E">
        <w:rPr>
          <w:rFonts w:ascii="Times New Roman" w:hAnsi="Times New Roman"/>
          <w:sz w:val="22"/>
          <w:szCs w:val="22"/>
        </w:rPr>
        <w:t xml:space="preserve"> Předmětu </w:t>
      </w:r>
      <w:r>
        <w:rPr>
          <w:rFonts w:ascii="Times New Roman" w:hAnsi="Times New Roman"/>
          <w:sz w:val="22"/>
          <w:szCs w:val="22"/>
        </w:rPr>
        <w:t>výpůjčky</w:t>
      </w:r>
      <w:r w:rsidR="00E96790">
        <w:rPr>
          <w:rFonts w:ascii="Times New Roman" w:hAnsi="Times New Roman"/>
          <w:sz w:val="22"/>
          <w:szCs w:val="22"/>
        </w:rPr>
        <w:t xml:space="preserve"> na své náklady</w:t>
      </w:r>
      <w:r w:rsidR="00E96790" w:rsidRPr="00216F3E">
        <w:rPr>
          <w:rFonts w:ascii="Times New Roman" w:hAnsi="Times New Roman"/>
          <w:sz w:val="22"/>
          <w:szCs w:val="22"/>
        </w:rPr>
        <w:t xml:space="preserve">. </w:t>
      </w:r>
      <w:r>
        <w:rPr>
          <w:rFonts w:ascii="Times New Roman" w:hAnsi="Times New Roman"/>
          <w:sz w:val="22"/>
          <w:szCs w:val="22"/>
        </w:rPr>
        <w:t>Vypůjčitel</w:t>
      </w:r>
      <w:r w:rsidR="00E96790" w:rsidRPr="00216F3E">
        <w:rPr>
          <w:rFonts w:ascii="Times New Roman" w:hAnsi="Times New Roman"/>
          <w:sz w:val="22"/>
          <w:szCs w:val="22"/>
        </w:rPr>
        <w:t xml:space="preserve"> je povinen bez zbytečného odkladu oznámit </w:t>
      </w:r>
      <w:r>
        <w:rPr>
          <w:rFonts w:ascii="Times New Roman" w:hAnsi="Times New Roman"/>
          <w:sz w:val="22"/>
          <w:szCs w:val="22"/>
        </w:rPr>
        <w:t>Půjčitel</w:t>
      </w:r>
      <w:r w:rsidR="00E96790" w:rsidRPr="00216F3E">
        <w:rPr>
          <w:rFonts w:ascii="Times New Roman" w:hAnsi="Times New Roman"/>
          <w:sz w:val="22"/>
          <w:szCs w:val="22"/>
        </w:rPr>
        <w:t>i závady na rozvodech vody, elektrické energie a tepla, závady stavebního charakteru a</w:t>
      </w:r>
      <w:r w:rsidR="00BC1CEC">
        <w:rPr>
          <w:rFonts w:ascii="Times New Roman" w:hAnsi="Times New Roman"/>
          <w:sz w:val="22"/>
          <w:szCs w:val="22"/>
        </w:rPr>
        <w:t> </w:t>
      </w:r>
      <w:r w:rsidR="00E96790" w:rsidRPr="00216F3E">
        <w:rPr>
          <w:rFonts w:ascii="Times New Roman" w:hAnsi="Times New Roman"/>
          <w:sz w:val="22"/>
          <w:szCs w:val="22"/>
        </w:rPr>
        <w:t>závady v oblasti požární ochrany a </w:t>
      </w:r>
      <w:r w:rsidR="00E96790" w:rsidRPr="00BC1CEC">
        <w:rPr>
          <w:rFonts w:ascii="Times New Roman" w:hAnsi="Times New Roman"/>
          <w:sz w:val="22"/>
          <w:szCs w:val="22"/>
        </w:rPr>
        <w:t>bezpečnosti a ochrany zdraví při práci, které sám nemůže odstranit, resp. které by mohly ohrozit bezpečnost osob.</w:t>
      </w:r>
    </w:p>
    <w:p w14:paraId="5DC290DD" w14:textId="77777777" w:rsidR="00E96790" w:rsidRDefault="00E96790" w:rsidP="00E96790">
      <w:pPr>
        <w:pStyle w:val="Odstavecseseznamem"/>
        <w:rPr>
          <w:rFonts w:ascii="Times New Roman" w:hAnsi="Times New Roman"/>
          <w:sz w:val="22"/>
          <w:szCs w:val="22"/>
        </w:rPr>
      </w:pPr>
    </w:p>
    <w:p w14:paraId="0C3C6354" w14:textId="77777777" w:rsidR="00E96790" w:rsidRPr="000A6960" w:rsidRDefault="005A02D2">
      <w:pPr>
        <w:pStyle w:val="Podnadpis"/>
        <w:numPr>
          <w:ilvl w:val="0"/>
          <w:numId w:val="10"/>
        </w:numPr>
        <w:jc w:val="both"/>
        <w:rPr>
          <w:color w:val="auto"/>
          <w:sz w:val="22"/>
          <w:szCs w:val="22"/>
        </w:rPr>
      </w:pPr>
      <w:r>
        <w:rPr>
          <w:color w:val="auto"/>
          <w:sz w:val="22"/>
          <w:szCs w:val="22"/>
        </w:rPr>
        <w:t>Vypůjčitel</w:t>
      </w:r>
      <w:r w:rsidR="00E96790" w:rsidRPr="00246511">
        <w:rPr>
          <w:color w:val="auto"/>
          <w:sz w:val="22"/>
          <w:szCs w:val="22"/>
        </w:rPr>
        <w:t xml:space="preserve"> plní povinnosti na úseku požární ochrany v </w:t>
      </w:r>
      <w:r w:rsidR="00E96790">
        <w:rPr>
          <w:color w:val="auto"/>
          <w:sz w:val="22"/>
          <w:szCs w:val="22"/>
        </w:rPr>
        <w:t>P</w:t>
      </w:r>
      <w:r w:rsidR="00E96790" w:rsidRPr="00246511">
        <w:rPr>
          <w:color w:val="auto"/>
          <w:sz w:val="22"/>
          <w:szCs w:val="22"/>
        </w:rPr>
        <w:t xml:space="preserve">ředmětu </w:t>
      </w:r>
      <w:r>
        <w:rPr>
          <w:color w:val="auto"/>
          <w:sz w:val="22"/>
          <w:szCs w:val="22"/>
        </w:rPr>
        <w:t>výpůjčky</w:t>
      </w:r>
      <w:r w:rsidR="00E96790" w:rsidRPr="00246511">
        <w:rPr>
          <w:color w:val="auto"/>
          <w:sz w:val="22"/>
          <w:szCs w:val="22"/>
        </w:rPr>
        <w:t>, který užívá.</w:t>
      </w:r>
      <w:r w:rsidR="00E96790">
        <w:rPr>
          <w:color w:val="auto"/>
          <w:sz w:val="22"/>
          <w:szCs w:val="22"/>
        </w:rPr>
        <w:t xml:space="preserve"> </w:t>
      </w:r>
      <w:r>
        <w:rPr>
          <w:sz w:val="22"/>
          <w:szCs w:val="22"/>
        </w:rPr>
        <w:t>Vypůjčitel</w:t>
      </w:r>
      <w:r w:rsidR="00E96790" w:rsidRPr="000A6960">
        <w:rPr>
          <w:sz w:val="22"/>
          <w:szCs w:val="22"/>
        </w:rPr>
        <w:t xml:space="preserve"> je povinen plnit povinnosti v souladu se zákonem č. 133/1985 Sb., o požární ochraně, ve znění pozdějších předpisů, vyhláškou č. 246/2001 Sb., o stanovení podmínek požární bezpečnosti a výkonu státního požárního dozoru (vyhláška o požární prevenci), ve znění </w:t>
      </w:r>
      <w:r w:rsidR="00E96790">
        <w:rPr>
          <w:sz w:val="22"/>
          <w:szCs w:val="22"/>
        </w:rPr>
        <w:t xml:space="preserve">pozdějších předpisů, </w:t>
      </w:r>
      <w:r w:rsidR="00E96790" w:rsidRPr="000A6960">
        <w:rPr>
          <w:sz w:val="22"/>
          <w:szCs w:val="22"/>
        </w:rPr>
        <w:t xml:space="preserve">vyhláškou č. 23/2008 Sb., o technických podmínkách požární ochrany staveb, ve znění </w:t>
      </w:r>
      <w:r w:rsidR="00E96790">
        <w:rPr>
          <w:sz w:val="22"/>
          <w:szCs w:val="22"/>
        </w:rPr>
        <w:t>pozdějších předpisů</w:t>
      </w:r>
      <w:r w:rsidR="00E96790" w:rsidRPr="000A6960">
        <w:rPr>
          <w:sz w:val="22"/>
          <w:szCs w:val="22"/>
        </w:rPr>
        <w:t xml:space="preserve"> a dle dalších právních předpisů a norem v oblasti požární ochrany v Předmětu </w:t>
      </w:r>
      <w:r>
        <w:rPr>
          <w:sz w:val="22"/>
          <w:szCs w:val="22"/>
        </w:rPr>
        <w:t>výpůjčky</w:t>
      </w:r>
      <w:r w:rsidR="00E96790" w:rsidRPr="000A6960">
        <w:rPr>
          <w:sz w:val="22"/>
          <w:szCs w:val="22"/>
        </w:rPr>
        <w:t xml:space="preserve"> a</w:t>
      </w:r>
      <w:r w:rsidR="00C07AF8">
        <w:rPr>
          <w:sz w:val="22"/>
          <w:szCs w:val="22"/>
        </w:rPr>
        <w:t> </w:t>
      </w:r>
      <w:r w:rsidR="00E96790" w:rsidRPr="000A6960">
        <w:rPr>
          <w:sz w:val="22"/>
          <w:szCs w:val="22"/>
        </w:rPr>
        <w:t xml:space="preserve">dbát pokynů </w:t>
      </w:r>
      <w:r>
        <w:rPr>
          <w:sz w:val="22"/>
          <w:szCs w:val="22"/>
        </w:rPr>
        <w:t>Půjčitel</w:t>
      </w:r>
      <w:r w:rsidR="00E96790" w:rsidRPr="000A6960">
        <w:rPr>
          <w:sz w:val="22"/>
          <w:szCs w:val="22"/>
        </w:rPr>
        <w:t xml:space="preserve">e k zajištění požární ochrany. Za újmy způsobené nedodržením výše uvedených předpisů nese </w:t>
      </w:r>
      <w:r>
        <w:rPr>
          <w:sz w:val="22"/>
          <w:szCs w:val="22"/>
        </w:rPr>
        <w:t>Vypůjčitel</w:t>
      </w:r>
      <w:r w:rsidR="00E96790" w:rsidRPr="000A6960">
        <w:rPr>
          <w:sz w:val="22"/>
          <w:szCs w:val="22"/>
        </w:rPr>
        <w:t xml:space="preserve"> odpovědnost v plném rozsahu.</w:t>
      </w:r>
    </w:p>
    <w:p w14:paraId="03BB365B" w14:textId="77777777" w:rsidR="00E96790" w:rsidRPr="00246511" w:rsidRDefault="00E96790" w:rsidP="00E96790">
      <w:pPr>
        <w:pStyle w:val="Odstavecseseznamem"/>
        <w:ind w:left="425" w:hanging="425"/>
        <w:rPr>
          <w:rFonts w:ascii="Times New Roman" w:hAnsi="Times New Roman"/>
          <w:sz w:val="22"/>
          <w:szCs w:val="22"/>
        </w:rPr>
      </w:pPr>
    </w:p>
    <w:p w14:paraId="4020F44F" w14:textId="77777777" w:rsidR="00E96790" w:rsidRPr="00246511" w:rsidRDefault="005A02D2">
      <w:pPr>
        <w:pStyle w:val="Podnadpis"/>
        <w:numPr>
          <w:ilvl w:val="0"/>
          <w:numId w:val="10"/>
        </w:numPr>
        <w:jc w:val="both"/>
        <w:rPr>
          <w:color w:val="auto"/>
          <w:sz w:val="22"/>
          <w:szCs w:val="22"/>
        </w:rPr>
      </w:pPr>
      <w:r>
        <w:rPr>
          <w:color w:val="auto"/>
          <w:sz w:val="22"/>
          <w:szCs w:val="22"/>
        </w:rPr>
        <w:t>Vypůjčitel</w:t>
      </w:r>
      <w:r w:rsidR="00E96790" w:rsidRPr="00246511">
        <w:rPr>
          <w:color w:val="auto"/>
          <w:sz w:val="22"/>
          <w:szCs w:val="22"/>
        </w:rPr>
        <w:t xml:space="preserve"> nesmí provádět jakékoliv zásahy do požárně bezpečnostních zařízení, popř. věcných prostředků požární ochrany v </w:t>
      </w:r>
      <w:r w:rsidR="00E96790">
        <w:rPr>
          <w:color w:val="auto"/>
          <w:sz w:val="22"/>
          <w:szCs w:val="22"/>
        </w:rPr>
        <w:t>P</w:t>
      </w:r>
      <w:r w:rsidR="00E96790" w:rsidRPr="00246511">
        <w:rPr>
          <w:color w:val="auto"/>
          <w:sz w:val="22"/>
          <w:szCs w:val="22"/>
        </w:rPr>
        <w:t xml:space="preserve">ředmětu </w:t>
      </w:r>
      <w:r>
        <w:rPr>
          <w:color w:val="auto"/>
          <w:sz w:val="22"/>
          <w:szCs w:val="22"/>
        </w:rPr>
        <w:t>výpůjčky</w:t>
      </w:r>
      <w:r w:rsidR="00E96790" w:rsidRPr="00246511">
        <w:rPr>
          <w:color w:val="auto"/>
          <w:sz w:val="22"/>
          <w:szCs w:val="22"/>
        </w:rPr>
        <w:t xml:space="preserve">, které jsou v majetku </w:t>
      </w:r>
      <w:r>
        <w:rPr>
          <w:color w:val="auto"/>
          <w:sz w:val="22"/>
          <w:szCs w:val="22"/>
        </w:rPr>
        <w:t>Půjčitel</w:t>
      </w:r>
      <w:r w:rsidR="00E96790" w:rsidRPr="00246511">
        <w:rPr>
          <w:color w:val="auto"/>
          <w:sz w:val="22"/>
          <w:szCs w:val="22"/>
        </w:rPr>
        <w:t>e.</w:t>
      </w:r>
    </w:p>
    <w:p w14:paraId="4B495DD4" w14:textId="77777777" w:rsidR="00E96790" w:rsidRDefault="00E96790" w:rsidP="00E96790">
      <w:pPr>
        <w:pStyle w:val="Odstavecseseznamem"/>
        <w:ind w:left="0"/>
        <w:rPr>
          <w:sz w:val="22"/>
          <w:szCs w:val="22"/>
        </w:rPr>
      </w:pPr>
    </w:p>
    <w:p w14:paraId="58A173C4" w14:textId="77777777" w:rsidR="00E96790" w:rsidRPr="00246511" w:rsidRDefault="00E96790">
      <w:pPr>
        <w:pStyle w:val="Podnadpis"/>
        <w:numPr>
          <w:ilvl w:val="0"/>
          <w:numId w:val="10"/>
        </w:numPr>
        <w:jc w:val="both"/>
        <w:rPr>
          <w:color w:val="auto"/>
          <w:sz w:val="22"/>
          <w:szCs w:val="22"/>
        </w:rPr>
      </w:pPr>
      <w:r w:rsidRPr="00246511">
        <w:rPr>
          <w:color w:val="auto"/>
          <w:sz w:val="22"/>
          <w:szCs w:val="22"/>
        </w:rPr>
        <w:t>V případě, že se v </w:t>
      </w:r>
      <w:r>
        <w:rPr>
          <w:color w:val="auto"/>
          <w:sz w:val="22"/>
          <w:szCs w:val="22"/>
        </w:rPr>
        <w:t>P</w:t>
      </w:r>
      <w:r w:rsidRPr="00246511">
        <w:rPr>
          <w:color w:val="auto"/>
          <w:sz w:val="22"/>
          <w:szCs w:val="22"/>
        </w:rPr>
        <w:t xml:space="preserve">ředmětu </w:t>
      </w:r>
      <w:r w:rsidR="005A02D2">
        <w:rPr>
          <w:color w:val="auto"/>
          <w:sz w:val="22"/>
          <w:szCs w:val="22"/>
        </w:rPr>
        <w:t>výpůjčky</w:t>
      </w:r>
      <w:r w:rsidRPr="00246511">
        <w:rPr>
          <w:color w:val="auto"/>
          <w:sz w:val="22"/>
          <w:szCs w:val="22"/>
        </w:rPr>
        <w:t xml:space="preserve"> </w:t>
      </w:r>
      <w:r>
        <w:rPr>
          <w:color w:val="auto"/>
          <w:sz w:val="22"/>
          <w:szCs w:val="22"/>
        </w:rPr>
        <w:t>nachází</w:t>
      </w:r>
      <w:r w:rsidRPr="00246511">
        <w:rPr>
          <w:color w:val="auto"/>
          <w:sz w:val="22"/>
          <w:szCs w:val="22"/>
        </w:rPr>
        <w:t xml:space="preserve"> elektrické spotřebiče, pohyblivé přívody, přenosné elektrické nářadí, požárně bezpečnostní zařízení (např. zařízení pro zásobování požární vodou, elektrická požární signalizace, nouzové osvětlení, kouřové klapky apod.), resp. věcné prostředky požární ochrany (např. hasicí přístroje, hydranty, požární příslušenství apod.) v majetku </w:t>
      </w:r>
      <w:r w:rsidR="005A02D2">
        <w:rPr>
          <w:color w:val="auto"/>
          <w:sz w:val="22"/>
          <w:szCs w:val="22"/>
        </w:rPr>
        <w:t>Vypůjčitel</w:t>
      </w:r>
      <w:r w:rsidR="00A05A3C">
        <w:rPr>
          <w:color w:val="auto"/>
          <w:sz w:val="22"/>
          <w:szCs w:val="22"/>
        </w:rPr>
        <w:t>e</w:t>
      </w:r>
      <w:r>
        <w:rPr>
          <w:color w:val="auto"/>
          <w:sz w:val="22"/>
          <w:szCs w:val="22"/>
        </w:rPr>
        <w:t xml:space="preserve"> nebo třetích osob</w:t>
      </w:r>
      <w:r w:rsidRPr="00246511">
        <w:rPr>
          <w:color w:val="auto"/>
          <w:sz w:val="22"/>
          <w:szCs w:val="22"/>
        </w:rPr>
        <w:t>, zajišťuje a hradí provoz, údržbu a kontrolu provozuschopnosti těchto zařízení a</w:t>
      </w:r>
      <w:r w:rsidR="00BC1CEC">
        <w:rPr>
          <w:color w:val="auto"/>
          <w:sz w:val="22"/>
          <w:szCs w:val="22"/>
        </w:rPr>
        <w:t> </w:t>
      </w:r>
      <w:r w:rsidRPr="00246511">
        <w:rPr>
          <w:color w:val="auto"/>
          <w:sz w:val="22"/>
          <w:szCs w:val="22"/>
        </w:rPr>
        <w:t xml:space="preserve">prostředků </w:t>
      </w:r>
      <w:r w:rsidR="005A02D2">
        <w:rPr>
          <w:color w:val="auto"/>
          <w:sz w:val="22"/>
          <w:szCs w:val="22"/>
        </w:rPr>
        <w:t>Vypůjčitel</w:t>
      </w:r>
      <w:r w:rsidRPr="00246511">
        <w:rPr>
          <w:color w:val="auto"/>
          <w:sz w:val="22"/>
          <w:szCs w:val="22"/>
        </w:rPr>
        <w:t xml:space="preserve"> </w:t>
      </w:r>
      <w:r>
        <w:rPr>
          <w:color w:val="auto"/>
          <w:sz w:val="22"/>
          <w:szCs w:val="22"/>
        </w:rPr>
        <w:t xml:space="preserve">nebo třetí osoby </w:t>
      </w:r>
      <w:r w:rsidRPr="00246511">
        <w:rPr>
          <w:color w:val="auto"/>
          <w:sz w:val="22"/>
          <w:szCs w:val="22"/>
        </w:rPr>
        <w:t>na vlastní náklady.</w:t>
      </w:r>
    </w:p>
    <w:p w14:paraId="44E319AB" w14:textId="77777777" w:rsidR="00E96790" w:rsidRPr="00246511" w:rsidRDefault="00E96790" w:rsidP="00E96790">
      <w:pPr>
        <w:pStyle w:val="Odstavecseseznamem"/>
        <w:rPr>
          <w:sz w:val="22"/>
          <w:szCs w:val="22"/>
        </w:rPr>
      </w:pPr>
    </w:p>
    <w:p w14:paraId="575C8B70" w14:textId="77777777" w:rsidR="00E96790" w:rsidRPr="00246511" w:rsidRDefault="00E96790">
      <w:pPr>
        <w:pStyle w:val="Podnadpis"/>
        <w:numPr>
          <w:ilvl w:val="0"/>
          <w:numId w:val="10"/>
        </w:numPr>
        <w:jc w:val="both"/>
        <w:rPr>
          <w:color w:val="auto"/>
          <w:sz w:val="22"/>
          <w:szCs w:val="22"/>
        </w:rPr>
      </w:pPr>
      <w:r w:rsidRPr="00246511">
        <w:rPr>
          <w:color w:val="auto"/>
          <w:sz w:val="22"/>
          <w:szCs w:val="22"/>
        </w:rPr>
        <w:t xml:space="preserve">V případě, že </w:t>
      </w:r>
      <w:r w:rsidR="005A02D2">
        <w:rPr>
          <w:color w:val="auto"/>
          <w:sz w:val="22"/>
          <w:szCs w:val="22"/>
        </w:rPr>
        <w:t>Vypůjčitel</w:t>
      </w:r>
      <w:r>
        <w:rPr>
          <w:color w:val="auto"/>
          <w:sz w:val="22"/>
          <w:szCs w:val="22"/>
        </w:rPr>
        <w:t xml:space="preserve"> / třetí osoby </w:t>
      </w:r>
      <w:r w:rsidRPr="00246511">
        <w:rPr>
          <w:color w:val="auto"/>
          <w:sz w:val="22"/>
          <w:szCs w:val="22"/>
        </w:rPr>
        <w:t>bude</w:t>
      </w:r>
      <w:r>
        <w:rPr>
          <w:color w:val="auto"/>
          <w:sz w:val="22"/>
          <w:szCs w:val="22"/>
        </w:rPr>
        <w:t xml:space="preserve"> / budou </w:t>
      </w:r>
      <w:r w:rsidRPr="00246511">
        <w:rPr>
          <w:color w:val="auto"/>
          <w:sz w:val="22"/>
          <w:szCs w:val="22"/>
        </w:rPr>
        <w:t>provozovat vyhrazená technická zařízení dle zákona č. 250/2021 Sb., o bezpečnosti práce v souvislosti s provozem vyhrazených technických zařízení a o změně souvisejících zákonů je</w:t>
      </w:r>
      <w:r>
        <w:rPr>
          <w:color w:val="auto"/>
          <w:sz w:val="22"/>
          <w:szCs w:val="22"/>
        </w:rPr>
        <w:t xml:space="preserve"> / jsou</w:t>
      </w:r>
      <w:r w:rsidRPr="00246511">
        <w:rPr>
          <w:color w:val="auto"/>
          <w:sz w:val="22"/>
          <w:szCs w:val="22"/>
        </w:rPr>
        <w:t> povinen</w:t>
      </w:r>
      <w:r>
        <w:rPr>
          <w:color w:val="auto"/>
          <w:sz w:val="22"/>
          <w:szCs w:val="22"/>
        </w:rPr>
        <w:t xml:space="preserve"> / povinni</w:t>
      </w:r>
      <w:r w:rsidRPr="00246511">
        <w:rPr>
          <w:color w:val="auto"/>
          <w:sz w:val="22"/>
          <w:szCs w:val="22"/>
        </w:rPr>
        <w:t xml:space="preserve"> na vlastní náklady a v řádných termínech zajišťovat na těchto zařízeních revize a prohlídky a odstraňovat vzniklé závady a kopie revizních zpráv a kontrol pak předkládat </w:t>
      </w:r>
      <w:r w:rsidR="005A02D2">
        <w:rPr>
          <w:color w:val="auto"/>
          <w:sz w:val="22"/>
          <w:szCs w:val="22"/>
        </w:rPr>
        <w:t>Půjčitel</w:t>
      </w:r>
      <w:r w:rsidRPr="00246511">
        <w:rPr>
          <w:color w:val="auto"/>
          <w:sz w:val="22"/>
          <w:szCs w:val="22"/>
        </w:rPr>
        <w:t xml:space="preserve">i. Za škody způsobené nedodržením předpisů k vyhrazeným technickým zařízením nese </w:t>
      </w:r>
      <w:r w:rsidR="005A02D2">
        <w:rPr>
          <w:color w:val="auto"/>
          <w:sz w:val="22"/>
          <w:szCs w:val="22"/>
        </w:rPr>
        <w:t>Vypůjčitel</w:t>
      </w:r>
      <w:r w:rsidRPr="00246511">
        <w:rPr>
          <w:color w:val="auto"/>
          <w:sz w:val="22"/>
          <w:szCs w:val="22"/>
        </w:rPr>
        <w:t xml:space="preserve"> odpovědnost v plném rozsahu.</w:t>
      </w:r>
    </w:p>
    <w:p w14:paraId="145E2B1F" w14:textId="77777777" w:rsidR="00E96790" w:rsidRPr="00246511" w:rsidRDefault="00E96790" w:rsidP="00E96790">
      <w:pPr>
        <w:pStyle w:val="Odstavecseseznamem"/>
        <w:ind w:left="0"/>
        <w:rPr>
          <w:sz w:val="22"/>
          <w:szCs w:val="22"/>
        </w:rPr>
      </w:pPr>
    </w:p>
    <w:p w14:paraId="7BA8F928" w14:textId="77777777" w:rsidR="00E96790" w:rsidRDefault="005A02D2">
      <w:pPr>
        <w:pStyle w:val="Podnadpis"/>
        <w:numPr>
          <w:ilvl w:val="0"/>
          <w:numId w:val="10"/>
        </w:numPr>
        <w:jc w:val="both"/>
        <w:rPr>
          <w:color w:val="auto"/>
          <w:sz w:val="22"/>
          <w:szCs w:val="22"/>
        </w:rPr>
      </w:pPr>
      <w:r>
        <w:rPr>
          <w:color w:val="auto"/>
          <w:sz w:val="22"/>
          <w:szCs w:val="22"/>
        </w:rPr>
        <w:t>Vypůjčitel</w:t>
      </w:r>
      <w:r w:rsidR="00E96790" w:rsidRPr="00246511">
        <w:rPr>
          <w:color w:val="auto"/>
          <w:sz w:val="22"/>
          <w:szCs w:val="22"/>
        </w:rPr>
        <w:t xml:space="preserve"> se zavazuje, že po dobu trvání </w:t>
      </w:r>
      <w:r>
        <w:rPr>
          <w:color w:val="auto"/>
          <w:sz w:val="22"/>
          <w:szCs w:val="22"/>
        </w:rPr>
        <w:t>výpůjčky</w:t>
      </w:r>
      <w:r w:rsidR="00E96790" w:rsidRPr="00246511">
        <w:rPr>
          <w:color w:val="auto"/>
          <w:sz w:val="22"/>
          <w:szCs w:val="22"/>
        </w:rPr>
        <w:t xml:space="preserve"> při výkonu své činnosti odpovídající účelu </w:t>
      </w:r>
      <w:r>
        <w:rPr>
          <w:color w:val="auto"/>
          <w:sz w:val="22"/>
          <w:szCs w:val="22"/>
        </w:rPr>
        <w:t>výpůjčky</w:t>
      </w:r>
      <w:r w:rsidR="00E96790" w:rsidRPr="00246511">
        <w:rPr>
          <w:color w:val="auto"/>
          <w:sz w:val="22"/>
          <w:szCs w:val="22"/>
        </w:rPr>
        <w:t xml:space="preserve"> přebírá odpovědnost za porušení obecně platných předpisů o ekologii, odpadech, bezpečnosti, požární ochraně, ochraně životního prostředí, hygienických předpisů na </w:t>
      </w:r>
      <w:r w:rsidR="00E96790">
        <w:rPr>
          <w:color w:val="auto"/>
          <w:sz w:val="22"/>
          <w:szCs w:val="22"/>
        </w:rPr>
        <w:t>P</w:t>
      </w:r>
      <w:r w:rsidR="00E96790" w:rsidRPr="00246511">
        <w:rPr>
          <w:color w:val="auto"/>
          <w:sz w:val="22"/>
          <w:szCs w:val="22"/>
        </w:rPr>
        <w:t xml:space="preserve">ředmětu </w:t>
      </w:r>
      <w:r>
        <w:rPr>
          <w:color w:val="auto"/>
          <w:sz w:val="22"/>
          <w:szCs w:val="22"/>
        </w:rPr>
        <w:t>výpůjčky</w:t>
      </w:r>
      <w:r w:rsidR="00E96790" w:rsidRPr="00246511">
        <w:rPr>
          <w:color w:val="auto"/>
          <w:sz w:val="22"/>
          <w:szCs w:val="22"/>
        </w:rPr>
        <w:t>.</w:t>
      </w:r>
    </w:p>
    <w:p w14:paraId="1C6B7CE1" w14:textId="77777777" w:rsidR="00EE68EF" w:rsidRDefault="00EE68EF" w:rsidP="00C07AF8">
      <w:pPr>
        <w:pStyle w:val="Odstavecseseznamem"/>
        <w:rPr>
          <w:sz w:val="22"/>
          <w:szCs w:val="22"/>
        </w:rPr>
      </w:pPr>
    </w:p>
    <w:p w14:paraId="62A27544" w14:textId="77777777" w:rsidR="00EE68EF" w:rsidRPr="00C07AF8" w:rsidRDefault="00EE68EF">
      <w:pPr>
        <w:pStyle w:val="Podnadpis"/>
        <w:numPr>
          <w:ilvl w:val="0"/>
          <w:numId w:val="10"/>
        </w:numPr>
        <w:jc w:val="both"/>
        <w:rPr>
          <w:color w:val="auto"/>
          <w:sz w:val="22"/>
          <w:szCs w:val="22"/>
        </w:rPr>
      </w:pPr>
      <w:r w:rsidRPr="00C07AF8">
        <w:rPr>
          <w:sz w:val="22"/>
          <w:szCs w:val="22"/>
        </w:rPr>
        <w:t xml:space="preserve">Vypůjčitel je povinen vyklidit a předat Půjčiteli Předmět výpůjčky poslední den výpůjčky bez ohledu na způsob ukončení smluvního vztahu, o čemž bude pořízen písemný protokol podepsaný oprávněnými osobami obou Smluvních stran. </w:t>
      </w:r>
    </w:p>
    <w:p w14:paraId="0D798E05" w14:textId="77777777" w:rsidR="00E96790" w:rsidRDefault="00E96790" w:rsidP="00C07AF8">
      <w:pPr>
        <w:pStyle w:val="Normlnweb"/>
        <w:spacing w:before="0" w:beforeAutospacing="0" w:after="0" w:afterAutospacing="0"/>
        <w:ind w:right="-99"/>
        <w:jc w:val="both"/>
        <w:rPr>
          <w:sz w:val="22"/>
          <w:szCs w:val="22"/>
        </w:rPr>
      </w:pPr>
    </w:p>
    <w:p w14:paraId="0B4A00E7" w14:textId="77777777" w:rsidR="00E96790" w:rsidRPr="00C07AF8" w:rsidRDefault="00E96790">
      <w:pPr>
        <w:pStyle w:val="Normlnweb"/>
        <w:numPr>
          <w:ilvl w:val="0"/>
          <w:numId w:val="10"/>
        </w:numPr>
        <w:spacing w:before="0" w:beforeAutospacing="0" w:after="0" w:afterAutospacing="0"/>
        <w:ind w:right="-99"/>
        <w:jc w:val="both"/>
        <w:rPr>
          <w:sz w:val="22"/>
          <w:szCs w:val="22"/>
        </w:rPr>
      </w:pPr>
      <w:r w:rsidRPr="00C07AF8">
        <w:rPr>
          <w:sz w:val="22"/>
          <w:szCs w:val="22"/>
        </w:rPr>
        <w:t xml:space="preserve">V případě, že </w:t>
      </w:r>
      <w:r w:rsidR="005A02D2" w:rsidRPr="00C07AF8">
        <w:rPr>
          <w:sz w:val="22"/>
          <w:szCs w:val="22"/>
        </w:rPr>
        <w:t>Vypůjčitel</w:t>
      </w:r>
      <w:r w:rsidRPr="00C07AF8">
        <w:rPr>
          <w:sz w:val="22"/>
          <w:szCs w:val="22"/>
        </w:rPr>
        <w:t xml:space="preserve"> nepředá </w:t>
      </w:r>
      <w:r w:rsidR="005A02D2" w:rsidRPr="00C07AF8">
        <w:rPr>
          <w:sz w:val="22"/>
          <w:szCs w:val="22"/>
        </w:rPr>
        <w:t>Půjčitel</w:t>
      </w:r>
      <w:r w:rsidRPr="00C07AF8">
        <w:rPr>
          <w:sz w:val="22"/>
          <w:szCs w:val="22"/>
        </w:rPr>
        <w:t xml:space="preserve">i vyklizený Předmět </w:t>
      </w:r>
      <w:r w:rsidR="005A02D2" w:rsidRPr="00C07AF8">
        <w:rPr>
          <w:sz w:val="22"/>
          <w:szCs w:val="22"/>
        </w:rPr>
        <w:t>výpůjčky</w:t>
      </w:r>
      <w:r w:rsidRPr="00C07AF8">
        <w:rPr>
          <w:sz w:val="22"/>
          <w:szCs w:val="22"/>
        </w:rPr>
        <w:t xml:space="preserve"> ke dni skončení </w:t>
      </w:r>
      <w:r w:rsidR="005A02D2" w:rsidRPr="00C07AF8">
        <w:rPr>
          <w:sz w:val="22"/>
          <w:szCs w:val="22"/>
        </w:rPr>
        <w:t>výpůjčky</w:t>
      </w:r>
      <w:r w:rsidRPr="00C07AF8">
        <w:rPr>
          <w:sz w:val="22"/>
          <w:szCs w:val="22"/>
        </w:rPr>
        <w:t>, je </w:t>
      </w:r>
      <w:r w:rsidR="005A02D2" w:rsidRPr="00C07AF8">
        <w:rPr>
          <w:sz w:val="22"/>
          <w:szCs w:val="22"/>
        </w:rPr>
        <w:t>Vypůjčitel</w:t>
      </w:r>
      <w:r w:rsidRPr="00C07AF8">
        <w:rPr>
          <w:sz w:val="22"/>
          <w:szCs w:val="22"/>
        </w:rPr>
        <w:t xml:space="preserve"> povinen zaplatit </w:t>
      </w:r>
      <w:r w:rsidR="005A02D2" w:rsidRPr="00C07AF8">
        <w:rPr>
          <w:sz w:val="22"/>
          <w:szCs w:val="22"/>
        </w:rPr>
        <w:t>Půjčitel</w:t>
      </w:r>
      <w:r w:rsidRPr="00C07AF8">
        <w:rPr>
          <w:sz w:val="22"/>
          <w:szCs w:val="22"/>
        </w:rPr>
        <w:t xml:space="preserve">i smluvní pokutu ve výši 1000 Kč za každý i započatý den ode dne, kdy se ocitl v prodlení se splněním povinnosti předat vyklizený Předmět </w:t>
      </w:r>
      <w:r w:rsidR="005A02D2" w:rsidRPr="00C07AF8">
        <w:rPr>
          <w:sz w:val="22"/>
          <w:szCs w:val="22"/>
        </w:rPr>
        <w:t>výpůjčky</w:t>
      </w:r>
      <w:r w:rsidRPr="00C07AF8">
        <w:rPr>
          <w:sz w:val="22"/>
          <w:szCs w:val="22"/>
        </w:rPr>
        <w:t xml:space="preserve"> </w:t>
      </w:r>
      <w:r w:rsidR="005A02D2" w:rsidRPr="00C07AF8">
        <w:rPr>
          <w:sz w:val="22"/>
          <w:szCs w:val="22"/>
        </w:rPr>
        <w:t>Půjčitel</w:t>
      </w:r>
      <w:r w:rsidRPr="00C07AF8">
        <w:rPr>
          <w:sz w:val="22"/>
          <w:szCs w:val="22"/>
        </w:rPr>
        <w:t xml:space="preserve">i </w:t>
      </w:r>
      <w:r w:rsidRPr="00FE43B3">
        <w:rPr>
          <w:sz w:val="22"/>
          <w:szCs w:val="22"/>
        </w:rPr>
        <w:t>až do provedení nápravy/splnění povinnosti</w:t>
      </w:r>
      <w:r w:rsidR="003F6D64" w:rsidRPr="00C07AF8">
        <w:rPr>
          <w:sz w:val="22"/>
          <w:szCs w:val="22"/>
        </w:rPr>
        <w:t xml:space="preserve"> (včetně postupu dle čl. V. odst. 6 Smlouvy)</w:t>
      </w:r>
      <w:r w:rsidRPr="00FE43B3">
        <w:rPr>
          <w:sz w:val="22"/>
          <w:szCs w:val="22"/>
        </w:rPr>
        <w:t>.</w:t>
      </w:r>
    </w:p>
    <w:p w14:paraId="31116267" w14:textId="77777777" w:rsidR="00E96790" w:rsidRDefault="00E96790" w:rsidP="00E96790">
      <w:pPr>
        <w:pStyle w:val="Odstavecseseznamem"/>
        <w:rPr>
          <w:sz w:val="22"/>
          <w:szCs w:val="22"/>
        </w:rPr>
      </w:pPr>
    </w:p>
    <w:p w14:paraId="02F8E403" w14:textId="77777777" w:rsidR="00E96790" w:rsidRDefault="00E96790" w:rsidP="00E96790">
      <w:pPr>
        <w:pStyle w:val="Odstavecseseznamem"/>
        <w:ind w:left="0"/>
        <w:rPr>
          <w:sz w:val="22"/>
          <w:szCs w:val="22"/>
        </w:rPr>
      </w:pPr>
    </w:p>
    <w:p w14:paraId="214FEB5B" w14:textId="77777777" w:rsidR="00E96790" w:rsidRPr="000A6960" w:rsidRDefault="00E96790" w:rsidP="00E96790">
      <w:pPr>
        <w:pStyle w:val="Podnadpis"/>
        <w:rPr>
          <w:rFonts w:ascii="Arial" w:hAnsi="Arial" w:cs="Arial"/>
          <w:b/>
          <w:sz w:val="22"/>
          <w:szCs w:val="22"/>
        </w:rPr>
      </w:pPr>
      <w:r w:rsidRPr="004F3472">
        <w:rPr>
          <w:rFonts w:ascii="Arial" w:hAnsi="Arial" w:cs="Arial"/>
          <w:b/>
          <w:sz w:val="22"/>
          <w:szCs w:val="22"/>
        </w:rPr>
        <w:t>čl. V</w:t>
      </w:r>
      <w:r>
        <w:rPr>
          <w:rFonts w:ascii="Arial" w:hAnsi="Arial" w:cs="Arial"/>
          <w:b/>
          <w:sz w:val="22"/>
          <w:szCs w:val="22"/>
        </w:rPr>
        <w:t>.</w:t>
      </w:r>
    </w:p>
    <w:p w14:paraId="1204D89B" w14:textId="77777777" w:rsidR="00E96790" w:rsidRDefault="00E96790" w:rsidP="00E96790">
      <w:pPr>
        <w:pStyle w:val="Podnadpis"/>
        <w:rPr>
          <w:rFonts w:ascii="Arial" w:hAnsi="Arial" w:cs="Arial"/>
          <w:b/>
          <w:color w:val="auto"/>
          <w:sz w:val="24"/>
          <w:szCs w:val="24"/>
        </w:rPr>
      </w:pPr>
      <w:r w:rsidRPr="004767BA">
        <w:rPr>
          <w:rFonts w:ascii="Arial" w:hAnsi="Arial" w:cs="Arial"/>
          <w:b/>
          <w:color w:val="auto"/>
          <w:sz w:val="24"/>
          <w:szCs w:val="24"/>
        </w:rPr>
        <w:lastRenderedPageBreak/>
        <w:t xml:space="preserve">Práva a povinnosti </w:t>
      </w:r>
      <w:r w:rsidR="005A02D2">
        <w:rPr>
          <w:rFonts w:ascii="Arial" w:hAnsi="Arial" w:cs="Arial"/>
          <w:b/>
          <w:color w:val="auto"/>
          <w:sz w:val="24"/>
          <w:szCs w:val="24"/>
        </w:rPr>
        <w:t>Půjčitel</w:t>
      </w:r>
      <w:r w:rsidRPr="004767BA">
        <w:rPr>
          <w:rFonts w:ascii="Arial" w:hAnsi="Arial" w:cs="Arial"/>
          <w:b/>
          <w:color w:val="auto"/>
          <w:sz w:val="24"/>
          <w:szCs w:val="24"/>
        </w:rPr>
        <w:t>e</w:t>
      </w:r>
    </w:p>
    <w:p w14:paraId="5EF674EB" w14:textId="77777777" w:rsidR="00E96790" w:rsidRPr="004767BA" w:rsidRDefault="00E96790" w:rsidP="00E96790">
      <w:pPr>
        <w:pStyle w:val="Podnadpis"/>
        <w:rPr>
          <w:rFonts w:ascii="Arial" w:hAnsi="Arial" w:cs="Arial"/>
          <w:b/>
          <w:color w:val="auto"/>
          <w:sz w:val="24"/>
          <w:szCs w:val="24"/>
        </w:rPr>
      </w:pPr>
    </w:p>
    <w:p w14:paraId="2FF04792" w14:textId="77777777" w:rsidR="00E96790" w:rsidRPr="000A6960" w:rsidRDefault="005A02D2">
      <w:pPr>
        <w:pStyle w:val="Podnadpis"/>
        <w:numPr>
          <w:ilvl w:val="0"/>
          <w:numId w:val="11"/>
        </w:numPr>
        <w:jc w:val="both"/>
        <w:rPr>
          <w:color w:val="auto"/>
          <w:sz w:val="22"/>
          <w:szCs w:val="22"/>
        </w:rPr>
      </w:pPr>
      <w:r>
        <w:rPr>
          <w:color w:val="auto"/>
          <w:sz w:val="22"/>
          <w:szCs w:val="22"/>
        </w:rPr>
        <w:t>Půjčitel</w:t>
      </w:r>
      <w:r w:rsidR="00E96790" w:rsidRPr="004767BA">
        <w:rPr>
          <w:color w:val="auto"/>
          <w:sz w:val="22"/>
          <w:szCs w:val="22"/>
        </w:rPr>
        <w:t xml:space="preserve"> je povinen přenechat </w:t>
      </w:r>
      <w:r w:rsidR="00E96790">
        <w:rPr>
          <w:color w:val="auto"/>
          <w:sz w:val="22"/>
          <w:szCs w:val="22"/>
        </w:rPr>
        <w:t>P</w:t>
      </w:r>
      <w:r w:rsidR="00E96790" w:rsidRPr="004767BA">
        <w:rPr>
          <w:color w:val="auto"/>
          <w:sz w:val="22"/>
          <w:szCs w:val="22"/>
        </w:rPr>
        <w:t xml:space="preserve">ředmět </w:t>
      </w:r>
      <w:r>
        <w:rPr>
          <w:color w:val="auto"/>
          <w:sz w:val="22"/>
          <w:szCs w:val="22"/>
        </w:rPr>
        <w:t>výpůjčky</w:t>
      </w:r>
      <w:r w:rsidR="00E96790">
        <w:rPr>
          <w:color w:val="auto"/>
          <w:sz w:val="22"/>
          <w:szCs w:val="22"/>
        </w:rPr>
        <w:t xml:space="preserve"> </w:t>
      </w:r>
      <w:r w:rsidR="00635633">
        <w:rPr>
          <w:color w:val="auto"/>
          <w:sz w:val="22"/>
          <w:szCs w:val="22"/>
        </w:rPr>
        <w:t>V</w:t>
      </w:r>
      <w:r w:rsidR="00CD1866">
        <w:rPr>
          <w:color w:val="auto"/>
          <w:sz w:val="22"/>
          <w:szCs w:val="22"/>
        </w:rPr>
        <w:t>y</w:t>
      </w:r>
      <w:r w:rsidR="00635633">
        <w:rPr>
          <w:color w:val="auto"/>
          <w:sz w:val="22"/>
          <w:szCs w:val="22"/>
        </w:rPr>
        <w:t>půjč</w:t>
      </w:r>
      <w:r w:rsidR="00CD1866">
        <w:rPr>
          <w:color w:val="auto"/>
          <w:sz w:val="22"/>
          <w:szCs w:val="22"/>
        </w:rPr>
        <w:t>iteli</w:t>
      </w:r>
      <w:r w:rsidR="00E96790" w:rsidRPr="004767BA">
        <w:rPr>
          <w:color w:val="auto"/>
          <w:sz w:val="22"/>
          <w:szCs w:val="22"/>
        </w:rPr>
        <w:t xml:space="preserve"> ve stavu způsobilém k</w:t>
      </w:r>
      <w:r w:rsidR="005940CE">
        <w:rPr>
          <w:color w:val="auto"/>
          <w:sz w:val="22"/>
          <w:szCs w:val="22"/>
        </w:rPr>
        <w:t> </w:t>
      </w:r>
      <w:r w:rsidR="00E96790" w:rsidRPr="004767BA">
        <w:rPr>
          <w:color w:val="auto"/>
          <w:sz w:val="22"/>
          <w:szCs w:val="22"/>
        </w:rPr>
        <w:t>řádnému</w:t>
      </w:r>
      <w:r w:rsidR="005940CE">
        <w:rPr>
          <w:color w:val="auto"/>
          <w:sz w:val="22"/>
          <w:szCs w:val="22"/>
        </w:rPr>
        <w:t xml:space="preserve"> užívání</w:t>
      </w:r>
      <w:r w:rsidR="00E96790" w:rsidRPr="004767BA">
        <w:rPr>
          <w:color w:val="auto"/>
          <w:sz w:val="22"/>
          <w:szCs w:val="22"/>
        </w:rPr>
        <w:t xml:space="preserve"> </w:t>
      </w:r>
      <w:r w:rsidR="00E96790">
        <w:rPr>
          <w:sz w:val="22"/>
          <w:szCs w:val="22"/>
        </w:rPr>
        <w:t xml:space="preserve">v den, kdy </w:t>
      </w:r>
      <w:r w:rsidR="00635633">
        <w:rPr>
          <w:sz w:val="22"/>
          <w:szCs w:val="22"/>
        </w:rPr>
        <w:t>výpůjčka</w:t>
      </w:r>
      <w:r w:rsidR="00E96790">
        <w:rPr>
          <w:sz w:val="22"/>
          <w:szCs w:val="22"/>
        </w:rPr>
        <w:t xml:space="preserve"> vznikne, o čemž bude sepsán </w:t>
      </w:r>
      <w:r w:rsidR="00E96790" w:rsidRPr="00DA419A">
        <w:rPr>
          <w:sz w:val="22"/>
          <w:szCs w:val="22"/>
        </w:rPr>
        <w:t>písemn</w:t>
      </w:r>
      <w:r w:rsidR="00E96790">
        <w:rPr>
          <w:sz w:val="22"/>
          <w:szCs w:val="22"/>
        </w:rPr>
        <w:t>ý</w:t>
      </w:r>
      <w:r w:rsidR="00E96790" w:rsidRPr="00DA419A">
        <w:rPr>
          <w:sz w:val="22"/>
          <w:szCs w:val="22"/>
        </w:rPr>
        <w:t xml:space="preserve"> předávací protokol podepsan</w:t>
      </w:r>
      <w:r w:rsidR="00E96790">
        <w:rPr>
          <w:sz w:val="22"/>
          <w:szCs w:val="22"/>
        </w:rPr>
        <w:t>ý</w:t>
      </w:r>
      <w:r w:rsidR="00E96790" w:rsidRPr="00DA419A">
        <w:rPr>
          <w:sz w:val="22"/>
          <w:szCs w:val="22"/>
        </w:rPr>
        <w:t xml:space="preserve"> oprávněnými osobami obou </w:t>
      </w:r>
      <w:r w:rsidR="00E96790">
        <w:rPr>
          <w:sz w:val="22"/>
          <w:szCs w:val="22"/>
        </w:rPr>
        <w:t>S</w:t>
      </w:r>
      <w:r w:rsidR="00E96790" w:rsidRPr="00DA419A">
        <w:rPr>
          <w:sz w:val="22"/>
          <w:szCs w:val="22"/>
        </w:rPr>
        <w:t>mluvních stran</w:t>
      </w:r>
      <w:r w:rsidR="00E96790">
        <w:rPr>
          <w:sz w:val="22"/>
          <w:szCs w:val="22"/>
        </w:rPr>
        <w:t xml:space="preserve">. </w:t>
      </w:r>
      <w:r w:rsidR="00E96790" w:rsidRPr="000A6960">
        <w:rPr>
          <w:sz w:val="22"/>
          <w:szCs w:val="22"/>
        </w:rPr>
        <w:t>Smluvní strany jsou si povinny poskytnout vzájemnou součinnost k</w:t>
      </w:r>
      <w:r w:rsidR="005940CE">
        <w:rPr>
          <w:sz w:val="22"/>
          <w:szCs w:val="22"/>
        </w:rPr>
        <w:t> </w:t>
      </w:r>
      <w:r w:rsidR="00E96790" w:rsidRPr="000A6960">
        <w:rPr>
          <w:sz w:val="22"/>
          <w:szCs w:val="22"/>
        </w:rPr>
        <w:t xml:space="preserve">přenechání a převzetí </w:t>
      </w:r>
      <w:r w:rsidR="00E96790">
        <w:rPr>
          <w:sz w:val="22"/>
          <w:szCs w:val="22"/>
        </w:rPr>
        <w:t>P</w:t>
      </w:r>
      <w:r w:rsidR="00E96790" w:rsidRPr="000A6960">
        <w:rPr>
          <w:sz w:val="22"/>
          <w:szCs w:val="22"/>
        </w:rPr>
        <w:t xml:space="preserve">ředmětu </w:t>
      </w:r>
      <w:r>
        <w:rPr>
          <w:sz w:val="22"/>
          <w:szCs w:val="22"/>
        </w:rPr>
        <w:t>výpůjčky</w:t>
      </w:r>
      <w:r w:rsidR="00E96790" w:rsidRPr="000A6960">
        <w:rPr>
          <w:sz w:val="22"/>
          <w:szCs w:val="22"/>
        </w:rPr>
        <w:t>.</w:t>
      </w:r>
    </w:p>
    <w:p w14:paraId="2FF66A9B" w14:textId="77777777" w:rsidR="00E96790" w:rsidRPr="004767BA" w:rsidRDefault="00E96790" w:rsidP="00E96790">
      <w:pPr>
        <w:pStyle w:val="Odstavecseseznamem"/>
        <w:rPr>
          <w:rFonts w:ascii="Times New Roman" w:hAnsi="Times New Roman"/>
          <w:sz w:val="22"/>
          <w:szCs w:val="22"/>
        </w:rPr>
      </w:pPr>
    </w:p>
    <w:p w14:paraId="1B64897D" w14:textId="77777777" w:rsidR="00E96790" w:rsidRPr="00AD0171" w:rsidRDefault="005A02D2">
      <w:pPr>
        <w:pStyle w:val="Odstavecseseznamem"/>
        <w:numPr>
          <w:ilvl w:val="0"/>
          <w:numId w:val="11"/>
        </w:numPr>
        <w:tabs>
          <w:tab w:val="left" w:pos="426"/>
        </w:tabs>
        <w:autoSpaceDE w:val="0"/>
        <w:autoSpaceDN w:val="0"/>
        <w:adjustRightInd w:val="0"/>
        <w:contextualSpacing/>
        <w:jc w:val="both"/>
        <w:rPr>
          <w:rFonts w:ascii="Times New Roman" w:hAnsi="Times New Roman"/>
          <w:sz w:val="22"/>
          <w:szCs w:val="22"/>
        </w:rPr>
      </w:pPr>
      <w:r>
        <w:rPr>
          <w:rFonts w:ascii="Times New Roman" w:hAnsi="Times New Roman"/>
          <w:sz w:val="22"/>
          <w:szCs w:val="22"/>
        </w:rPr>
        <w:t>Půjčitel</w:t>
      </w:r>
      <w:r w:rsidR="00E96790" w:rsidRPr="004767BA">
        <w:rPr>
          <w:rFonts w:ascii="Times New Roman" w:hAnsi="Times New Roman"/>
          <w:sz w:val="22"/>
          <w:szCs w:val="22"/>
        </w:rPr>
        <w:t xml:space="preserve"> se zavazuje zajistit řádný a nerušený výkon práv </w:t>
      </w:r>
      <w:r>
        <w:rPr>
          <w:rFonts w:ascii="Times New Roman" w:hAnsi="Times New Roman"/>
          <w:sz w:val="22"/>
          <w:szCs w:val="22"/>
        </w:rPr>
        <w:t>Vypůjčitel</w:t>
      </w:r>
      <w:r w:rsidR="00FA6D68">
        <w:rPr>
          <w:rFonts w:ascii="Times New Roman" w:hAnsi="Times New Roman"/>
          <w:sz w:val="22"/>
          <w:szCs w:val="22"/>
        </w:rPr>
        <w:t>e</w:t>
      </w:r>
      <w:r w:rsidR="00E96790" w:rsidRPr="004767BA">
        <w:rPr>
          <w:rFonts w:ascii="Times New Roman" w:hAnsi="Times New Roman"/>
          <w:sz w:val="22"/>
          <w:szCs w:val="22"/>
        </w:rPr>
        <w:t xml:space="preserve"> po </w:t>
      </w:r>
      <w:r w:rsidR="00CD1866">
        <w:rPr>
          <w:rFonts w:ascii="Times New Roman" w:hAnsi="Times New Roman"/>
          <w:sz w:val="22"/>
          <w:szCs w:val="22"/>
        </w:rPr>
        <w:t>d</w:t>
      </w:r>
      <w:r w:rsidR="00E96790">
        <w:rPr>
          <w:rFonts w:ascii="Times New Roman" w:hAnsi="Times New Roman"/>
          <w:sz w:val="22"/>
          <w:szCs w:val="22"/>
        </w:rPr>
        <w:t xml:space="preserve">obu </w:t>
      </w:r>
      <w:r w:rsidR="00117E3C">
        <w:rPr>
          <w:rFonts w:ascii="Times New Roman" w:hAnsi="Times New Roman"/>
          <w:sz w:val="22"/>
          <w:szCs w:val="22"/>
        </w:rPr>
        <w:t xml:space="preserve">trvání </w:t>
      </w:r>
      <w:r>
        <w:rPr>
          <w:rFonts w:ascii="Times New Roman" w:hAnsi="Times New Roman"/>
          <w:sz w:val="22"/>
          <w:szCs w:val="22"/>
        </w:rPr>
        <w:t>výpůjčky</w:t>
      </w:r>
      <w:r w:rsidR="00E96790" w:rsidRPr="004767BA">
        <w:rPr>
          <w:rFonts w:ascii="Times New Roman" w:hAnsi="Times New Roman"/>
          <w:sz w:val="22"/>
          <w:szCs w:val="22"/>
        </w:rPr>
        <w:t>.</w:t>
      </w:r>
    </w:p>
    <w:p w14:paraId="7AFB3754" w14:textId="77777777" w:rsidR="00E96790" w:rsidRPr="00AD0171" w:rsidRDefault="00E96790" w:rsidP="00E96790">
      <w:pPr>
        <w:pStyle w:val="Odstavecseseznamem"/>
        <w:rPr>
          <w:rFonts w:ascii="Times New Roman" w:hAnsi="Times New Roman"/>
          <w:sz w:val="22"/>
          <w:szCs w:val="22"/>
        </w:rPr>
      </w:pPr>
    </w:p>
    <w:p w14:paraId="12869731" w14:textId="77777777" w:rsidR="00E96790" w:rsidRDefault="005A02D2">
      <w:pPr>
        <w:pStyle w:val="Odstavecseseznamem"/>
        <w:numPr>
          <w:ilvl w:val="0"/>
          <w:numId w:val="11"/>
        </w:numPr>
        <w:tabs>
          <w:tab w:val="left" w:pos="426"/>
        </w:tabs>
        <w:autoSpaceDE w:val="0"/>
        <w:autoSpaceDN w:val="0"/>
        <w:adjustRightInd w:val="0"/>
        <w:contextualSpacing/>
        <w:jc w:val="both"/>
        <w:rPr>
          <w:rFonts w:ascii="Times New Roman" w:hAnsi="Times New Roman"/>
          <w:sz w:val="22"/>
          <w:szCs w:val="22"/>
        </w:rPr>
      </w:pPr>
      <w:r>
        <w:rPr>
          <w:rFonts w:ascii="Times New Roman" w:hAnsi="Times New Roman"/>
          <w:sz w:val="22"/>
          <w:szCs w:val="22"/>
        </w:rPr>
        <w:t>Půjčitel</w:t>
      </w:r>
      <w:r w:rsidR="00E96790" w:rsidRPr="00AD0171">
        <w:rPr>
          <w:rFonts w:ascii="Times New Roman" w:hAnsi="Times New Roman"/>
          <w:sz w:val="22"/>
          <w:szCs w:val="22"/>
        </w:rPr>
        <w:t xml:space="preserve"> nebo jím pověřený zástupce má právo přístupu do prostor </w:t>
      </w:r>
      <w:r w:rsidR="00E96790">
        <w:rPr>
          <w:rFonts w:ascii="Times New Roman" w:hAnsi="Times New Roman"/>
          <w:sz w:val="22"/>
          <w:szCs w:val="22"/>
        </w:rPr>
        <w:t>P</w:t>
      </w:r>
      <w:r w:rsidR="00E96790" w:rsidRPr="00AD0171">
        <w:rPr>
          <w:rFonts w:ascii="Times New Roman" w:hAnsi="Times New Roman"/>
          <w:sz w:val="22"/>
          <w:szCs w:val="22"/>
        </w:rPr>
        <w:t xml:space="preserve">ředmětu </w:t>
      </w:r>
      <w:r>
        <w:rPr>
          <w:rFonts w:ascii="Times New Roman" w:hAnsi="Times New Roman"/>
          <w:sz w:val="22"/>
          <w:szCs w:val="22"/>
        </w:rPr>
        <w:t>výpůjčky</w:t>
      </w:r>
      <w:r w:rsidR="00E96790" w:rsidRPr="00AD0171">
        <w:rPr>
          <w:rFonts w:ascii="Times New Roman" w:hAnsi="Times New Roman"/>
          <w:sz w:val="22"/>
          <w:szCs w:val="22"/>
        </w:rPr>
        <w:t xml:space="preserve"> za účelem provádění preventivních kontrol na úseku požární ochrany za přítomnosti </w:t>
      </w:r>
      <w:r>
        <w:rPr>
          <w:rFonts w:ascii="Times New Roman" w:hAnsi="Times New Roman"/>
          <w:sz w:val="22"/>
          <w:szCs w:val="22"/>
        </w:rPr>
        <w:t>Vypůjčitel</w:t>
      </w:r>
      <w:r w:rsidR="00FA6D68">
        <w:rPr>
          <w:rFonts w:ascii="Times New Roman" w:hAnsi="Times New Roman"/>
          <w:sz w:val="22"/>
          <w:szCs w:val="22"/>
        </w:rPr>
        <w:t xml:space="preserve">e </w:t>
      </w:r>
      <w:r w:rsidR="00E96790" w:rsidRPr="00AD0171">
        <w:rPr>
          <w:rFonts w:ascii="Times New Roman" w:hAnsi="Times New Roman"/>
          <w:sz w:val="22"/>
          <w:szCs w:val="22"/>
        </w:rPr>
        <w:t xml:space="preserve">nebo jeho pověřeného zástupce, a dále za účelem kontroly revizních zpráv včetně provedení kontroly odstraňování závad na technických zařízeních ve vlastnictví </w:t>
      </w:r>
      <w:r>
        <w:rPr>
          <w:rFonts w:ascii="Times New Roman" w:hAnsi="Times New Roman"/>
          <w:sz w:val="22"/>
          <w:szCs w:val="22"/>
        </w:rPr>
        <w:t>Půjčitel</w:t>
      </w:r>
      <w:r w:rsidR="00E96790" w:rsidRPr="00AD0171">
        <w:rPr>
          <w:rFonts w:ascii="Times New Roman" w:hAnsi="Times New Roman"/>
          <w:sz w:val="22"/>
          <w:szCs w:val="22"/>
        </w:rPr>
        <w:t>e a za účelem kontrol, zda </w:t>
      </w:r>
      <w:r>
        <w:rPr>
          <w:rFonts w:ascii="Times New Roman" w:hAnsi="Times New Roman"/>
          <w:sz w:val="22"/>
          <w:szCs w:val="22"/>
        </w:rPr>
        <w:t>Vypůjčitel</w:t>
      </w:r>
      <w:r w:rsidR="00E96790" w:rsidRPr="00AD0171">
        <w:rPr>
          <w:rFonts w:ascii="Times New Roman" w:hAnsi="Times New Roman"/>
          <w:sz w:val="22"/>
          <w:szCs w:val="22"/>
        </w:rPr>
        <w:t xml:space="preserve"> užívá řádným způsobem </w:t>
      </w:r>
      <w:r w:rsidR="00E96790">
        <w:rPr>
          <w:rFonts w:ascii="Times New Roman" w:hAnsi="Times New Roman"/>
          <w:sz w:val="22"/>
          <w:szCs w:val="22"/>
        </w:rPr>
        <w:t>P</w:t>
      </w:r>
      <w:r w:rsidR="00E96790" w:rsidRPr="00AD0171">
        <w:rPr>
          <w:rFonts w:ascii="Times New Roman" w:hAnsi="Times New Roman"/>
          <w:sz w:val="22"/>
          <w:szCs w:val="22"/>
        </w:rPr>
        <w:t xml:space="preserve">ředmět </w:t>
      </w:r>
      <w:r>
        <w:rPr>
          <w:rFonts w:ascii="Times New Roman" w:hAnsi="Times New Roman"/>
          <w:sz w:val="22"/>
          <w:szCs w:val="22"/>
        </w:rPr>
        <w:t>výpůjčky</w:t>
      </w:r>
      <w:r w:rsidR="00E96790" w:rsidRPr="00AD0171">
        <w:rPr>
          <w:rFonts w:ascii="Times New Roman" w:hAnsi="Times New Roman"/>
          <w:sz w:val="22"/>
          <w:szCs w:val="22"/>
        </w:rPr>
        <w:t xml:space="preserve"> v souladu s účelem </w:t>
      </w:r>
      <w:r>
        <w:rPr>
          <w:rFonts w:ascii="Times New Roman" w:hAnsi="Times New Roman"/>
          <w:sz w:val="22"/>
          <w:szCs w:val="22"/>
        </w:rPr>
        <w:t>výpůjčky</w:t>
      </w:r>
      <w:r w:rsidR="00E96790" w:rsidRPr="00AD0171">
        <w:rPr>
          <w:rFonts w:ascii="Times New Roman" w:hAnsi="Times New Roman"/>
          <w:sz w:val="22"/>
          <w:szCs w:val="22"/>
        </w:rPr>
        <w:t xml:space="preserve">, a to v běžných provozních hodinách </w:t>
      </w:r>
      <w:r>
        <w:rPr>
          <w:rFonts w:ascii="Times New Roman" w:hAnsi="Times New Roman"/>
          <w:sz w:val="22"/>
          <w:szCs w:val="22"/>
        </w:rPr>
        <w:t>Vypůjčitel</w:t>
      </w:r>
      <w:r w:rsidR="00BC1CEC">
        <w:rPr>
          <w:rFonts w:ascii="Times New Roman" w:hAnsi="Times New Roman"/>
          <w:sz w:val="22"/>
          <w:szCs w:val="22"/>
        </w:rPr>
        <w:t>e</w:t>
      </w:r>
      <w:r w:rsidR="00E96790" w:rsidRPr="00AD0171">
        <w:rPr>
          <w:rFonts w:ascii="Times New Roman" w:hAnsi="Times New Roman"/>
          <w:sz w:val="22"/>
          <w:szCs w:val="22"/>
        </w:rPr>
        <w:t xml:space="preserve"> nebo po předchozí domluvě. Termín kontroly </w:t>
      </w:r>
      <w:r>
        <w:rPr>
          <w:rFonts w:ascii="Times New Roman" w:hAnsi="Times New Roman"/>
          <w:sz w:val="22"/>
          <w:szCs w:val="22"/>
        </w:rPr>
        <w:t>Půjčitel</w:t>
      </w:r>
      <w:r w:rsidR="00E96790" w:rsidRPr="00AD0171">
        <w:rPr>
          <w:rFonts w:ascii="Times New Roman" w:hAnsi="Times New Roman"/>
          <w:sz w:val="22"/>
          <w:szCs w:val="22"/>
        </w:rPr>
        <w:t xml:space="preserve"> oznámí </w:t>
      </w:r>
      <w:r w:rsidR="00635633">
        <w:rPr>
          <w:rFonts w:ascii="Times New Roman" w:hAnsi="Times New Roman"/>
          <w:sz w:val="22"/>
          <w:szCs w:val="22"/>
        </w:rPr>
        <w:t>V</w:t>
      </w:r>
      <w:r w:rsidR="00CD1866">
        <w:rPr>
          <w:rFonts w:ascii="Times New Roman" w:hAnsi="Times New Roman"/>
          <w:sz w:val="22"/>
          <w:szCs w:val="22"/>
        </w:rPr>
        <w:t>y</w:t>
      </w:r>
      <w:r w:rsidR="00635633">
        <w:rPr>
          <w:rFonts w:ascii="Times New Roman" w:hAnsi="Times New Roman"/>
          <w:sz w:val="22"/>
          <w:szCs w:val="22"/>
        </w:rPr>
        <w:t>půjč</w:t>
      </w:r>
      <w:r w:rsidR="001768B4">
        <w:rPr>
          <w:rFonts w:ascii="Times New Roman" w:hAnsi="Times New Roman"/>
          <w:sz w:val="22"/>
          <w:szCs w:val="22"/>
        </w:rPr>
        <w:t>iteli</w:t>
      </w:r>
      <w:r w:rsidR="00E96790" w:rsidRPr="00AD0171">
        <w:rPr>
          <w:rFonts w:ascii="Times New Roman" w:hAnsi="Times New Roman"/>
          <w:sz w:val="22"/>
          <w:szCs w:val="22"/>
        </w:rPr>
        <w:t xml:space="preserve"> alespoň 3 dny předem.</w:t>
      </w:r>
    </w:p>
    <w:p w14:paraId="5062E813" w14:textId="77777777" w:rsidR="005940CE" w:rsidRPr="00774720" w:rsidRDefault="005940CE" w:rsidP="005940CE">
      <w:pPr>
        <w:pStyle w:val="Odstavecseseznamem"/>
        <w:tabs>
          <w:tab w:val="left" w:pos="426"/>
        </w:tabs>
        <w:autoSpaceDE w:val="0"/>
        <w:autoSpaceDN w:val="0"/>
        <w:adjustRightInd w:val="0"/>
        <w:ind w:left="360"/>
        <w:contextualSpacing/>
        <w:jc w:val="both"/>
        <w:rPr>
          <w:rFonts w:ascii="Times New Roman" w:hAnsi="Times New Roman"/>
          <w:sz w:val="22"/>
          <w:szCs w:val="22"/>
        </w:rPr>
      </w:pPr>
    </w:p>
    <w:p w14:paraId="7D6E005C" w14:textId="77777777" w:rsidR="00283187" w:rsidRDefault="005940CE">
      <w:pPr>
        <w:pStyle w:val="Podnadpis"/>
        <w:numPr>
          <w:ilvl w:val="0"/>
          <w:numId w:val="11"/>
        </w:numPr>
        <w:jc w:val="both"/>
        <w:rPr>
          <w:sz w:val="22"/>
          <w:szCs w:val="22"/>
        </w:rPr>
      </w:pPr>
      <w:r>
        <w:rPr>
          <w:sz w:val="22"/>
          <w:szCs w:val="22"/>
        </w:rPr>
        <w:t>Půjčitel</w:t>
      </w:r>
      <w:r w:rsidR="00283187">
        <w:rPr>
          <w:sz w:val="22"/>
          <w:szCs w:val="22"/>
        </w:rPr>
        <w:t xml:space="preserve"> neodpovídá za škody na věcech ve vlastnictví </w:t>
      </w:r>
      <w:r>
        <w:rPr>
          <w:sz w:val="22"/>
          <w:szCs w:val="22"/>
        </w:rPr>
        <w:t>Vypůjčitele</w:t>
      </w:r>
      <w:r w:rsidR="00283187">
        <w:rPr>
          <w:sz w:val="22"/>
          <w:szCs w:val="22"/>
        </w:rPr>
        <w:t xml:space="preserve"> nebo třetích osob nacházejících se v Předmětu </w:t>
      </w:r>
      <w:r>
        <w:rPr>
          <w:sz w:val="22"/>
          <w:szCs w:val="22"/>
        </w:rPr>
        <w:t>výpůjčky</w:t>
      </w:r>
      <w:r w:rsidR="00283187">
        <w:rPr>
          <w:sz w:val="22"/>
          <w:szCs w:val="22"/>
        </w:rPr>
        <w:t xml:space="preserve">. </w:t>
      </w:r>
    </w:p>
    <w:p w14:paraId="0010B300" w14:textId="77777777" w:rsidR="005940CE" w:rsidRPr="005940CE" w:rsidRDefault="005940CE" w:rsidP="005940CE">
      <w:pPr>
        <w:pStyle w:val="Podnadpis"/>
        <w:jc w:val="both"/>
        <w:rPr>
          <w:sz w:val="22"/>
          <w:szCs w:val="22"/>
        </w:rPr>
      </w:pPr>
    </w:p>
    <w:p w14:paraId="1BAFB7EE" w14:textId="77777777" w:rsidR="005940CE" w:rsidRDefault="005940CE">
      <w:pPr>
        <w:pStyle w:val="Podnadpis"/>
        <w:numPr>
          <w:ilvl w:val="0"/>
          <w:numId w:val="11"/>
        </w:numPr>
        <w:jc w:val="both"/>
        <w:rPr>
          <w:sz w:val="22"/>
          <w:szCs w:val="22"/>
        </w:rPr>
      </w:pPr>
      <w:r w:rsidRPr="005940CE">
        <w:rPr>
          <w:color w:val="auto"/>
          <w:sz w:val="22"/>
          <w:szCs w:val="22"/>
        </w:rPr>
        <w:t xml:space="preserve">Půjčitel převezme Předmět výpůjčky v den ukončení výpůjčky bez ohledu na způsob ukončení tohoto smluvního vztahu, o čemž bude pořízen písemný protokol podepsaný oprávněnými osobami obou Smluvních stran. </w:t>
      </w:r>
      <w:r w:rsidRPr="005940CE">
        <w:rPr>
          <w:sz w:val="22"/>
          <w:szCs w:val="22"/>
        </w:rPr>
        <w:t>Za Půjčitele písemný předávací protokol podepíše vedoucí odboru hospodářské správy Magistrátu města Ostravy nebo jím pověřený zaměstnanec.</w:t>
      </w:r>
    </w:p>
    <w:p w14:paraId="3F2FF064" w14:textId="77777777" w:rsidR="005940CE" w:rsidRDefault="005940CE" w:rsidP="005940CE">
      <w:pPr>
        <w:pStyle w:val="Odstavecseseznamem"/>
        <w:rPr>
          <w:sz w:val="22"/>
          <w:szCs w:val="22"/>
        </w:rPr>
      </w:pPr>
    </w:p>
    <w:p w14:paraId="2D260605" w14:textId="77777777" w:rsidR="00F51550" w:rsidRPr="005940CE" w:rsidRDefault="00F51550">
      <w:pPr>
        <w:pStyle w:val="Podnadpis"/>
        <w:numPr>
          <w:ilvl w:val="0"/>
          <w:numId w:val="11"/>
        </w:numPr>
        <w:jc w:val="both"/>
        <w:rPr>
          <w:sz w:val="22"/>
          <w:szCs w:val="22"/>
        </w:rPr>
      </w:pPr>
      <w:r w:rsidRPr="005940CE">
        <w:rPr>
          <w:sz w:val="22"/>
          <w:szCs w:val="22"/>
        </w:rPr>
        <w:t>V případě, že Vypůjčitel při ukončení výpůjčky nevyklidí a nepředá Předmět výpůjčky poslední den  výpůjčky a neučiní tak ani v dostatečně přiměřené náhradní lhůtě, která činí 10 dnů od ukončení výpůjčky, je Půjčitel oprávněn vyklidit Předmět výpůjčky sám nebo pomocí třetích osob na náklady a nebezpečí Vypůjčitele, za tímto účelem je oprávněn překonat případné překážky zajišťující prostory v</w:t>
      </w:r>
      <w:r w:rsidR="005940CE" w:rsidRPr="005940CE">
        <w:rPr>
          <w:sz w:val="22"/>
          <w:szCs w:val="22"/>
        </w:rPr>
        <w:t> Předmětu výpůjčky</w:t>
      </w:r>
      <w:r w:rsidRPr="005940CE">
        <w:rPr>
          <w:sz w:val="22"/>
          <w:szCs w:val="22"/>
        </w:rPr>
        <w:t xml:space="preserve">, a může znemožnit Vypůjčiteli přístup do </w:t>
      </w:r>
      <w:r w:rsidR="005940CE" w:rsidRPr="005940CE">
        <w:rPr>
          <w:sz w:val="22"/>
          <w:szCs w:val="22"/>
        </w:rPr>
        <w:t>Předmětu výpůjčky</w:t>
      </w:r>
      <w:r w:rsidRPr="005940CE">
        <w:rPr>
          <w:sz w:val="22"/>
          <w:szCs w:val="22"/>
        </w:rPr>
        <w:t xml:space="preserve"> a uskladnit na náklady Vypůjčitele jeho věci nacházející se v</w:t>
      </w:r>
      <w:r w:rsidR="005940CE" w:rsidRPr="005940CE">
        <w:rPr>
          <w:sz w:val="22"/>
          <w:szCs w:val="22"/>
        </w:rPr>
        <w:t> Předmětu výpůjčky</w:t>
      </w:r>
      <w:r w:rsidRPr="005940CE">
        <w:rPr>
          <w:sz w:val="22"/>
          <w:szCs w:val="22"/>
        </w:rPr>
        <w:t xml:space="preserve"> na jiném k uskladnění vhodném místě. Vypůjčitel s postupem </w:t>
      </w:r>
      <w:r w:rsidR="001768B4" w:rsidRPr="005940CE">
        <w:rPr>
          <w:sz w:val="22"/>
          <w:szCs w:val="22"/>
        </w:rPr>
        <w:t xml:space="preserve">uvedeným v tomto odstavci </w:t>
      </w:r>
      <w:r w:rsidR="00283187" w:rsidRPr="005940CE">
        <w:rPr>
          <w:sz w:val="22"/>
          <w:szCs w:val="22"/>
        </w:rPr>
        <w:t>6</w:t>
      </w:r>
      <w:r w:rsidR="001768B4" w:rsidRPr="005940CE">
        <w:rPr>
          <w:sz w:val="22"/>
          <w:szCs w:val="22"/>
        </w:rPr>
        <w:t xml:space="preserve"> </w:t>
      </w:r>
      <w:r w:rsidRPr="005940CE">
        <w:rPr>
          <w:sz w:val="22"/>
          <w:szCs w:val="22"/>
        </w:rPr>
        <w:t>vyslovuje neodvolatelný souhlas.</w:t>
      </w:r>
    </w:p>
    <w:p w14:paraId="26C1B18E" w14:textId="77777777" w:rsidR="00265027" w:rsidRPr="00D410EA" w:rsidRDefault="00265027" w:rsidP="004A0C12">
      <w:pPr>
        <w:jc w:val="both"/>
        <w:rPr>
          <w:rFonts w:ascii="Times New Roman" w:hAnsi="Times New Roman"/>
          <w:sz w:val="22"/>
          <w:szCs w:val="22"/>
        </w:rPr>
      </w:pPr>
    </w:p>
    <w:p w14:paraId="6FC54FDA" w14:textId="77777777" w:rsidR="0057719B" w:rsidRPr="00D410EA" w:rsidRDefault="0057719B" w:rsidP="0057719B">
      <w:pPr>
        <w:pStyle w:val="Odstavecseseznamem"/>
        <w:rPr>
          <w:sz w:val="22"/>
          <w:szCs w:val="22"/>
        </w:rPr>
      </w:pPr>
    </w:p>
    <w:p w14:paraId="7F955208" w14:textId="77777777" w:rsidR="00DA0368" w:rsidRPr="00D410EA" w:rsidRDefault="00DA0368" w:rsidP="00DA0368">
      <w:pPr>
        <w:pStyle w:val="Podnadpis"/>
        <w:rPr>
          <w:rFonts w:ascii="Arial" w:hAnsi="Arial" w:cs="Arial"/>
          <w:b/>
          <w:sz w:val="22"/>
          <w:szCs w:val="22"/>
        </w:rPr>
      </w:pPr>
      <w:r w:rsidRPr="00D410EA">
        <w:rPr>
          <w:rFonts w:ascii="Arial" w:hAnsi="Arial" w:cs="Arial"/>
          <w:b/>
          <w:sz w:val="22"/>
          <w:szCs w:val="22"/>
        </w:rPr>
        <w:t>čl. V</w:t>
      </w:r>
      <w:r w:rsidR="00117E3C">
        <w:rPr>
          <w:rFonts w:ascii="Arial" w:hAnsi="Arial" w:cs="Arial"/>
          <w:b/>
          <w:sz w:val="22"/>
          <w:szCs w:val="22"/>
        </w:rPr>
        <w:t>I</w:t>
      </w:r>
      <w:r w:rsidRPr="00D410EA">
        <w:rPr>
          <w:rFonts w:ascii="Arial" w:hAnsi="Arial" w:cs="Arial"/>
          <w:b/>
          <w:sz w:val="22"/>
          <w:szCs w:val="22"/>
        </w:rPr>
        <w:t>.</w:t>
      </w:r>
    </w:p>
    <w:p w14:paraId="1E78F638" w14:textId="77777777" w:rsidR="00DA0368" w:rsidRDefault="00DA0368" w:rsidP="00DA0368">
      <w:pPr>
        <w:pStyle w:val="Podnadpis"/>
        <w:rPr>
          <w:rFonts w:ascii="Arial" w:hAnsi="Arial" w:cs="Arial"/>
          <w:b/>
          <w:sz w:val="22"/>
          <w:szCs w:val="22"/>
        </w:rPr>
      </w:pPr>
      <w:r w:rsidRPr="00D410EA">
        <w:rPr>
          <w:rFonts w:ascii="Arial" w:hAnsi="Arial" w:cs="Arial"/>
          <w:b/>
          <w:sz w:val="22"/>
          <w:szCs w:val="22"/>
        </w:rPr>
        <w:t>Další prohlášení a ujednání</w:t>
      </w:r>
    </w:p>
    <w:p w14:paraId="218A78D2" w14:textId="77777777" w:rsidR="005D2AFE" w:rsidRPr="006841E4" w:rsidRDefault="005D2AFE">
      <w:pPr>
        <w:pStyle w:val="Podnadpis"/>
        <w:numPr>
          <w:ilvl w:val="0"/>
          <w:numId w:val="7"/>
        </w:numPr>
        <w:ind w:left="360"/>
        <w:jc w:val="both"/>
        <w:rPr>
          <w:color w:val="auto"/>
          <w:sz w:val="22"/>
          <w:szCs w:val="22"/>
        </w:rPr>
      </w:pPr>
      <w:r w:rsidRPr="00950BE4">
        <w:rPr>
          <w:color w:val="auto"/>
          <w:sz w:val="22"/>
          <w:szCs w:val="22"/>
        </w:rPr>
        <w:t xml:space="preserve">Smluvní strany shodně prohlašují, že v době uzavření Smlouvy není </w:t>
      </w:r>
      <w:r>
        <w:rPr>
          <w:color w:val="auto"/>
          <w:sz w:val="22"/>
          <w:szCs w:val="22"/>
        </w:rPr>
        <w:t>Půjčitel</w:t>
      </w:r>
      <w:r w:rsidRPr="00950BE4">
        <w:rPr>
          <w:color w:val="auto"/>
          <w:sz w:val="22"/>
          <w:szCs w:val="22"/>
        </w:rPr>
        <w:t xml:space="preserve"> vlastníkem Předmětu </w:t>
      </w:r>
      <w:r>
        <w:rPr>
          <w:color w:val="auto"/>
          <w:sz w:val="22"/>
          <w:szCs w:val="22"/>
        </w:rPr>
        <w:t>výpůjčky.</w:t>
      </w:r>
      <w:r w:rsidRPr="00950BE4">
        <w:rPr>
          <w:color w:val="auto"/>
          <w:sz w:val="22"/>
          <w:szCs w:val="22"/>
        </w:rPr>
        <w:t xml:space="preserve"> </w:t>
      </w:r>
      <w:r w:rsidRPr="00950BE4">
        <w:rPr>
          <w:sz w:val="22"/>
          <w:szCs w:val="22"/>
        </w:rPr>
        <w:t xml:space="preserve"> Smluvní strany jsou si vědomy skutečnosti, že </w:t>
      </w:r>
      <w:r w:rsidR="005A02D2">
        <w:rPr>
          <w:sz w:val="22"/>
          <w:szCs w:val="22"/>
        </w:rPr>
        <w:t>Půjčitel</w:t>
      </w:r>
      <w:r w:rsidRPr="00950BE4">
        <w:rPr>
          <w:sz w:val="22"/>
          <w:szCs w:val="22"/>
        </w:rPr>
        <w:t xml:space="preserve"> se stane vlastníkem Předmětu </w:t>
      </w:r>
      <w:r w:rsidR="005A02D2">
        <w:rPr>
          <w:sz w:val="22"/>
          <w:szCs w:val="22"/>
        </w:rPr>
        <w:t>výpůjčky</w:t>
      </w:r>
      <w:r w:rsidRPr="00950BE4">
        <w:rPr>
          <w:sz w:val="22"/>
          <w:szCs w:val="22"/>
        </w:rPr>
        <w:t xml:space="preserve"> k okamžiku podání návrhu na vklad vlastnického práva k Předmětu </w:t>
      </w:r>
      <w:r w:rsidR="005A02D2">
        <w:rPr>
          <w:sz w:val="22"/>
          <w:szCs w:val="22"/>
        </w:rPr>
        <w:t>výpůjčky</w:t>
      </w:r>
      <w:r w:rsidRPr="00950BE4">
        <w:rPr>
          <w:sz w:val="22"/>
          <w:szCs w:val="22"/>
        </w:rPr>
        <w:t xml:space="preserve"> do katastru nemovitostí u příslušného katastrálního úřadu v jeho prospěch, pokud příslušný katastrální úřad rozhodne o vkladu tohoto vlastnického práva, ale předmětný vklad vlastnického práva bude proveden až po uplynutí lhůty uvedené v § 18 odst. 1 zákona č. 256/2013 Sb., katastrální zákon, ve znění pozdějších předpisů</w:t>
      </w:r>
      <w:r w:rsidR="006841E4">
        <w:rPr>
          <w:sz w:val="22"/>
          <w:szCs w:val="22"/>
        </w:rPr>
        <w:t>,</w:t>
      </w:r>
      <w:r w:rsidRPr="00950BE4">
        <w:rPr>
          <w:sz w:val="22"/>
          <w:szCs w:val="22"/>
        </w:rPr>
        <w:t xml:space="preserve"> a vlastnictví </w:t>
      </w:r>
      <w:r w:rsidR="005A02D2">
        <w:rPr>
          <w:sz w:val="22"/>
          <w:szCs w:val="22"/>
        </w:rPr>
        <w:t>Půjčitel</w:t>
      </w:r>
      <w:r w:rsidRPr="00950BE4">
        <w:rPr>
          <w:sz w:val="22"/>
          <w:szCs w:val="22"/>
        </w:rPr>
        <w:t xml:space="preserve">e k Předmětu </w:t>
      </w:r>
      <w:r w:rsidR="005A02D2">
        <w:rPr>
          <w:sz w:val="22"/>
          <w:szCs w:val="22"/>
        </w:rPr>
        <w:t>výpůjčky</w:t>
      </w:r>
      <w:r w:rsidRPr="00950BE4">
        <w:rPr>
          <w:sz w:val="22"/>
          <w:szCs w:val="22"/>
        </w:rPr>
        <w:t xml:space="preserve"> bude zapsáno v katastru nemovitostí zpětně k okamžiku podání návrhu na vklad vlastnického práva. </w:t>
      </w:r>
      <w:r w:rsidRPr="00950BE4">
        <w:rPr>
          <w:rFonts w:ascii="Open Sans" w:hAnsi="Open Sans" w:cs="Open Sans"/>
          <w:color w:val="22262A"/>
          <w:shd w:val="clear" w:color="auto" w:fill="FFFFFF"/>
        </w:rPr>
        <w:t xml:space="preserve"> </w:t>
      </w:r>
    </w:p>
    <w:p w14:paraId="5849C5C9" w14:textId="77777777" w:rsidR="005D2AFE" w:rsidRPr="00950BE4" w:rsidRDefault="005D2AFE" w:rsidP="006841E4">
      <w:pPr>
        <w:pStyle w:val="Podnadpis"/>
        <w:ind w:left="1440"/>
        <w:jc w:val="both"/>
        <w:rPr>
          <w:color w:val="auto"/>
          <w:sz w:val="22"/>
          <w:szCs w:val="22"/>
        </w:rPr>
      </w:pPr>
    </w:p>
    <w:p w14:paraId="2135A463" w14:textId="77777777" w:rsidR="005D2AFE" w:rsidRPr="00C35CAB" w:rsidRDefault="005D2AFE">
      <w:pPr>
        <w:pStyle w:val="Odstavecseseznamem"/>
        <w:numPr>
          <w:ilvl w:val="0"/>
          <w:numId w:val="7"/>
        </w:numPr>
        <w:ind w:left="340"/>
        <w:contextualSpacing/>
        <w:jc w:val="both"/>
        <w:rPr>
          <w:rFonts w:ascii="Times New Roman" w:hAnsi="Times New Roman"/>
          <w:sz w:val="22"/>
          <w:szCs w:val="22"/>
        </w:rPr>
      </w:pPr>
      <w:r w:rsidRPr="00C35CAB">
        <w:rPr>
          <w:rFonts w:ascii="Times New Roman" w:hAnsi="Times New Roman"/>
          <w:sz w:val="22"/>
          <w:szCs w:val="22"/>
        </w:rPr>
        <w:t xml:space="preserve">Smluvní strany se dohodly na následující rozvazovací podmínce podle § 548 odst. 2 </w:t>
      </w:r>
      <w:r>
        <w:rPr>
          <w:rFonts w:ascii="Times New Roman" w:hAnsi="Times New Roman"/>
          <w:sz w:val="22"/>
          <w:szCs w:val="22"/>
        </w:rPr>
        <w:t xml:space="preserve">Občanského zákoníku </w:t>
      </w:r>
      <w:r w:rsidRPr="00C35CAB">
        <w:rPr>
          <w:rFonts w:ascii="Times New Roman" w:hAnsi="Times New Roman"/>
          <w:sz w:val="22"/>
          <w:szCs w:val="22"/>
        </w:rPr>
        <w:t>sjednané pro Smlouvu:</w:t>
      </w:r>
    </w:p>
    <w:p w14:paraId="21F020D1" w14:textId="77777777" w:rsidR="005D2AFE" w:rsidRDefault="005D2AFE" w:rsidP="006841E4">
      <w:pPr>
        <w:pStyle w:val="Odstavecseseznamem"/>
        <w:ind w:left="340"/>
        <w:jc w:val="both"/>
        <w:rPr>
          <w:rFonts w:ascii="Times New Roman" w:hAnsi="Times New Roman"/>
          <w:sz w:val="22"/>
          <w:szCs w:val="22"/>
        </w:rPr>
      </w:pPr>
      <w:r w:rsidRPr="00C35CAB">
        <w:rPr>
          <w:rFonts w:ascii="Times New Roman" w:hAnsi="Times New Roman"/>
          <w:sz w:val="22"/>
          <w:szCs w:val="22"/>
        </w:rPr>
        <w:t>Katastrální úřad pro Moravskoslezský kraj, Katastrální pracoviště Ostrava návrh na vklad vlastnického práva k</w:t>
      </w:r>
      <w:r>
        <w:rPr>
          <w:rFonts w:ascii="Times New Roman" w:hAnsi="Times New Roman"/>
          <w:sz w:val="22"/>
          <w:szCs w:val="22"/>
        </w:rPr>
        <w:t> Předmětu převodu</w:t>
      </w:r>
      <w:r w:rsidRPr="00C35CAB">
        <w:rPr>
          <w:rFonts w:ascii="Times New Roman" w:hAnsi="Times New Roman"/>
          <w:sz w:val="22"/>
          <w:szCs w:val="22"/>
        </w:rPr>
        <w:t xml:space="preserve"> ve prospěch </w:t>
      </w:r>
      <w:r w:rsidR="005A02D2">
        <w:rPr>
          <w:rFonts w:ascii="Times New Roman" w:hAnsi="Times New Roman"/>
          <w:sz w:val="22"/>
          <w:szCs w:val="22"/>
        </w:rPr>
        <w:t>Půjčitel</w:t>
      </w:r>
      <w:r>
        <w:rPr>
          <w:rFonts w:ascii="Times New Roman" w:hAnsi="Times New Roman"/>
          <w:sz w:val="22"/>
          <w:szCs w:val="22"/>
        </w:rPr>
        <w:t>e</w:t>
      </w:r>
      <w:r w:rsidRPr="00C35CAB">
        <w:rPr>
          <w:rFonts w:ascii="Times New Roman" w:hAnsi="Times New Roman"/>
          <w:sz w:val="22"/>
          <w:szCs w:val="22"/>
        </w:rPr>
        <w:t xml:space="preserve"> zastaví nebo zamítne a toto rozhodnutí nabude právní moci (dále jen </w:t>
      </w:r>
      <w:r w:rsidRPr="00C35CAB">
        <w:rPr>
          <w:rFonts w:ascii="Times New Roman" w:hAnsi="Times New Roman"/>
          <w:b/>
          <w:bCs/>
          <w:sz w:val="22"/>
          <w:szCs w:val="22"/>
        </w:rPr>
        <w:t>Rozvazovací podmínk</w:t>
      </w:r>
      <w:r>
        <w:rPr>
          <w:rFonts w:ascii="Times New Roman" w:hAnsi="Times New Roman"/>
          <w:b/>
          <w:bCs/>
          <w:sz w:val="22"/>
          <w:szCs w:val="22"/>
        </w:rPr>
        <w:t>a</w:t>
      </w:r>
      <w:r w:rsidRPr="00C35CAB">
        <w:rPr>
          <w:rFonts w:ascii="Times New Roman" w:hAnsi="Times New Roman"/>
          <w:sz w:val="22"/>
          <w:szCs w:val="22"/>
        </w:rPr>
        <w:t xml:space="preserve">). </w:t>
      </w:r>
    </w:p>
    <w:p w14:paraId="1427A3E8" w14:textId="77777777" w:rsidR="005D2AFE" w:rsidRDefault="005D2AFE" w:rsidP="006841E4">
      <w:pPr>
        <w:pStyle w:val="Odstavecseseznamem"/>
        <w:ind w:left="340"/>
        <w:jc w:val="both"/>
        <w:rPr>
          <w:rFonts w:ascii="Times New Roman" w:hAnsi="Times New Roman"/>
          <w:sz w:val="22"/>
          <w:szCs w:val="22"/>
        </w:rPr>
      </w:pPr>
      <w:r w:rsidRPr="00C35CAB">
        <w:rPr>
          <w:rFonts w:ascii="Times New Roman" w:hAnsi="Times New Roman"/>
          <w:sz w:val="22"/>
          <w:szCs w:val="22"/>
        </w:rPr>
        <w:t>V případě, že bude Rozvazovací podmínka splněna, zanikají veškerá práva a povinnosti plynoucí Smluvním stranám ze Smlouvy, a</w:t>
      </w:r>
      <w:r>
        <w:rPr>
          <w:rFonts w:ascii="Times New Roman" w:hAnsi="Times New Roman"/>
          <w:sz w:val="22"/>
          <w:szCs w:val="22"/>
        </w:rPr>
        <w:t> </w:t>
      </w:r>
      <w:r w:rsidRPr="00C35CAB">
        <w:rPr>
          <w:rFonts w:ascii="Times New Roman" w:hAnsi="Times New Roman"/>
          <w:sz w:val="22"/>
          <w:szCs w:val="22"/>
        </w:rPr>
        <w:t>to dnem, kdy došlo ke splnění Rozvazovací podmínky.</w:t>
      </w:r>
    </w:p>
    <w:p w14:paraId="4FC7B4AD" w14:textId="77777777" w:rsidR="005D2AFE" w:rsidRDefault="005D2AFE" w:rsidP="006841E4">
      <w:pPr>
        <w:pStyle w:val="Odstavecseseznamem"/>
        <w:ind w:left="340"/>
        <w:jc w:val="both"/>
        <w:rPr>
          <w:rFonts w:ascii="Times New Roman" w:hAnsi="Times New Roman"/>
          <w:sz w:val="22"/>
          <w:szCs w:val="22"/>
        </w:rPr>
      </w:pPr>
    </w:p>
    <w:p w14:paraId="3B6B2FEF" w14:textId="77777777" w:rsidR="005D2AFE" w:rsidRDefault="005A02D2">
      <w:pPr>
        <w:pStyle w:val="Podnadpis"/>
        <w:numPr>
          <w:ilvl w:val="0"/>
          <w:numId w:val="7"/>
        </w:numPr>
        <w:ind w:left="340"/>
        <w:jc w:val="both"/>
        <w:rPr>
          <w:sz w:val="22"/>
          <w:szCs w:val="22"/>
        </w:rPr>
      </w:pPr>
      <w:r>
        <w:rPr>
          <w:sz w:val="22"/>
          <w:szCs w:val="22"/>
        </w:rPr>
        <w:lastRenderedPageBreak/>
        <w:t>Vypůjčitel</w:t>
      </w:r>
      <w:r w:rsidR="005D2AFE">
        <w:rPr>
          <w:sz w:val="22"/>
          <w:szCs w:val="22"/>
        </w:rPr>
        <w:t xml:space="preserve">, jako původní vlastník Předmětu </w:t>
      </w:r>
      <w:r>
        <w:rPr>
          <w:sz w:val="22"/>
          <w:szCs w:val="22"/>
        </w:rPr>
        <w:t>výpůjčky</w:t>
      </w:r>
      <w:r w:rsidR="005D2AFE">
        <w:rPr>
          <w:sz w:val="22"/>
          <w:szCs w:val="22"/>
        </w:rPr>
        <w:t xml:space="preserve">, prohlašuje, že mu je dokonale znám stav Předmětu </w:t>
      </w:r>
      <w:r>
        <w:rPr>
          <w:sz w:val="22"/>
          <w:szCs w:val="22"/>
        </w:rPr>
        <w:t>výpůjčky</w:t>
      </w:r>
      <w:r w:rsidR="005D2AFE">
        <w:rPr>
          <w:sz w:val="22"/>
          <w:szCs w:val="22"/>
        </w:rPr>
        <w:t xml:space="preserve"> a že Předmět </w:t>
      </w:r>
      <w:r>
        <w:rPr>
          <w:sz w:val="22"/>
          <w:szCs w:val="22"/>
        </w:rPr>
        <w:t>výpůjčky</w:t>
      </w:r>
      <w:r w:rsidR="005D2AFE">
        <w:rPr>
          <w:sz w:val="22"/>
          <w:szCs w:val="22"/>
        </w:rPr>
        <w:t xml:space="preserve"> je plně způsobilý k užívání dle účelu </w:t>
      </w:r>
      <w:r>
        <w:rPr>
          <w:sz w:val="22"/>
          <w:szCs w:val="22"/>
        </w:rPr>
        <w:t>výpůjčky</w:t>
      </w:r>
      <w:r w:rsidR="005D2AFE">
        <w:rPr>
          <w:sz w:val="22"/>
          <w:szCs w:val="22"/>
        </w:rPr>
        <w:t xml:space="preserve"> uvedeném ve Smlouvě.</w:t>
      </w:r>
    </w:p>
    <w:p w14:paraId="1A1AAA8F" w14:textId="77777777" w:rsidR="00704C28" w:rsidRDefault="00704C28" w:rsidP="00704C28">
      <w:pPr>
        <w:pStyle w:val="Podnadpis"/>
        <w:jc w:val="both"/>
        <w:rPr>
          <w:sz w:val="22"/>
          <w:szCs w:val="22"/>
        </w:rPr>
      </w:pPr>
    </w:p>
    <w:p w14:paraId="0C0DF569" w14:textId="77777777" w:rsidR="006E517F" w:rsidRPr="00D410EA" w:rsidRDefault="006E517F" w:rsidP="006E517F">
      <w:pPr>
        <w:ind w:left="360"/>
        <w:jc w:val="both"/>
        <w:rPr>
          <w:rFonts w:ascii="Times New Roman" w:hAnsi="Times New Roman"/>
          <w:sz w:val="22"/>
          <w:szCs w:val="22"/>
        </w:rPr>
      </w:pPr>
    </w:p>
    <w:p w14:paraId="0E8C7F3C" w14:textId="77777777" w:rsidR="00126FAB" w:rsidRPr="00D410EA" w:rsidRDefault="00126FAB" w:rsidP="00126FAB">
      <w:pPr>
        <w:pStyle w:val="Podnadpis"/>
        <w:rPr>
          <w:rFonts w:ascii="Arial" w:hAnsi="Arial" w:cs="Arial"/>
          <w:b/>
          <w:sz w:val="22"/>
          <w:szCs w:val="22"/>
        </w:rPr>
      </w:pPr>
      <w:r w:rsidRPr="00D410EA">
        <w:rPr>
          <w:rFonts w:ascii="Arial" w:hAnsi="Arial" w:cs="Arial"/>
          <w:b/>
          <w:sz w:val="22"/>
          <w:szCs w:val="22"/>
        </w:rPr>
        <w:t>čl. VI</w:t>
      </w:r>
      <w:r w:rsidR="00117E3C">
        <w:rPr>
          <w:rFonts w:ascii="Arial" w:hAnsi="Arial" w:cs="Arial"/>
          <w:b/>
          <w:sz w:val="22"/>
          <w:szCs w:val="22"/>
        </w:rPr>
        <w:t>I</w:t>
      </w:r>
      <w:r w:rsidRPr="00D410EA">
        <w:rPr>
          <w:rFonts w:ascii="Arial" w:hAnsi="Arial" w:cs="Arial"/>
          <w:b/>
          <w:sz w:val="22"/>
          <w:szCs w:val="22"/>
        </w:rPr>
        <w:t>.</w:t>
      </w:r>
    </w:p>
    <w:p w14:paraId="3EF9DC37" w14:textId="77777777" w:rsidR="00126FAB" w:rsidRPr="00D410EA" w:rsidRDefault="00126FAB" w:rsidP="00126FAB">
      <w:pPr>
        <w:pStyle w:val="Podnadpis"/>
        <w:rPr>
          <w:rFonts w:ascii="Arial" w:hAnsi="Arial" w:cs="Arial"/>
          <w:b/>
          <w:sz w:val="22"/>
          <w:szCs w:val="22"/>
        </w:rPr>
      </w:pPr>
      <w:r w:rsidRPr="00D410EA">
        <w:rPr>
          <w:rFonts w:ascii="Arial" w:hAnsi="Arial" w:cs="Arial"/>
          <w:b/>
          <w:sz w:val="22"/>
          <w:szCs w:val="22"/>
        </w:rPr>
        <w:t>Závěrečná ustanovení</w:t>
      </w:r>
    </w:p>
    <w:p w14:paraId="12820565" w14:textId="77777777" w:rsidR="00126FAB" w:rsidRPr="00D410EA" w:rsidRDefault="00126FAB">
      <w:pPr>
        <w:numPr>
          <w:ilvl w:val="0"/>
          <w:numId w:val="8"/>
        </w:numPr>
        <w:jc w:val="both"/>
        <w:rPr>
          <w:rFonts w:ascii="Times New Roman" w:hAnsi="Times New Roman"/>
          <w:sz w:val="22"/>
          <w:szCs w:val="22"/>
        </w:rPr>
      </w:pPr>
      <w:r w:rsidRPr="00D410EA">
        <w:rPr>
          <w:rFonts w:ascii="Times New Roman" w:hAnsi="Times New Roman"/>
          <w:sz w:val="22"/>
          <w:szCs w:val="22"/>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 pokud není zákonem či Smlouvou stanoveno jinak.</w:t>
      </w:r>
    </w:p>
    <w:p w14:paraId="2115BE3F" w14:textId="77777777" w:rsidR="00126FAB" w:rsidRPr="00D410EA" w:rsidRDefault="00126FAB" w:rsidP="005A571B">
      <w:pPr>
        <w:ind w:left="360"/>
        <w:jc w:val="both"/>
        <w:rPr>
          <w:rFonts w:ascii="Times New Roman" w:hAnsi="Times New Roman"/>
          <w:sz w:val="22"/>
          <w:szCs w:val="22"/>
        </w:rPr>
      </w:pPr>
    </w:p>
    <w:p w14:paraId="5A304676" w14:textId="77777777" w:rsidR="00126FAB" w:rsidRPr="00D410EA" w:rsidRDefault="00126FAB">
      <w:pPr>
        <w:numPr>
          <w:ilvl w:val="0"/>
          <w:numId w:val="8"/>
        </w:numPr>
        <w:jc w:val="both"/>
        <w:rPr>
          <w:rFonts w:ascii="Times New Roman" w:hAnsi="Times New Roman"/>
          <w:sz w:val="22"/>
          <w:szCs w:val="22"/>
        </w:rPr>
      </w:pPr>
      <w:r w:rsidRPr="00D410EA">
        <w:rPr>
          <w:rFonts w:ascii="Times New Roman" w:hAnsi="Times New Roman"/>
          <w:sz w:val="22"/>
          <w:szCs w:val="22"/>
        </w:rPr>
        <w:t>Změnit nebo doplnit Smlouvu mohou Smluvní strany pouze formou písemných dodatků, které budou vzestupně číslovány, výslovně prohlášeny za dodatek Smlouvy a podepsány oprávněnými zástupci Smluvních stran.</w:t>
      </w:r>
    </w:p>
    <w:p w14:paraId="090BF2F7" w14:textId="77777777" w:rsidR="00126FAB" w:rsidRPr="00D410EA" w:rsidRDefault="00126FAB" w:rsidP="005A571B">
      <w:pPr>
        <w:ind w:left="360"/>
        <w:jc w:val="both"/>
        <w:rPr>
          <w:rFonts w:ascii="Times New Roman" w:hAnsi="Times New Roman"/>
          <w:sz w:val="22"/>
          <w:szCs w:val="22"/>
        </w:rPr>
      </w:pPr>
    </w:p>
    <w:p w14:paraId="2A7495E5" w14:textId="77777777" w:rsidR="00126FAB" w:rsidRPr="00D410EA" w:rsidRDefault="00126FAB">
      <w:pPr>
        <w:numPr>
          <w:ilvl w:val="0"/>
          <w:numId w:val="8"/>
        </w:numPr>
        <w:jc w:val="both"/>
        <w:rPr>
          <w:rFonts w:ascii="Times New Roman" w:hAnsi="Times New Roman"/>
          <w:sz w:val="22"/>
          <w:szCs w:val="22"/>
        </w:rPr>
      </w:pPr>
      <w:r w:rsidRPr="00D410EA">
        <w:rPr>
          <w:rFonts w:ascii="Times New Roman" w:hAnsi="Times New Roman"/>
          <w:sz w:val="22"/>
          <w:szCs w:val="22"/>
        </w:rPr>
        <w:t>Smlouvu nelze dále postupovat, rovněž pohledávky ze Smlouvy nelze dále postupovat.</w:t>
      </w:r>
    </w:p>
    <w:p w14:paraId="55A73374" w14:textId="77777777" w:rsidR="00126FAB" w:rsidRPr="00D410EA" w:rsidRDefault="00126FAB" w:rsidP="005A571B">
      <w:pPr>
        <w:ind w:left="360"/>
        <w:jc w:val="both"/>
        <w:rPr>
          <w:rFonts w:ascii="Times New Roman" w:hAnsi="Times New Roman"/>
          <w:sz w:val="22"/>
          <w:szCs w:val="22"/>
        </w:rPr>
      </w:pPr>
    </w:p>
    <w:p w14:paraId="0A6DCB00" w14:textId="77777777" w:rsidR="00126FAB" w:rsidRPr="00D410EA" w:rsidRDefault="00126FAB">
      <w:pPr>
        <w:numPr>
          <w:ilvl w:val="0"/>
          <w:numId w:val="8"/>
        </w:numPr>
        <w:jc w:val="both"/>
        <w:rPr>
          <w:rFonts w:ascii="Times New Roman" w:hAnsi="Times New Roman"/>
          <w:sz w:val="22"/>
          <w:szCs w:val="22"/>
        </w:rPr>
      </w:pPr>
      <w:r w:rsidRPr="00D410EA">
        <w:rPr>
          <w:rFonts w:ascii="Times New Roman" w:hAnsi="Times New Roman"/>
          <w:sz w:val="22"/>
          <w:szCs w:val="22"/>
        </w:rPr>
        <w:t xml:space="preserve">Smluvní strany se dohodly ve smyslu § 1740 odst. 2 a 3 </w:t>
      </w:r>
      <w:r w:rsidR="001362AF">
        <w:rPr>
          <w:rFonts w:ascii="Times New Roman" w:hAnsi="Times New Roman"/>
          <w:sz w:val="22"/>
          <w:szCs w:val="22"/>
        </w:rPr>
        <w:t>Občanského zákoníku</w:t>
      </w:r>
      <w:r w:rsidRPr="00D410EA">
        <w:rPr>
          <w:rFonts w:ascii="Times New Roman" w:hAnsi="Times New Roman"/>
          <w:sz w:val="22"/>
          <w:szCs w:val="22"/>
        </w:rPr>
        <w:t xml:space="preserve"> že vylučují přijetí nabídky, která vyjadřuje obsah návrhu </w:t>
      </w:r>
      <w:r w:rsidR="0016263B">
        <w:rPr>
          <w:rFonts w:ascii="Times New Roman" w:hAnsi="Times New Roman"/>
          <w:sz w:val="22"/>
          <w:szCs w:val="22"/>
        </w:rPr>
        <w:t>s</w:t>
      </w:r>
      <w:r w:rsidRPr="00D410EA">
        <w:rPr>
          <w:rFonts w:ascii="Times New Roman" w:hAnsi="Times New Roman"/>
          <w:sz w:val="22"/>
          <w:szCs w:val="22"/>
        </w:rPr>
        <w:t>mlouvy jinými slovy, i přijetí nabídky s dodatkem nebo odchylkou, i když dodatek či odchylka podstatně nemění podmínky nabídky.</w:t>
      </w:r>
    </w:p>
    <w:p w14:paraId="31117B05" w14:textId="77777777" w:rsidR="00126FAB" w:rsidRPr="00D410EA" w:rsidRDefault="00126FAB" w:rsidP="005A571B">
      <w:pPr>
        <w:ind w:left="360"/>
        <w:jc w:val="both"/>
        <w:rPr>
          <w:rFonts w:ascii="Times New Roman" w:hAnsi="Times New Roman"/>
          <w:sz w:val="22"/>
          <w:szCs w:val="22"/>
        </w:rPr>
      </w:pPr>
    </w:p>
    <w:p w14:paraId="06A93541" w14:textId="77777777" w:rsidR="00126FAB" w:rsidRPr="00D410EA" w:rsidRDefault="00126FAB">
      <w:pPr>
        <w:numPr>
          <w:ilvl w:val="0"/>
          <w:numId w:val="8"/>
        </w:numPr>
        <w:jc w:val="both"/>
        <w:rPr>
          <w:rFonts w:ascii="Times New Roman" w:hAnsi="Times New Roman"/>
          <w:sz w:val="22"/>
          <w:szCs w:val="22"/>
        </w:rPr>
      </w:pPr>
      <w:r w:rsidRPr="00D410EA">
        <w:rPr>
          <w:rFonts w:ascii="Times New Roman" w:hAnsi="Times New Roman"/>
          <w:sz w:val="22"/>
          <w:szCs w:val="22"/>
        </w:rPr>
        <w:t xml:space="preserve">Smluvní strany se dohodly na vyloučení použití § 1978 odst. 2 </w:t>
      </w:r>
      <w:r w:rsidR="001362AF">
        <w:rPr>
          <w:rFonts w:ascii="Times New Roman" w:hAnsi="Times New Roman"/>
          <w:sz w:val="22"/>
          <w:szCs w:val="22"/>
        </w:rPr>
        <w:t>Občanského zákoníku</w:t>
      </w:r>
      <w:r w:rsidRPr="00D410EA">
        <w:rPr>
          <w:rFonts w:ascii="Times New Roman" w:hAnsi="Times New Roman"/>
          <w:sz w:val="22"/>
          <w:szCs w:val="22"/>
        </w:rPr>
        <w:t xml:space="preserve">, který stanoví, že marné uplynutí dodatečné lhůty k plnění má za následek odstoupení od </w:t>
      </w:r>
      <w:r w:rsidR="0016263B">
        <w:rPr>
          <w:rFonts w:ascii="Times New Roman" w:hAnsi="Times New Roman"/>
          <w:sz w:val="22"/>
          <w:szCs w:val="22"/>
        </w:rPr>
        <w:t>s</w:t>
      </w:r>
      <w:r w:rsidRPr="00D410EA">
        <w:rPr>
          <w:rFonts w:ascii="Times New Roman" w:hAnsi="Times New Roman"/>
          <w:sz w:val="22"/>
          <w:szCs w:val="22"/>
        </w:rPr>
        <w:t>mlouvy bez dalšího.</w:t>
      </w:r>
    </w:p>
    <w:p w14:paraId="246CA833" w14:textId="77777777" w:rsidR="00126FAB" w:rsidRPr="00D410EA" w:rsidRDefault="00126FAB" w:rsidP="005A571B">
      <w:pPr>
        <w:ind w:left="360"/>
        <w:jc w:val="both"/>
        <w:rPr>
          <w:rFonts w:ascii="Times New Roman" w:hAnsi="Times New Roman"/>
          <w:sz w:val="22"/>
          <w:szCs w:val="22"/>
        </w:rPr>
      </w:pPr>
    </w:p>
    <w:p w14:paraId="777D7F18" w14:textId="77777777" w:rsidR="00126FAB" w:rsidRPr="00D410EA" w:rsidRDefault="00126FAB">
      <w:pPr>
        <w:numPr>
          <w:ilvl w:val="0"/>
          <w:numId w:val="8"/>
        </w:numPr>
        <w:jc w:val="both"/>
        <w:rPr>
          <w:rFonts w:ascii="Times New Roman" w:hAnsi="Times New Roman"/>
          <w:sz w:val="22"/>
          <w:szCs w:val="22"/>
        </w:rPr>
      </w:pPr>
      <w:r w:rsidRPr="00D410EA">
        <w:rPr>
          <w:rFonts w:ascii="Times New Roman" w:hAnsi="Times New Roman"/>
          <w:sz w:val="22"/>
          <w:szCs w:val="22"/>
        </w:rPr>
        <w:t xml:space="preserve">Ukáže-li se některé z ustanovení Smlouvy zdánlivým (nicotným), posoudí se vliv této vady na ostatní ustanovení Smlouvy obdobně podle § 576 </w:t>
      </w:r>
      <w:r w:rsidR="001362AF">
        <w:rPr>
          <w:rFonts w:ascii="Times New Roman" w:hAnsi="Times New Roman"/>
          <w:sz w:val="22"/>
          <w:szCs w:val="22"/>
        </w:rPr>
        <w:t>Občanského zákoníku.</w:t>
      </w:r>
      <w:r w:rsidRPr="00D410EA">
        <w:rPr>
          <w:rFonts w:ascii="Times New Roman" w:hAnsi="Times New Roman"/>
          <w:sz w:val="22"/>
          <w:szCs w:val="22"/>
        </w:rPr>
        <w:t xml:space="preserve"> </w:t>
      </w:r>
    </w:p>
    <w:p w14:paraId="2481C25E" w14:textId="77777777" w:rsidR="00126FAB" w:rsidRPr="00D410EA" w:rsidRDefault="00126FAB" w:rsidP="005A571B">
      <w:pPr>
        <w:ind w:left="360"/>
        <w:jc w:val="both"/>
        <w:rPr>
          <w:rFonts w:ascii="Times New Roman" w:hAnsi="Times New Roman"/>
          <w:sz w:val="22"/>
          <w:szCs w:val="22"/>
        </w:rPr>
      </w:pPr>
    </w:p>
    <w:p w14:paraId="210A535D" w14:textId="77777777" w:rsidR="00126FAB" w:rsidRPr="00D410EA" w:rsidRDefault="00126FAB">
      <w:pPr>
        <w:numPr>
          <w:ilvl w:val="0"/>
          <w:numId w:val="8"/>
        </w:numPr>
        <w:jc w:val="both"/>
        <w:rPr>
          <w:rFonts w:ascii="Times New Roman" w:hAnsi="Times New Roman"/>
          <w:sz w:val="22"/>
          <w:szCs w:val="22"/>
        </w:rPr>
      </w:pPr>
      <w:r w:rsidRPr="00D410EA">
        <w:rPr>
          <w:rFonts w:ascii="Times New Roman" w:hAnsi="Times New Roman"/>
          <w:sz w:val="22"/>
          <w:szCs w:val="22"/>
        </w:rPr>
        <w:t>Smlouva nabývá platnosti dnem jejího uzavření, tj. dnem jejího podpisu oběma Smluvními stranami</w:t>
      </w:r>
      <w:r w:rsidR="006E517F" w:rsidRPr="00D410EA">
        <w:rPr>
          <w:rFonts w:ascii="Times New Roman" w:hAnsi="Times New Roman"/>
          <w:sz w:val="22"/>
          <w:szCs w:val="22"/>
        </w:rPr>
        <w:t>,</w:t>
      </w:r>
      <w:r w:rsidRPr="00D410EA">
        <w:rPr>
          <w:rFonts w:ascii="Times New Roman" w:hAnsi="Times New Roman"/>
          <w:sz w:val="22"/>
          <w:szCs w:val="22"/>
        </w:rPr>
        <w:t xml:space="preserve"> a obligačně právní účinnosti dnem jejího uveřejnění v registru smluv dle zákona č. 340/2015 Sb., o zvláštních podmínkách účinnosti některých smluv, uveřejňování těchto smluv a</w:t>
      </w:r>
      <w:r w:rsidR="006E517F" w:rsidRPr="00D410EA">
        <w:rPr>
          <w:rFonts w:ascii="Times New Roman" w:hAnsi="Times New Roman"/>
          <w:sz w:val="22"/>
          <w:szCs w:val="22"/>
        </w:rPr>
        <w:t> </w:t>
      </w:r>
      <w:r w:rsidRPr="00D410EA">
        <w:rPr>
          <w:rFonts w:ascii="Times New Roman" w:hAnsi="Times New Roman"/>
          <w:sz w:val="22"/>
          <w:szCs w:val="22"/>
        </w:rPr>
        <w:t>o registru smluv (zákon o registru smluv), ve znění pozdějších předpisů (dál</w:t>
      </w:r>
      <w:r w:rsidR="00F710AF">
        <w:rPr>
          <w:rFonts w:ascii="Times New Roman" w:hAnsi="Times New Roman"/>
          <w:sz w:val="22"/>
          <w:szCs w:val="22"/>
        </w:rPr>
        <w:t>e</w:t>
      </w:r>
      <w:r w:rsidRPr="00D410EA">
        <w:rPr>
          <w:rFonts w:ascii="Times New Roman" w:hAnsi="Times New Roman"/>
          <w:sz w:val="22"/>
          <w:szCs w:val="22"/>
        </w:rPr>
        <w:t xml:space="preserve"> jen Zákon o registru smluv). Smluvní strany pro tyto případy vyjadřují svůj souhlas s uveřejněním celého znění Smlouvy včetně metadat, a to v rozsahu a způsobem stanoveným Zákonem o registru smluv. Smluvní strany se dohodly, že uveřejnění Smlouvy v registru smluv zajistí </w:t>
      </w:r>
      <w:r w:rsidR="003E65DC" w:rsidRPr="00D410EA">
        <w:rPr>
          <w:rFonts w:ascii="Times New Roman" w:hAnsi="Times New Roman"/>
          <w:sz w:val="22"/>
          <w:szCs w:val="22"/>
        </w:rPr>
        <w:t>Půjčitel</w:t>
      </w:r>
      <w:r w:rsidRPr="00D410EA">
        <w:rPr>
          <w:rFonts w:ascii="Times New Roman" w:hAnsi="Times New Roman"/>
          <w:sz w:val="22"/>
          <w:szCs w:val="22"/>
        </w:rPr>
        <w:t>.</w:t>
      </w:r>
    </w:p>
    <w:p w14:paraId="242CC7A4" w14:textId="77777777" w:rsidR="00126FAB" w:rsidRPr="00D410EA" w:rsidRDefault="00126FAB" w:rsidP="005A571B">
      <w:pPr>
        <w:ind w:left="360"/>
        <w:jc w:val="both"/>
        <w:rPr>
          <w:rFonts w:ascii="Times New Roman" w:hAnsi="Times New Roman"/>
          <w:sz w:val="22"/>
          <w:szCs w:val="22"/>
        </w:rPr>
      </w:pPr>
    </w:p>
    <w:p w14:paraId="64F3A289" w14:textId="77777777" w:rsidR="00126FAB" w:rsidRPr="00D410EA" w:rsidRDefault="00126FAB">
      <w:pPr>
        <w:numPr>
          <w:ilvl w:val="0"/>
          <w:numId w:val="8"/>
        </w:numPr>
        <w:jc w:val="both"/>
        <w:rPr>
          <w:rFonts w:ascii="Times New Roman" w:hAnsi="Times New Roman"/>
          <w:sz w:val="22"/>
          <w:szCs w:val="22"/>
        </w:rPr>
      </w:pPr>
      <w:r w:rsidRPr="00D410EA">
        <w:rPr>
          <w:rFonts w:ascii="Times New Roman" w:hAnsi="Times New Roman"/>
          <w:sz w:val="22"/>
          <w:szCs w:val="22"/>
        </w:rPr>
        <w:t>Každá ze Smluvních stran prohlašuje, že Smlouvu uzavírá vážně, svobodně, určitě a jí srozumitelně, a to, pokud jde o celý obsah Smlouvy, s nímž se před podpisem Smlouvy podrobně seznámila a plně mu porozuměla.</w:t>
      </w:r>
    </w:p>
    <w:p w14:paraId="71AF584E" w14:textId="77777777" w:rsidR="00126FAB" w:rsidRPr="00D410EA" w:rsidRDefault="00126FAB" w:rsidP="005A571B">
      <w:pPr>
        <w:ind w:left="360"/>
        <w:jc w:val="both"/>
        <w:rPr>
          <w:rFonts w:ascii="Times New Roman" w:hAnsi="Times New Roman"/>
          <w:sz w:val="22"/>
          <w:szCs w:val="22"/>
        </w:rPr>
      </w:pPr>
    </w:p>
    <w:p w14:paraId="6EDB8FCF" w14:textId="77777777" w:rsidR="00126FAB" w:rsidRPr="00D410EA" w:rsidRDefault="00F045BD">
      <w:pPr>
        <w:numPr>
          <w:ilvl w:val="0"/>
          <w:numId w:val="8"/>
        </w:numPr>
        <w:jc w:val="both"/>
        <w:rPr>
          <w:rFonts w:ascii="Times New Roman" w:hAnsi="Times New Roman"/>
          <w:sz w:val="22"/>
          <w:szCs w:val="22"/>
        </w:rPr>
      </w:pPr>
      <w:r w:rsidRPr="00D410EA">
        <w:rPr>
          <w:rFonts w:ascii="Times New Roman" w:hAnsi="Times New Roman"/>
          <w:sz w:val="22"/>
          <w:szCs w:val="22"/>
        </w:rPr>
        <w:t>Smlouva je vyhotovena v 5 stejnopisech, z nichž Vypůjčitel obdrží 1 vyhotovení a Půjčitel obdrží 4 vyhotovení</w:t>
      </w:r>
      <w:r w:rsidR="00126FAB" w:rsidRPr="00D410EA">
        <w:rPr>
          <w:rFonts w:ascii="Times New Roman" w:hAnsi="Times New Roman"/>
          <w:sz w:val="22"/>
          <w:szCs w:val="22"/>
        </w:rPr>
        <w:t>.</w:t>
      </w:r>
    </w:p>
    <w:p w14:paraId="7828F28E" w14:textId="77777777" w:rsidR="00126FAB" w:rsidRPr="00D410EA" w:rsidRDefault="00126FAB" w:rsidP="00126FAB">
      <w:pPr>
        <w:pStyle w:val="Default"/>
        <w:jc w:val="both"/>
        <w:rPr>
          <w:rFonts w:ascii="Times New Roman" w:hAnsi="Times New Roman" w:cs="Times New Roman"/>
          <w:sz w:val="22"/>
          <w:szCs w:val="22"/>
        </w:rPr>
      </w:pPr>
    </w:p>
    <w:p w14:paraId="55EE2340" w14:textId="77777777" w:rsidR="0084717D" w:rsidRDefault="0084717D" w:rsidP="000C2338">
      <w:pPr>
        <w:pStyle w:val="Podnadpis"/>
        <w:rPr>
          <w:rFonts w:ascii="Arial" w:hAnsi="Arial" w:cs="Arial"/>
          <w:b/>
          <w:sz w:val="22"/>
          <w:szCs w:val="22"/>
        </w:rPr>
      </w:pPr>
    </w:p>
    <w:p w14:paraId="2BCB3D38" w14:textId="77777777" w:rsidR="003531AC" w:rsidRPr="00D410EA" w:rsidRDefault="003531AC" w:rsidP="000C2338">
      <w:pPr>
        <w:pStyle w:val="Podnadpis"/>
        <w:rPr>
          <w:rFonts w:ascii="Arial" w:hAnsi="Arial" w:cs="Arial"/>
          <w:b/>
          <w:sz w:val="22"/>
          <w:szCs w:val="22"/>
        </w:rPr>
      </w:pPr>
    </w:p>
    <w:p w14:paraId="2EF8678F" w14:textId="77777777" w:rsidR="000C2338" w:rsidRPr="00D410EA" w:rsidRDefault="000C2338" w:rsidP="000C2338">
      <w:pPr>
        <w:pStyle w:val="Podnadpis"/>
        <w:rPr>
          <w:rFonts w:ascii="Arial" w:hAnsi="Arial" w:cs="Arial"/>
          <w:b/>
          <w:sz w:val="22"/>
          <w:szCs w:val="22"/>
        </w:rPr>
      </w:pPr>
      <w:r w:rsidRPr="00D410EA">
        <w:rPr>
          <w:rFonts w:ascii="Arial" w:hAnsi="Arial" w:cs="Arial"/>
          <w:b/>
          <w:sz w:val="22"/>
          <w:szCs w:val="22"/>
        </w:rPr>
        <w:t>čl. VII</w:t>
      </w:r>
      <w:r w:rsidR="00117E3C">
        <w:rPr>
          <w:rFonts w:ascii="Arial" w:hAnsi="Arial" w:cs="Arial"/>
          <w:b/>
          <w:sz w:val="22"/>
          <w:szCs w:val="22"/>
        </w:rPr>
        <w:t>I</w:t>
      </w:r>
      <w:r w:rsidRPr="00D410EA">
        <w:rPr>
          <w:rFonts w:ascii="Arial" w:hAnsi="Arial" w:cs="Arial"/>
          <w:b/>
          <w:sz w:val="22"/>
          <w:szCs w:val="22"/>
        </w:rPr>
        <w:t>.</w:t>
      </w:r>
    </w:p>
    <w:p w14:paraId="0AA9A71A" w14:textId="77777777" w:rsidR="003B2944" w:rsidRPr="00D410EA" w:rsidRDefault="000C2338" w:rsidP="000C2338">
      <w:pPr>
        <w:pStyle w:val="Podnadpis"/>
        <w:rPr>
          <w:rFonts w:ascii="Arial" w:hAnsi="Arial" w:cs="Arial"/>
          <w:b/>
          <w:sz w:val="22"/>
          <w:szCs w:val="22"/>
        </w:rPr>
      </w:pPr>
      <w:r w:rsidRPr="00D410EA">
        <w:rPr>
          <w:rFonts w:ascii="Arial" w:hAnsi="Arial" w:cs="Arial"/>
          <w:b/>
          <w:sz w:val="22"/>
          <w:szCs w:val="22"/>
        </w:rPr>
        <w:t>Doložka</w:t>
      </w:r>
    </w:p>
    <w:p w14:paraId="297C553B" w14:textId="77777777" w:rsidR="007504EB" w:rsidRPr="00D410EA" w:rsidRDefault="007504EB" w:rsidP="007504EB">
      <w:pPr>
        <w:pStyle w:val="Normlnweb"/>
        <w:ind w:right="-99"/>
        <w:jc w:val="both"/>
        <w:rPr>
          <w:sz w:val="22"/>
          <w:szCs w:val="22"/>
        </w:rPr>
      </w:pPr>
      <w:r w:rsidRPr="00D410EA">
        <w:rPr>
          <w:sz w:val="22"/>
          <w:szCs w:val="22"/>
        </w:rPr>
        <w:t>Doložka platnosti právního jednání dle § 41 zákona č. 128/2000 Sb., o obcích (obecní zřízení), ve znění pozdějších předpisů:</w:t>
      </w:r>
    </w:p>
    <w:p w14:paraId="21DE8889" w14:textId="77777777" w:rsidR="007504EB" w:rsidRPr="00D410EA" w:rsidRDefault="007504EB">
      <w:pPr>
        <w:numPr>
          <w:ilvl w:val="0"/>
          <w:numId w:val="1"/>
        </w:numPr>
        <w:ind w:right="-99"/>
        <w:jc w:val="both"/>
        <w:rPr>
          <w:rFonts w:ascii="Times New Roman" w:hAnsi="Times New Roman"/>
          <w:sz w:val="22"/>
          <w:szCs w:val="22"/>
          <w:vertAlign w:val="superscript"/>
        </w:rPr>
      </w:pPr>
      <w:r w:rsidRPr="00D410EA">
        <w:rPr>
          <w:rFonts w:ascii="Times New Roman" w:hAnsi="Times New Roman"/>
          <w:sz w:val="22"/>
          <w:szCs w:val="22"/>
        </w:rPr>
        <w:t xml:space="preserve">O záměru obce </w:t>
      </w:r>
      <w:r w:rsidR="006E517F" w:rsidRPr="00D410EA">
        <w:rPr>
          <w:rFonts w:ascii="Times New Roman" w:hAnsi="Times New Roman"/>
          <w:sz w:val="22"/>
          <w:szCs w:val="22"/>
        </w:rPr>
        <w:t>vypůjčit</w:t>
      </w:r>
      <w:r w:rsidRPr="00D410EA">
        <w:rPr>
          <w:rFonts w:ascii="Times New Roman" w:hAnsi="Times New Roman"/>
          <w:sz w:val="22"/>
          <w:szCs w:val="22"/>
        </w:rPr>
        <w:t xml:space="preserve"> </w:t>
      </w:r>
      <w:r w:rsidR="00040D05" w:rsidRPr="00D410EA">
        <w:rPr>
          <w:rFonts w:ascii="Times New Roman" w:hAnsi="Times New Roman"/>
          <w:sz w:val="22"/>
          <w:szCs w:val="22"/>
        </w:rPr>
        <w:t>P</w:t>
      </w:r>
      <w:r w:rsidRPr="00D410EA">
        <w:rPr>
          <w:rFonts w:ascii="Times New Roman" w:hAnsi="Times New Roman"/>
          <w:sz w:val="22"/>
          <w:szCs w:val="22"/>
        </w:rPr>
        <w:t xml:space="preserve">ředmět </w:t>
      </w:r>
      <w:r w:rsidR="006E517F" w:rsidRPr="00D410EA">
        <w:rPr>
          <w:rFonts w:ascii="Times New Roman" w:hAnsi="Times New Roman"/>
          <w:sz w:val="22"/>
          <w:szCs w:val="22"/>
        </w:rPr>
        <w:t>výpůjčky</w:t>
      </w:r>
      <w:r w:rsidRPr="00D410EA">
        <w:rPr>
          <w:rFonts w:ascii="Times New Roman" w:hAnsi="Times New Roman"/>
          <w:sz w:val="22"/>
          <w:szCs w:val="22"/>
        </w:rPr>
        <w:t xml:space="preserve"> rozhodla rada města dne </w:t>
      </w:r>
      <w:r w:rsidR="004A0C12" w:rsidRPr="00994BEF">
        <w:rPr>
          <w:rFonts w:ascii="Times New Roman" w:hAnsi="Times New Roman"/>
          <w:sz w:val="22"/>
          <w:szCs w:val="22"/>
        </w:rPr>
        <w:t>18. 3. 2025 usnesením č. 06746/RM2226/96</w:t>
      </w:r>
      <w:r w:rsidR="004A0C12">
        <w:rPr>
          <w:rFonts w:ascii="Times New Roman" w:hAnsi="Times New Roman"/>
          <w:sz w:val="22"/>
          <w:szCs w:val="22"/>
        </w:rPr>
        <w:t>.</w:t>
      </w:r>
    </w:p>
    <w:p w14:paraId="7128A9E9" w14:textId="77777777" w:rsidR="007504EB" w:rsidRPr="00D410EA" w:rsidRDefault="007504EB" w:rsidP="007504EB">
      <w:pPr>
        <w:ind w:right="-99"/>
        <w:jc w:val="both"/>
        <w:rPr>
          <w:rFonts w:ascii="Times New Roman" w:hAnsi="Times New Roman"/>
          <w:sz w:val="22"/>
          <w:szCs w:val="22"/>
        </w:rPr>
      </w:pPr>
    </w:p>
    <w:p w14:paraId="400B4E0D" w14:textId="77777777" w:rsidR="007504EB" w:rsidRPr="00D410EA" w:rsidRDefault="007504EB">
      <w:pPr>
        <w:numPr>
          <w:ilvl w:val="0"/>
          <w:numId w:val="1"/>
        </w:numPr>
        <w:ind w:right="-99"/>
        <w:jc w:val="both"/>
        <w:rPr>
          <w:rFonts w:ascii="Times New Roman" w:hAnsi="Times New Roman"/>
          <w:sz w:val="22"/>
          <w:szCs w:val="22"/>
        </w:rPr>
      </w:pPr>
      <w:r w:rsidRPr="00D410EA">
        <w:rPr>
          <w:rFonts w:ascii="Times New Roman" w:hAnsi="Times New Roman"/>
          <w:sz w:val="22"/>
          <w:szCs w:val="22"/>
        </w:rPr>
        <w:t xml:space="preserve">Záměr </w:t>
      </w:r>
      <w:r w:rsidR="006E517F" w:rsidRPr="00D410EA">
        <w:rPr>
          <w:rFonts w:ascii="Times New Roman" w:hAnsi="Times New Roman"/>
          <w:sz w:val="22"/>
          <w:szCs w:val="22"/>
        </w:rPr>
        <w:t xml:space="preserve">vypůjčit Předmět výpůjčky </w:t>
      </w:r>
      <w:r w:rsidRPr="00D410EA">
        <w:rPr>
          <w:rFonts w:ascii="Times New Roman" w:hAnsi="Times New Roman"/>
          <w:sz w:val="22"/>
          <w:szCs w:val="22"/>
        </w:rPr>
        <w:t xml:space="preserve">byl zveřejněn na </w:t>
      </w:r>
      <w:r w:rsidR="00117E3C" w:rsidRPr="006841E4">
        <w:rPr>
          <w:rFonts w:ascii="Times New Roman" w:hAnsi="Times New Roman"/>
          <w:sz w:val="22"/>
          <w:szCs w:val="22"/>
        </w:rPr>
        <w:t xml:space="preserve">elektronické úřední desce na webových stránkách a na </w:t>
      </w:r>
      <w:r w:rsidRPr="00D410EA">
        <w:rPr>
          <w:rFonts w:ascii="Times New Roman" w:hAnsi="Times New Roman"/>
          <w:sz w:val="22"/>
          <w:szCs w:val="22"/>
        </w:rPr>
        <w:t>úřední desce Magistrátu města Ostravy v </w:t>
      </w:r>
      <w:r w:rsidR="006841E4" w:rsidRPr="00754B26">
        <w:rPr>
          <w:rFonts w:ascii="Times New Roman" w:hAnsi="Times New Roman"/>
          <w:sz w:val="22"/>
          <w:szCs w:val="22"/>
        </w:rPr>
        <w:t>době od</w:t>
      </w:r>
      <w:r w:rsidR="006841E4">
        <w:rPr>
          <w:rFonts w:ascii="Times New Roman" w:hAnsi="Times New Roman"/>
          <w:sz w:val="22"/>
          <w:szCs w:val="22"/>
        </w:rPr>
        <w:t> 19. 3. 2025</w:t>
      </w:r>
      <w:r w:rsidR="006841E4" w:rsidRPr="00754B26">
        <w:rPr>
          <w:rFonts w:ascii="Times New Roman" w:hAnsi="Times New Roman"/>
          <w:sz w:val="22"/>
          <w:szCs w:val="22"/>
        </w:rPr>
        <w:t xml:space="preserve"> do</w:t>
      </w:r>
      <w:r w:rsidR="006841E4">
        <w:rPr>
          <w:rFonts w:ascii="Times New Roman" w:hAnsi="Times New Roman"/>
          <w:sz w:val="22"/>
          <w:szCs w:val="22"/>
        </w:rPr>
        <w:t> 4. 4. 2025</w:t>
      </w:r>
      <w:r w:rsidRPr="00D410EA">
        <w:rPr>
          <w:rFonts w:ascii="Times New Roman" w:hAnsi="Times New Roman"/>
          <w:sz w:val="22"/>
          <w:szCs w:val="22"/>
        </w:rPr>
        <w:t>.</w:t>
      </w:r>
    </w:p>
    <w:p w14:paraId="0CBE0CB0" w14:textId="77777777" w:rsidR="007504EB" w:rsidRPr="00D410EA" w:rsidRDefault="007504EB" w:rsidP="007504EB">
      <w:pPr>
        <w:ind w:right="-99"/>
        <w:jc w:val="both"/>
        <w:rPr>
          <w:rFonts w:ascii="Times New Roman" w:hAnsi="Times New Roman"/>
          <w:sz w:val="22"/>
          <w:szCs w:val="22"/>
        </w:rPr>
      </w:pPr>
    </w:p>
    <w:p w14:paraId="71F965BF" w14:textId="69FD4D31" w:rsidR="007504EB" w:rsidRPr="00D410EA" w:rsidRDefault="007504EB">
      <w:pPr>
        <w:numPr>
          <w:ilvl w:val="0"/>
          <w:numId w:val="1"/>
        </w:numPr>
        <w:ind w:right="-99"/>
        <w:jc w:val="both"/>
        <w:rPr>
          <w:sz w:val="22"/>
          <w:szCs w:val="22"/>
        </w:rPr>
      </w:pPr>
      <w:r w:rsidRPr="00D410EA">
        <w:rPr>
          <w:rFonts w:ascii="Times New Roman" w:hAnsi="Times New Roman"/>
          <w:sz w:val="22"/>
          <w:szCs w:val="22"/>
        </w:rPr>
        <w:t xml:space="preserve">O uzavření </w:t>
      </w:r>
      <w:r w:rsidR="00117E3C">
        <w:rPr>
          <w:rFonts w:ascii="Times New Roman" w:hAnsi="Times New Roman"/>
          <w:sz w:val="22"/>
          <w:szCs w:val="22"/>
        </w:rPr>
        <w:t>S</w:t>
      </w:r>
      <w:r w:rsidRPr="00D410EA">
        <w:rPr>
          <w:rFonts w:ascii="Times New Roman" w:hAnsi="Times New Roman"/>
          <w:sz w:val="22"/>
          <w:szCs w:val="22"/>
        </w:rPr>
        <w:t xml:space="preserve">mlouvy na straně </w:t>
      </w:r>
      <w:r w:rsidR="006E517F" w:rsidRPr="00D410EA">
        <w:rPr>
          <w:rFonts w:ascii="Times New Roman" w:hAnsi="Times New Roman"/>
          <w:sz w:val="22"/>
          <w:szCs w:val="22"/>
        </w:rPr>
        <w:t>Půjčitele</w:t>
      </w:r>
      <w:r w:rsidRPr="00D410EA">
        <w:rPr>
          <w:rFonts w:ascii="Times New Roman" w:hAnsi="Times New Roman"/>
          <w:sz w:val="22"/>
          <w:szCs w:val="22"/>
        </w:rPr>
        <w:t xml:space="preserve"> rozhodla rada mě</w:t>
      </w:r>
      <w:r w:rsidRPr="001C0E83">
        <w:rPr>
          <w:rFonts w:ascii="Times New Roman" w:hAnsi="Times New Roman"/>
          <w:sz w:val="22"/>
          <w:szCs w:val="22"/>
        </w:rPr>
        <w:t>sta dne</w:t>
      </w:r>
      <w:r w:rsidRPr="001C0E83">
        <w:rPr>
          <w:rFonts w:ascii="Times New Roman" w:hAnsi="Times New Roman"/>
          <w:b/>
          <w:bCs/>
          <w:sz w:val="22"/>
          <w:szCs w:val="22"/>
        </w:rPr>
        <w:t xml:space="preserve"> </w:t>
      </w:r>
      <w:r w:rsidR="00CA0BCC">
        <w:rPr>
          <w:rFonts w:ascii="Times New Roman" w:hAnsi="Times New Roman"/>
          <w:sz w:val="22"/>
          <w:szCs w:val="22"/>
        </w:rPr>
        <w:t>06.05.2025</w:t>
      </w:r>
      <w:r w:rsidR="006E517F" w:rsidRPr="001C0E83">
        <w:rPr>
          <w:rFonts w:ascii="Times New Roman" w:hAnsi="Times New Roman"/>
          <w:sz w:val="22"/>
          <w:szCs w:val="22"/>
        </w:rPr>
        <w:t xml:space="preserve"> </w:t>
      </w:r>
      <w:r w:rsidRPr="001C0E83">
        <w:rPr>
          <w:rFonts w:ascii="Times New Roman" w:hAnsi="Times New Roman"/>
          <w:sz w:val="22"/>
          <w:szCs w:val="22"/>
        </w:rPr>
        <w:t>usnesením č.</w:t>
      </w:r>
      <w:r w:rsidR="00462727" w:rsidRPr="001C0E83">
        <w:rPr>
          <w:rFonts w:ascii="Times New Roman" w:hAnsi="Times New Roman"/>
          <w:sz w:val="22"/>
          <w:szCs w:val="22"/>
        </w:rPr>
        <w:t> </w:t>
      </w:r>
      <w:r w:rsidR="00CA0BCC">
        <w:rPr>
          <w:rFonts w:ascii="Times New Roman" w:hAnsi="Times New Roman"/>
          <w:sz w:val="22"/>
          <w:szCs w:val="22"/>
        </w:rPr>
        <w:t>07164/RM2226/102</w:t>
      </w:r>
      <w:r w:rsidRPr="001C0E83">
        <w:rPr>
          <w:rFonts w:ascii="Times New Roman" w:hAnsi="Times New Roman"/>
          <w:sz w:val="22"/>
          <w:szCs w:val="22"/>
        </w:rPr>
        <w:t>.</w:t>
      </w:r>
    </w:p>
    <w:p w14:paraId="07C137DE" w14:textId="77777777" w:rsidR="007504EB" w:rsidRPr="00D410EA" w:rsidRDefault="007504EB" w:rsidP="007504EB">
      <w:pPr>
        <w:pStyle w:val="Odstavecseseznamem"/>
        <w:rPr>
          <w:sz w:val="22"/>
          <w:szCs w:val="22"/>
        </w:rPr>
      </w:pPr>
    </w:p>
    <w:p w14:paraId="1A88ED48" w14:textId="77777777" w:rsidR="007504EB" w:rsidRPr="00D410EA" w:rsidRDefault="007504EB" w:rsidP="007504EB">
      <w:pPr>
        <w:ind w:left="360" w:right="-99"/>
        <w:jc w:val="both"/>
        <w:rPr>
          <w:sz w:val="22"/>
          <w:szCs w:val="22"/>
        </w:rPr>
      </w:pPr>
    </w:p>
    <w:p w14:paraId="1203AE63" w14:textId="77777777" w:rsidR="007504EB" w:rsidRPr="00D410EA" w:rsidRDefault="007504EB" w:rsidP="007504EB">
      <w:pPr>
        <w:pStyle w:val="Normlnweb"/>
        <w:ind w:right="-99"/>
        <w:rPr>
          <w:sz w:val="22"/>
          <w:szCs w:val="22"/>
        </w:rPr>
      </w:pPr>
      <w:r w:rsidRPr="00D410EA">
        <w:rPr>
          <w:sz w:val="22"/>
          <w:szCs w:val="22"/>
        </w:rPr>
        <w:t>V Ostravě dne ………………………..                             V Ostravě dne ……………………</w:t>
      </w:r>
    </w:p>
    <w:p w14:paraId="3245CD87" w14:textId="77777777" w:rsidR="007504EB" w:rsidRPr="00D410EA" w:rsidRDefault="007504EB" w:rsidP="007504EB">
      <w:pPr>
        <w:pStyle w:val="Normlnweb"/>
        <w:ind w:right="-99"/>
        <w:rPr>
          <w:sz w:val="22"/>
          <w:szCs w:val="22"/>
        </w:rPr>
      </w:pPr>
    </w:p>
    <w:p w14:paraId="3AEA8B69" w14:textId="77777777" w:rsidR="007504EB" w:rsidRPr="00D410EA" w:rsidRDefault="007504EB" w:rsidP="007504EB">
      <w:pPr>
        <w:pStyle w:val="Normlnweb"/>
        <w:ind w:right="-99"/>
        <w:rPr>
          <w:sz w:val="22"/>
          <w:szCs w:val="22"/>
        </w:rPr>
      </w:pPr>
    </w:p>
    <w:p w14:paraId="52F30D0A" w14:textId="77777777" w:rsidR="007504EB" w:rsidRPr="00E23E12" w:rsidRDefault="007504EB" w:rsidP="007504EB">
      <w:pPr>
        <w:pStyle w:val="Podnadpis"/>
        <w:rPr>
          <w:sz w:val="22"/>
          <w:szCs w:val="22"/>
        </w:rPr>
      </w:pPr>
      <w:r w:rsidRPr="00E23E12">
        <w:rPr>
          <w:sz w:val="22"/>
          <w:szCs w:val="22"/>
        </w:rPr>
        <w:t xml:space="preserve">………………………………………..                                   …………………………………………..  </w:t>
      </w:r>
    </w:p>
    <w:p w14:paraId="514826ED" w14:textId="32E455BA" w:rsidR="007504EB" w:rsidRPr="00E23E12" w:rsidRDefault="007504EB" w:rsidP="007504EB">
      <w:pPr>
        <w:pStyle w:val="Podnadpis"/>
        <w:jc w:val="both"/>
        <w:rPr>
          <w:sz w:val="22"/>
          <w:szCs w:val="22"/>
        </w:rPr>
      </w:pPr>
      <w:r w:rsidRPr="00E23E12">
        <w:rPr>
          <w:sz w:val="22"/>
          <w:szCs w:val="22"/>
        </w:rPr>
        <w:t>za statutární město Ostrava</w:t>
      </w:r>
      <w:r w:rsidRPr="00E23E12">
        <w:rPr>
          <w:sz w:val="22"/>
          <w:szCs w:val="22"/>
        </w:rPr>
        <w:tab/>
      </w:r>
      <w:r w:rsidRPr="00E23E12">
        <w:rPr>
          <w:sz w:val="22"/>
          <w:szCs w:val="22"/>
        </w:rPr>
        <w:tab/>
      </w:r>
      <w:r w:rsidRPr="00E23E12">
        <w:rPr>
          <w:sz w:val="22"/>
          <w:szCs w:val="22"/>
        </w:rPr>
        <w:tab/>
      </w:r>
      <w:r w:rsidRPr="00E23E12">
        <w:rPr>
          <w:sz w:val="22"/>
          <w:szCs w:val="22"/>
        </w:rPr>
        <w:tab/>
        <w:t xml:space="preserve">       </w:t>
      </w:r>
      <w:r w:rsidR="00E23E12" w:rsidRPr="00E23E12">
        <w:rPr>
          <w:sz w:val="22"/>
          <w:szCs w:val="22"/>
        </w:rPr>
        <w:t xml:space="preserve">za Basketbalový klub NH Ostrava a.s </w:t>
      </w:r>
    </w:p>
    <w:p w14:paraId="580A3A52" w14:textId="5780D20B" w:rsidR="007504EB" w:rsidRPr="00E23E12" w:rsidRDefault="007504EB" w:rsidP="007504EB">
      <w:pPr>
        <w:pStyle w:val="Podnadpis"/>
        <w:rPr>
          <w:sz w:val="22"/>
          <w:szCs w:val="22"/>
        </w:rPr>
      </w:pPr>
      <w:r w:rsidRPr="00E23E12">
        <w:rPr>
          <w:sz w:val="22"/>
          <w:szCs w:val="22"/>
        </w:rPr>
        <w:t>Jiří Vávra</w:t>
      </w:r>
      <w:r w:rsidR="00E23E12" w:rsidRPr="00E23E12">
        <w:rPr>
          <w:sz w:val="22"/>
          <w:szCs w:val="22"/>
        </w:rPr>
        <w:t xml:space="preserve"> </w:t>
      </w:r>
      <w:r w:rsidR="00E23E12" w:rsidRPr="00E23E12">
        <w:rPr>
          <w:sz w:val="22"/>
          <w:szCs w:val="22"/>
        </w:rPr>
        <w:tab/>
      </w:r>
      <w:r w:rsidR="00E23E12" w:rsidRPr="00E23E12">
        <w:rPr>
          <w:sz w:val="22"/>
          <w:szCs w:val="22"/>
        </w:rPr>
        <w:tab/>
      </w:r>
      <w:r w:rsidR="00E23E12" w:rsidRPr="00E23E12">
        <w:rPr>
          <w:sz w:val="22"/>
          <w:szCs w:val="22"/>
        </w:rPr>
        <w:tab/>
      </w:r>
      <w:r w:rsidR="00E23E12" w:rsidRPr="00E23E12">
        <w:rPr>
          <w:sz w:val="22"/>
          <w:szCs w:val="22"/>
        </w:rPr>
        <w:tab/>
      </w:r>
      <w:r w:rsidR="00E23E12" w:rsidRPr="00E23E12">
        <w:rPr>
          <w:sz w:val="22"/>
          <w:szCs w:val="22"/>
        </w:rPr>
        <w:tab/>
      </w:r>
      <w:r w:rsidR="00E23E12" w:rsidRPr="00E23E12">
        <w:rPr>
          <w:sz w:val="22"/>
          <w:szCs w:val="22"/>
        </w:rPr>
        <w:tab/>
        <w:t xml:space="preserve">       Tomáš Ostarek </w:t>
      </w:r>
    </w:p>
    <w:p w14:paraId="1B6C4F08" w14:textId="0406C7BE" w:rsidR="009667E0" w:rsidRPr="00E23E12" w:rsidRDefault="007504EB" w:rsidP="00EF6F29">
      <w:pPr>
        <w:pStyle w:val="Podnadpis"/>
        <w:rPr>
          <w:sz w:val="22"/>
          <w:szCs w:val="22"/>
        </w:rPr>
      </w:pPr>
      <w:r w:rsidRPr="00E23E12">
        <w:rPr>
          <w:sz w:val="22"/>
          <w:szCs w:val="22"/>
        </w:rPr>
        <w:t>náměstek primátora</w:t>
      </w:r>
      <w:r w:rsidR="00E23E12" w:rsidRPr="00E23E12">
        <w:rPr>
          <w:sz w:val="22"/>
          <w:szCs w:val="22"/>
        </w:rPr>
        <w:tab/>
      </w:r>
      <w:r w:rsidR="00E23E12" w:rsidRPr="00E23E12">
        <w:rPr>
          <w:sz w:val="22"/>
          <w:szCs w:val="22"/>
        </w:rPr>
        <w:tab/>
      </w:r>
      <w:r w:rsidR="00E23E12" w:rsidRPr="00E23E12">
        <w:rPr>
          <w:sz w:val="22"/>
          <w:szCs w:val="22"/>
        </w:rPr>
        <w:tab/>
      </w:r>
      <w:r w:rsidR="00E23E12" w:rsidRPr="00E23E12">
        <w:rPr>
          <w:sz w:val="22"/>
          <w:szCs w:val="22"/>
        </w:rPr>
        <w:tab/>
      </w:r>
      <w:r w:rsidR="00E23E12" w:rsidRPr="00E23E12">
        <w:rPr>
          <w:sz w:val="22"/>
          <w:szCs w:val="22"/>
        </w:rPr>
        <w:tab/>
        <w:t xml:space="preserve">       člen představenstva</w:t>
      </w:r>
    </w:p>
    <w:p w14:paraId="2520A752" w14:textId="77777777" w:rsidR="009667E0" w:rsidRPr="00E23E12" w:rsidRDefault="009667E0" w:rsidP="00EF6F29">
      <w:pPr>
        <w:pStyle w:val="Podnadpis"/>
        <w:rPr>
          <w:sz w:val="22"/>
          <w:szCs w:val="22"/>
        </w:rPr>
      </w:pPr>
    </w:p>
    <w:p w14:paraId="70BFBE37" w14:textId="77777777" w:rsidR="009667E0" w:rsidRPr="00E23E12" w:rsidRDefault="009667E0" w:rsidP="00EF6F29">
      <w:pPr>
        <w:pStyle w:val="Podnadpis"/>
        <w:rPr>
          <w:sz w:val="22"/>
          <w:szCs w:val="22"/>
        </w:rPr>
      </w:pPr>
    </w:p>
    <w:p w14:paraId="06F1447C" w14:textId="77777777" w:rsidR="009667E0" w:rsidRPr="00E23E12" w:rsidRDefault="009667E0" w:rsidP="00EF6F29">
      <w:pPr>
        <w:pStyle w:val="Podnadpis"/>
        <w:rPr>
          <w:sz w:val="22"/>
          <w:szCs w:val="22"/>
        </w:rPr>
      </w:pPr>
    </w:p>
    <w:p w14:paraId="70DD104D" w14:textId="77777777" w:rsidR="009667E0" w:rsidRPr="00D410EA" w:rsidRDefault="009667E0" w:rsidP="00EF6F29">
      <w:pPr>
        <w:pStyle w:val="Podnadpis"/>
        <w:rPr>
          <w:sz w:val="22"/>
          <w:szCs w:val="22"/>
        </w:rPr>
      </w:pPr>
    </w:p>
    <w:p w14:paraId="6BC75035" w14:textId="77777777" w:rsidR="009667E0" w:rsidRPr="00D410EA" w:rsidRDefault="009667E0" w:rsidP="009667E0">
      <w:pPr>
        <w:pStyle w:val="Podnadpis"/>
        <w:jc w:val="center"/>
        <w:rPr>
          <w:color w:val="auto"/>
          <w:sz w:val="22"/>
          <w:szCs w:val="22"/>
        </w:rPr>
      </w:pPr>
    </w:p>
    <w:sectPr w:rsidR="009667E0" w:rsidRPr="00D410EA" w:rsidSect="00EF1399">
      <w:headerReference w:type="default" r:id="rId8"/>
      <w:footerReference w:type="default" r:id="rId9"/>
      <w:pgSz w:w="11906" w:h="16838"/>
      <w:pgMar w:top="1797" w:right="1106" w:bottom="1418"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0AB56" w14:textId="77777777" w:rsidR="002B73A2" w:rsidRDefault="002B73A2">
      <w:r>
        <w:separator/>
      </w:r>
    </w:p>
  </w:endnote>
  <w:endnote w:type="continuationSeparator" w:id="0">
    <w:p w14:paraId="5391A608" w14:textId="77777777" w:rsidR="002B73A2" w:rsidRDefault="002B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FBF4" w14:textId="26CF5EE9" w:rsidR="00CA7728" w:rsidRPr="0095773F" w:rsidRDefault="000675DA" w:rsidP="0095773F">
    <w:pPr>
      <w:pStyle w:val="Zpat"/>
      <w:tabs>
        <w:tab w:val="clear" w:pos="4536"/>
        <w:tab w:val="clear" w:pos="9072"/>
        <w:tab w:val="center" w:pos="180"/>
        <w:tab w:val="left" w:pos="3060"/>
      </w:tabs>
      <w:ind w:left="-28" w:hanging="539"/>
      <w:rPr>
        <w:rFonts w:cs="Arial"/>
        <w:color w:val="003C69"/>
        <w:sz w:val="16"/>
      </w:rPr>
    </w:pPr>
    <w:r>
      <w:rPr>
        <w:rFonts w:cs="Arial"/>
        <w:noProof/>
        <w:color w:val="003C69"/>
        <w:sz w:val="16"/>
      </w:rPr>
      <w:drawing>
        <wp:anchor distT="0" distB="0" distL="114300" distR="114300" simplePos="0" relativeHeight="251656192" behindDoc="1" locked="0" layoutInCell="1" allowOverlap="1" wp14:anchorId="2E6AF241" wp14:editId="317313E7">
          <wp:simplePos x="0" y="0"/>
          <wp:positionH relativeFrom="column">
            <wp:posOffset>4619625</wp:posOffset>
          </wp:positionH>
          <wp:positionV relativeFrom="paragraph">
            <wp:posOffset>55880</wp:posOffset>
          </wp:positionV>
          <wp:extent cx="1801495" cy="220345"/>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sidR="0095773F" w:rsidRPr="00CA7728">
      <w:rPr>
        <w:rStyle w:val="slostrnky"/>
        <w:rFonts w:cs="Arial"/>
        <w:color w:val="003C69"/>
        <w:sz w:val="16"/>
      </w:rPr>
      <w:fldChar w:fldCharType="begin"/>
    </w:r>
    <w:r w:rsidR="0095773F" w:rsidRPr="00CA7728">
      <w:rPr>
        <w:rStyle w:val="slostrnky"/>
        <w:rFonts w:cs="Arial"/>
        <w:color w:val="003C69"/>
        <w:sz w:val="16"/>
      </w:rPr>
      <w:instrText xml:space="preserve"> PAGE </w:instrText>
    </w:r>
    <w:r w:rsidR="0095773F" w:rsidRPr="00CA7728">
      <w:rPr>
        <w:rStyle w:val="slostrnky"/>
        <w:rFonts w:cs="Arial"/>
        <w:color w:val="003C69"/>
        <w:sz w:val="16"/>
      </w:rPr>
      <w:fldChar w:fldCharType="separate"/>
    </w:r>
    <w:r w:rsidR="003B2944">
      <w:rPr>
        <w:rStyle w:val="slostrnky"/>
        <w:rFonts w:cs="Arial"/>
        <w:noProof/>
        <w:color w:val="003C69"/>
        <w:sz w:val="16"/>
      </w:rPr>
      <w:t>2</w:t>
    </w:r>
    <w:r w:rsidR="0095773F" w:rsidRPr="00CA7728">
      <w:rPr>
        <w:rStyle w:val="slostrnky"/>
        <w:rFonts w:cs="Arial"/>
        <w:color w:val="003C69"/>
        <w:sz w:val="16"/>
      </w:rPr>
      <w:fldChar w:fldCharType="end"/>
    </w:r>
    <w:r w:rsidR="0095773F" w:rsidRPr="00CA7728">
      <w:rPr>
        <w:rStyle w:val="slostrnky"/>
        <w:rFonts w:cs="Arial"/>
        <w:color w:val="003C69"/>
        <w:sz w:val="16"/>
      </w:rPr>
      <w:t>/</w:t>
    </w:r>
    <w:r w:rsidR="0095773F" w:rsidRPr="00CA7728">
      <w:rPr>
        <w:rStyle w:val="slostrnky"/>
        <w:rFonts w:cs="Arial"/>
        <w:color w:val="003C69"/>
        <w:sz w:val="16"/>
      </w:rPr>
      <w:fldChar w:fldCharType="begin"/>
    </w:r>
    <w:r w:rsidR="0095773F" w:rsidRPr="00CA7728">
      <w:rPr>
        <w:rStyle w:val="slostrnky"/>
        <w:rFonts w:cs="Arial"/>
        <w:color w:val="003C69"/>
        <w:sz w:val="16"/>
      </w:rPr>
      <w:instrText xml:space="preserve"> NUMPAGES </w:instrText>
    </w:r>
    <w:r w:rsidR="0095773F" w:rsidRPr="00CA7728">
      <w:rPr>
        <w:rStyle w:val="slostrnky"/>
        <w:rFonts w:cs="Arial"/>
        <w:color w:val="003C69"/>
        <w:sz w:val="16"/>
      </w:rPr>
      <w:fldChar w:fldCharType="separate"/>
    </w:r>
    <w:r w:rsidR="003B2944">
      <w:rPr>
        <w:rStyle w:val="slostrnky"/>
        <w:rFonts w:cs="Arial"/>
        <w:noProof/>
        <w:color w:val="003C69"/>
        <w:sz w:val="16"/>
      </w:rPr>
      <w:t>4</w:t>
    </w:r>
    <w:r w:rsidR="0095773F" w:rsidRPr="00CA7728">
      <w:rPr>
        <w:rStyle w:val="slostrnky"/>
        <w:rFonts w:cs="Arial"/>
        <w:color w:val="003C69"/>
        <w:sz w:val="16"/>
      </w:rPr>
      <w:fldChar w:fldCharType="end"/>
    </w:r>
    <w:r w:rsidR="0095773F" w:rsidRPr="00CA7728">
      <w:rPr>
        <w:rStyle w:val="slostrnky"/>
        <w:rFonts w:cs="Arial"/>
        <w:color w:val="003C69"/>
        <w:sz w:val="16"/>
      </w:rPr>
      <w:tab/>
    </w:r>
    <w:r w:rsidR="00D75065">
      <w:rPr>
        <w:rStyle w:val="slostrnky"/>
        <w:rFonts w:cs="Arial"/>
        <w:color w:val="003C69"/>
        <w:sz w:val="16"/>
      </w:rPr>
      <w:t>S</w:t>
    </w:r>
    <w:r w:rsidR="001B7A30">
      <w:rPr>
        <w:rStyle w:val="slostrnky"/>
        <w:rFonts w:cs="Arial"/>
        <w:color w:val="003C69"/>
        <w:sz w:val="16"/>
      </w:rPr>
      <w:t>mlouva</w:t>
    </w:r>
    <w:r w:rsidR="00D75065">
      <w:rPr>
        <w:rStyle w:val="slostrnky"/>
        <w:rFonts w:cs="Arial"/>
        <w:color w:val="003C69"/>
        <w:sz w:val="16"/>
      </w:rPr>
      <w:t xml:space="preserve"> o výpůjčce</w:t>
    </w:r>
    <w:r w:rsidR="00967952">
      <w:rPr>
        <w:rStyle w:val="slostrnky"/>
        <w:rFonts w:cs="Arial"/>
        <w:color w:val="003C69"/>
        <w:sz w:val="16"/>
      </w:rPr>
      <w:t xml:space="preserve">                                            </w:t>
    </w:r>
    <w:r>
      <w:rPr>
        <w:rStyle w:val="slostrnky"/>
        <w:rFonts w:cs="Arial"/>
        <w:noProof/>
        <w:color w:val="003C69"/>
        <w:sz w:val="16"/>
      </w:rPr>
      <w:drawing>
        <wp:inline distT="0" distB="0" distL="0" distR="0" wp14:anchorId="57DC7B9B" wp14:editId="7E3B6CA5">
          <wp:extent cx="1733550" cy="285750"/>
          <wp:effectExtent l="0" t="0" r="0" b="0"/>
          <wp:docPr id="11" name="obrázek 1" descr="en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nv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285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A935" w14:textId="77777777" w:rsidR="002B73A2" w:rsidRDefault="002B73A2">
      <w:r>
        <w:separator/>
      </w:r>
    </w:p>
  </w:footnote>
  <w:footnote w:type="continuationSeparator" w:id="0">
    <w:p w14:paraId="2EA8B20B" w14:textId="77777777" w:rsidR="002B73A2" w:rsidRDefault="002B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F0F9" w14:textId="2949AD58" w:rsidR="00514EAA" w:rsidRDefault="000675DA" w:rsidP="00514EAA">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58240" behindDoc="0" locked="0" layoutInCell="1" allowOverlap="1" wp14:anchorId="0D56E36A" wp14:editId="5A452282">
              <wp:simplePos x="0" y="0"/>
              <wp:positionH relativeFrom="column">
                <wp:posOffset>4064635</wp:posOffset>
              </wp:positionH>
              <wp:positionV relativeFrom="paragraph">
                <wp:posOffset>-26670</wp:posOffset>
              </wp:positionV>
              <wp:extent cx="1943100" cy="328295"/>
              <wp:effectExtent l="0" t="1905" r="2540" b="3175"/>
              <wp:wrapNone/>
              <wp:docPr id="15058098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917B" w14:textId="77777777" w:rsidR="00514EAA" w:rsidRPr="00787F4C" w:rsidRDefault="00514EAA" w:rsidP="00514EAA">
                          <w:pPr>
                            <w:jc w:val="right"/>
                            <w:rPr>
                              <w:b/>
                              <w:color w:val="00ADD0"/>
                              <w:sz w:val="40"/>
                              <w:szCs w:val="40"/>
                            </w:rPr>
                          </w:pPr>
                          <w:r>
                            <w:rPr>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6E36A" id="_x0000_t202" coordsize="21600,21600" o:spt="202" path="m,l,21600r21600,l21600,xe">
              <v:stroke joinstyle="miter"/>
              <v:path gradientshapeok="t" o:connecttype="rect"/>
            </v:shapetype>
            <v:shape id="Text Box 10" o:spid="_x0000_s1026" type="#_x0000_t202" style="position:absolute;margin-left:320.05pt;margin-top:-2.1pt;width:153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" filled="f" stroked="f">
              <v:textbox>
                <w:txbxContent>
                  <w:p w14:paraId="5DA0917B" w14:textId="77777777" w:rsidR="00514EAA" w:rsidRPr="00787F4C" w:rsidRDefault="00514EAA" w:rsidP="00514EAA">
                    <w:pPr>
                      <w:jc w:val="right"/>
                      <w:rPr>
                        <w:b/>
                        <w:color w:val="00ADD0"/>
                        <w:sz w:val="40"/>
                        <w:szCs w:val="40"/>
                      </w:rPr>
                    </w:pPr>
                    <w:r>
                      <w:rPr>
                        <w:b/>
                        <w:color w:val="00ADD0"/>
                        <w:sz w:val="40"/>
                        <w:szCs w:val="40"/>
                      </w:rPr>
                      <w:t xml:space="preserve">         Smlouva</w:t>
                    </w:r>
                  </w:p>
                </w:txbxContent>
              </v:textbox>
            </v:shape>
          </w:pict>
        </mc:Fallback>
      </mc:AlternateContent>
    </w:r>
    <w:r>
      <w:rPr>
        <w:rFonts w:cs="Arial"/>
        <w:noProof/>
        <w:color w:val="003C69"/>
      </w:rPr>
      <mc:AlternateContent>
        <mc:Choice Requires="wps">
          <w:drawing>
            <wp:anchor distT="0" distB="0" distL="114300" distR="114300" simplePos="0" relativeHeight="251657216" behindDoc="0" locked="0" layoutInCell="1" allowOverlap="1" wp14:anchorId="595F0C62" wp14:editId="354547B1">
              <wp:simplePos x="0" y="0"/>
              <wp:positionH relativeFrom="column">
                <wp:posOffset>4229100</wp:posOffset>
              </wp:positionH>
              <wp:positionV relativeFrom="paragraph">
                <wp:posOffset>-6985</wp:posOffset>
              </wp:positionV>
              <wp:extent cx="1828800" cy="328295"/>
              <wp:effectExtent l="0" t="2540" r="0" b="2540"/>
              <wp:wrapNone/>
              <wp:docPr id="18564244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E0B9E" w14:textId="77777777" w:rsidR="00514EAA" w:rsidRPr="00CA7728" w:rsidRDefault="00514EAA" w:rsidP="00514EAA">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F0C62" id="Text Box 9" o:spid="_x0000_s1027" type="#_x0000_t202" style="position:absolute;margin-left:333pt;margin-top:-.55pt;width:2in;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56EE0B9E" w14:textId="77777777" w:rsidR="00514EAA" w:rsidRPr="00CA7728" w:rsidRDefault="00514EAA" w:rsidP="00514EAA">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514EAA" w:rsidRPr="00CA7728">
      <w:rPr>
        <w:rFonts w:cs="Arial"/>
        <w:b/>
        <w:noProof/>
        <w:color w:val="003C69"/>
      </w:rPr>
      <w:t>Statutární</w:t>
    </w:r>
    <w:r w:rsidR="00514EAA" w:rsidRPr="00CA7728">
      <w:rPr>
        <w:rFonts w:cs="Arial"/>
        <w:b/>
      </w:rPr>
      <w:t xml:space="preserve"> </w:t>
    </w:r>
    <w:r w:rsidR="00514EAA" w:rsidRPr="00CA7728">
      <w:rPr>
        <w:rFonts w:cs="Arial"/>
        <w:b/>
        <w:noProof/>
        <w:color w:val="003C69"/>
      </w:rPr>
      <w:t>město Ostrava</w:t>
    </w:r>
  </w:p>
  <w:p w14:paraId="6CF253DA" w14:textId="77777777" w:rsidR="00CA7728" w:rsidRPr="00514EAA" w:rsidRDefault="00CA7728" w:rsidP="00514E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0C42"/>
    <w:multiLevelType w:val="hybridMultilevel"/>
    <w:tmpl w:val="FF0032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C44C14"/>
    <w:multiLevelType w:val="hybridMultilevel"/>
    <w:tmpl w:val="50DA267C"/>
    <w:lvl w:ilvl="0" w:tplc="FFFFFFFF">
      <w:start w:val="1"/>
      <w:numFmt w:val="lowerLetter"/>
      <w:lvlText w:val="%1)"/>
      <w:lvlJc w:val="left"/>
      <w:pPr>
        <w:ind w:left="72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1B4721"/>
    <w:multiLevelType w:val="hybridMultilevel"/>
    <w:tmpl w:val="41247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855636"/>
    <w:multiLevelType w:val="singleLevel"/>
    <w:tmpl w:val="7B68DF5A"/>
    <w:lvl w:ilvl="0">
      <w:start w:val="2"/>
      <w:numFmt w:val="decimal"/>
      <w:lvlText w:val="%1."/>
      <w:lvlJc w:val="left"/>
      <w:pPr>
        <w:tabs>
          <w:tab w:val="num" w:pos="360"/>
        </w:tabs>
        <w:ind w:left="360" w:hanging="360"/>
      </w:pPr>
      <w:rPr>
        <w:rFonts w:ascii="Times New Roman" w:hAnsi="Times New Roman" w:hint="default"/>
        <w:b w:val="0"/>
        <w:i w:val="0"/>
        <w:sz w:val="22"/>
      </w:rPr>
    </w:lvl>
  </w:abstractNum>
  <w:abstractNum w:abstractNumId="4" w15:restartNumberingAfterBreak="0">
    <w:nsid w:val="25F96D0C"/>
    <w:multiLevelType w:val="hybridMultilevel"/>
    <w:tmpl w:val="946EA6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3E1DB2"/>
    <w:multiLevelType w:val="singleLevel"/>
    <w:tmpl w:val="F06E4A32"/>
    <w:lvl w:ilvl="0">
      <w:start w:val="1"/>
      <w:numFmt w:val="lowerLetter"/>
      <w:lvlText w:val="%1)"/>
      <w:lvlJc w:val="left"/>
      <w:pPr>
        <w:tabs>
          <w:tab w:val="num" w:pos="720"/>
        </w:tabs>
        <w:ind w:left="720" w:hanging="360"/>
      </w:pPr>
      <w:rPr>
        <w:b w:val="0"/>
        <w:i w:val="0"/>
      </w:rPr>
    </w:lvl>
  </w:abstractNum>
  <w:abstractNum w:abstractNumId="6" w15:restartNumberingAfterBreak="0">
    <w:nsid w:val="3EBC6477"/>
    <w:multiLevelType w:val="hybridMultilevel"/>
    <w:tmpl w:val="50705864"/>
    <w:lvl w:ilvl="0" w:tplc="484280F2">
      <w:start w:val="1"/>
      <w:numFmt w:val="lowerRoman"/>
      <w:lvlText w:val="(%1)"/>
      <w:lvlJc w:val="left"/>
      <w:pPr>
        <w:ind w:left="1080" w:hanging="72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F00EA1"/>
    <w:multiLevelType w:val="hybridMultilevel"/>
    <w:tmpl w:val="DAAC71E6"/>
    <w:lvl w:ilvl="0" w:tplc="52F6F952">
      <w:start w:val="1"/>
      <w:numFmt w:val="decimal"/>
      <w:lvlText w:val="%1."/>
      <w:lvlJc w:val="left"/>
      <w:pPr>
        <w:tabs>
          <w:tab w:val="num" w:pos="360"/>
        </w:tabs>
        <w:ind w:left="360" w:hanging="360"/>
      </w:pPr>
      <w:rPr>
        <w:rFonts w:hint="default"/>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F4F529E"/>
    <w:multiLevelType w:val="hybridMultilevel"/>
    <w:tmpl w:val="7B226A72"/>
    <w:lvl w:ilvl="0" w:tplc="2062AD0E">
      <w:start w:val="1"/>
      <w:numFmt w:val="decimal"/>
      <w:lvlText w:val="%1."/>
      <w:lvlJc w:val="left"/>
      <w:pPr>
        <w:tabs>
          <w:tab w:val="num" w:pos="360"/>
        </w:tabs>
        <w:ind w:left="360" w:hanging="360"/>
      </w:pPr>
      <w:rPr>
        <w:rFonts w:ascii="Times New Roman" w:hAnsi="Times New Roman"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A354AF"/>
    <w:multiLevelType w:val="hybridMultilevel"/>
    <w:tmpl w:val="FF04E89E"/>
    <w:lvl w:ilvl="0" w:tplc="81A05F84">
      <w:start w:val="1"/>
      <w:numFmt w:val="decimal"/>
      <w:lvlText w:val="%1."/>
      <w:lvlJc w:val="left"/>
      <w:pPr>
        <w:ind w:left="360" w:hanging="360"/>
      </w:pPr>
      <w:rPr>
        <w:rFonts w:ascii="Times New Roman" w:hAnsi="Times New Roman" w:hint="default"/>
        <w:b w:val="0"/>
        <w:i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D7E0335"/>
    <w:multiLevelType w:val="hybridMultilevel"/>
    <w:tmpl w:val="B1C44DD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233"/>
        </w:tabs>
        <w:ind w:left="1233" w:hanging="360"/>
      </w:pPr>
    </w:lvl>
    <w:lvl w:ilvl="2" w:tplc="FFFFFFFF">
      <w:start w:val="1"/>
      <w:numFmt w:val="lowerRoman"/>
      <w:lvlText w:val="%3."/>
      <w:lvlJc w:val="right"/>
      <w:pPr>
        <w:tabs>
          <w:tab w:val="num" w:pos="1953"/>
        </w:tabs>
        <w:ind w:left="1953" w:hanging="180"/>
      </w:pPr>
    </w:lvl>
    <w:lvl w:ilvl="3" w:tplc="FFFFFFFF">
      <w:start w:val="1"/>
      <w:numFmt w:val="decimal"/>
      <w:lvlText w:val="%4."/>
      <w:lvlJc w:val="left"/>
      <w:pPr>
        <w:tabs>
          <w:tab w:val="num" w:pos="2673"/>
        </w:tabs>
        <w:ind w:left="2673" w:hanging="360"/>
      </w:pPr>
    </w:lvl>
    <w:lvl w:ilvl="4" w:tplc="FFFFFFFF">
      <w:start w:val="1"/>
      <w:numFmt w:val="lowerLetter"/>
      <w:lvlText w:val="%5."/>
      <w:lvlJc w:val="left"/>
      <w:pPr>
        <w:tabs>
          <w:tab w:val="num" w:pos="3393"/>
        </w:tabs>
        <w:ind w:left="3393" w:hanging="360"/>
      </w:pPr>
    </w:lvl>
    <w:lvl w:ilvl="5" w:tplc="FFFFFFFF">
      <w:start w:val="1"/>
      <w:numFmt w:val="lowerRoman"/>
      <w:lvlText w:val="%6."/>
      <w:lvlJc w:val="right"/>
      <w:pPr>
        <w:tabs>
          <w:tab w:val="num" w:pos="4113"/>
        </w:tabs>
        <w:ind w:left="4113" w:hanging="180"/>
      </w:pPr>
    </w:lvl>
    <w:lvl w:ilvl="6" w:tplc="FFFFFFFF">
      <w:start w:val="1"/>
      <w:numFmt w:val="decimal"/>
      <w:lvlText w:val="%7."/>
      <w:lvlJc w:val="left"/>
      <w:pPr>
        <w:tabs>
          <w:tab w:val="num" w:pos="4833"/>
        </w:tabs>
        <w:ind w:left="4833" w:hanging="360"/>
      </w:pPr>
    </w:lvl>
    <w:lvl w:ilvl="7" w:tplc="FFFFFFFF">
      <w:start w:val="1"/>
      <w:numFmt w:val="lowerLetter"/>
      <w:lvlText w:val="%8."/>
      <w:lvlJc w:val="left"/>
      <w:pPr>
        <w:tabs>
          <w:tab w:val="num" w:pos="5553"/>
        </w:tabs>
        <w:ind w:left="5553" w:hanging="360"/>
      </w:pPr>
    </w:lvl>
    <w:lvl w:ilvl="8" w:tplc="FFFFFFFF">
      <w:start w:val="1"/>
      <w:numFmt w:val="lowerRoman"/>
      <w:lvlText w:val="%9."/>
      <w:lvlJc w:val="right"/>
      <w:pPr>
        <w:tabs>
          <w:tab w:val="num" w:pos="6273"/>
        </w:tabs>
        <w:ind w:left="6273" w:hanging="180"/>
      </w:pPr>
    </w:lvl>
  </w:abstractNum>
  <w:abstractNum w:abstractNumId="11" w15:restartNumberingAfterBreak="0">
    <w:nsid w:val="6287152C"/>
    <w:multiLevelType w:val="hybridMultilevel"/>
    <w:tmpl w:val="AF7E1C9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65357998"/>
    <w:multiLevelType w:val="multilevel"/>
    <w:tmpl w:val="F4D2CE5C"/>
    <w:lvl w:ilvl="0">
      <w:start w:val="1"/>
      <w:numFmt w:val="decimal"/>
      <w:lvlText w:val="%1."/>
      <w:lvlJc w:val="left"/>
      <w:pPr>
        <w:tabs>
          <w:tab w:val="num" w:pos="284"/>
        </w:tabs>
        <w:ind w:left="397" w:hanging="397"/>
      </w:pPr>
      <w:rPr>
        <w:rFonts w:ascii="Times New Roman" w:hAnsi="Times New Roman" w:hint="default"/>
        <w:b/>
        <w:i w:val="0"/>
        <w:sz w:val="22"/>
      </w:rPr>
    </w:lvl>
    <w:lvl w:ilvl="1">
      <w:start w:val="1"/>
      <w:numFmt w:val="decimal"/>
      <w:lvlText w:val="%1.%2."/>
      <w:lvlJc w:val="left"/>
      <w:pPr>
        <w:tabs>
          <w:tab w:val="num" w:pos="681"/>
        </w:tabs>
        <w:ind w:left="794" w:hanging="397"/>
      </w:pPr>
      <w:rPr>
        <w:rFonts w:hint="default"/>
      </w:rPr>
    </w:lvl>
    <w:lvl w:ilvl="2">
      <w:start w:val="1"/>
      <w:numFmt w:val="lowerLetter"/>
      <w:lvlText w:val="%3)"/>
      <w:lvlJc w:val="right"/>
      <w:pPr>
        <w:tabs>
          <w:tab w:val="num" w:pos="1078"/>
        </w:tabs>
        <w:ind w:left="1191" w:hanging="397"/>
      </w:pPr>
      <w:rPr>
        <w:rFonts w:hint="default"/>
      </w:rPr>
    </w:lvl>
    <w:lvl w:ilvl="3">
      <w:start w:val="1"/>
      <w:numFmt w:val="decimal"/>
      <w:pStyle w:val="slovanodstavce"/>
      <w:lvlText w:val="%4."/>
      <w:lvlJc w:val="left"/>
      <w:pPr>
        <w:tabs>
          <w:tab w:val="num" w:pos="454"/>
        </w:tabs>
        <w:ind w:left="454" w:firstLine="737"/>
      </w:pPr>
      <w:rPr>
        <w:rFonts w:ascii="Times New Roman" w:hAnsi="Times New Roman" w:hint="default"/>
        <w:b/>
        <w:i w:val="0"/>
        <w:sz w:val="22"/>
      </w:rPr>
    </w:lvl>
    <w:lvl w:ilvl="4">
      <w:start w:val="1"/>
      <w:numFmt w:val="lowerLetter"/>
      <w:lvlText w:val="%5."/>
      <w:lvlJc w:val="left"/>
      <w:pPr>
        <w:tabs>
          <w:tab w:val="num" w:pos="1872"/>
        </w:tabs>
        <w:ind w:left="1985" w:hanging="397"/>
      </w:pPr>
      <w:rPr>
        <w:rFonts w:hint="default"/>
      </w:rPr>
    </w:lvl>
    <w:lvl w:ilvl="5">
      <w:start w:val="1"/>
      <w:numFmt w:val="lowerRoman"/>
      <w:lvlText w:val="%6."/>
      <w:lvlJc w:val="right"/>
      <w:pPr>
        <w:tabs>
          <w:tab w:val="num" w:pos="2269"/>
        </w:tabs>
        <w:ind w:left="2382" w:hanging="397"/>
      </w:pPr>
      <w:rPr>
        <w:rFonts w:hint="default"/>
      </w:rPr>
    </w:lvl>
    <w:lvl w:ilvl="6">
      <w:start w:val="1"/>
      <w:numFmt w:val="decimal"/>
      <w:lvlText w:val="%7."/>
      <w:lvlJc w:val="left"/>
      <w:pPr>
        <w:tabs>
          <w:tab w:val="num" w:pos="2666"/>
        </w:tabs>
        <w:ind w:left="2779" w:hanging="397"/>
      </w:pPr>
      <w:rPr>
        <w:rFonts w:hint="default"/>
      </w:rPr>
    </w:lvl>
    <w:lvl w:ilvl="7">
      <w:start w:val="1"/>
      <w:numFmt w:val="lowerLetter"/>
      <w:lvlText w:val="%8."/>
      <w:lvlJc w:val="left"/>
      <w:pPr>
        <w:tabs>
          <w:tab w:val="num" w:pos="3063"/>
        </w:tabs>
        <w:ind w:left="3176" w:hanging="397"/>
      </w:pPr>
      <w:rPr>
        <w:rFonts w:hint="default"/>
      </w:rPr>
    </w:lvl>
    <w:lvl w:ilvl="8">
      <w:start w:val="1"/>
      <w:numFmt w:val="lowerRoman"/>
      <w:lvlText w:val="%9."/>
      <w:lvlJc w:val="right"/>
      <w:pPr>
        <w:tabs>
          <w:tab w:val="num" w:pos="3460"/>
        </w:tabs>
        <w:ind w:left="3573" w:hanging="397"/>
      </w:pPr>
      <w:rPr>
        <w:rFonts w:hint="default"/>
      </w:rPr>
    </w:lvl>
  </w:abstractNum>
  <w:abstractNum w:abstractNumId="13" w15:restartNumberingAfterBreak="0">
    <w:nsid w:val="7C7A303A"/>
    <w:multiLevelType w:val="hybridMultilevel"/>
    <w:tmpl w:val="B02283EC"/>
    <w:lvl w:ilvl="0" w:tplc="FFFFFFF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9337812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747555">
    <w:abstractNumId w:val="9"/>
  </w:num>
  <w:num w:numId="3" w16cid:durableId="1134252938">
    <w:abstractNumId w:val="5"/>
  </w:num>
  <w:num w:numId="4" w16cid:durableId="623077147">
    <w:abstractNumId w:val="3"/>
  </w:num>
  <w:num w:numId="5" w16cid:durableId="597909063">
    <w:abstractNumId w:val="12"/>
  </w:num>
  <w:num w:numId="6" w16cid:durableId="186870407">
    <w:abstractNumId w:val="11"/>
  </w:num>
  <w:num w:numId="7" w16cid:durableId="827479133">
    <w:abstractNumId w:val="13"/>
  </w:num>
  <w:num w:numId="8" w16cid:durableId="271976906">
    <w:abstractNumId w:val="10"/>
  </w:num>
  <w:num w:numId="9" w16cid:durableId="736519351">
    <w:abstractNumId w:val="6"/>
  </w:num>
  <w:num w:numId="10" w16cid:durableId="2125149519">
    <w:abstractNumId w:val="2"/>
  </w:num>
  <w:num w:numId="11" w16cid:durableId="1375426805">
    <w:abstractNumId w:val="8"/>
  </w:num>
  <w:num w:numId="12" w16cid:durableId="1030034257">
    <w:abstractNumId w:val="4"/>
  </w:num>
  <w:num w:numId="13" w16cid:durableId="1099764066">
    <w:abstractNumId w:val="0"/>
  </w:num>
  <w:num w:numId="14" w16cid:durableId="177624614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C0E"/>
    <w:rsid w:val="00003F31"/>
    <w:rsid w:val="000052D1"/>
    <w:rsid w:val="00011774"/>
    <w:rsid w:val="00016179"/>
    <w:rsid w:val="00020826"/>
    <w:rsid w:val="00022601"/>
    <w:rsid w:val="00023B58"/>
    <w:rsid w:val="0002684D"/>
    <w:rsid w:val="00026C84"/>
    <w:rsid w:val="00026FEE"/>
    <w:rsid w:val="00027D11"/>
    <w:rsid w:val="00033A1D"/>
    <w:rsid w:val="000347E5"/>
    <w:rsid w:val="00034C20"/>
    <w:rsid w:val="00035DA8"/>
    <w:rsid w:val="00035F6A"/>
    <w:rsid w:val="00040D05"/>
    <w:rsid w:val="000412BE"/>
    <w:rsid w:val="00044F46"/>
    <w:rsid w:val="00045926"/>
    <w:rsid w:val="00051A6D"/>
    <w:rsid w:val="00052DDB"/>
    <w:rsid w:val="00054523"/>
    <w:rsid w:val="00061433"/>
    <w:rsid w:val="0006222B"/>
    <w:rsid w:val="00066822"/>
    <w:rsid w:val="00066D71"/>
    <w:rsid w:val="000675DA"/>
    <w:rsid w:val="00070590"/>
    <w:rsid w:val="00070FD8"/>
    <w:rsid w:val="00071531"/>
    <w:rsid w:val="000720EE"/>
    <w:rsid w:val="00074A55"/>
    <w:rsid w:val="00076A95"/>
    <w:rsid w:val="000802BE"/>
    <w:rsid w:val="00081416"/>
    <w:rsid w:val="000836E7"/>
    <w:rsid w:val="00090E62"/>
    <w:rsid w:val="000912D5"/>
    <w:rsid w:val="00094A99"/>
    <w:rsid w:val="00097099"/>
    <w:rsid w:val="000A19F3"/>
    <w:rsid w:val="000A1F54"/>
    <w:rsid w:val="000A2614"/>
    <w:rsid w:val="000A3D5D"/>
    <w:rsid w:val="000B044B"/>
    <w:rsid w:val="000B132F"/>
    <w:rsid w:val="000B22AB"/>
    <w:rsid w:val="000B3A01"/>
    <w:rsid w:val="000B44A4"/>
    <w:rsid w:val="000C2338"/>
    <w:rsid w:val="000C2DAC"/>
    <w:rsid w:val="000C3FE7"/>
    <w:rsid w:val="000D5ABE"/>
    <w:rsid w:val="000D6C8F"/>
    <w:rsid w:val="000D7BD6"/>
    <w:rsid w:val="000D7BF9"/>
    <w:rsid w:val="000E1FED"/>
    <w:rsid w:val="000E5A07"/>
    <w:rsid w:val="000E721D"/>
    <w:rsid w:val="000F3395"/>
    <w:rsid w:val="000F3D03"/>
    <w:rsid w:val="000F4AEF"/>
    <w:rsid w:val="000F595E"/>
    <w:rsid w:val="000F74AB"/>
    <w:rsid w:val="00100C67"/>
    <w:rsid w:val="001028C6"/>
    <w:rsid w:val="00104A48"/>
    <w:rsid w:val="00105F28"/>
    <w:rsid w:val="001113C1"/>
    <w:rsid w:val="001133B9"/>
    <w:rsid w:val="001146EB"/>
    <w:rsid w:val="00117A2F"/>
    <w:rsid w:val="00117E3C"/>
    <w:rsid w:val="001206B6"/>
    <w:rsid w:val="00120BA5"/>
    <w:rsid w:val="00122A64"/>
    <w:rsid w:val="00124425"/>
    <w:rsid w:val="001262E2"/>
    <w:rsid w:val="00126FAB"/>
    <w:rsid w:val="00130893"/>
    <w:rsid w:val="001362AF"/>
    <w:rsid w:val="001448D9"/>
    <w:rsid w:val="00146B03"/>
    <w:rsid w:val="00152451"/>
    <w:rsid w:val="00152FFD"/>
    <w:rsid w:val="00160966"/>
    <w:rsid w:val="0016263B"/>
    <w:rsid w:val="00162713"/>
    <w:rsid w:val="001634A4"/>
    <w:rsid w:val="00164509"/>
    <w:rsid w:val="0016568F"/>
    <w:rsid w:val="001669E7"/>
    <w:rsid w:val="0016704A"/>
    <w:rsid w:val="00170D4C"/>
    <w:rsid w:val="001768B4"/>
    <w:rsid w:val="00177AEB"/>
    <w:rsid w:val="001814BB"/>
    <w:rsid w:val="0018190B"/>
    <w:rsid w:val="00182CA3"/>
    <w:rsid w:val="00187ADE"/>
    <w:rsid w:val="001944F5"/>
    <w:rsid w:val="00194567"/>
    <w:rsid w:val="0019465C"/>
    <w:rsid w:val="001947EB"/>
    <w:rsid w:val="00194FEC"/>
    <w:rsid w:val="001A0531"/>
    <w:rsid w:val="001A186B"/>
    <w:rsid w:val="001A1C70"/>
    <w:rsid w:val="001A3577"/>
    <w:rsid w:val="001A4ED7"/>
    <w:rsid w:val="001B09A6"/>
    <w:rsid w:val="001B0D5C"/>
    <w:rsid w:val="001B2CB0"/>
    <w:rsid w:val="001B53D7"/>
    <w:rsid w:val="001B78B4"/>
    <w:rsid w:val="001B7A30"/>
    <w:rsid w:val="001B7C09"/>
    <w:rsid w:val="001C052E"/>
    <w:rsid w:val="001C0E83"/>
    <w:rsid w:val="001C134C"/>
    <w:rsid w:val="001C19F0"/>
    <w:rsid w:val="001C43CA"/>
    <w:rsid w:val="001C50D3"/>
    <w:rsid w:val="001D046B"/>
    <w:rsid w:val="001D44B1"/>
    <w:rsid w:val="001D7510"/>
    <w:rsid w:val="001E0DAA"/>
    <w:rsid w:val="001E4E9A"/>
    <w:rsid w:val="001F1177"/>
    <w:rsid w:val="001F6622"/>
    <w:rsid w:val="00200C90"/>
    <w:rsid w:val="002011A3"/>
    <w:rsid w:val="00201919"/>
    <w:rsid w:val="0020549A"/>
    <w:rsid w:val="002106DA"/>
    <w:rsid w:val="00213196"/>
    <w:rsid w:val="002143A1"/>
    <w:rsid w:val="002175C1"/>
    <w:rsid w:val="0022505E"/>
    <w:rsid w:val="00230C89"/>
    <w:rsid w:val="002352AC"/>
    <w:rsid w:val="00235D1F"/>
    <w:rsid w:val="00236D29"/>
    <w:rsid w:val="002377BD"/>
    <w:rsid w:val="002411A4"/>
    <w:rsid w:val="002438C8"/>
    <w:rsid w:val="0024470E"/>
    <w:rsid w:val="002501DC"/>
    <w:rsid w:val="002515E7"/>
    <w:rsid w:val="002516C4"/>
    <w:rsid w:val="0025584D"/>
    <w:rsid w:val="00260C2D"/>
    <w:rsid w:val="0026469C"/>
    <w:rsid w:val="00265027"/>
    <w:rsid w:val="00265225"/>
    <w:rsid w:val="00265F5B"/>
    <w:rsid w:val="00267EB8"/>
    <w:rsid w:val="0027472B"/>
    <w:rsid w:val="00276014"/>
    <w:rsid w:val="00283187"/>
    <w:rsid w:val="002915BE"/>
    <w:rsid w:val="00292D9D"/>
    <w:rsid w:val="00294B0A"/>
    <w:rsid w:val="00295C2C"/>
    <w:rsid w:val="002A2340"/>
    <w:rsid w:val="002A24B1"/>
    <w:rsid w:val="002A2605"/>
    <w:rsid w:val="002A42F2"/>
    <w:rsid w:val="002A5698"/>
    <w:rsid w:val="002B259F"/>
    <w:rsid w:val="002B58A9"/>
    <w:rsid w:val="002B73A2"/>
    <w:rsid w:val="002C12F2"/>
    <w:rsid w:val="002C6159"/>
    <w:rsid w:val="002D481F"/>
    <w:rsid w:val="002D724F"/>
    <w:rsid w:val="002D7F0C"/>
    <w:rsid w:val="002E14E3"/>
    <w:rsid w:val="002E2C04"/>
    <w:rsid w:val="002E2C29"/>
    <w:rsid w:val="002E64FB"/>
    <w:rsid w:val="002E7DF6"/>
    <w:rsid w:val="002F09EC"/>
    <w:rsid w:val="002F4A75"/>
    <w:rsid w:val="002F60E7"/>
    <w:rsid w:val="002F6BED"/>
    <w:rsid w:val="003007F3"/>
    <w:rsid w:val="0030250F"/>
    <w:rsid w:val="00302A6B"/>
    <w:rsid w:val="00302E02"/>
    <w:rsid w:val="00303ADB"/>
    <w:rsid w:val="003067BE"/>
    <w:rsid w:val="00310125"/>
    <w:rsid w:val="003154AD"/>
    <w:rsid w:val="003163E1"/>
    <w:rsid w:val="0032287F"/>
    <w:rsid w:val="00322897"/>
    <w:rsid w:val="00322E8B"/>
    <w:rsid w:val="003245D7"/>
    <w:rsid w:val="003253AE"/>
    <w:rsid w:val="003334FD"/>
    <w:rsid w:val="003371E9"/>
    <w:rsid w:val="00337784"/>
    <w:rsid w:val="003377FE"/>
    <w:rsid w:val="00337EA5"/>
    <w:rsid w:val="0034301D"/>
    <w:rsid w:val="0034476B"/>
    <w:rsid w:val="00345491"/>
    <w:rsid w:val="003479A2"/>
    <w:rsid w:val="003531AC"/>
    <w:rsid w:val="00353668"/>
    <w:rsid w:val="003556C3"/>
    <w:rsid w:val="003556EC"/>
    <w:rsid w:val="00355CE6"/>
    <w:rsid w:val="003613C3"/>
    <w:rsid w:val="003628FA"/>
    <w:rsid w:val="00363CDE"/>
    <w:rsid w:val="003640DB"/>
    <w:rsid w:val="0036786C"/>
    <w:rsid w:val="003804DF"/>
    <w:rsid w:val="00381AF3"/>
    <w:rsid w:val="00384ABA"/>
    <w:rsid w:val="00385581"/>
    <w:rsid w:val="0039195D"/>
    <w:rsid w:val="00393E6C"/>
    <w:rsid w:val="00393E93"/>
    <w:rsid w:val="00394586"/>
    <w:rsid w:val="00394830"/>
    <w:rsid w:val="00394CC7"/>
    <w:rsid w:val="00396C8B"/>
    <w:rsid w:val="00397775"/>
    <w:rsid w:val="003A10CB"/>
    <w:rsid w:val="003A4098"/>
    <w:rsid w:val="003A603F"/>
    <w:rsid w:val="003A7C3B"/>
    <w:rsid w:val="003B1E35"/>
    <w:rsid w:val="003B2944"/>
    <w:rsid w:val="003B56F8"/>
    <w:rsid w:val="003C09C6"/>
    <w:rsid w:val="003C0CFD"/>
    <w:rsid w:val="003C34AD"/>
    <w:rsid w:val="003C61CE"/>
    <w:rsid w:val="003C6A8C"/>
    <w:rsid w:val="003C7B24"/>
    <w:rsid w:val="003D3C22"/>
    <w:rsid w:val="003D7FBA"/>
    <w:rsid w:val="003E319B"/>
    <w:rsid w:val="003E4EB7"/>
    <w:rsid w:val="003E65DC"/>
    <w:rsid w:val="003E7408"/>
    <w:rsid w:val="003F0989"/>
    <w:rsid w:val="003F117C"/>
    <w:rsid w:val="003F6D64"/>
    <w:rsid w:val="004041BE"/>
    <w:rsid w:val="00407633"/>
    <w:rsid w:val="00410082"/>
    <w:rsid w:val="00411BD0"/>
    <w:rsid w:val="00412D9B"/>
    <w:rsid w:val="004206A4"/>
    <w:rsid w:val="00421915"/>
    <w:rsid w:val="0043135C"/>
    <w:rsid w:val="00434BEC"/>
    <w:rsid w:val="00435B5D"/>
    <w:rsid w:val="00437C99"/>
    <w:rsid w:val="00445EAD"/>
    <w:rsid w:val="00446F19"/>
    <w:rsid w:val="004577D5"/>
    <w:rsid w:val="00460270"/>
    <w:rsid w:val="00462727"/>
    <w:rsid w:val="00463256"/>
    <w:rsid w:val="00463BC4"/>
    <w:rsid w:val="00464098"/>
    <w:rsid w:val="00465286"/>
    <w:rsid w:val="0047056B"/>
    <w:rsid w:val="004708C1"/>
    <w:rsid w:val="004800C9"/>
    <w:rsid w:val="0049075B"/>
    <w:rsid w:val="00491E4F"/>
    <w:rsid w:val="00494B91"/>
    <w:rsid w:val="00496140"/>
    <w:rsid w:val="00496931"/>
    <w:rsid w:val="00497667"/>
    <w:rsid w:val="004A0AC1"/>
    <w:rsid w:val="004A0C12"/>
    <w:rsid w:val="004A1F0D"/>
    <w:rsid w:val="004A4869"/>
    <w:rsid w:val="004B59D7"/>
    <w:rsid w:val="004C0C59"/>
    <w:rsid w:val="004C7221"/>
    <w:rsid w:val="004D1212"/>
    <w:rsid w:val="004D1482"/>
    <w:rsid w:val="004D17D6"/>
    <w:rsid w:val="004D4C24"/>
    <w:rsid w:val="004D5A93"/>
    <w:rsid w:val="004E3C1F"/>
    <w:rsid w:val="004E5403"/>
    <w:rsid w:val="004E7F0C"/>
    <w:rsid w:val="004F2163"/>
    <w:rsid w:val="004F3472"/>
    <w:rsid w:val="004F3BF9"/>
    <w:rsid w:val="004F73CB"/>
    <w:rsid w:val="0050074E"/>
    <w:rsid w:val="005024C5"/>
    <w:rsid w:val="00510AC3"/>
    <w:rsid w:val="00510B58"/>
    <w:rsid w:val="00510B60"/>
    <w:rsid w:val="00514199"/>
    <w:rsid w:val="00514EAA"/>
    <w:rsid w:val="00515E4E"/>
    <w:rsid w:val="00521ECC"/>
    <w:rsid w:val="00524892"/>
    <w:rsid w:val="0052489E"/>
    <w:rsid w:val="00524A3A"/>
    <w:rsid w:val="0052719F"/>
    <w:rsid w:val="00530B4D"/>
    <w:rsid w:val="0053675C"/>
    <w:rsid w:val="00536862"/>
    <w:rsid w:val="00537A57"/>
    <w:rsid w:val="00540ED5"/>
    <w:rsid w:val="00541B36"/>
    <w:rsid w:val="0054298A"/>
    <w:rsid w:val="00553F5A"/>
    <w:rsid w:val="005559F1"/>
    <w:rsid w:val="00555B7D"/>
    <w:rsid w:val="0056299A"/>
    <w:rsid w:val="0056306D"/>
    <w:rsid w:val="0056620A"/>
    <w:rsid w:val="005663AF"/>
    <w:rsid w:val="00566BA3"/>
    <w:rsid w:val="00567A6B"/>
    <w:rsid w:val="00570E8D"/>
    <w:rsid w:val="00571992"/>
    <w:rsid w:val="0057719B"/>
    <w:rsid w:val="0058056D"/>
    <w:rsid w:val="00582776"/>
    <w:rsid w:val="0058287F"/>
    <w:rsid w:val="00582894"/>
    <w:rsid w:val="00583624"/>
    <w:rsid w:val="00585EE0"/>
    <w:rsid w:val="00586F70"/>
    <w:rsid w:val="00587FCC"/>
    <w:rsid w:val="005940CE"/>
    <w:rsid w:val="0059530B"/>
    <w:rsid w:val="005968B8"/>
    <w:rsid w:val="005A02D2"/>
    <w:rsid w:val="005A045B"/>
    <w:rsid w:val="005A571B"/>
    <w:rsid w:val="005A6740"/>
    <w:rsid w:val="005B2496"/>
    <w:rsid w:val="005B63D6"/>
    <w:rsid w:val="005B6D45"/>
    <w:rsid w:val="005B6EE0"/>
    <w:rsid w:val="005B73D1"/>
    <w:rsid w:val="005B7ED6"/>
    <w:rsid w:val="005C0EBE"/>
    <w:rsid w:val="005C0F15"/>
    <w:rsid w:val="005C5DA2"/>
    <w:rsid w:val="005D140A"/>
    <w:rsid w:val="005D2AFE"/>
    <w:rsid w:val="005D5346"/>
    <w:rsid w:val="005D5D14"/>
    <w:rsid w:val="005D63F8"/>
    <w:rsid w:val="005D6614"/>
    <w:rsid w:val="005D6C10"/>
    <w:rsid w:val="005E0672"/>
    <w:rsid w:val="005E1BAC"/>
    <w:rsid w:val="005E2ABE"/>
    <w:rsid w:val="005E2E01"/>
    <w:rsid w:val="005E4788"/>
    <w:rsid w:val="005E61F4"/>
    <w:rsid w:val="005E7F8D"/>
    <w:rsid w:val="005F0B26"/>
    <w:rsid w:val="005F2FDE"/>
    <w:rsid w:val="005F51E0"/>
    <w:rsid w:val="005F5AD8"/>
    <w:rsid w:val="00606F4B"/>
    <w:rsid w:val="00606FF2"/>
    <w:rsid w:val="00607EC4"/>
    <w:rsid w:val="006109D3"/>
    <w:rsid w:val="00610C63"/>
    <w:rsid w:val="0061154B"/>
    <w:rsid w:val="00611CCE"/>
    <w:rsid w:val="00615ED1"/>
    <w:rsid w:val="006164C9"/>
    <w:rsid w:val="00622AEF"/>
    <w:rsid w:val="00624395"/>
    <w:rsid w:val="0062529D"/>
    <w:rsid w:val="00631A48"/>
    <w:rsid w:val="00632EAC"/>
    <w:rsid w:val="00633501"/>
    <w:rsid w:val="00634C7C"/>
    <w:rsid w:val="00634CDF"/>
    <w:rsid w:val="00635633"/>
    <w:rsid w:val="00636F63"/>
    <w:rsid w:val="00643428"/>
    <w:rsid w:val="006510DD"/>
    <w:rsid w:val="00651572"/>
    <w:rsid w:val="00651C2D"/>
    <w:rsid w:val="006520AB"/>
    <w:rsid w:val="00653282"/>
    <w:rsid w:val="00653D73"/>
    <w:rsid w:val="00653E9D"/>
    <w:rsid w:val="00656727"/>
    <w:rsid w:val="0066160F"/>
    <w:rsid w:val="006630E1"/>
    <w:rsid w:val="006649E9"/>
    <w:rsid w:val="00665055"/>
    <w:rsid w:val="00666531"/>
    <w:rsid w:val="00675638"/>
    <w:rsid w:val="006773B4"/>
    <w:rsid w:val="00680856"/>
    <w:rsid w:val="00680B42"/>
    <w:rsid w:val="00681FD9"/>
    <w:rsid w:val="0068289F"/>
    <w:rsid w:val="006841E4"/>
    <w:rsid w:val="006859ED"/>
    <w:rsid w:val="0069400B"/>
    <w:rsid w:val="00696215"/>
    <w:rsid w:val="006A0D72"/>
    <w:rsid w:val="006A0E3F"/>
    <w:rsid w:val="006A636B"/>
    <w:rsid w:val="006A6D44"/>
    <w:rsid w:val="006B3029"/>
    <w:rsid w:val="006B321B"/>
    <w:rsid w:val="006B4E5A"/>
    <w:rsid w:val="006B6490"/>
    <w:rsid w:val="006B7449"/>
    <w:rsid w:val="006B7F01"/>
    <w:rsid w:val="006C1D16"/>
    <w:rsid w:val="006C1E66"/>
    <w:rsid w:val="006C602B"/>
    <w:rsid w:val="006D6413"/>
    <w:rsid w:val="006E3AF1"/>
    <w:rsid w:val="006E517F"/>
    <w:rsid w:val="006E5E09"/>
    <w:rsid w:val="006F0B2E"/>
    <w:rsid w:val="006F3D87"/>
    <w:rsid w:val="006F3DFA"/>
    <w:rsid w:val="006F62CC"/>
    <w:rsid w:val="006F66DB"/>
    <w:rsid w:val="006F6E9D"/>
    <w:rsid w:val="006F7CD0"/>
    <w:rsid w:val="007015F3"/>
    <w:rsid w:val="00702502"/>
    <w:rsid w:val="00704C28"/>
    <w:rsid w:val="00705E66"/>
    <w:rsid w:val="0070620E"/>
    <w:rsid w:val="007063E4"/>
    <w:rsid w:val="007105A8"/>
    <w:rsid w:val="007206CB"/>
    <w:rsid w:val="00725147"/>
    <w:rsid w:val="0073036C"/>
    <w:rsid w:val="00731994"/>
    <w:rsid w:val="00732CAB"/>
    <w:rsid w:val="0073608F"/>
    <w:rsid w:val="00737F48"/>
    <w:rsid w:val="00740A05"/>
    <w:rsid w:val="00742626"/>
    <w:rsid w:val="00745154"/>
    <w:rsid w:val="0075035E"/>
    <w:rsid w:val="007504EB"/>
    <w:rsid w:val="00750614"/>
    <w:rsid w:val="007518F4"/>
    <w:rsid w:val="00751A4F"/>
    <w:rsid w:val="00751E40"/>
    <w:rsid w:val="0075208A"/>
    <w:rsid w:val="00752EAC"/>
    <w:rsid w:val="0075635F"/>
    <w:rsid w:val="00757040"/>
    <w:rsid w:val="007645E0"/>
    <w:rsid w:val="00765362"/>
    <w:rsid w:val="00770725"/>
    <w:rsid w:val="007718BA"/>
    <w:rsid w:val="00774059"/>
    <w:rsid w:val="00777FA7"/>
    <w:rsid w:val="0078197D"/>
    <w:rsid w:val="007825F4"/>
    <w:rsid w:val="00782A23"/>
    <w:rsid w:val="00782C99"/>
    <w:rsid w:val="0078374E"/>
    <w:rsid w:val="00785D95"/>
    <w:rsid w:val="00786791"/>
    <w:rsid w:val="007973A1"/>
    <w:rsid w:val="007977D7"/>
    <w:rsid w:val="007A24D4"/>
    <w:rsid w:val="007A38FE"/>
    <w:rsid w:val="007A60F8"/>
    <w:rsid w:val="007B0CF9"/>
    <w:rsid w:val="007B3B70"/>
    <w:rsid w:val="007C60FC"/>
    <w:rsid w:val="007C79F9"/>
    <w:rsid w:val="007D422C"/>
    <w:rsid w:val="007D54BC"/>
    <w:rsid w:val="007D6517"/>
    <w:rsid w:val="007E41A7"/>
    <w:rsid w:val="007E424D"/>
    <w:rsid w:val="007E76C0"/>
    <w:rsid w:val="007F098A"/>
    <w:rsid w:val="007F0DEB"/>
    <w:rsid w:val="007F13DB"/>
    <w:rsid w:val="007F247F"/>
    <w:rsid w:val="007F2519"/>
    <w:rsid w:val="007F6435"/>
    <w:rsid w:val="00801AC8"/>
    <w:rsid w:val="008026B5"/>
    <w:rsid w:val="00803E4F"/>
    <w:rsid w:val="00816836"/>
    <w:rsid w:val="008173CB"/>
    <w:rsid w:val="00820D4B"/>
    <w:rsid w:val="00822965"/>
    <w:rsid w:val="00822A8A"/>
    <w:rsid w:val="00822D3D"/>
    <w:rsid w:val="00825203"/>
    <w:rsid w:val="0082539F"/>
    <w:rsid w:val="008258F7"/>
    <w:rsid w:val="00830A31"/>
    <w:rsid w:val="00840052"/>
    <w:rsid w:val="00840C4A"/>
    <w:rsid w:val="008424CF"/>
    <w:rsid w:val="008455AC"/>
    <w:rsid w:val="00846C0E"/>
    <w:rsid w:val="0084717D"/>
    <w:rsid w:val="008518D2"/>
    <w:rsid w:val="00854C30"/>
    <w:rsid w:val="008567AE"/>
    <w:rsid w:val="0086152E"/>
    <w:rsid w:val="00861D80"/>
    <w:rsid w:val="0086227F"/>
    <w:rsid w:val="0086257C"/>
    <w:rsid w:val="00862901"/>
    <w:rsid w:val="00865E69"/>
    <w:rsid w:val="008674B5"/>
    <w:rsid w:val="0087230F"/>
    <w:rsid w:val="008730A1"/>
    <w:rsid w:val="008809E0"/>
    <w:rsid w:val="00881ABE"/>
    <w:rsid w:val="00882EFB"/>
    <w:rsid w:val="00884A6A"/>
    <w:rsid w:val="008853A2"/>
    <w:rsid w:val="00890F49"/>
    <w:rsid w:val="00891B5B"/>
    <w:rsid w:val="008928FA"/>
    <w:rsid w:val="00895381"/>
    <w:rsid w:val="0089544B"/>
    <w:rsid w:val="00895634"/>
    <w:rsid w:val="008A4770"/>
    <w:rsid w:val="008A4C81"/>
    <w:rsid w:val="008B0821"/>
    <w:rsid w:val="008B0B22"/>
    <w:rsid w:val="008B53AA"/>
    <w:rsid w:val="008C21C6"/>
    <w:rsid w:val="008C274E"/>
    <w:rsid w:val="008C3206"/>
    <w:rsid w:val="008C4D38"/>
    <w:rsid w:val="008C50DA"/>
    <w:rsid w:val="008D0E4A"/>
    <w:rsid w:val="008D1F86"/>
    <w:rsid w:val="008D2B6C"/>
    <w:rsid w:val="008E3440"/>
    <w:rsid w:val="008E4FD8"/>
    <w:rsid w:val="008E5B2E"/>
    <w:rsid w:val="008E6242"/>
    <w:rsid w:val="008F1214"/>
    <w:rsid w:val="008F60F7"/>
    <w:rsid w:val="008F6DDA"/>
    <w:rsid w:val="00900420"/>
    <w:rsid w:val="00902646"/>
    <w:rsid w:val="00903098"/>
    <w:rsid w:val="0090435A"/>
    <w:rsid w:val="00913342"/>
    <w:rsid w:val="00915B06"/>
    <w:rsid w:val="0091626B"/>
    <w:rsid w:val="00916EEF"/>
    <w:rsid w:val="009171F9"/>
    <w:rsid w:val="00920463"/>
    <w:rsid w:val="009216B1"/>
    <w:rsid w:val="00924081"/>
    <w:rsid w:val="00925B7A"/>
    <w:rsid w:val="00927241"/>
    <w:rsid w:val="00932A13"/>
    <w:rsid w:val="00932B7A"/>
    <w:rsid w:val="00933228"/>
    <w:rsid w:val="00933E72"/>
    <w:rsid w:val="0093407F"/>
    <w:rsid w:val="00934CE7"/>
    <w:rsid w:val="00936FCF"/>
    <w:rsid w:val="00944500"/>
    <w:rsid w:val="0095018D"/>
    <w:rsid w:val="00954FA8"/>
    <w:rsid w:val="0095773F"/>
    <w:rsid w:val="00961993"/>
    <w:rsid w:val="00962843"/>
    <w:rsid w:val="00962E40"/>
    <w:rsid w:val="0096396A"/>
    <w:rsid w:val="00964EB0"/>
    <w:rsid w:val="009650A4"/>
    <w:rsid w:val="009667E0"/>
    <w:rsid w:val="00967952"/>
    <w:rsid w:val="009723B4"/>
    <w:rsid w:val="009735C1"/>
    <w:rsid w:val="00973DF6"/>
    <w:rsid w:val="00986877"/>
    <w:rsid w:val="00987B1C"/>
    <w:rsid w:val="00991478"/>
    <w:rsid w:val="0099153E"/>
    <w:rsid w:val="009923EE"/>
    <w:rsid w:val="009957E1"/>
    <w:rsid w:val="009A539C"/>
    <w:rsid w:val="009A5BD7"/>
    <w:rsid w:val="009B1E5B"/>
    <w:rsid w:val="009B1ED3"/>
    <w:rsid w:val="009B2AA6"/>
    <w:rsid w:val="009B5343"/>
    <w:rsid w:val="009B5DCE"/>
    <w:rsid w:val="009B6845"/>
    <w:rsid w:val="009C3056"/>
    <w:rsid w:val="009C33A8"/>
    <w:rsid w:val="009C46A6"/>
    <w:rsid w:val="009D028D"/>
    <w:rsid w:val="009D4CB9"/>
    <w:rsid w:val="009D5230"/>
    <w:rsid w:val="009D6392"/>
    <w:rsid w:val="009D7E5A"/>
    <w:rsid w:val="009E0A43"/>
    <w:rsid w:val="009E1375"/>
    <w:rsid w:val="009E2371"/>
    <w:rsid w:val="009E3545"/>
    <w:rsid w:val="009E79E3"/>
    <w:rsid w:val="009F2789"/>
    <w:rsid w:val="009F27CF"/>
    <w:rsid w:val="009F3D49"/>
    <w:rsid w:val="00A0174A"/>
    <w:rsid w:val="00A023F4"/>
    <w:rsid w:val="00A0380F"/>
    <w:rsid w:val="00A05A3C"/>
    <w:rsid w:val="00A0731F"/>
    <w:rsid w:val="00A07E30"/>
    <w:rsid w:val="00A13266"/>
    <w:rsid w:val="00A1463C"/>
    <w:rsid w:val="00A14C52"/>
    <w:rsid w:val="00A15278"/>
    <w:rsid w:val="00A15E58"/>
    <w:rsid w:val="00A2027F"/>
    <w:rsid w:val="00A20686"/>
    <w:rsid w:val="00A25186"/>
    <w:rsid w:val="00A371BF"/>
    <w:rsid w:val="00A379F7"/>
    <w:rsid w:val="00A40207"/>
    <w:rsid w:val="00A4274E"/>
    <w:rsid w:val="00A44610"/>
    <w:rsid w:val="00A44D71"/>
    <w:rsid w:val="00A4569A"/>
    <w:rsid w:val="00A46692"/>
    <w:rsid w:val="00A47030"/>
    <w:rsid w:val="00A477DD"/>
    <w:rsid w:val="00A478FB"/>
    <w:rsid w:val="00A5583E"/>
    <w:rsid w:val="00A646DB"/>
    <w:rsid w:val="00A65B85"/>
    <w:rsid w:val="00A6671E"/>
    <w:rsid w:val="00A674B4"/>
    <w:rsid w:val="00A7072D"/>
    <w:rsid w:val="00A73194"/>
    <w:rsid w:val="00A7373C"/>
    <w:rsid w:val="00A770CC"/>
    <w:rsid w:val="00A814A5"/>
    <w:rsid w:val="00A81765"/>
    <w:rsid w:val="00A826B9"/>
    <w:rsid w:val="00A82828"/>
    <w:rsid w:val="00A849CC"/>
    <w:rsid w:val="00A9383C"/>
    <w:rsid w:val="00A940FF"/>
    <w:rsid w:val="00A95CCA"/>
    <w:rsid w:val="00A95D1E"/>
    <w:rsid w:val="00A97FE4"/>
    <w:rsid w:val="00AA12B8"/>
    <w:rsid w:val="00AA1B07"/>
    <w:rsid w:val="00AA3D07"/>
    <w:rsid w:val="00AA58F9"/>
    <w:rsid w:val="00AB1C11"/>
    <w:rsid w:val="00AB27F2"/>
    <w:rsid w:val="00AB35C9"/>
    <w:rsid w:val="00AB3E43"/>
    <w:rsid w:val="00AB57D4"/>
    <w:rsid w:val="00AB5DFF"/>
    <w:rsid w:val="00AB6BD6"/>
    <w:rsid w:val="00AC0125"/>
    <w:rsid w:val="00AC334F"/>
    <w:rsid w:val="00AC5DF7"/>
    <w:rsid w:val="00AD0138"/>
    <w:rsid w:val="00AD03DE"/>
    <w:rsid w:val="00AD28BF"/>
    <w:rsid w:val="00AD3C49"/>
    <w:rsid w:val="00AD3E4C"/>
    <w:rsid w:val="00AD6DE7"/>
    <w:rsid w:val="00AD7248"/>
    <w:rsid w:val="00AD78A4"/>
    <w:rsid w:val="00AE0621"/>
    <w:rsid w:val="00AE0D85"/>
    <w:rsid w:val="00AE12DE"/>
    <w:rsid w:val="00AE14BD"/>
    <w:rsid w:val="00AE7A17"/>
    <w:rsid w:val="00AF4581"/>
    <w:rsid w:val="00B06405"/>
    <w:rsid w:val="00B077F4"/>
    <w:rsid w:val="00B103D3"/>
    <w:rsid w:val="00B13232"/>
    <w:rsid w:val="00B22AC7"/>
    <w:rsid w:val="00B27B9B"/>
    <w:rsid w:val="00B33134"/>
    <w:rsid w:val="00B35312"/>
    <w:rsid w:val="00B353FC"/>
    <w:rsid w:val="00B413DE"/>
    <w:rsid w:val="00B420DA"/>
    <w:rsid w:val="00B51B0E"/>
    <w:rsid w:val="00B52148"/>
    <w:rsid w:val="00B53E6A"/>
    <w:rsid w:val="00B570DD"/>
    <w:rsid w:val="00B5720C"/>
    <w:rsid w:val="00B60902"/>
    <w:rsid w:val="00B618C7"/>
    <w:rsid w:val="00B6256F"/>
    <w:rsid w:val="00B64AA0"/>
    <w:rsid w:val="00B70067"/>
    <w:rsid w:val="00B7093C"/>
    <w:rsid w:val="00B70F7D"/>
    <w:rsid w:val="00B721AC"/>
    <w:rsid w:val="00B724AF"/>
    <w:rsid w:val="00B76609"/>
    <w:rsid w:val="00B77676"/>
    <w:rsid w:val="00B77B66"/>
    <w:rsid w:val="00B85978"/>
    <w:rsid w:val="00B85CC1"/>
    <w:rsid w:val="00B917B2"/>
    <w:rsid w:val="00B92FA4"/>
    <w:rsid w:val="00B967F4"/>
    <w:rsid w:val="00BA4D47"/>
    <w:rsid w:val="00BA7F96"/>
    <w:rsid w:val="00BB1294"/>
    <w:rsid w:val="00BB41AE"/>
    <w:rsid w:val="00BB5122"/>
    <w:rsid w:val="00BB5C7D"/>
    <w:rsid w:val="00BB5C96"/>
    <w:rsid w:val="00BB7AC2"/>
    <w:rsid w:val="00BC1BEB"/>
    <w:rsid w:val="00BC1CEC"/>
    <w:rsid w:val="00BC2E4C"/>
    <w:rsid w:val="00BC34CA"/>
    <w:rsid w:val="00BD043E"/>
    <w:rsid w:val="00BD21CE"/>
    <w:rsid w:val="00BD3371"/>
    <w:rsid w:val="00BD3F58"/>
    <w:rsid w:val="00BE4040"/>
    <w:rsid w:val="00BE52EF"/>
    <w:rsid w:val="00BE540E"/>
    <w:rsid w:val="00BE568F"/>
    <w:rsid w:val="00BF3635"/>
    <w:rsid w:val="00BF3C7C"/>
    <w:rsid w:val="00C006D0"/>
    <w:rsid w:val="00C008ED"/>
    <w:rsid w:val="00C0231A"/>
    <w:rsid w:val="00C0237A"/>
    <w:rsid w:val="00C04755"/>
    <w:rsid w:val="00C05CBC"/>
    <w:rsid w:val="00C07AF8"/>
    <w:rsid w:val="00C15ABF"/>
    <w:rsid w:val="00C17D9D"/>
    <w:rsid w:val="00C215BA"/>
    <w:rsid w:val="00C23F99"/>
    <w:rsid w:val="00C2777D"/>
    <w:rsid w:val="00C27DE1"/>
    <w:rsid w:val="00C27EFC"/>
    <w:rsid w:val="00C331C9"/>
    <w:rsid w:val="00C33EA8"/>
    <w:rsid w:val="00C35E79"/>
    <w:rsid w:val="00C415F6"/>
    <w:rsid w:val="00C42BC6"/>
    <w:rsid w:val="00C43472"/>
    <w:rsid w:val="00C44271"/>
    <w:rsid w:val="00C47F50"/>
    <w:rsid w:val="00C5128C"/>
    <w:rsid w:val="00C54528"/>
    <w:rsid w:val="00C5632C"/>
    <w:rsid w:val="00C57336"/>
    <w:rsid w:val="00C57C23"/>
    <w:rsid w:val="00C61D98"/>
    <w:rsid w:val="00C625FE"/>
    <w:rsid w:val="00C64C1D"/>
    <w:rsid w:val="00C66404"/>
    <w:rsid w:val="00C66467"/>
    <w:rsid w:val="00C66F59"/>
    <w:rsid w:val="00C710B1"/>
    <w:rsid w:val="00C729F2"/>
    <w:rsid w:val="00C73F2E"/>
    <w:rsid w:val="00C74807"/>
    <w:rsid w:val="00C752A5"/>
    <w:rsid w:val="00C766DD"/>
    <w:rsid w:val="00C806EB"/>
    <w:rsid w:val="00C817AE"/>
    <w:rsid w:val="00C81E90"/>
    <w:rsid w:val="00C820ED"/>
    <w:rsid w:val="00C82138"/>
    <w:rsid w:val="00C82EAC"/>
    <w:rsid w:val="00C832A4"/>
    <w:rsid w:val="00C84BAD"/>
    <w:rsid w:val="00C858A7"/>
    <w:rsid w:val="00C861F4"/>
    <w:rsid w:val="00C87081"/>
    <w:rsid w:val="00C915A6"/>
    <w:rsid w:val="00C9234A"/>
    <w:rsid w:val="00C94B2A"/>
    <w:rsid w:val="00CA0BCC"/>
    <w:rsid w:val="00CA1651"/>
    <w:rsid w:val="00CA3B01"/>
    <w:rsid w:val="00CA4803"/>
    <w:rsid w:val="00CA65B8"/>
    <w:rsid w:val="00CA7728"/>
    <w:rsid w:val="00CB0FBE"/>
    <w:rsid w:val="00CB1652"/>
    <w:rsid w:val="00CB2262"/>
    <w:rsid w:val="00CB3066"/>
    <w:rsid w:val="00CB42D8"/>
    <w:rsid w:val="00CB51BA"/>
    <w:rsid w:val="00CC02B8"/>
    <w:rsid w:val="00CC0D58"/>
    <w:rsid w:val="00CC30F2"/>
    <w:rsid w:val="00CC44B5"/>
    <w:rsid w:val="00CD1732"/>
    <w:rsid w:val="00CD1866"/>
    <w:rsid w:val="00CD1BBD"/>
    <w:rsid w:val="00CD438B"/>
    <w:rsid w:val="00CD4AE1"/>
    <w:rsid w:val="00CD4AFC"/>
    <w:rsid w:val="00CD4BC6"/>
    <w:rsid w:val="00CD5349"/>
    <w:rsid w:val="00CE411B"/>
    <w:rsid w:val="00CE5B76"/>
    <w:rsid w:val="00CF181E"/>
    <w:rsid w:val="00CF3FB6"/>
    <w:rsid w:val="00CF4570"/>
    <w:rsid w:val="00CF4D57"/>
    <w:rsid w:val="00CF604B"/>
    <w:rsid w:val="00CF66C8"/>
    <w:rsid w:val="00CF7BA8"/>
    <w:rsid w:val="00D05A5A"/>
    <w:rsid w:val="00D07BD8"/>
    <w:rsid w:val="00D07BFD"/>
    <w:rsid w:val="00D1010A"/>
    <w:rsid w:val="00D12DBA"/>
    <w:rsid w:val="00D13518"/>
    <w:rsid w:val="00D15EAD"/>
    <w:rsid w:val="00D164F2"/>
    <w:rsid w:val="00D20D36"/>
    <w:rsid w:val="00D2608C"/>
    <w:rsid w:val="00D267D9"/>
    <w:rsid w:val="00D27DBD"/>
    <w:rsid w:val="00D31285"/>
    <w:rsid w:val="00D31613"/>
    <w:rsid w:val="00D3169D"/>
    <w:rsid w:val="00D340A6"/>
    <w:rsid w:val="00D3482F"/>
    <w:rsid w:val="00D36F30"/>
    <w:rsid w:val="00D37520"/>
    <w:rsid w:val="00D402E4"/>
    <w:rsid w:val="00D410EA"/>
    <w:rsid w:val="00D42C44"/>
    <w:rsid w:val="00D438C6"/>
    <w:rsid w:val="00D44154"/>
    <w:rsid w:val="00D46A13"/>
    <w:rsid w:val="00D474AC"/>
    <w:rsid w:val="00D474BB"/>
    <w:rsid w:val="00D51705"/>
    <w:rsid w:val="00D552A8"/>
    <w:rsid w:val="00D60663"/>
    <w:rsid w:val="00D60729"/>
    <w:rsid w:val="00D61527"/>
    <w:rsid w:val="00D61D3B"/>
    <w:rsid w:val="00D674FF"/>
    <w:rsid w:val="00D727E9"/>
    <w:rsid w:val="00D72F66"/>
    <w:rsid w:val="00D7434E"/>
    <w:rsid w:val="00D75065"/>
    <w:rsid w:val="00D76EBC"/>
    <w:rsid w:val="00D76F50"/>
    <w:rsid w:val="00D81C66"/>
    <w:rsid w:val="00D81CD9"/>
    <w:rsid w:val="00D82EF5"/>
    <w:rsid w:val="00D84246"/>
    <w:rsid w:val="00D8427A"/>
    <w:rsid w:val="00D843CB"/>
    <w:rsid w:val="00D94DFB"/>
    <w:rsid w:val="00D9754C"/>
    <w:rsid w:val="00DA0368"/>
    <w:rsid w:val="00DA1F72"/>
    <w:rsid w:val="00DA419A"/>
    <w:rsid w:val="00DB04A0"/>
    <w:rsid w:val="00DB0993"/>
    <w:rsid w:val="00DB11C2"/>
    <w:rsid w:val="00DB158A"/>
    <w:rsid w:val="00DB6CD9"/>
    <w:rsid w:val="00DC4D57"/>
    <w:rsid w:val="00DD2768"/>
    <w:rsid w:val="00DD3218"/>
    <w:rsid w:val="00DD44EA"/>
    <w:rsid w:val="00DD522A"/>
    <w:rsid w:val="00DD66C4"/>
    <w:rsid w:val="00DD6D0F"/>
    <w:rsid w:val="00DE143E"/>
    <w:rsid w:val="00DE26AD"/>
    <w:rsid w:val="00DE2A36"/>
    <w:rsid w:val="00DE3CE1"/>
    <w:rsid w:val="00DE4EE3"/>
    <w:rsid w:val="00DF25F8"/>
    <w:rsid w:val="00DF2FC5"/>
    <w:rsid w:val="00DF5166"/>
    <w:rsid w:val="00DF626E"/>
    <w:rsid w:val="00E00B98"/>
    <w:rsid w:val="00E02440"/>
    <w:rsid w:val="00E0312E"/>
    <w:rsid w:val="00E047AA"/>
    <w:rsid w:val="00E076A1"/>
    <w:rsid w:val="00E10BD3"/>
    <w:rsid w:val="00E11260"/>
    <w:rsid w:val="00E12613"/>
    <w:rsid w:val="00E12E97"/>
    <w:rsid w:val="00E13813"/>
    <w:rsid w:val="00E1777A"/>
    <w:rsid w:val="00E21B3C"/>
    <w:rsid w:val="00E22BB9"/>
    <w:rsid w:val="00E23E12"/>
    <w:rsid w:val="00E244AB"/>
    <w:rsid w:val="00E300AA"/>
    <w:rsid w:val="00E3151B"/>
    <w:rsid w:val="00E31FE3"/>
    <w:rsid w:val="00E32E6F"/>
    <w:rsid w:val="00E339A8"/>
    <w:rsid w:val="00E364CF"/>
    <w:rsid w:val="00E36C7E"/>
    <w:rsid w:val="00E4272E"/>
    <w:rsid w:val="00E42F3B"/>
    <w:rsid w:val="00E43AAB"/>
    <w:rsid w:val="00E47E06"/>
    <w:rsid w:val="00E50D72"/>
    <w:rsid w:val="00E51592"/>
    <w:rsid w:val="00E52553"/>
    <w:rsid w:val="00E5618B"/>
    <w:rsid w:val="00E56C33"/>
    <w:rsid w:val="00E60ADF"/>
    <w:rsid w:val="00E61ED3"/>
    <w:rsid w:val="00E620A4"/>
    <w:rsid w:val="00E64583"/>
    <w:rsid w:val="00E6777F"/>
    <w:rsid w:val="00E70AF4"/>
    <w:rsid w:val="00E70BC5"/>
    <w:rsid w:val="00E72E06"/>
    <w:rsid w:val="00E75413"/>
    <w:rsid w:val="00E75F04"/>
    <w:rsid w:val="00E76602"/>
    <w:rsid w:val="00E76B0A"/>
    <w:rsid w:val="00E76C02"/>
    <w:rsid w:val="00E778AB"/>
    <w:rsid w:val="00E83AAD"/>
    <w:rsid w:val="00E85E54"/>
    <w:rsid w:val="00E85E6E"/>
    <w:rsid w:val="00E86D6D"/>
    <w:rsid w:val="00E95AD0"/>
    <w:rsid w:val="00E95CC6"/>
    <w:rsid w:val="00E96790"/>
    <w:rsid w:val="00E97D52"/>
    <w:rsid w:val="00EA026B"/>
    <w:rsid w:val="00EA12E2"/>
    <w:rsid w:val="00EA190C"/>
    <w:rsid w:val="00EA4B7D"/>
    <w:rsid w:val="00EA6125"/>
    <w:rsid w:val="00EB169D"/>
    <w:rsid w:val="00EB2F93"/>
    <w:rsid w:val="00EC19D2"/>
    <w:rsid w:val="00EC3914"/>
    <w:rsid w:val="00ED017A"/>
    <w:rsid w:val="00ED02DF"/>
    <w:rsid w:val="00ED1624"/>
    <w:rsid w:val="00ED2F9F"/>
    <w:rsid w:val="00ED4B45"/>
    <w:rsid w:val="00ED7441"/>
    <w:rsid w:val="00EE0733"/>
    <w:rsid w:val="00EE2027"/>
    <w:rsid w:val="00EE2DB1"/>
    <w:rsid w:val="00EE3805"/>
    <w:rsid w:val="00EE5AD7"/>
    <w:rsid w:val="00EE68EF"/>
    <w:rsid w:val="00EF0595"/>
    <w:rsid w:val="00EF09E9"/>
    <w:rsid w:val="00EF1399"/>
    <w:rsid w:val="00EF2CE7"/>
    <w:rsid w:val="00EF41CC"/>
    <w:rsid w:val="00EF50AE"/>
    <w:rsid w:val="00EF61B3"/>
    <w:rsid w:val="00EF6F29"/>
    <w:rsid w:val="00F045BD"/>
    <w:rsid w:val="00F06494"/>
    <w:rsid w:val="00F07DA6"/>
    <w:rsid w:val="00F1498E"/>
    <w:rsid w:val="00F1554D"/>
    <w:rsid w:val="00F22DDC"/>
    <w:rsid w:val="00F23694"/>
    <w:rsid w:val="00F23905"/>
    <w:rsid w:val="00F24374"/>
    <w:rsid w:val="00F25B9A"/>
    <w:rsid w:val="00F26110"/>
    <w:rsid w:val="00F40DB4"/>
    <w:rsid w:val="00F43CCA"/>
    <w:rsid w:val="00F43DC9"/>
    <w:rsid w:val="00F457FF"/>
    <w:rsid w:val="00F45874"/>
    <w:rsid w:val="00F505EC"/>
    <w:rsid w:val="00F51550"/>
    <w:rsid w:val="00F53A26"/>
    <w:rsid w:val="00F54A57"/>
    <w:rsid w:val="00F56D94"/>
    <w:rsid w:val="00F62CD6"/>
    <w:rsid w:val="00F710AF"/>
    <w:rsid w:val="00F71BD0"/>
    <w:rsid w:val="00F73A5A"/>
    <w:rsid w:val="00F753C8"/>
    <w:rsid w:val="00F75F37"/>
    <w:rsid w:val="00F76F77"/>
    <w:rsid w:val="00F800D1"/>
    <w:rsid w:val="00F80472"/>
    <w:rsid w:val="00F8063D"/>
    <w:rsid w:val="00F84964"/>
    <w:rsid w:val="00F85979"/>
    <w:rsid w:val="00F90B9D"/>
    <w:rsid w:val="00F90D89"/>
    <w:rsid w:val="00F91D1B"/>
    <w:rsid w:val="00F921A9"/>
    <w:rsid w:val="00F92EA3"/>
    <w:rsid w:val="00F9385D"/>
    <w:rsid w:val="00F938F3"/>
    <w:rsid w:val="00FA6478"/>
    <w:rsid w:val="00FA6D68"/>
    <w:rsid w:val="00FA792F"/>
    <w:rsid w:val="00FA7D6C"/>
    <w:rsid w:val="00FA7ED2"/>
    <w:rsid w:val="00FB0321"/>
    <w:rsid w:val="00FB3F60"/>
    <w:rsid w:val="00FB61CD"/>
    <w:rsid w:val="00FB64B2"/>
    <w:rsid w:val="00FC03EA"/>
    <w:rsid w:val="00FC2277"/>
    <w:rsid w:val="00FC2BDD"/>
    <w:rsid w:val="00FC2C82"/>
    <w:rsid w:val="00FC388D"/>
    <w:rsid w:val="00FC5FAF"/>
    <w:rsid w:val="00FD0BD9"/>
    <w:rsid w:val="00FD7234"/>
    <w:rsid w:val="00FE0471"/>
    <w:rsid w:val="00FE0F1A"/>
    <w:rsid w:val="00FE2033"/>
    <w:rsid w:val="00FE3873"/>
    <w:rsid w:val="00FE43B3"/>
    <w:rsid w:val="00FE464E"/>
    <w:rsid w:val="00FE5323"/>
    <w:rsid w:val="00FE5D67"/>
    <w:rsid w:val="00FE6997"/>
    <w:rsid w:val="00FE6CB1"/>
    <w:rsid w:val="00FF0928"/>
    <w:rsid w:val="00FF210B"/>
    <w:rsid w:val="00FF5298"/>
    <w:rsid w:val="00FF7B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45A59"/>
  <w15:chartTrackingRefBased/>
  <w15:docId w15:val="{BC4FF884-2592-4F97-B854-5781E5D0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link w:val="Nadpis1Char"/>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aliases w:val="Podtitul"/>
    <w:basedOn w:val="Normln"/>
    <w:link w:val="PodnadpisChar"/>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Rozloendokumentu">
    <w:name w:val="Document Map"/>
    <w:basedOn w:val="Normln"/>
    <w:semiHidden/>
    <w:rsid w:val="008D2B6C"/>
    <w:pPr>
      <w:shd w:val="clear" w:color="auto" w:fill="000080"/>
    </w:pPr>
    <w:rPr>
      <w:rFonts w:ascii="Tahoma" w:hAnsi="Tahoma" w:cs="Tahoma"/>
    </w:rPr>
  </w:style>
  <w:style w:type="paragraph" w:customStyle="1" w:styleId="Export0">
    <w:name w:val="Export 0"/>
    <w:rsid w:val="004F3BF9"/>
    <w:pPr>
      <w:ind w:left="150"/>
    </w:pPr>
    <w:rPr>
      <w:sz w:val="24"/>
      <w:lang w:val="en-US"/>
    </w:rPr>
  </w:style>
  <w:style w:type="paragraph" w:styleId="Nzev">
    <w:name w:val="Title"/>
    <w:basedOn w:val="Normln"/>
    <w:qFormat/>
    <w:rsid w:val="00D82EF5"/>
    <w:pPr>
      <w:jc w:val="center"/>
    </w:pPr>
    <w:rPr>
      <w:rFonts w:ascii="Times New Roman" w:hAnsi="Times New Roman"/>
      <w:b/>
      <w:sz w:val="48"/>
    </w:rPr>
  </w:style>
  <w:style w:type="paragraph" w:styleId="Zkladntextodsazen">
    <w:name w:val="Body Text Indent"/>
    <w:basedOn w:val="Normln"/>
    <w:link w:val="ZkladntextodsazenChar"/>
    <w:rsid w:val="00737F48"/>
    <w:pPr>
      <w:spacing w:after="120"/>
      <w:ind w:left="283"/>
    </w:pPr>
  </w:style>
  <w:style w:type="paragraph" w:customStyle="1" w:styleId="mmoradkovani">
    <w:name w:val="_mmo_radkovani"/>
    <w:basedOn w:val="Normln"/>
    <w:rsid w:val="009C3056"/>
    <w:pPr>
      <w:spacing w:line="360" w:lineRule="auto"/>
    </w:pPr>
    <w:rPr>
      <w:rFonts w:ascii="Courier New" w:hAnsi="Courier New"/>
      <w:sz w:val="24"/>
    </w:rPr>
  </w:style>
  <w:style w:type="paragraph" w:styleId="Seznam">
    <w:name w:val="List"/>
    <w:basedOn w:val="Normln"/>
    <w:unhideWhenUsed/>
    <w:rsid w:val="005E61F4"/>
    <w:pPr>
      <w:ind w:left="283" w:hanging="283"/>
    </w:pPr>
    <w:rPr>
      <w:rFonts w:ascii="Times New Roman" w:hAnsi="Times New Roman"/>
    </w:rPr>
  </w:style>
  <w:style w:type="character" w:customStyle="1" w:styleId="PodnadpisChar">
    <w:name w:val="Podnadpis Char"/>
    <w:aliases w:val="Podtitul Char"/>
    <w:link w:val="Podnadpis"/>
    <w:rsid w:val="005E61F4"/>
    <w:rPr>
      <w:color w:val="000000"/>
      <w:sz w:val="28"/>
    </w:rPr>
  </w:style>
  <w:style w:type="character" w:customStyle="1" w:styleId="Nadpis1Char">
    <w:name w:val="Nadpis 1 Char"/>
    <w:link w:val="Nadpis1"/>
    <w:rsid w:val="005E61F4"/>
    <w:rPr>
      <w:b/>
      <w:bCs/>
      <w:sz w:val="24"/>
      <w:szCs w:val="24"/>
    </w:rPr>
  </w:style>
  <w:style w:type="paragraph" w:styleId="Odstavecseseznamem">
    <w:name w:val="List Paragraph"/>
    <w:basedOn w:val="Normln"/>
    <w:uiPriority w:val="34"/>
    <w:qFormat/>
    <w:rsid w:val="00F938F3"/>
    <w:pPr>
      <w:ind w:left="708"/>
    </w:pPr>
  </w:style>
  <w:style w:type="paragraph" w:styleId="Textbubliny">
    <w:name w:val="Balloon Text"/>
    <w:basedOn w:val="Normln"/>
    <w:link w:val="TextbublinyChar"/>
    <w:rsid w:val="00D402E4"/>
    <w:rPr>
      <w:rFonts w:ascii="Tahoma" w:hAnsi="Tahoma" w:cs="Tahoma"/>
      <w:sz w:val="16"/>
      <w:szCs w:val="16"/>
    </w:rPr>
  </w:style>
  <w:style w:type="character" w:customStyle="1" w:styleId="TextbublinyChar">
    <w:name w:val="Text bubliny Char"/>
    <w:link w:val="Textbubliny"/>
    <w:rsid w:val="00D402E4"/>
    <w:rPr>
      <w:rFonts w:ascii="Tahoma" w:hAnsi="Tahoma" w:cs="Tahoma"/>
      <w:sz w:val="16"/>
      <w:szCs w:val="16"/>
    </w:rPr>
  </w:style>
  <w:style w:type="paragraph" w:styleId="Textvbloku">
    <w:name w:val="Block Text"/>
    <w:basedOn w:val="Normln"/>
    <w:rsid w:val="008026B5"/>
    <w:pPr>
      <w:ind w:left="-284" w:right="-284"/>
      <w:jc w:val="both"/>
    </w:pPr>
    <w:rPr>
      <w:rFonts w:ascii="Times New Roman" w:hAnsi="Times New Roman"/>
      <w:bCs/>
      <w:sz w:val="24"/>
      <w:szCs w:val="24"/>
    </w:rPr>
  </w:style>
  <w:style w:type="character" w:customStyle="1" w:styleId="Text10">
    <w:name w:val="Text10"/>
    <w:rsid w:val="0058287F"/>
    <w:rPr>
      <w:rFonts w:ascii="Arial" w:hAnsi="Arial" w:cs="Arial" w:hint="default"/>
      <w:sz w:val="20"/>
    </w:rPr>
  </w:style>
  <w:style w:type="character" w:customStyle="1" w:styleId="ZkladntextodsazenChar">
    <w:name w:val="Základní text odsazený Char"/>
    <w:link w:val="Zkladntextodsazen"/>
    <w:rsid w:val="000C2338"/>
    <w:rPr>
      <w:rFonts w:ascii="Arial" w:hAnsi="Arial"/>
    </w:rPr>
  </w:style>
  <w:style w:type="paragraph" w:styleId="Zkladntextodsazen2">
    <w:name w:val="Body Text Indent 2"/>
    <w:basedOn w:val="Normln"/>
    <w:link w:val="Zkladntextodsazen2Char"/>
    <w:unhideWhenUsed/>
    <w:rsid w:val="0068289F"/>
    <w:pPr>
      <w:spacing w:after="120" w:line="480" w:lineRule="auto"/>
      <w:ind w:left="283"/>
    </w:pPr>
  </w:style>
  <w:style w:type="character" w:customStyle="1" w:styleId="Zkladntextodsazen2Char">
    <w:name w:val="Základní text odsazený 2 Char"/>
    <w:link w:val="Zkladntextodsazen2"/>
    <w:rsid w:val="0068289F"/>
    <w:rPr>
      <w:rFonts w:ascii="Arial" w:hAnsi="Arial"/>
    </w:rPr>
  </w:style>
  <w:style w:type="paragraph" w:styleId="Revize">
    <w:name w:val="Revision"/>
    <w:hidden/>
    <w:uiPriority w:val="99"/>
    <w:semiHidden/>
    <w:rsid w:val="00A6671E"/>
    <w:rPr>
      <w:rFonts w:ascii="Arial" w:hAnsi="Arial"/>
    </w:rPr>
  </w:style>
  <w:style w:type="paragraph" w:styleId="Normlnweb">
    <w:name w:val="Normal (Web)"/>
    <w:basedOn w:val="Normln"/>
    <w:uiPriority w:val="99"/>
    <w:unhideWhenUsed/>
    <w:rsid w:val="00A6671E"/>
    <w:pPr>
      <w:spacing w:before="100" w:beforeAutospacing="1" w:after="100" w:afterAutospacing="1"/>
    </w:pPr>
    <w:rPr>
      <w:rFonts w:ascii="Times New Roman" w:hAnsi="Times New Roman"/>
      <w:sz w:val="24"/>
      <w:szCs w:val="24"/>
    </w:rPr>
  </w:style>
  <w:style w:type="character" w:styleId="Odkaznakoment">
    <w:name w:val="annotation reference"/>
    <w:rsid w:val="00882EFB"/>
    <w:rPr>
      <w:sz w:val="16"/>
      <w:szCs w:val="16"/>
    </w:rPr>
  </w:style>
  <w:style w:type="paragraph" w:styleId="Textkomente">
    <w:name w:val="annotation text"/>
    <w:basedOn w:val="Normln"/>
    <w:link w:val="TextkomenteChar"/>
    <w:rsid w:val="00882EFB"/>
  </w:style>
  <w:style w:type="character" w:customStyle="1" w:styleId="TextkomenteChar">
    <w:name w:val="Text komentáře Char"/>
    <w:link w:val="Textkomente"/>
    <w:rsid w:val="00882EFB"/>
    <w:rPr>
      <w:rFonts w:ascii="Arial" w:hAnsi="Arial"/>
    </w:rPr>
  </w:style>
  <w:style w:type="paragraph" w:styleId="Pedmtkomente">
    <w:name w:val="annotation subject"/>
    <w:basedOn w:val="Textkomente"/>
    <w:next w:val="Textkomente"/>
    <w:link w:val="PedmtkomenteChar"/>
    <w:rsid w:val="00882EFB"/>
    <w:rPr>
      <w:b/>
      <w:bCs/>
    </w:rPr>
  </w:style>
  <w:style w:type="character" w:customStyle="1" w:styleId="PedmtkomenteChar">
    <w:name w:val="Předmět komentáře Char"/>
    <w:link w:val="Pedmtkomente"/>
    <w:rsid w:val="00882EFB"/>
    <w:rPr>
      <w:rFonts w:ascii="Arial" w:hAnsi="Arial"/>
      <w:b/>
      <w:bCs/>
    </w:rPr>
  </w:style>
  <w:style w:type="paragraph" w:customStyle="1" w:styleId="Default">
    <w:name w:val="Default"/>
    <w:rsid w:val="00126FAB"/>
    <w:pPr>
      <w:autoSpaceDE w:val="0"/>
      <w:autoSpaceDN w:val="0"/>
      <w:adjustRightInd w:val="0"/>
    </w:pPr>
    <w:rPr>
      <w:rFonts w:ascii="Arial" w:eastAsia="Calibri" w:hAnsi="Arial" w:cs="Arial"/>
      <w:color w:val="000000"/>
      <w:sz w:val="24"/>
      <w:szCs w:val="24"/>
      <w:lang w:eastAsia="en-US"/>
    </w:rPr>
  </w:style>
  <w:style w:type="paragraph" w:styleId="Zkladntextodsazen3">
    <w:name w:val="Body Text Indent 3"/>
    <w:basedOn w:val="Normln"/>
    <w:link w:val="Zkladntextodsazen3Char"/>
    <w:rsid w:val="00081416"/>
    <w:pPr>
      <w:spacing w:after="120"/>
      <w:ind w:left="283"/>
    </w:pPr>
    <w:rPr>
      <w:sz w:val="16"/>
      <w:szCs w:val="16"/>
    </w:rPr>
  </w:style>
  <w:style w:type="character" w:customStyle="1" w:styleId="Zkladntextodsazen3Char">
    <w:name w:val="Základní text odsazený 3 Char"/>
    <w:link w:val="Zkladntextodsazen3"/>
    <w:rsid w:val="00081416"/>
    <w:rPr>
      <w:rFonts w:ascii="Arial" w:hAnsi="Arial"/>
      <w:sz w:val="16"/>
      <w:szCs w:val="16"/>
    </w:rPr>
  </w:style>
  <w:style w:type="paragraph" w:customStyle="1" w:styleId="Textparagrafu">
    <w:name w:val="Text paragrafu"/>
    <w:basedOn w:val="Normln"/>
    <w:rsid w:val="00AB1C11"/>
    <w:pPr>
      <w:spacing w:before="240"/>
      <w:ind w:firstLine="425"/>
      <w:jc w:val="both"/>
    </w:pPr>
    <w:rPr>
      <w:rFonts w:ascii="Times New Roman" w:hAnsi="Times New Roman"/>
      <w:sz w:val="24"/>
    </w:rPr>
  </w:style>
  <w:style w:type="paragraph" w:customStyle="1" w:styleId="nzevzkona">
    <w:name w:val="název zákona"/>
    <w:basedOn w:val="Nzev"/>
    <w:rsid w:val="00AB1C11"/>
    <w:pPr>
      <w:spacing w:before="120"/>
    </w:pPr>
    <w:rPr>
      <w:sz w:val="24"/>
    </w:rPr>
  </w:style>
  <w:style w:type="paragraph" w:customStyle="1" w:styleId="slovanodstavce">
    <w:name w:val="Číslované odstavce"/>
    <w:basedOn w:val="Normln"/>
    <w:rsid w:val="00F045BD"/>
    <w:pPr>
      <w:numPr>
        <w:ilvl w:val="3"/>
        <w:numId w:val="5"/>
      </w:numPr>
      <w:overflowPunct w:val="0"/>
      <w:autoSpaceDE w:val="0"/>
      <w:autoSpaceDN w:val="0"/>
      <w:adjustRightInd w:val="0"/>
      <w:jc w:val="both"/>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04441">
      <w:bodyDiv w:val="1"/>
      <w:marLeft w:val="0"/>
      <w:marRight w:val="0"/>
      <w:marTop w:val="0"/>
      <w:marBottom w:val="0"/>
      <w:divBdr>
        <w:top w:val="none" w:sz="0" w:space="0" w:color="auto"/>
        <w:left w:val="none" w:sz="0" w:space="0" w:color="auto"/>
        <w:bottom w:val="none" w:sz="0" w:space="0" w:color="auto"/>
        <w:right w:val="none" w:sz="0" w:space="0" w:color="auto"/>
      </w:divBdr>
    </w:div>
    <w:div w:id="442387580">
      <w:bodyDiv w:val="1"/>
      <w:marLeft w:val="0"/>
      <w:marRight w:val="0"/>
      <w:marTop w:val="0"/>
      <w:marBottom w:val="0"/>
      <w:divBdr>
        <w:top w:val="none" w:sz="0" w:space="0" w:color="auto"/>
        <w:left w:val="none" w:sz="0" w:space="0" w:color="auto"/>
        <w:bottom w:val="none" w:sz="0" w:space="0" w:color="auto"/>
        <w:right w:val="none" w:sz="0" w:space="0" w:color="auto"/>
      </w:divBdr>
    </w:div>
    <w:div w:id="568998208">
      <w:bodyDiv w:val="1"/>
      <w:marLeft w:val="0"/>
      <w:marRight w:val="0"/>
      <w:marTop w:val="0"/>
      <w:marBottom w:val="0"/>
      <w:divBdr>
        <w:top w:val="none" w:sz="0" w:space="0" w:color="auto"/>
        <w:left w:val="none" w:sz="0" w:space="0" w:color="auto"/>
        <w:bottom w:val="none" w:sz="0" w:space="0" w:color="auto"/>
        <w:right w:val="none" w:sz="0" w:space="0" w:color="auto"/>
      </w:divBdr>
    </w:div>
    <w:div w:id="660696811">
      <w:bodyDiv w:val="1"/>
      <w:marLeft w:val="0"/>
      <w:marRight w:val="0"/>
      <w:marTop w:val="0"/>
      <w:marBottom w:val="0"/>
      <w:divBdr>
        <w:top w:val="none" w:sz="0" w:space="0" w:color="auto"/>
        <w:left w:val="none" w:sz="0" w:space="0" w:color="auto"/>
        <w:bottom w:val="none" w:sz="0" w:space="0" w:color="auto"/>
        <w:right w:val="none" w:sz="0" w:space="0" w:color="auto"/>
      </w:divBdr>
    </w:div>
    <w:div w:id="911812421">
      <w:bodyDiv w:val="1"/>
      <w:marLeft w:val="0"/>
      <w:marRight w:val="0"/>
      <w:marTop w:val="0"/>
      <w:marBottom w:val="0"/>
      <w:divBdr>
        <w:top w:val="none" w:sz="0" w:space="0" w:color="auto"/>
        <w:left w:val="none" w:sz="0" w:space="0" w:color="auto"/>
        <w:bottom w:val="none" w:sz="0" w:space="0" w:color="auto"/>
        <w:right w:val="none" w:sz="0" w:space="0" w:color="auto"/>
      </w:divBdr>
    </w:div>
    <w:div w:id="1040084429">
      <w:bodyDiv w:val="1"/>
      <w:marLeft w:val="0"/>
      <w:marRight w:val="0"/>
      <w:marTop w:val="0"/>
      <w:marBottom w:val="0"/>
      <w:divBdr>
        <w:top w:val="none" w:sz="0" w:space="0" w:color="auto"/>
        <w:left w:val="none" w:sz="0" w:space="0" w:color="auto"/>
        <w:bottom w:val="none" w:sz="0" w:space="0" w:color="auto"/>
        <w:right w:val="none" w:sz="0" w:space="0" w:color="auto"/>
      </w:divBdr>
    </w:div>
    <w:div w:id="1056050672">
      <w:bodyDiv w:val="1"/>
      <w:marLeft w:val="0"/>
      <w:marRight w:val="0"/>
      <w:marTop w:val="0"/>
      <w:marBottom w:val="0"/>
      <w:divBdr>
        <w:top w:val="none" w:sz="0" w:space="0" w:color="auto"/>
        <w:left w:val="none" w:sz="0" w:space="0" w:color="auto"/>
        <w:bottom w:val="none" w:sz="0" w:space="0" w:color="auto"/>
        <w:right w:val="none" w:sz="0" w:space="0" w:color="auto"/>
      </w:divBdr>
    </w:div>
    <w:div w:id="1360819678">
      <w:bodyDiv w:val="1"/>
      <w:marLeft w:val="0"/>
      <w:marRight w:val="0"/>
      <w:marTop w:val="0"/>
      <w:marBottom w:val="0"/>
      <w:divBdr>
        <w:top w:val="none" w:sz="0" w:space="0" w:color="auto"/>
        <w:left w:val="none" w:sz="0" w:space="0" w:color="auto"/>
        <w:bottom w:val="none" w:sz="0" w:space="0" w:color="auto"/>
        <w:right w:val="none" w:sz="0" w:space="0" w:color="auto"/>
      </w:divBdr>
    </w:div>
    <w:div w:id="1506288785">
      <w:bodyDiv w:val="1"/>
      <w:marLeft w:val="0"/>
      <w:marRight w:val="0"/>
      <w:marTop w:val="0"/>
      <w:marBottom w:val="0"/>
      <w:divBdr>
        <w:top w:val="none" w:sz="0" w:space="0" w:color="auto"/>
        <w:left w:val="none" w:sz="0" w:space="0" w:color="auto"/>
        <w:bottom w:val="none" w:sz="0" w:space="0" w:color="auto"/>
        <w:right w:val="none" w:sz="0" w:space="0" w:color="auto"/>
      </w:divBdr>
    </w:div>
    <w:div w:id="1508212317">
      <w:bodyDiv w:val="1"/>
      <w:marLeft w:val="0"/>
      <w:marRight w:val="0"/>
      <w:marTop w:val="0"/>
      <w:marBottom w:val="0"/>
      <w:divBdr>
        <w:top w:val="none" w:sz="0" w:space="0" w:color="auto"/>
        <w:left w:val="none" w:sz="0" w:space="0" w:color="auto"/>
        <w:bottom w:val="none" w:sz="0" w:space="0" w:color="auto"/>
        <w:right w:val="none" w:sz="0" w:space="0" w:color="auto"/>
      </w:divBdr>
    </w:div>
    <w:div w:id="1578325027">
      <w:bodyDiv w:val="1"/>
      <w:marLeft w:val="0"/>
      <w:marRight w:val="0"/>
      <w:marTop w:val="0"/>
      <w:marBottom w:val="0"/>
      <w:divBdr>
        <w:top w:val="none" w:sz="0" w:space="0" w:color="auto"/>
        <w:left w:val="none" w:sz="0" w:space="0" w:color="auto"/>
        <w:bottom w:val="none" w:sz="0" w:space="0" w:color="auto"/>
        <w:right w:val="none" w:sz="0" w:space="0" w:color="auto"/>
      </w:divBdr>
    </w:div>
    <w:div w:id="1604530318">
      <w:bodyDiv w:val="1"/>
      <w:marLeft w:val="0"/>
      <w:marRight w:val="0"/>
      <w:marTop w:val="0"/>
      <w:marBottom w:val="0"/>
      <w:divBdr>
        <w:top w:val="none" w:sz="0" w:space="0" w:color="auto"/>
        <w:left w:val="none" w:sz="0" w:space="0" w:color="auto"/>
        <w:bottom w:val="none" w:sz="0" w:space="0" w:color="auto"/>
        <w:right w:val="none" w:sz="0" w:space="0" w:color="auto"/>
      </w:divBdr>
    </w:div>
    <w:div w:id="1893225452">
      <w:bodyDiv w:val="1"/>
      <w:marLeft w:val="0"/>
      <w:marRight w:val="0"/>
      <w:marTop w:val="0"/>
      <w:marBottom w:val="0"/>
      <w:divBdr>
        <w:top w:val="none" w:sz="0" w:space="0" w:color="auto"/>
        <w:left w:val="none" w:sz="0" w:space="0" w:color="auto"/>
        <w:bottom w:val="none" w:sz="0" w:space="0" w:color="auto"/>
        <w:right w:val="none" w:sz="0" w:space="0" w:color="auto"/>
      </w:divBdr>
    </w:div>
    <w:div w:id="1988439957">
      <w:bodyDiv w:val="1"/>
      <w:marLeft w:val="0"/>
      <w:marRight w:val="0"/>
      <w:marTop w:val="0"/>
      <w:marBottom w:val="0"/>
      <w:divBdr>
        <w:top w:val="none" w:sz="0" w:space="0" w:color="auto"/>
        <w:left w:val="none" w:sz="0" w:space="0" w:color="auto"/>
        <w:bottom w:val="none" w:sz="0" w:space="0" w:color="auto"/>
        <w:right w:val="none" w:sz="0" w:space="0" w:color="auto"/>
      </w:divBdr>
    </w:div>
    <w:div w:id="1993755201">
      <w:bodyDiv w:val="1"/>
      <w:marLeft w:val="0"/>
      <w:marRight w:val="0"/>
      <w:marTop w:val="0"/>
      <w:marBottom w:val="0"/>
      <w:divBdr>
        <w:top w:val="none" w:sz="0" w:space="0" w:color="auto"/>
        <w:left w:val="none" w:sz="0" w:space="0" w:color="auto"/>
        <w:bottom w:val="none" w:sz="0" w:space="0" w:color="auto"/>
        <w:right w:val="none" w:sz="0" w:space="0" w:color="auto"/>
      </w:divBdr>
    </w:div>
    <w:div w:id="20985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3A271-35F5-40D5-BC9A-0D7A22ED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2723</Words>
  <Characters>16177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Název smlouvy</vt:lpstr>
    </vt:vector>
  </TitlesOfParts>
  <Company>MMO</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subject/>
  <dc:creator>volejnikovave</dc:creator>
  <cp:keywords/>
  <dc:description/>
  <cp:lastModifiedBy>Troppová Nicola</cp:lastModifiedBy>
  <cp:revision>13</cp:revision>
  <cp:lastPrinted>2024-06-12T06:08:00Z</cp:lastPrinted>
  <dcterms:created xsi:type="dcterms:W3CDTF">2025-04-24T09:42:00Z</dcterms:created>
  <dcterms:modified xsi:type="dcterms:W3CDTF">2025-05-22T07:54:00Z</dcterms:modified>
</cp:coreProperties>
</file>