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DA4D" w14:textId="77777777" w:rsidR="004D621B" w:rsidRPr="00EF0749" w:rsidRDefault="004D621B">
      <w:pPr>
        <w:tabs>
          <w:tab w:val="left" w:pos="4253"/>
        </w:tabs>
        <w:ind w:left="1418" w:firstLine="709"/>
        <w:jc w:val="right"/>
        <w:rPr>
          <w:rFonts w:ascii="Arial" w:hAnsi="Arial" w:cs="Arial"/>
          <w:color w:val="333333"/>
        </w:rPr>
      </w:pPr>
    </w:p>
    <w:p w14:paraId="2C2ABB34" w14:textId="77777777" w:rsidR="00052226" w:rsidRDefault="00052226" w:rsidP="00052226">
      <w:pPr>
        <w:pStyle w:val="Nadpissmlouvy"/>
        <w:spacing w:after="1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D O D A T E K    Č Í S L O   </w:t>
      </w:r>
      <w:r w:rsidR="0004130C">
        <w:rPr>
          <w:rFonts w:ascii="Arial" w:hAnsi="Arial"/>
          <w:sz w:val="26"/>
        </w:rPr>
        <w:t>9</w:t>
      </w:r>
    </w:p>
    <w:p w14:paraId="7E5C7DD9" w14:textId="64078A13" w:rsidR="00052226" w:rsidRPr="00981826" w:rsidRDefault="00981826" w:rsidP="00052226">
      <w:pPr>
        <w:pStyle w:val="Nadpissmlouvy"/>
        <w:spacing w:after="120"/>
        <w:rPr>
          <w:rFonts w:ascii="Arial" w:hAnsi="Arial"/>
          <w:caps/>
          <w:smallCaps/>
          <w:kern w:val="0"/>
          <w:sz w:val="24"/>
          <w:szCs w:val="24"/>
        </w:rPr>
      </w:pPr>
      <w:r w:rsidRPr="00981826">
        <w:rPr>
          <w:rFonts w:ascii="Arial" w:hAnsi="Arial"/>
          <w:sz w:val="24"/>
          <w:szCs w:val="24"/>
        </w:rPr>
        <w:t xml:space="preserve">k smlouvě č. </w:t>
      </w:r>
      <w:r w:rsidR="00052226" w:rsidRPr="00981826">
        <w:rPr>
          <w:rFonts w:ascii="Arial" w:hAnsi="Arial"/>
          <w:sz w:val="24"/>
          <w:szCs w:val="24"/>
        </w:rPr>
        <w:t>SWF/</w:t>
      </w:r>
      <w:r w:rsidR="009A2508" w:rsidRPr="00981826">
        <w:rPr>
          <w:rFonts w:ascii="Arial" w:hAnsi="Arial"/>
          <w:sz w:val="24"/>
          <w:szCs w:val="24"/>
        </w:rPr>
        <w:t>00</w:t>
      </w:r>
      <w:r w:rsidR="004B2FE4" w:rsidRPr="00981826">
        <w:rPr>
          <w:rFonts w:ascii="Arial" w:hAnsi="Arial"/>
          <w:sz w:val="24"/>
          <w:szCs w:val="24"/>
        </w:rPr>
        <w:t>/</w:t>
      </w:r>
      <w:r w:rsidR="009A2508" w:rsidRPr="00981826">
        <w:rPr>
          <w:rFonts w:ascii="Arial" w:hAnsi="Arial"/>
          <w:sz w:val="24"/>
          <w:szCs w:val="24"/>
        </w:rPr>
        <w:t>09</w:t>
      </w:r>
      <w:r w:rsidR="008E01D9" w:rsidRPr="00981826">
        <w:rPr>
          <w:rFonts w:ascii="Arial" w:hAnsi="Arial"/>
          <w:sz w:val="24"/>
          <w:szCs w:val="24"/>
        </w:rPr>
        <w:t xml:space="preserve"> </w:t>
      </w:r>
      <w:r w:rsidR="000827A4" w:rsidRPr="00981826">
        <w:rPr>
          <w:rFonts w:ascii="Arial" w:hAnsi="Arial"/>
          <w:sz w:val="24"/>
          <w:szCs w:val="24"/>
        </w:rPr>
        <w:t>ze d</w:t>
      </w:r>
      <w:r w:rsidR="00EF0FEA" w:rsidRPr="00981826">
        <w:rPr>
          <w:rFonts w:ascii="Arial" w:hAnsi="Arial"/>
          <w:sz w:val="24"/>
          <w:szCs w:val="24"/>
        </w:rPr>
        <w:t xml:space="preserve">ne </w:t>
      </w:r>
      <w:r w:rsidR="009A2508" w:rsidRPr="00981826">
        <w:rPr>
          <w:rFonts w:ascii="Arial" w:hAnsi="Arial"/>
          <w:sz w:val="24"/>
          <w:szCs w:val="24"/>
        </w:rPr>
        <w:t>05.05.2000</w:t>
      </w:r>
      <w:r w:rsidR="004B2FE4" w:rsidRPr="00981826">
        <w:rPr>
          <w:rFonts w:ascii="Arial" w:hAnsi="Arial"/>
          <w:sz w:val="24"/>
          <w:szCs w:val="24"/>
        </w:rPr>
        <w:t xml:space="preserve"> ve znění Dodatků č.</w:t>
      </w:r>
      <w:r w:rsidR="009A2508" w:rsidRPr="00981826">
        <w:rPr>
          <w:rFonts w:ascii="Arial" w:hAnsi="Arial"/>
          <w:sz w:val="24"/>
          <w:szCs w:val="24"/>
        </w:rPr>
        <w:t>1-</w:t>
      </w:r>
      <w:r w:rsidR="0004130C" w:rsidRPr="00981826">
        <w:rPr>
          <w:rFonts w:ascii="Arial" w:hAnsi="Arial"/>
          <w:sz w:val="24"/>
          <w:szCs w:val="24"/>
        </w:rPr>
        <w:t>8</w:t>
      </w:r>
    </w:p>
    <w:p w14:paraId="3D54E45E" w14:textId="77777777" w:rsidR="00091A56" w:rsidRPr="00400BC7" w:rsidRDefault="00091A56" w:rsidP="00091A56">
      <w:pPr>
        <w:spacing w:before="4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400BC7">
        <w:rPr>
          <w:rFonts w:ascii="Arial" w:hAnsi="Arial" w:cs="Arial"/>
          <w:b/>
          <w:sz w:val="22"/>
          <w:szCs w:val="22"/>
        </w:rPr>
        <w:t>mluvní strany</w:t>
      </w:r>
    </w:p>
    <w:p w14:paraId="7CC9D1C5" w14:textId="77777777" w:rsidR="00091A56" w:rsidRPr="00400BC7" w:rsidRDefault="00091A56" w:rsidP="002E79BB">
      <w:pPr>
        <w:numPr>
          <w:ilvl w:val="0"/>
          <w:numId w:val="8"/>
        </w:numPr>
        <w:tabs>
          <w:tab w:val="clear" w:pos="720"/>
          <w:tab w:val="num" w:pos="284"/>
          <w:tab w:val="left" w:pos="1985"/>
        </w:tabs>
        <w:spacing w:beforeLines="60" w:before="144"/>
        <w:ind w:hanging="720"/>
        <w:rPr>
          <w:rFonts w:ascii="Arial" w:hAnsi="Arial" w:cs="Arial"/>
          <w:sz w:val="22"/>
          <w:szCs w:val="22"/>
        </w:rPr>
      </w:pPr>
      <w:r w:rsidRPr="00400B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Dodavatel</w:t>
      </w:r>
      <w:r w:rsidRPr="00400BC7">
        <w:rPr>
          <w:rFonts w:ascii="Arial" w:hAnsi="Arial" w:cs="Arial"/>
          <w:sz w:val="22"/>
          <w:szCs w:val="22"/>
        </w:rPr>
        <w:t>:</w:t>
      </w:r>
      <w:r w:rsidRPr="00400BC7">
        <w:rPr>
          <w:rFonts w:ascii="Arial" w:hAnsi="Arial" w:cs="Arial"/>
          <w:sz w:val="22"/>
          <w:szCs w:val="22"/>
        </w:rPr>
        <w:tab/>
      </w:r>
      <w:r w:rsidRPr="00400BC7">
        <w:rPr>
          <w:rFonts w:ascii="Arial" w:hAnsi="Arial" w:cs="Arial"/>
          <w:b/>
          <w:sz w:val="22"/>
          <w:szCs w:val="22"/>
        </w:rPr>
        <w:t>VERA, spol. s r.</w:t>
      </w:r>
      <w:r w:rsidR="004B2FE4">
        <w:rPr>
          <w:rFonts w:ascii="Arial" w:hAnsi="Arial" w:cs="Arial"/>
          <w:b/>
          <w:sz w:val="22"/>
          <w:szCs w:val="22"/>
        </w:rPr>
        <w:t xml:space="preserve"> </w:t>
      </w:r>
      <w:r w:rsidRPr="00400BC7">
        <w:rPr>
          <w:rFonts w:ascii="Arial" w:hAnsi="Arial" w:cs="Arial"/>
          <w:b/>
          <w:sz w:val="22"/>
          <w:szCs w:val="22"/>
        </w:rPr>
        <w:t>o.</w:t>
      </w:r>
    </w:p>
    <w:p w14:paraId="65817AC9" w14:textId="77777777" w:rsidR="009A2508" w:rsidRPr="009B73CA" w:rsidRDefault="009A2508" w:rsidP="00CB1E20">
      <w:pPr>
        <w:spacing w:before="100"/>
        <w:ind w:left="482" w:firstLine="1503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 xml:space="preserve">se sídlem Praha 6 - Vokovice, Lužná </w:t>
      </w:r>
      <w:r w:rsidR="00CB1E20">
        <w:rPr>
          <w:rFonts w:ascii="Arial" w:hAnsi="Arial" w:cs="Arial"/>
          <w:szCs w:val="22"/>
        </w:rPr>
        <w:t>716/</w:t>
      </w:r>
      <w:r w:rsidRPr="009B73CA">
        <w:rPr>
          <w:rFonts w:ascii="Arial" w:hAnsi="Arial" w:cs="Arial"/>
          <w:szCs w:val="22"/>
        </w:rPr>
        <w:t>2</w:t>
      </w:r>
    </w:p>
    <w:p w14:paraId="3350538D" w14:textId="77777777" w:rsidR="009A2508" w:rsidRPr="009B73CA" w:rsidRDefault="009A2508" w:rsidP="00CB1E20">
      <w:pPr>
        <w:spacing w:before="100"/>
        <w:ind w:left="482" w:firstLine="1503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>kontaktní adresa: Klicperovo náměstí 39, 503 51 Chlumec n.</w:t>
      </w:r>
      <w:r>
        <w:rPr>
          <w:rFonts w:ascii="Arial" w:hAnsi="Arial" w:cs="Arial"/>
          <w:szCs w:val="22"/>
        </w:rPr>
        <w:t xml:space="preserve"> </w:t>
      </w:r>
      <w:r w:rsidRPr="009B73CA">
        <w:rPr>
          <w:rFonts w:ascii="Arial" w:hAnsi="Arial" w:cs="Arial"/>
          <w:szCs w:val="22"/>
        </w:rPr>
        <w:t>C.</w:t>
      </w:r>
    </w:p>
    <w:p w14:paraId="2BA21C98" w14:textId="77777777" w:rsidR="009A2508" w:rsidRPr="009B73CA" w:rsidRDefault="009A2508" w:rsidP="00CB1E20">
      <w:pPr>
        <w:tabs>
          <w:tab w:val="left" w:pos="4253"/>
          <w:tab w:val="left" w:pos="4678"/>
        </w:tabs>
        <w:spacing w:before="100"/>
        <w:ind w:left="482" w:firstLine="150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Pr="009B73CA">
        <w:rPr>
          <w:rFonts w:ascii="Arial" w:hAnsi="Arial" w:cs="Arial"/>
          <w:szCs w:val="22"/>
        </w:rPr>
        <w:t>apsána v obchodním rejstříku vedeném Městským soudem</w:t>
      </w:r>
    </w:p>
    <w:p w14:paraId="052FBAEE" w14:textId="77777777" w:rsidR="009A2508" w:rsidRDefault="009A2508" w:rsidP="00CB1E20">
      <w:pPr>
        <w:tabs>
          <w:tab w:val="left" w:pos="4253"/>
          <w:tab w:val="left" w:pos="4678"/>
        </w:tabs>
        <w:spacing w:before="100"/>
        <w:ind w:left="482" w:firstLine="1503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>v Praze v oddílu C, vložka 34140</w:t>
      </w:r>
    </w:p>
    <w:p w14:paraId="1322E96C" w14:textId="77777777" w:rsidR="009A2508" w:rsidRPr="009B73CA" w:rsidRDefault="009A2508" w:rsidP="00CB1E20">
      <w:pPr>
        <w:tabs>
          <w:tab w:val="left" w:pos="4536"/>
          <w:tab w:val="left" w:pos="4820"/>
        </w:tabs>
        <w:spacing w:before="100"/>
        <w:ind w:left="482" w:firstLine="1503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 xml:space="preserve">IČ 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62587978</w:t>
      </w:r>
    </w:p>
    <w:p w14:paraId="3D61871C" w14:textId="77777777" w:rsidR="009A2508" w:rsidRPr="009B73CA" w:rsidRDefault="009A2508" w:rsidP="00CB1E20">
      <w:pPr>
        <w:tabs>
          <w:tab w:val="left" w:pos="4536"/>
          <w:tab w:val="left" w:pos="4820"/>
        </w:tabs>
        <w:spacing w:before="100"/>
        <w:ind w:left="482" w:firstLine="1503"/>
        <w:rPr>
          <w:rFonts w:ascii="Arial" w:hAnsi="Arial" w:cs="Arial"/>
          <w:szCs w:val="22"/>
        </w:rPr>
      </w:pPr>
      <w:r w:rsidRPr="009B73CA">
        <w:rPr>
          <w:rFonts w:ascii="Arial" w:hAnsi="Arial" w:cs="Arial"/>
          <w:szCs w:val="22"/>
        </w:rPr>
        <w:t xml:space="preserve">DIČ 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CZ62587978</w:t>
      </w:r>
    </w:p>
    <w:p w14:paraId="618923D2" w14:textId="68469921" w:rsidR="009A2508" w:rsidRPr="009B73CA" w:rsidRDefault="009A2508" w:rsidP="00CB1E20">
      <w:pPr>
        <w:tabs>
          <w:tab w:val="left" w:pos="4536"/>
          <w:tab w:val="left" w:pos="4820"/>
        </w:tabs>
        <w:spacing w:before="100"/>
        <w:ind w:left="482" w:firstLine="150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Pr="009B73CA">
        <w:rPr>
          <w:rFonts w:ascii="Arial" w:hAnsi="Arial" w:cs="Arial"/>
          <w:szCs w:val="22"/>
        </w:rPr>
        <w:t>ontaktní tel.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254F67">
        <w:rPr>
          <w:rFonts w:ascii="Arial" w:hAnsi="Arial" w:cs="Arial"/>
          <w:szCs w:val="22"/>
        </w:rPr>
        <w:t>xxx</w:t>
      </w:r>
    </w:p>
    <w:p w14:paraId="653029A5" w14:textId="3AE7E67E" w:rsidR="009A2508" w:rsidRPr="009B73CA" w:rsidRDefault="009A2508" w:rsidP="00CB1E20">
      <w:pPr>
        <w:tabs>
          <w:tab w:val="left" w:pos="4536"/>
          <w:tab w:val="left" w:pos="4820"/>
        </w:tabs>
        <w:spacing w:before="100"/>
        <w:ind w:left="482" w:firstLine="150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Pr="009B73CA">
        <w:rPr>
          <w:rFonts w:ascii="Arial" w:hAnsi="Arial" w:cs="Arial"/>
          <w:szCs w:val="22"/>
        </w:rPr>
        <w:t xml:space="preserve">ontaktní fax 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254F67">
        <w:rPr>
          <w:rFonts w:ascii="Arial" w:hAnsi="Arial" w:cs="Arial"/>
          <w:szCs w:val="22"/>
        </w:rPr>
        <w:t>xxx</w:t>
      </w:r>
    </w:p>
    <w:p w14:paraId="03BA9089" w14:textId="07023C86" w:rsidR="009A2508" w:rsidRPr="009B73CA" w:rsidRDefault="009A2508" w:rsidP="00CB1E20">
      <w:pPr>
        <w:tabs>
          <w:tab w:val="left" w:pos="4536"/>
          <w:tab w:val="left" w:pos="4820"/>
        </w:tabs>
        <w:spacing w:before="100"/>
        <w:ind w:left="482" w:firstLine="150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</w:t>
      </w:r>
      <w:r w:rsidRPr="009B73CA">
        <w:rPr>
          <w:rFonts w:ascii="Arial" w:hAnsi="Arial" w:cs="Arial"/>
          <w:szCs w:val="22"/>
        </w:rPr>
        <w:t>ankovní spojení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 w:rsidRPr="009B73CA">
        <w:rPr>
          <w:rFonts w:ascii="Arial" w:hAnsi="Arial" w:cs="Arial"/>
          <w:szCs w:val="22"/>
        </w:rPr>
        <w:tab/>
      </w:r>
      <w:r w:rsidR="004A1068">
        <w:rPr>
          <w:rFonts w:ascii="Arial" w:hAnsi="Arial" w:cs="Arial"/>
          <w:szCs w:val="22"/>
        </w:rPr>
        <w:t>xxx</w:t>
      </w:r>
    </w:p>
    <w:p w14:paraId="27479955" w14:textId="77777777" w:rsidR="009A2508" w:rsidRPr="009B73CA" w:rsidRDefault="009A2508" w:rsidP="00CB1E20">
      <w:pPr>
        <w:tabs>
          <w:tab w:val="left" w:pos="4536"/>
          <w:tab w:val="left" w:pos="4820"/>
        </w:tabs>
        <w:spacing w:before="100"/>
        <w:ind w:left="482" w:firstLine="150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Pr="009B73CA">
        <w:rPr>
          <w:rFonts w:ascii="Arial" w:hAnsi="Arial" w:cs="Arial"/>
          <w:szCs w:val="22"/>
        </w:rPr>
        <w:t xml:space="preserve">astoupený 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9B73CA">
        <w:rPr>
          <w:rFonts w:ascii="Arial" w:hAnsi="Arial" w:cs="Arial"/>
          <w:szCs w:val="22"/>
        </w:rPr>
        <w:t>jednatelem Ing. Jiřím Matouškem</w:t>
      </w:r>
    </w:p>
    <w:p w14:paraId="00D22940" w14:textId="77777777" w:rsidR="00091A56" w:rsidRPr="00091A56" w:rsidRDefault="00091A56" w:rsidP="008F1C34">
      <w:pPr>
        <w:tabs>
          <w:tab w:val="left" w:pos="4536"/>
          <w:tab w:val="left" w:pos="4820"/>
        </w:tabs>
        <w:spacing w:before="240" w:after="60"/>
        <w:jc w:val="both"/>
        <w:rPr>
          <w:rFonts w:ascii="Arial" w:hAnsi="Arial" w:cs="Arial"/>
          <w:sz w:val="22"/>
          <w:szCs w:val="22"/>
        </w:rPr>
      </w:pPr>
      <w:r w:rsidRPr="00091A56">
        <w:rPr>
          <w:rFonts w:ascii="Arial" w:hAnsi="Arial" w:cs="Arial"/>
          <w:sz w:val="22"/>
          <w:szCs w:val="22"/>
        </w:rPr>
        <w:t>a</w:t>
      </w:r>
    </w:p>
    <w:p w14:paraId="198527C9" w14:textId="77777777" w:rsidR="00091A56" w:rsidRPr="00400BC7" w:rsidRDefault="00091A56" w:rsidP="008F1C34">
      <w:pPr>
        <w:tabs>
          <w:tab w:val="left" w:pos="1985"/>
          <w:tab w:val="left" w:pos="4536"/>
          <w:tab w:val="left" w:pos="4820"/>
        </w:tabs>
        <w:spacing w:before="240" w:after="60"/>
        <w:ind w:left="482" w:hanging="482"/>
        <w:jc w:val="both"/>
        <w:rPr>
          <w:rFonts w:ascii="Arial" w:hAnsi="Arial" w:cs="Arial"/>
          <w:b/>
          <w:sz w:val="22"/>
          <w:szCs w:val="22"/>
        </w:rPr>
      </w:pPr>
      <w:r w:rsidRPr="00400BC7">
        <w:rPr>
          <w:rFonts w:ascii="Arial" w:hAnsi="Arial" w:cs="Arial"/>
          <w:sz w:val="22"/>
          <w:szCs w:val="22"/>
        </w:rPr>
        <w:t>(2) Objednatel:</w:t>
      </w:r>
      <w:r w:rsidRPr="00400BC7">
        <w:rPr>
          <w:rFonts w:ascii="Arial" w:hAnsi="Arial" w:cs="Arial"/>
          <w:b/>
          <w:sz w:val="22"/>
          <w:szCs w:val="22"/>
        </w:rPr>
        <w:tab/>
        <w:t xml:space="preserve">Město </w:t>
      </w:r>
      <w:r w:rsidR="009A2508">
        <w:rPr>
          <w:rFonts w:ascii="Arial" w:hAnsi="Arial" w:cs="Arial"/>
          <w:b/>
          <w:sz w:val="22"/>
          <w:szCs w:val="22"/>
        </w:rPr>
        <w:t>Jindřichův Hradec</w:t>
      </w:r>
    </w:p>
    <w:p w14:paraId="245411F4" w14:textId="69D0AA56" w:rsidR="009A2508" w:rsidRPr="00577BA7" w:rsidRDefault="009A2508" w:rsidP="008F1C34">
      <w:pPr>
        <w:tabs>
          <w:tab w:val="left" w:pos="4536"/>
          <w:tab w:val="left" w:pos="4820"/>
        </w:tabs>
        <w:spacing w:before="100"/>
        <w:ind w:left="482" w:firstLine="1503"/>
        <w:jc w:val="both"/>
        <w:rPr>
          <w:rFonts w:ascii="Arial" w:hAnsi="Arial" w:cs="Arial"/>
          <w:szCs w:val="22"/>
        </w:rPr>
      </w:pPr>
      <w:r w:rsidRPr="00970E5C">
        <w:rPr>
          <w:rFonts w:ascii="Arial" w:hAnsi="Arial" w:cs="Arial"/>
          <w:szCs w:val="22"/>
        </w:rPr>
        <w:t xml:space="preserve">se sídlem </w:t>
      </w:r>
      <w:r w:rsidRPr="00577BA7">
        <w:rPr>
          <w:rFonts w:ascii="Arial" w:hAnsi="Arial" w:cs="Arial"/>
          <w:szCs w:val="22"/>
        </w:rPr>
        <w:t>Klášterská</w:t>
      </w:r>
      <w:r>
        <w:rPr>
          <w:rFonts w:ascii="Arial" w:hAnsi="Arial" w:cs="Arial"/>
          <w:szCs w:val="22"/>
        </w:rPr>
        <w:t xml:space="preserve"> </w:t>
      </w:r>
      <w:r w:rsidRPr="00577BA7">
        <w:rPr>
          <w:rFonts w:ascii="Arial" w:hAnsi="Arial" w:cs="Arial"/>
          <w:szCs w:val="22"/>
        </w:rPr>
        <w:t>135/II</w:t>
      </w:r>
      <w:r>
        <w:rPr>
          <w:rFonts w:ascii="Arial" w:hAnsi="Arial" w:cs="Arial"/>
          <w:szCs w:val="22"/>
        </w:rPr>
        <w:t xml:space="preserve">, </w:t>
      </w:r>
      <w:r w:rsidRPr="00577BA7">
        <w:rPr>
          <w:rFonts w:ascii="Arial" w:hAnsi="Arial" w:cs="Arial"/>
          <w:szCs w:val="22"/>
        </w:rPr>
        <w:t>377</w:t>
      </w:r>
      <w:r>
        <w:rPr>
          <w:rFonts w:ascii="Arial" w:hAnsi="Arial" w:cs="Arial"/>
          <w:szCs w:val="22"/>
        </w:rPr>
        <w:t xml:space="preserve"> </w:t>
      </w:r>
      <w:r w:rsidR="00835B9B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</w:t>
      </w:r>
      <w:r w:rsidRPr="00577BA7">
        <w:rPr>
          <w:rFonts w:ascii="Arial" w:hAnsi="Arial" w:cs="Arial"/>
          <w:szCs w:val="22"/>
        </w:rPr>
        <w:t>Jindřichův Hradec</w:t>
      </w:r>
    </w:p>
    <w:p w14:paraId="48418B01" w14:textId="77777777" w:rsidR="009A2508" w:rsidRPr="00577BA7" w:rsidRDefault="009A2508" w:rsidP="008F1C34">
      <w:pPr>
        <w:tabs>
          <w:tab w:val="left" w:pos="4536"/>
          <w:tab w:val="left" w:pos="4820"/>
        </w:tabs>
        <w:spacing w:before="100"/>
        <w:ind w:left="482" w:firstLine="1503"/>
        <w:jc w:val="both"/>
        <w:rPr>
          <w:rFonts w:ascii="Arial" w:hAnsi="Arial" w:cs="Arial"/>
          <w:szCs w:val="22"/>
        </w:rPr>
      </w:pPr>
      <w:r w:rsidRPr="00970E5C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577BA7">
        <w:rPr>
          <w:rFonts w:ascii="Arial" w:hAnsi="Arial" w:cs="Arial"/>
          <w:szCs w:val="22"/>
        </w:rPr>
        <w:t>00246875</w:t>
      </w:r>
    </w:p>
    <w:p w14:paraId="157E80E4" w14:textId="77777777" w:rsidR="009A2508" w:rsidRPr="00577BA7" w:rsidRDefault="009A2508" w:rsidP="008F1C34">
      <w:pPr>
        <w:tabs>
          <w:tab w:val="left" w:pos="4536"/>
          <w:tab w:val="left" w:pos="4820"/>
        </w:tabs>
        <w:spacing w:before="100"/>
        <w:ind w:left="482" w:firstLine="1503"/>
        <w:jc w:val="both"/>
        <w:rPr>
          <w:rFonts w:ascii="Arial" w:hAnsi="Arial" w:cs="Arial"/>
          <w:szCs w:val="22"/>
        </w:rPr>
      </w:pPr>
      <w:r w:rsidRPr="00970E5C">
        <w:rPr>
          <w:rFonts w:ascii="Arial" w:hAnsi="Arial" w:cs="Arial"/>
          <w:szCs w:val="22"/>
        </w:rPr>
        <w:t>DIČ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577BA7">
        <w:rPr>
          <w:rFonts w:ascii="Arial" w:hAnsi="Arial" w:cs="Arial"/>
          <w:szCs w:val="22"/>
        </w:rPr>
        <w:t>CZ00246875</w:t>
      </w:r>
    </w:p>
    <w:p w14:paraId="31236C9E" w14:textId="51BC6C54" w:rsidR="009A2508" w:rsidRPr="00577BA7" w:rsidRDefault="009A2508" w:rsidP="008F1C34">
      <w:pPr>
        <w:tabs>
          <w:tab w:val="left" w:pos="4536"/>
          <w:tab w:val="left" w:pos="4820"/>
        </w:tabs>
        <w:spacing w:before="100"/>
        <w:ind w:left="482" w:firstLine="150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</w:t>
      </w:r>
      <w:r w:rsidRPr="00970E5C">
        <w:rPr>
          <w:rFonts w:ascii="Arial" w:hAnsi="Arial" w:cs="Arial"/>
          <w:szCs w:val="22"/>
        </w:rPr>
        <w:t>ontaktní tel.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="009E784C">
        <w:rPr>
          <w:rFonts w:ascii="Arial" w:hAnsi="Arial" w:cs="Arial"/>
          <w:szCs w:val="22"/>
        </w:rPr>
        <w:t>xxx</w:t>
      </w:r>
    </w:p>
    <w:p w14:paraId="2FF42F3C" w14:textId="2B9027DE" w:rsidR="009A2508" w:rsidRPr="00577BA7" w:rsidRDefault="009A2508" w:rsidP="008F1C34">
      <w:pPr>
        <w:tabs>
          <w:tab w:val="left" w:pos="4536"/>
          <w:tab w:val="left" w:pos="4820"/>
        </w:tabs>
        <w:spacing w:before="100"/>
        <w:ind w:left="482" w:firstLine="150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Pr="00970E5C">
        <w:rPr>
          <w:rFonts w:ascii="Arial" w:hAnsi="Arial" w:cs="Arial"/>
          <w:szCs w:val="22"/>
        </w:rPr>
        <w:t>astoupený</w:t>
      </w:r>
      <w:r>
        <w:rPr>
          <w:rFonts w:ascii="Arial" w:hAnsi="Arial" w:cs="Arial"/>
          <w:szCs w:val="22"/>
        </w:rPr>
        <w:tab/>
      </w:r>
      <w:r w:rsidRPr="00970E5C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  <w:t xml:space="preserve">starostou </w:t>
      </w:r>
      <w:r w:rsidR="003904C4" w:rsidRPr="003904C4">
        <w:rPr>
          <w:rFonts w:ascii="Arial" w:hAnsi="Arial" w:cs="Arial"/>
          <w:szCs w:val="22"/>
        </w:rPr>
        <w:t>Mgr. Ing. Michal</w:t>
      </w:r>
      <w:r w:rsidR="003904C4">
        <w:rPr>
          <w:rFonts w:ascii="Arial" w:hAnsi="Arial" w:cs="Arial"/>
          <w:szCs w:val="22"/>
        </w:rPr>
        <w:t>em</w:t>
      </w:r>
      <w:r w:rsidR="00721DD1">
        <w:rPr>
          <w:rFonts w:ascii="Arial" w:hAnsi="Arial" w:cs="Arial"/>
          <w:szCs w:val="22"/>
        </w:rPr>
        <w:t xml:space="preserve"> </w:t>
      </w:r>
      <w:r w:rsidR="00721DD1" w:rsidRPr="003904C4">
        <w:rPr>
          <w:rFonts w:ascii="Arial" w:hAnsi="Arial" w:cs="Arial"/>
          <w:szCs w:val="22"/>
        </w:rPr>
        <w:t>Kozár</w:t>
      </w:r>
      <w:r w:rsidR="00721DD1">
        <w:rPr>
          <w:rFonts w:ascii="Arial" w:hAnsi="Arial" w:cs="Arial"/>
          <w:szCs w:val="22"/>
        </w:rPr>
        <w:t>em</w:t>
      </w:r>
      <w:r w:rsidR="003904C4" w:rsidRPr="003904C4">
        <w:rPr>
          <w:rFonts w:ascii="Arial" w:hAnsi="Arial" w:cs="Arial"/>
          <w:szCs w:val="22"/>
        </w:rPr>
        <w:t>, MBA</w:t>
      </w:r>
    </w:p>
    <w:p w14:paraId="45C4D9DA" w14:textId="77777777" w:rsidR="009A2508" w:rsidRPr="009B73CA" w:rsidRDefault="009A2508" w:rsidP="008F1C34">
      <w:pPr>
        <w:tabs>
          <w:tab w:val="left" w:pos="4536"/>
          <w:tab w:val="left" w:pos="4820"/>
        </w:tabs>
        <w:spacing w:before="100"/>
        <w:ind w:left="482" w:firstLine="2041"/>
        <w:jc w:val="both"/>
        <w:rPr>
          <w:rFonts w:ascii="Arial" w:hAnsi="Arial" w:cs="Arial"/>
          <w:szCs w:val="22"/>
        </w:rPr>
      </w:pPr>
    </w:p>
    <w:p w14:paraId="2BE65DDB" w14:textId="77777777" w:rsidR="00052226" w:rsidRDefault="00052226" w:rsidP="0005222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AB7659" w14:textId="77777777" w:rsidR="008E01D9" w:rsidRPr="00052226" w:rsidRDefault="008E01D9" w:rsidP="0005222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E7FB5E" w14:textId="2158BA51" w:rsidR="006D578B" w:rsidRPr="005531EE" w:rsidRDefault="006D578B" w:rsidP="006D578B">
      <w:pPr>
        <w:spacing w:after="120"/>
        <w:jc w:val="both"/>
        <w:rPr>
          <w:rFonts w:ascii="Arial" w:hAnsi="Arial"/>
          <w:b/>
          <w:spacing w:val="-4"/>
          <w:szCs w:val="24"/>
        </w:rPr>
      </w:pPr>
      <w:r w:rsidRPr="005531EE">
        <w:rPr>
          <w:rFonts w:ascii="Arial" w:hAnsi="Arial" w:cs="Arial"/>
          <w:szCs w:val="24"/>
        </w:rPr>
        <w:t>uzavírají mezi sebou v souladu s ustanovením Čl. V, bod</w:t>
      </w:r>
      <w:r w:rsidR="008F0591" w:rsidRPr="005531EE">
        <w:rPr>
          <w:rFonts w:ascii="Arial" w:hAnsi="Arial" w:cs="Arial"/>
          <w:szCs w:val="24"/>
        </w:rPr>
        <w:t>u</w:t>
      </w:r>
      <w:r w:rsidRPr="005531EE">
        <w:rPr>
          <w:rFonts w:ascii="Arial" w:hAnsi="Arial" w:cs="Arial"/>
          <w:szCs w:val="24"/>
        </w:rPr>
        <w:t xml:space="preserve"> </w:t>
      </w:r>
      <w:r w:rsidR="005F0DD0" w:rsidRPr="005531EE">
        <w:rPr>
          <w:rFonts w:ascii="Arial" w:hAnsi="Arial" w:cs="Arial"/>
          <w:szCs w:val="24"/>
        </w:rPr>
        <w:t>5</w:t>
      </w:r>
      <w:r w:rsidRPr="005531EE">
        <w:rPr>
          <w:rFonts w:ascii="Arial" w:hAnsi="Arial" w:cs="Arial"/>
          <w:szCs w:val="24"/>
        </w:rPr>
        <w:t xml:space="preserve"> Smlouvy </w:t>
      </w:r>
      <w:r w:rsidR="008F0591" w:rsidRPr="005531EE">
        <w:rPr>
          <w:rFonts w:ascii="Arial" w:hAnsi="Arial" w:cs="Arial"/>
          <w:szCs w:val="24"/>
        </w:rPr>
        <w:t xml:space="preserve">číslo </w:t>
      </w:r>
      <w:r w:rsidRPr="005531EE">
        <w:rPr>
          <w:rFonts w:ascii="Arial" w:hAnsi="Arial" w:cs="Arial"/>
          <w:szCs w:val="24"/>
        </w:rPr>
        <w:t>SWF/</w:t>
      </w:r>
      <w:r w:rsidR="005F0DD0" w:rsidRPr="005531EE">
        <w:rPr>
          <w:rFonts w:ascii="Arial" w:hAnsi="Arial" w:cs="Arial"/>
          <w:szCs w:val="24"/>
        </w:rPr>
        <w:t>00/09</w:t>
      </w:r>
      <w:r w:rsidRPr="005531EE">
        <w:rPr>
          <w:rFonts w:ascii="Arial" w:hAnsi="Arial" w:cs="Arial"/>
          <w:szCs w:val="24"/>
        </w:rPr>
        <w:t xml:space="preserve"> ze</w:t>
      </w:r>
      <w:r w:rsidR="00222179">
        <w:rPr>
          <w:rFonts w:ascii="Arial" w:hAnsi="Arial" w:cs="Arial"/>
          <w:szCs w:val="24"/>
        </w:rPr>
        <w:t> </w:t>
      </w:r>
      <w:r w:rsidRPr="005531EE">
        <w:rPr>
          <w:rFonts w:ascii="Arial" w:hAnsi="Arial" w:cs="Arial"/>
          <w:szCs w:val="24"/>
        </w:rPr>
        <w:t xml:space="preserve">dne </w:t>
      </w:r>
      <w:r w:rsidR="005F0DD0" w:rsidRPr="005531EE">
        <w:rPr>
          <w:rFonts w:ascii="Arial" w:hAnsi="Arial" w:cs="Arial"/>
          <w:szCs w:val="24"/>
        </w:rPr>
        <w:t>05.05.2000</w:t>
      </w:r>
      <w:r w:rsidRPr="005531EE">
        <w:rPr>
          <w:rFonts w:ascii="Arial" w:hAnsi="Arial" w:cs="Arial"/>
          <w:szCs w:val="24"/>
        </w:rPr>
        <w:t xml:space="preserve"> </w:t>
      </w:r>
      <w:r w:rsidR="008F0591" w:rsidRPr="005531EE">
        <w:rPr>
          <w:rFonts w:ascii="Arial" w:hAnsi="Arial" w:cs="Arial"/>
          <w:szCs w:val="24"/>
        </w:rPr>
        <w:t xml:space="preserve">ve znění dodatků číslo </w:t>
      </w:r>
      <w:r w:rsidR="005F0DD0" w:rsidRPr="005531EE">
        <w:rPr>
          <w:rFonts w:ascii="Arial" w:hAnsi="Arial" w:cs="Arial"/>
          <w:szCs w:val="24"/>
        </w:rPr>
        <w:t>1-</w:t>
      </w:r>
      <w:r w:rsidR="004E7DC3" w:rsidRPr="005531EE">
        <w:rPr>
          <w:rFonts w:ascii="Arial" w:hAnsi="Arial" w:cs="Arial"/>
          <w:szCs w:val="24"/>
        </w:rPr>
        <w:t>8</w:t>
      </w:r>
      <w:r w:rsidR="008F0591" w:rsidRPr="005531EE">
        <w:rPr>
          <w:rFonts w:ascii="Arial" w:hAnsi="Arial" w:cs="Arial"/>
          <w:szCs w:val="24"/>
        </w:rPr>
        <w:t xml:space="preserve"> (dále jen „Smlouva“) </w:t>
      </w:r>
      <w:r w:rsidRPr="005531EE">
        <w:rPr>
          <w:rFonts w:ascii="Arial" w:hAnsi="Arial" w:cs="Arial"/>
          <w:szCs w:val="24"/>
        </w:rPr>
        <w:t xml:space="preserve">tento </w:t>
      </w:r>
      <w:r w:rsidR="008F0591" w:rsidRPr="005531EE">
        <w:rPr>
          <w:rFonts w:ascii="Arial" w:hAnsi="Arial" w:cs="Arial"/>
          <w:szCs w:val="24"/>
        </w:rPr>
        <w:t>D</w:t>
      </w:r>
      <w:r w:rsidRPr="005531EE">
        <w:rPr>
          <w:rFonts w:ascii="Arial" w:hAnsi="Arial" w:cs="Arial"/>
          <w:szCs w:val="24"/>
        </w:rPr>
        <w:t xml:space="preserve">odatek č. </w:t>
      </w:r>
      <w:r w:rsidR="004E7DC3" w:rsidRPr="005531EE">
        <w:rPr>
          <w:rFonts w:ascii="Arial" w:hAnsi="Arial" w:cs="Arial"/>
          <w:szCs w:val="24"/>
        </w:rPr>
        <w:t>9</w:t>
      </w:r>
      <w:r w:rsidRPr="005531EE">
        <w:rPr>
          <w:rFonts w:ascii="Arial" w:hAnsi="Arial" w:cs="Arial"/>
          <w:szCs w:val="24"/>
        </w:rPr>
        <w:t xml:space="preserve"> k</w:t>
      </w:r>
      <w:r w:rsidR="00222179">
        <w:rPr>
          <w:rFonts w:ascii="Arial" w:hAnsi="Arial" w:cs="Arial"/>
          <w:szCs w:val="24"/>
        </w:rPr>
        <w:t>e </w:t>
      </w:r>
      <w:r w:rsidR="008F0591" w:rsidRPr="005531EE">
        <w:rPr>
          <w:rFonts w:ascii="Arial" w:hAnsi="Arial" w:cs="Arial"/>
          <w:szCs w:val="24"/>
        </w:rPr>
        <w:t>Smlouvě</w:t>
      </w:r>
      <w:r w:rsidRPr="005531EE">
        <w:rPr>
          <w:rFonts w:ascii="Arial" w:hAnsi="Arial" w:cs="Arial"/>
          <w:szCs w:val="24"/>
        </w:rPr>
        <w:t xml:space="preserve">. </w:t>
      </w:r>
    </w:p>
    <w:p w14:paraId="71A3001D" w14:textId="77777777" w:rsidR="00695660" w:rsidRPr="005531EE" w:rsidRDefault="00695660">
      <w:pPr>
        <w:pStyle w:val="Nadpis3"/>
        <w:rPr>
          <w:rFonts w:ascii="Arial" w:hAnsi="Arial" w:cs="Arial"/>
          <w:szCs w:val="24"/>
        </w:rPr>
      </w:pPr>
    </w:p>
    <w:p w14:paraId="154856DE" w14:textId="77777777" w:rsidR="005C58F4" w:rsidRPr="005531EE" w:rsidRDefault="00695660">
      <w:pPr>
        <w:pStyle w:val="Nadpis3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 xml:space="preserve">Čl. </w:t>
      </w:r>
      <w:r w:rsidR="00EE260F" w:rsidRPr="005531EE">
        <w:rPr>
          <w:rFonts w:ascii="Arial" w:hAnsi="Arial" w:cs="Arial"/>
          <w:szCs w:val="24"/>
        </w:rPr>
        <w:t>I</w:t>
      </w:r>
    </w:p>
    <w:p w14:paraId="13393FB8" w14:textId="77777777" w:rsidR="004D621B" w:rsidRPr="005531EE" w:rsidRDefault="004D621B">
      <w:pPr>
        <w:pStyle w:val="Nadpis3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 xml:space="preserve">Předmět </w:t>
      </w:r>
      <w:r w:rsidR="003344F8" w:rsidRPr="005531EE">
        <w:rPr>
          <w:rFonts w:ascii="Arial" w:hAnsi="Arial" w:cs="Arial"/>
          <w:szCs w:val="24"/>
        </w:rPr>
        <w:t>dodatku</w:t>
      </w:r>
    </w:p>
    <w:p w14:paraId="164E2ABF" w14:textId="77777777" w:rsidR="004D621B" w:rsidRPr="005531EE" w:rsidRDefault="00695660" w:rsidP="00222179">
      <w:pPr>
        <w:pStyle w:val="Zkladntextodsazen"/>
        <w:keepNext/>
        <w:keepLines/>
        <w:numPr>
          <w:ilvl w:val="0"/>
          <w:numId w:val="2"/>
        </w:numPr>
        <w:tabs>
          <w:tab w:val="clear" w:pos="425"/>
          <w:tab w:val="num" w:pos="567"/>
        </w:tabs>
        <w:ind w:left="567" w:hanging="567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>R</w:t>
      </w:r>
      <w:r w:rsidR="005C58F4" w:rsidRPr="005531EE">
        <w:rPr>
          <w:rFonts w:ascii="Arial" w:hAnsi="Arial" w:cs="Arial"/>
          <w:szCs w:val="24"/>
        </w:rPr>
        <w:t>ozšíření l</w:t>
      </w:r>
      <w:r w:rsidR="004136F1" w:rsidRPr="005531EE">
        <w:rPr>
          <w:rFonts w:ascii="Arial" w:hAnsi="Arial" w:cs="Arial"/>
          <w:szCs w:val="24"/>
        </w:rPr>
        <w:t>icenc</w:t>
      </w:r>
      <w:r w:rsidR="005C58F4" w:rsidRPr="005531EE">
        <w:rPr>
          <w:rFonts w:ascii="Arial" w:hAnsi="Arial" w:cs="Arial"/>
          <w:szCs w:val="24"/>
        </w:rPr>
        <w:t>e</w:t>
      </w:r>
      <w:r w:rsidR="004136F1" w:rsidRPr="005531EE">
        <w:rPr>
          <w:rFonts w:ascii="Arial" w:hAnsi="Arial" w:cs="Arial"/>
          <w:szCs w:val="24"/>
        </w:rPr>
        <w:t xml:space="preserve"> softwarového produktu Four J`s Dynamic Virtual Machine, verze GENERO</w:t>
      </w:r>
      <w:r w:rsidRPr="005531EE">
        <w:rPr>
          <w:rFonts w:ascii="Arial" w:hAnsi="Arial" w:cs="Arial"/>
          <w:szCs w:val="24"/>
        </w:rPr>
        <w:t xml:space="preserve"> včetně poskytování technické podpory</w:t>
      </w:r>
      <w:r w:rsidR="004136F1" w:rsidRPr="005531EE">
        <w:rPr>
          <w:rFonts w:ascii="Arial" w:hAnsi="Arial" w:cs="Arial"/>
          <w:szCs w:val="24"/>
        </w:rPr>
        <w:t>.</w:t>
      </w:r>
    </w:p>
    <w:p w14:paraId="4FCA9E01" w14:textId="77777777" w:rsidR="005C58F4" w:rsidRPr="005531EE" w:rsidRDefault="005C58F4" w:rsidP="00222179">
      <w:pPr>
        <w:spacing w:before="120" w:after="120"/>
        <w:jc w:val="both"/>
        <w:rPr>
          <w:rFonts w:ascii="Arial" w:hAnsi="Arial"/>
          <w:b/>
          <w:szCs w:val="24"/>
        </w:rPr>
      </w:pPr>
    </w:p>
    <w:p w14:paraId="2B1C642E" w14:textId="77777777" w:rsidR="002E6AE2" w:rsidRPr="005531EE" w:rsidRDefault="002E6AE2" w:rsidP="00222179">
      <w:pPr>
        <w:spacing w:before="120" w:after="120"/>
        <w:jc w:val="both"/>
        <w:rPr>
          <w:rFonts w:ascii="Arial" w:hAnsi="Arial"/>
          <w:b/>
          <w:szCs w:val="24"/>
        </w:rPr>
      </w:pPr>
    </w:p>
    <w:p w14:paraId="25B490A1" w14:textId="77777777" w:rsidR="005531EE" w:rsidRPr="005531EE" w:rsidRDefault="005531EE" w:rsidP="00222179">
      <w:pPr>
        <w:spacing w:before="120" w:after="120"/>
        <w:jc w:val="both"/>
        <w:rPr>
          <w:rFonts w:ascii="Arial" w:hAnsi="Arial"/>
          <w:b/>
          <w:szCs w:val="24"/>
        </w:rPr>
      </w:pPr>
    </w:p>
    <w:p w14:paraId="1B1D32A7" w14:textId="77777777" w:rsidR="005531EE" w:rsidRPr="005531EE" w:rsidRDefault="005531EE" w:rsidP="00222179">
      <w:pPr>
        <w:spacing w:before="120" w:after="120"/>
        <w:jc w:val="both"/>
        <w:rPr>
          <w:rFonts w:ascii="Arial" w:hAnsi="Arial"/>
          <w:b/>
          <w:szCs w:val="24"/>
        </w:rPr>
      </w:pPr>
    </w:p>
    <w:p w14:paraId="7B3C0E0D" w14:textId="77777777" w:rsidR="00564263" w:rsidRDefault="00564263" w:rsidP="00222179">
      <w:pPr>
        <w:spacing w:before="120" w:after="120"/>
        <w:jc w:val="both"/>
        <w:rPr>
          <w:rFonts w:ascii="Arial" w:hAnsi="Arial"/>
          <w:b/>
          <w:szCs w:val="24"/>
        </w:rPr>
      </w:pPr>
      <w:r w:rsidRPr="005531EE">
        <w:rPr>
          <w:rFonts w:ascii="Arial" w:hAnsi="Arial"/>
          <w:b/>
          <w:szCs w:val="24"/>
        </w:rPr>
        <w:t>Programové vybavení:</w:t>
      </w:r>
    </w:p>
    <w:p w14:paraId="74ECDE55" w14:textId="77777777" w:rsidR="005531EE" w:rsidRPr="005531EE" w:rsidRDefault="005531EE" w:rsidP="00222179">
      <w:pPr>
        <w:spacing w:before="120" w:after="120"/>
        <w:jc w:val="both"/>
        <w:rPr>
          <w:rFonts w:ascii="Arial" w:hAnsi="Arial"/>
          <w:b/>
          <w:szCs w:val="24"/>
        </w:rPr>
      </w:pPr>
    </w:p>
    <w:bookmarkStart w:id="0" w:name="_MON_1032090018"/>
    <w:bookmarkStart w:id="1" w:name="_MON_1032090086"/>
    <w:bookmarkStart w:id="2" w:name="_MON_1032090310"/>
    <w:bookmarkStart w:id="3" w:name="_MON_1032090626"/>
    <w:bookmarkStart w:id="4" w:name="_MON_1032092575"/>
    <w:bookmarkStart w:id="5" w:name="_MON_1032149046"/>
    <w:bookmarkStart w:id="6" w:name="_MON_1032149087"/>
    <w:bookmarkStart w:id="7" w:name="_MON_1032149315"/>
    <w:bookmarkStart w:id="8" w:name="_MON_1125311554"/>
    <w:bookmarkStart w:id="9" w:name="_MON_1125311640"/>
    <w:bookmarkStart w:id="10" w:name="_MON_1162023369"/>
    <w:bookmarkStart w:id="11" w:name="_MON_1162023507"/>
    <w:bookmarkStart w:id="12" w:name="_MON_1162027038"/>
    <w:bookmarkStart w:id="13" w:name="_MON_1162027050"/>
    <w:bookmarkStart w:id="14" w:name="_MON_1162981851"/>
    <w:bookmarkStart w:id="15" w:name="_MON_1162981928"/>
    <w:bookmarkStart w:id="16" w:name="_MON_1162981938"/>
    <w:bookmarkStart w:id="17" w:name="_MON_1162982249"/>
    <w:bookmarkStart w:id="18" w:name="_MON_1162982298"/>
    <w:bookmarkStart w:id="19" w:name="_MON_1162982391"/>
    <w:bookmarkStart w:id="20" w:name="_MON_1162982437"/>
    <w:bookmarkStart w:id="21" w:name="_MON_1162982466"/>
    <w:bookmarkStart w:id="22" w:name="_MON_1179827191"/>
    <w:bookmarkStart w:id="23" w:name="_MON_1179827220"/>
    <w:bookmarkStart w:id="24" w:name="_MON_1179829857"/>
    <w:bookmarkStart w:id="25" w:name="_MON_1199616431"/>
    <w:bookmarkStart w:id="26" w:name="_MON_1222685403"/>
    <w:bookmarkStart w:id="27" w:name="_MON_1222685484"/>
    <w:bookmarkStart w:id="28" w:name="_MON_1223796463"/>
    <w:bookmarkStart w:id="29" w:name="_MON_1226820717"/>
    <w:bookmarkStart w:id="30" w:name="_MON_1226820838"/>
    <w:bookmarkStart w:id="31" w:name="_MON_1269333447"/>
    <w:bookmarkStart w:id="32" w:name="_MON_1296644063"/>
    <w:bookmarkStart w:id="33" w:name="_MON_1321961712"/>
    <w:bookmarkStart w:id="34" w:name="_MON_1321961733"/>
    <w:bookmarkStart w:id="35" w:name="_MON_1321961779"/>
    <w:bookmarkStart w:id="36" w:name="_MON_1011524071"/>
    <w:bookmarkStart w:id="37" w:name="_MON_101152427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Start w:id="38" w:name="_MON_1011525661"/>
    <w:bookmarkEnd w:id="38"/>
    <w:p w14:paraId="49F404A7" w14:textId="513498AE" w:rsidR="00564263" w:rsidRPr="005531EE" w:rsidRDefault="00124581" w:rsidP="00222179">
      <w:pPr>
        <w:spacing w:before="60"/>
        <w:jc w:val="both"/>
        <w:rPr>
          <w:rFonts w:ascii="Arial" w:hAnsi="Arial"/>
          <w:b/>
          <w:szCs w:val="24"/>
        </w:rPr>
      </w:pPr>
      <w:r w:rsidRPr="005531EE">
        <w:rPr>
          <w:rFonts w:ascii="Arial" w:hAnsi="Arial"/>
          <w:szCs w:val="24"/>
        </w:rPr>
        <w:object w:dxaOrig="9356" w:dyaOrig="1949" w14:anchorId="6AA41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101.25pt" o:ole="" fillcolor="window">
            <v:imagedata r:id="rId11" o:title=""/>
          </v:shape>
          <o:OLEObject Type="Embed" ProgID="Excel.Sheet.8" ShapeID="_x0000_i1025" DrawAspect="Content" ObjectID="_1809410384" r:id="rId12"/>
        </w:object>
      </w:r>
    </w:p>
    <w:p w14:paraId="3163654B" w14:textId="77777777" w:rsidR="007B3717" w:rsidRPr="005531EE" w:rsidRDefault="00521CF0" w:rsidP="00222179">
      <w:pPr>
        <w:pStyle w:val="Nadpis2"/>
        <w:spacing w:before="600"/>
        <w:jc w:val="both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 xml:space="preserve">Čl. </w:t>
      </w:r>
      <w:r w:rsidR="007B3717" w:rsidRPr="005531EE">
        <w:rPr>
          <w:rFonts w:ascii="Arial" w:hAnsi="Arial" w:cs="Arial"/>
          <w:szCs w:val="24"/>
        </w:rPr>
        <w:t>I</w:t>
      </w:r>
      <w:r w:rsidR="00BD6694" w:rsidRPr="005531EE">
        <w:rPr>
          <w:rFonts w:ascii="Arial" w:hAnsi="Arial" w:cs="Arial"/>
          <w:szCs w:val="24"/>
        </w:rPr>
        <w:t>I</w:t>
      </w:r>
    </w:p>
    <w:p w14:paraId="4D31B3EE" w14:textId="7B131CF1" w:rsidR="007B3717" w:rsidRPr="005531EE" w:rsidRDefault="004E7DC3" w:rsidP="00222179">
      <w:pPr>
        <w:pStyle w:val="Nadpis3"/>
        <w:tabs>
          <w:tab w:val="center" w:pos="4819"/>
          <w:tab w:val="left" w:pos="7680"/>
        </w:tabs>
        <w:jc w:val="both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ab/>
      </w:r>
      <w:r w:rsidR="007B3717" w:rsidRPr="005531EE">
        <w:rPr>
          <w:rFonts w:ascii="Arial" w:hAnsi="Arial" w:cs="Arial"/>
          <w:szCs w:val="24"/>
        </w:rPr>
        <w:t>Závěrečná ujednání</w:t>
      </w:r>
      <w:r w:rsidRPr="005531EE">
        <w:rPr>
          <w:rFonts w:ascii="Arial" w:hAnsi="Arial" w:cs="Arial"/>
          <w:szCs w:val="24"/>
        </w:rPr>
        <w:tab/>
      </w:r>
    </w:p>
    <w:p w14:paraId="06D08875" w14:textId="77777777" w:rsidR="002E6AE2" w:rsidRPr="005531EE" w:rsidRDefault="002E6AE2" w:rsidP="00222179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  <w:tab w:val="left" w:pos="426"/>
          <w:tab w:val="num" w:pos="567"/>
        </w:tabs>
        <w:suppressAutoHyphens/>
        <w:spacing w:beforeLines="60" w:before="144"/>
        <w:ind w:left="567" w:hanging="567"/>
        <w:jc w:val="both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>Ostatní ustanovení Smlouvy zůstávají nezměněna.</w:t>
      </w:r>
    </w:p>
    <w:p w14:paraId="6F2962D9" w14:textId="055ECEA1" w:rsidR="009C50D8" w:rsidRPr="005531EE" w:rsidRDefault="000D0ACE" w:rsidP="00222179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  <w:tab w:val="left" w:pos="426"/>
          <w:tab w:val="num" w:pos="567"/>
        </w:tabs>
        <w:suppressAutoHyphens/>
        <w:spacing w:beforeLines="60" w:before="144"/>
        <w:ind w:left="567" w:hanging="567"/>
        <w:jc w:val="both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 xml:space="preserve">Dodatek byl schválen </w:t>
      </w:r>
      <w:r w:rsidR="009C50D8" w:rsidRPr="005531EE">
        <w:rPr>
          <w:rFonts w:ascii="Arial" w:hAnsi="Arial" w:cs="Arial"/>
          <w:szCs w:val="24"/>
        </w:rPr>
        <w:t>na</w:t>
      </w:r>
      <w:r w:rsidRPr="005531EE">
        <w:rPr>
          <w:rFonts w:ascii="Arial" w:hAnsi="Arial" w:cs="Arial"/>
          <w:szCs w:val="24"/>
        </w:rPr>
        <w:t xml:space="preserve"> jednání Rady města dne </w:t>
      </w:r>
      <w:r w:rsidR="00C855CB" w:rsidRPr="005531EE">
        <w:rPr>
          <w:rFonts w:ascii="Arial" w:hAnsi="Arial" w:cs="Arial"/>
          <w:szCs w:val="24"/>
        </w:rPr>
        <w:t>30.4.2025 usnesením</w:t>
      </w:r>
      <w:r w:rsidR="00222179">
        <w:rPr>
          <w:rFonts w:ascii="Arial" w:hAnsi="Arial" w:cs="Arial"/>
          <w:szCs w:val="24"/>
        </w:rPr>
        <w:t xml:space="preserve"> </w:t>
      </w:r>
      <w:r w:rsidR="00C855CB" w:rsidRPr="005531EE">
        <w:rPr>
          <w:rFonts w:ascii="Arial" w:hAnsi="Arial" w:cs="Arial"/>
          <w:szCs w:val="24"/>
        </w:rPr>
        <w:t>č</w:t>
      </w:r>
      <w:r w:rsidR="00222179">
        <w:rPr>
          <w:rFonts w:ascii="Arial" w:hAnsi="Arial" w:cs="Arial"/>
          <w:szCs w:val="24"/>
        </w:rPr>
        <w:t>.369/13R/2025</w:t>
      </w:r>
    </w:p>
    <w:p w14:paraId="303C4AAB" w14:textId="6BD540F2" w:rsidR="009C50D8" w:rsidRPr="005531EE" w:rsidRDefault="009C50D8" w:rsidP="00222179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  <w:tab w:val="left" w:pos="426"/>
          <w:tab w:val="num" w:pos="567"/>
        </w:tabs>
        <w:suppressAutoHyphens/>
        <w:spacing w:beforeLines="60" w:before="144"/>
        <w:ind w:left="425" w:hanging="425"/>
        <w:jc w:val="both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>Smluvní strany souhlasí s tím, že tato Smlouva bude v plném rozsahu uveřejněna způsobem stanoveným v zákoně č. 340/2015 Sb., o zvláštních podmínkách účinnosti některých smluv, uveřejňování těchto smluv a o registru smluv (zákon o registru smluv).</w:t>
      </w:r>
    </w:p>
    <w:p w14:paraId="3A0119DE" w14:textId="36226316" w:rsidR="009C50D8" w:rsidRPr="005531EE" w:rsidRDefault="009C50D8" w:rsidP="00222179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  <w:tab w:val="left" w:pos="426"/>
          <w:tab w:val="num" w:pos="567"/>
        </w:tabs>
        <w:suppressAutoHyphens/>
        <w:spacing w:beforeLines="60" w:before="144"/>
        <w:ind w:left="425" w:hanging="425"/>
        <w:jc w:val="both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 xml:space="preserve">Tento dodatek nabývá účinnosti dnem uveřejnění v Registru smluv. Uveřejnění v Registru smluv zajistí Objednatel. </w:t>
      </w:r>
    </w:p>
    <w:p w14:paraId="54373466" w14:textId="77777777" w:rsidR="002E6AE2" w:rsidRPr="005531EE" w:rsidRDefault="002E6AE2" w:rsidP="00222179">
      <w:pPr>
        <w:pStyle w:val="Zhlav"/>
        <w:numPr>
          <w:ilvl w:val="0"/>
          <w:numId w:val="7"/>
        </w:numPr>
        <w:tabs>
          <w:tab w:val="clear" w:pos="780"/>
          <w:tab w:val="clear" w:pos="4536"/>
          <w:tab w:val="clear" w:pos="9072"/>
        </w:tabs>
        <w:suppressAutoHyphens/>
        <w:spacing w:beforeLines="60" w:before="144"/>
        <w:ind w:left="426" w:hanging="426"/>
        <w:jc w:val="both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>Dodatek je vyhotoven ve </w:t>
      </w:r>
      <w:r w:rsidR="00990780" w:rsidRPr="005531EE">
        <w:rPr>
          <w:rFonts w:ascii="Arial" w:hAnsi="Arial" w:cs="Arial"/>
          <w:szCs w:val="24"/>
        </w:rPr>
        <w:t>dvou</w:t>
      </w:r>
      <w:r w:rsidRPr="005531EE">
        <w:rPr>
          <w:rFonts w:ascii="Arial" w:hAnsi="Arial" w:cs="Arial"/>
          <w:szCs w:val="24"/>
        </w:rPr>
        <w:t xml:space="preserve"> stejnopisech s platností originálu, podepsaných oprávněnými zástupci smluvních stran, přičemž každá strana obdrží po </w:t>
      </w:r>
      <w:r w:rsidR="00990780" w:rsidRPr="005531EE">
        <w:rPr>
          <w:rFonts w:ascii="Arial" w:hAnsi="Arial" w:cs="Arial"/>
          <w:szCs w:val="24"/>
        </w:rPr>
        <w:t>jednom vyhotovení</w:t>
      </w:r>
      <w:r w:rsidRPr="005531EE">
        <w:rPr>
          <w:rFonts w:ascii="Arial" w:hAnsi="Arial" w:cs="Arial"/>
          <w:szCs w:val="24"/>
        </w:rPr>
        <w:t xml:space="preserve">. </w:t>
      </w:r>
    </w:p>
    <w:p w14:paraId="64E20B8A" w14:textId="77777777" w:rsidR="007B3717" w:rsidRPr="005531EE" w:rsidRDefault="007B3717" w:rsidP="00E80B0C">
      <w:pPr>
        <w:tabs>
          <w:tab w:val="num" w:pos="567"/>
        </w:tabs>
        <w:suppressAutoHyphens/>
        <w:ind w:left="567" w:hanging="567"/>
        <w:rPr>
          <w:rFonts w:ascii="Arial" w:hAnsi="Arial" w:cs="Arial"/>
          <w:szCs w:val="24"/>
        </w:rPr>
      </w:pPr>
    </w:p>
    <w:p w14:paraId="4EE188D8" w14:textId="77777777" w:rsidR="0090261A" w:rsidRPr="005531EE" w:rsidRDefault="0090261A" w:rsidP="00E80B0C">
      <w:pPr>
        <w:tabs>
          <w:tab w:val="num" w:pos="567"/>
        </w:tabs>
        <w:suppressAutoHyphens/>
        <w:ind w:left="567" w:hanging="567"/>
        <w:rPr>
          <w:rFonts w:ascii="Arial" w:hAnsi="Arial" w:cs="Arial"/>
          <w:szCs w:val="24"/>
        </w:rPr>
      </w:pPr>
    </w:p>
    <w:p w14:paraId="3D4BACE5" w14:textId="77777777" w:rsidR="004D621B" w:rsidRPr="005531EE" w:rsidRDefault="00AF7D54" w:rsidP="007B3717">
      <w:pPr>
        <w:tabs>
          <w:tab w:val="left" w:pos="5670"/>
        </w:tabs>
        <w:suppressAutoHyphens/>
        <w:spacing w:before="320"/>
        <w:rPr>
          <w:rFonts w:ascii="Arial" w:hAnsi="Arial" w:cs="Arial"/>
          <w:szCs w:val="24"/>
        </w:rPr>
      </w:pPr>
      <w:r w:rsidRPr="005531EE">
        <w:rPr>
          <w:rFonts w:ascii="Arial" w:hAnsi="Arial" w:cs="Arial"/>
          <w:szCs w:val="24"/>
        </w:rPr>
        <w:t>D</w:t>
      </w:r>
      <w:r w:rsidR="00D43E4C" w:rsidRPr="005531EE">
        <w:rPr>
          <w:rFonts w:ascii="Arial" w:hAnsi="Arial" w:cs="Arial"/>
          <w:szCs w:val="24"/>
        </w:rPr>
        <w:t>ne:</w:t>
      </w:r>
      <w:r w:rsidR="00564263" w:rsidRPr="005531EE">
        <w:rPr>
          <w:rFonts w:ascii="Arial" w:hAnsi="Arial" w:cs="Arial"/>
          <w:szCs w:val="24"/>
        </w:rPr>
        <w:t xml:space="preserve">  </w:t>
      </w:r>
      <w:r w:rsidR="00D43E4C" w:rsidRPr="005531EE">
        <w:rPr>
          <w:rFonts w:ascii="Arial" w:hAnsi="Arial" w:cs="Arial"/>
          <w:szCs w:val="24"/>
        </w:rPr>
        <w:tab/>
      </w:r>
      <w:r w:rsidRPr="005531EE">
        <w:rPr>
          <w:rFonts w:ascii="Arial" w:hAnsi="Arial" w:cs="Arial"/>
          <w:szCs w:val="24"/>
        </w:rPr>
        <w:t>D</w:t>
      </w:r>
      <w:r w:rsidR="00564263" w:rsidRPr="005531EE">
        <w:rPr>
          <w:rFonts w:ascii="Arial" w:hAnsi="Arial" w:cs="Arial"/>
          <w:szCs w:val="24"/>
        </w:rPr>
        <w:t>ne</w:t>
      </w:r>
      <w:r w:rsidR="00D43E4C" w:rsidRPr="005531EE">
        <w:rPr>
          <w:rFonts w:ascii="Arial" w:hAnsi="Arial" w:cs="Arial"/>
          <w:szCs w:val="24"/>
        </w:rPr>
        <w:t>:</w:t>
      </w:r>
      <w:r w:rsidR="004D621B" w:rsidRPr="005531EE">
        <w:rPr>
          <w:rFonts w:ascii="Arial" w:hAnsi="Arial" w:cs="Arial"/>
          <w:szCs w:val="24"/>
        </w:rPr>
        <w:t xml:space="preserve"> </w:t>
      </w:r>
    </w:p>
    <w:p w14:paraId="1B34B2A6" w14:textId="77777777" w:rsidR="004D621B" w:rsidRPr="005531EE" w:rsidRDefault="004D621B" w:rsidP="00B11C55">
      <w:pPr>
        <w:suppressAutoHyphens/>
        <w:spacing w:before="1200"/>
        <w:rPr>
          <w:rFonts w:ascii="Arial" w:hAnsi="Arial" w:cs="Arial"/>
          <w:szCs w:val="24"/>
        </w:rPr>
      </w:pPr>
    </w:p>
    <w:p w14:paraId="4FB63B88" w14:textId="77777777" w:rsidR="00EE260F" w:rsidRPr="005531EE" w:rsidRDefault="00EE260F" w:rsidP="00EE260F">
      <w:pPr>
        <w:suppressAutoHyphens/>
        <w:spacing w:before="380"/>
        <w:rPr>
          <w:rFonts w:ascii="Arial" w:hAnsi="Arial" w:cs="Arial"/>
          <w:szCs w:val="24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3543"/>
      </w:tblGrid>
      <w:tr w:rsidR="004D621B" w:rsidRPr="005531EE" w14:paraId="1D1EF9E9" w14:textId="77777777">
        <w:tc>
          <w:tcPr>
            <w:tcW w:w="3119" w:type="dxa"/>
            <w:tcBorders>
              <w:top w:val="single" w:sz="4" w:space="0" w:color="auto"/>
            </w:tcBorders>
          </w:tcPr>
          <w:p w14:paraId="1D16B736" w14:textId="77777777" w:rsidR="004D621B" w:rsidRPr="005531EE" w:rsidRDefault="004D621B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5531EE">
              <w:rPr>
                <w:rFonts w:ascii="Arial" w:hAnsi="Arial" w:cs="Arial"/>
                <w:szCs w:val="24"/>
              </w:rPr>
              <w:t xml:space="preserve">za </w:t>
            </w:r>
            <w:r w:rsidR="002D1770" w:rsidRPr="005531EE">
              <w:rPr>
                <w:rFonts w:ascii="Arial" w:hAnsi="Arial" w:cs="Arial"/>
                <w:szCs w:val="24"/>
              </w:rPr>
              <w:t>dodavatele</w:t>
            </w:r>
            <w:r w:rsidR="00D43E4C" w:rsidRPr="005531E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B7F4E30" w14:textId="77777777" w:rsidR="004D621B" w:rsidRPr="005531EE" w:rsidRDefault="004D621B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DE74A6D" w14:textId="77777777" w:rsidR="00A24B64" w:rsidRPr="005531EE" w:rsidRDefault="004D621B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5531EE">
              <w:rPr>
                <w:rFonts w:ascii="Arial" w:hAnsi="Arial" w:cs="Arial"/>
                <w:szCs w:val="24"/>
              </w:rPr>
              <w:t xml:space="preserve">za </w:t>
            </w:r>
            <w:r w:rsidR="00D43E4C" w:rsidRPr="005531EE">
              <w:rPr>
                <w:rFonts w:ascii="Arial" w:hAnsi="Arial" w:cs="Arial"/>
                <w:szCs w:val="24"/>
              </w:rPr>
              <w:t>objednatele</w:t>
            </w:r>
          </w:p>
        </w:tc>
      </w:tr>
      <w:tr w:rsidR="004D621B" w:rsidRPr="005531EE" w14:paraId="2B6D7146" w14:textId="77777777">
        <w:tc>
          <w:tcPr>
            <w:tcW w:w="3119" w:type="dxa"/>
          </w:tcPr>
          <w:p w14:paraId="48662FF8" w14:textId="77777777" w:rsidR="004D621B" w:rsidRPr="005531EE" w:rsidRDefault="004D621B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  <w:r w:rsidRPr="005531EE">
              <w:rPr>
                <w:rFonts w:ascii="Arial" w:hAnsi="Arial" w:cs="Arial"/>
                <w:szCs w:val="24"/>
              </w:rPr>
              <w:t xml:space="preserve">Ing. </w:t>
            </w:r>
            <w:r w:rsidR="00D43E4C" w:rsidRPr="005531EE">
              <w:rPr>
                <w:rFonts w:ascii="Arial" w:hAnsi="Arial" w:cs="Arial"/>
                <w:szCs w:val="24"/>
              </w:rPr>
              <w:t>Jiří Matoušek</w:t>
            </w:r>
            <w:r w:rsidR="002D1770" w:rsidRPr="005531EE">
              <w:rPr>
                <w:rFonts w:ascii="Arial" w:hAnsi="Arial" w:cs="Arial"/>
                <w:szCs w:val="24"/>
              </w:rPr>
              <w:t>, jednatel</w:t>
            </w:r>
            <w:r w:rsidR="00D43E4C" w:rsidRPr="005531E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34B0C25" w14:textId="77777777" w:rsidR="004D621B" w:rsidRPr="005531EE" w:rsidRDefault="004D621B">
            <w:pPr>
              <w:tabs>
                <w:tab w:val="left" w:pos="5103"/>
              </w:tabs>
              <w:suppressAutoHyphens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</w:tcPr>
          <w:p w14:paraId="411DB31F" w14:textId="5578539B" w:rsidR="004D621B" w:rsidRPr="005531EE" w:rsidRDefault="003904C4" w:rsidP="004E4966">
            <w:pPr>
              <w:tabs>
                <w:tab w:val="left" w:pos="5103"/>
              </w:tabs>
              <w:suppressAutoHyphens/>
              <w:ind w:hanging="71"/>
              <w:jc w:val="center"/>
              <w:rPr>
                <w:rFonts w:ascii="Arial" w:hAnsi="Arial" w:cs="Arial"/>
                <w:szCs w:val="24"/>
              </w:rPr>
            </w:pPr>
            <w:r w:rsidRPr="005531EE">
              <w:rPr>
                <w:rFonts w:ascii="Arial" w:hAnsi="Arial" w:cs="Arial"/>
                <w:szCs w:val="24"/>
              </w:rPr>
              <w:t>Mgr. Ing. Michal</w:t>
            </w:r>
            <w:r w:rsidR="00721DD1" w:rsidRPr="005531EE">
              <w:rPr>
                <w:rFonts w:ascii="Arial" w:hAnsi="Arial" w:cs="Arial"/>
                <w:szCs w:val="24"/>
              </w:rPr>
              <w:t xml:space="preserve"> Kozár</w:t>
            </w:r>
            <w:r w:rsidRPr="005531EE">
              <w:rPr>
                <w:rFonts w:ascii="Arial" w:hAnsi="Arial" w:cs="Arial"/>
                <w:szCs w:val="24"/>
              </w:rPr>
              <w:t>, MBA</w:t>
            </w:r>
          </w:p>
        </w:tc>
      </w:tr>
    </w:tbl>
    <w:p w14:paraId="209F4912" w14:textId="77777777" w:rsidR="004D621B" w:rsidRPr="005531EE" w:rsidRDefault="004D621B" w:rsidP="00B11C55">
      <w:pPr>
        <w:suppressAutoHyphens/>
        <w:spacing w:line="240" w:lineRule="atLeast"/>
        <w:rPr>
          <w:szCs w:val="24"/>
        </w:rPr>
      </w:pPr>
    </w:p>
    <w:p w14:paraId="19C30BB0" w14:textId="77777777" w:rsidR="000A2E9C" w:rsidRPr="005531EE" w:rsidRDefault="000A2E9C" w:rsidP="00B11C55">
      <w:pPr>
        <w:suppressAutoHyphens/>
        <w:spacing w:line="240" w:lineRule="atLeast"/>
        <w:rPr>
          <w:szCs w:val="24"/>
        </w:rPr>
      </w:pPr>
    </w:p>
    <w:sectPr w:rsidR="000A2E9C" w:rsidRPr="005531EE" w:rsidSect="00EE260F">
      <w:footerReference w:type="even" r:id="rId13"/>
      <w:footerReference w:type="default" r:id="rId14"/>
      <w:pgSz w:w="11906" w:h="16838" w:code="9"/>
      <w:pgMar w:top="1418" w:right="1134" w:bottom="1418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3336" w14:textId="77777777" w:rsidR="008C07B5" w:rsidRDefault="008C07B5">
      <w:r>
        <w:separator/>
      </w:r>
    </w:p>
  </w:endnote>
  <w:endnote w:type="continuationSeparator" w:id="0">
    <w:p w14:paraId="5059B4E8" w14:textId="77777777" w:rsidR="008C07B5" w:rsidRDefault="008C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5542" w14:textId="77777777" w:rsidR="00D50012" w:rsidRDefault="00D500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B529ED1" w14:textId="77777777" w:rsidR="00D50012" w:rsidRDefault="00D500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8BF8" w14:textId="77777777" w:rsidR="00D50012" w:rsidRDefault="00D5001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581">
      <w:rPr>
        <w:rStyle w:val="slostrnky"/>
        <w:noProof/>
      </w:rPr>
      <w:t>1</w:t>
    </w:r>
    <w:r>
      <w:rPr>
        <w:rStyle w:val="slostrnky"/>
      </w:rPr>
      <w:fldChar w:fldCharType="end"/>
    </w:r>
  </w:p>
  <w:p w14:paraId="1D209DAF" w14:textId="77777777" w:rsidR="00D50012" w:rsidRDefault="00D50012">
    <w:pPr>
      <w:pStyle w:val="Zpat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8B16" w14:textId="77777777" w:rsidR="008C07B5" w:rsidRDefault="008C07B5">
      <w:r>
        <w:separator/>
      </w:r>
    </w:p>
  </w:footnote>
  <w:footnote w:type="continuationSeparator" w:id="0">
    <w:p w14:paraId="6A486AEA" w14:textId="77777777" w:rsidR="008C07B5" w:rsidRDefault="008C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1A4"/>
    <w:multiLevelType w:val="multilevel"/>
    <w:tmpl w:val="A7B2D118"/>
    <w:lvl w:ilvl="0">
      <w:start w:val="1"/>
      <w:numFmt w:val="lowerLetter"/>
      <w:pStyle w:val="Psmeno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A201D7F"/>
    <w:multiLevelType w:val="hybridMultilevel"/>
    <w:tmpl w:val="3DDA583A"/>
    <w:lvl w:ilvl="0" w:tplc="9596FF2A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42DB4"/>
    <w:multiLevelType w:val="hybridMultilevel"/>
    <w:tmpl w:val="232CD5CA"/>
    <w:lvl w:ilvl="0" w:tplc="AE4ADE66">
      <w:start w:val="1"/>
      <w:numFmt w:val="bullet"/>
      <w:pStyle w:val="Odrka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D261C4"/>
    <w:multiLevelType w:val="hybridMultilevel"/>
    <w:tmpl w:val="1FA68C80"/>
    <w:lvl w:ilvl="0" w:tplc="804A26CC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z w:val="24"/>
      </w:rPr>
    </w:lvl>
    <w:lvl w:ilvl="1" w:tplc="827A19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A6CC7"/>
    <w:multiLevelType w:val="hybridMultilevel"/>
    <w:tmpl w:val="EBDA8C8E"/>
    <w:lvl w:ilvl="0" w:tplc="0405000F">
      <w:start w:val="1"/>
      <w:numFmt w:val="decimal"/>
      <w:lvlText w:val="%1."/>
      <w:lvlJc w:val="left"/>
      <w:pPr>
        <w:ind w:left="787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33074"/>
    <w:multiLevelType w:val="hybridMultilevel"/>
    <w:tmpl w:val="B28C421C"/>
    <w:lvl w:ilvl="0" w:tplc="09963A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E32395"/>
    <w:multiLevelType w:val="multilevel"/>
    <w:tmpl w:val="4BF8F8CA"/>
    <w:lvl w:ilvl="0">
      <w:start w:val="1"/>
      <w:numFmt w:val="decimal"/>
      <w:pStyle w:val="Odstavec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suff w:val="space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229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9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3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7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5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1"/>
        </w:tabs>
        <w:ind w:left="5171" w:hanging="1440"/>
      </w:pPr>
      <w:rPr>
        <w:rFonts w:hint="default"/>
      </w:rPr>
    </w:lvl>
  </w:abstractNum>
  <w:num w:numId="1" w16cid:durableId="1578635427">
    <w:abstractNumId w:val="4"/>
  </w:num>
  <w:num w:numId="2" w16cid:durableId="221908598">
    <w:abstractNumId w:val="4"/>
    <w:lvlOverride w:ilvl="0">
      <w:startOverride w:val="1"/>
    </w:lvlOverride>
  </w:num>
  <w:num w:numId="3" w16cid:durableId="1139609337">
    <w:abstractNumId w:val="2"/>
  </w:num>
  <w:num w:numId="4" w16cid:durableId="1259100516">
    <w:abstractNumId w:val="1"/>
  </w:num>
  <w:num w:numId="5" w16cid:durableId="284434416">
    <w:abstractNumId w:val="7"/>
  </w:num>
  <w:num w:numId="6" w16cid:durableId="1016930066">
    <w:abstractNumId w:val="0"/>
  </w:num>
  <w:num w:numId="7" w16cid:durableId="809831942">
    <w:abstractNumId w:val="6"/>
  </w:num>
  <w:num w:numId="8" w16cid:durableId="822236170">
    <w:abstractNumId w:val="3"/>
  </w:num>
  <w:num w:numId="9" w16cid:durableId="188667082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1A3"/>
    <w:rsid w:val="00006C5A"/>
    <w:rsid w:val="00014BA2"/>
    <w:rsid w:val="0004130C"/>
    <w:rsid w:val="00052226"/>
    <w:rsid w:val="000612B3"/>
    <w:rsid w:val="00064F34"/>
    <w:rsid w:val="00071FAC"/>
    <w:rsid w:val="000827A4"/>
    <w:rsid w:val="00083222"/>
    <w:rsid w:val="00091A56"/>
    <w:rsid w:val="000A2E9C"/>
    <w:rsid w:val="000A4DE3"/>
    <w:rsid w:val="000D0ACE"/>
    <w:rsid w:val="000F7D8D"/>
    <w:rsid w:val="00116125"/>
    <w:rsid w:val="00124581"/>
    <w:rsid w:val="00133035"/>
    <w:rsid w:val="00133BE6"/>
    <w:rsid w:val="00162167"/>
    <w:rsid w:val="00192837"/>
    <w:rsid w:val="00222179"/>
    <w:rsid w:val="0022790F"/>
    <w:rsid w:val="00254F67"/>
    <w:rsid w:val="002D1770"/>
    <w:rsid w:val="002E6AE2"/>
    <w:rsid w:val="002E79BB"/>
    <w:rsid w:val="003344F8"/>
    <w:rsid w:val="0035310F"/>
    <w:rsid w:val="00377ECF"/>
    <w:rsid w:val="003904C4"/>
    <w:rsid w:val="003B2528"/>
    <w:rsid w:val="003F1CFB"/>
    <w:rsid w:val="003F5FEC"/>
    <w:rsid w:val="004015C3"/>
    <w:rsid w:val="00405332"/>
    <w:rsid w:val="004136F1"/>
    <w:rsid w:val="004153FB"/>
    <w:rsid w:val="00452AA9"/>
    <w:rsid w:val="00453CAA"/>
    <w:rsid w:val="00484850"/>
    <w:rsid w:val="00484C03"/>
    <w:rsid w:val="004A0D6E"/>
    <w:rsid w:val="004A1068"/>
    <w:rsid w:val="004A500D"/>
    <w:rsid w:val="004B2FE4"/>
    <w:rsid w:val="004B5D7A"/>
    <w:rsid w:val="004C1BA6"/>
    <w:rsid w:val="004D1382"/>
    <w:rsid w:val="004D621B"/>
    <w:rsid w:val="004E4966"/>
    <w:rsid w:val="004E7DC3"/>
    <w:rsid w:val="004F39C5"/>
    <w:rsid w:val="00521CF0"/>
    <w:rsid w:val="00525EF9"/>
    <w:rsid w:val="00545A64"/>
    <w:rsid w:val="005501A3"/>
    <w:rsid w:val="005531EE"/>
    <w:rsid w:val="00556A06"/>
    <w:rsid w:val="00564263"/>
    <w:rsid w:val="005A4CE0"/>
    <w:rsid w:val="005B3417"/>
    <w:rsid w:val="005C58F4"/>
    <w:rsid w:val="005F0DD0"/>
    <w:rsid w:val="0060177A"/>
    <w:rsid w:val="00606F21"/>
    <w:rsid w:val="00631C8A"/>
    <w:rsid w:val="00642E58"/>
    <w:rsid w:val="0064511A"/>
    <w:rsid w:val="00656C00"/>
    <w:rsid w:val="00666247"/>
    <w:rsid w:val="00695660"/>
    <w:rsid w:val="006B6EF0"/>
    <w:rsid w:val="006D578B"/>
    <w:rsid w:val="00721DD1"/>
    <w:rsid w:val="00726481"/>
    <w:rsid w:val="00743A11"/>
    <w:rsid w:val="00755DC5"/>
    <w:rsid w:val="007922D5"/>
    <w:rsid w:val="007A1F89"/>
    <w:rsid w:val="007B3717"/>
    <w:rsid w:val="007B571A"/>
    <w:rsid w:val="007C074E"/>
    <w:rsid w:val="00835B9B"/>
    <w:rsid w:val="008A26A1"/>
    <w:rsid w:val="008A3D03"/>
    <w:rsid w:val="008C07B5"/>
    <w:rsid w:val="008D6E2B"/>
    <w:rsid w:val="008E01D9"/>
    <w:rsid w:val="008F0591"/>
    <w:rsid w:val="008F1C34"/>
    <w:rsid w:val="0090261A"/>
    <w:rsid w:val="00946074"/>
    <w:rsid w:val="00964996"/>
    <w:rsid w:val="00981826"/>
    <w:rsid w:val="00985706"/>
    <w:rsid w:val="00990780"/>
    <w:rsid w:val="009A2508"/>
    <w:rsid w:val="009B06B6"/>
    <w:rsid w:val="009B30CA"/>
    <w:rsid w:val="009C50D8"/>
    <w:rsid w:val="009C62D3"/>
    <w:rsid w:val="009E784C"/>
    <w:rsid w:val="00A24B64"/>
    <w:rsid w:val="00A47A94"/>
    <w:rsid w:val="00A63375"/>
    <w:rsid w:val="00AC24D7"/>
    <w:rsid w:val="00AC3E7D"/>
    <w:rsid w:val="00AE64F2"/>
    <w:rsid w:val="00AF7D54"/>
    <w:rsid w:val="00B11C55"/>
    <w:rsid w:val="00B27D7C"/>
    <w:rsid w:val="00B509A3"/>
    <w:rsid w:val="00BA2E2A"/>
    <w:rsid w:val="00BB42BF"/>
    <w:rsid w:val="00BD6694"/>
    <w:rsid w:val="00BF2CC9"/>
    <w:rsid w:val="00C22C86"/>
    <w:rsid w:val="00C855CB"/>
    <w:rsid w:val="00CB1E20"/>
    <w:rsid w:val="00CB7C2F"/>
    <w:rsid w:val="00D22B88"/>
    <w:rsid w:val="00D30FC3"/>
    <w:rsid w:val="00D43E4C"/>
    <w:rsid w:val="00D50012"/>
    <w:rsid w:val="00DB4DE1"/>
    <w:rsid w:val="00DC1426"/>
    <w:rsid w:val="00E2137D"/>
    <w:rsid w:val="00E33A62"/>
    <w:rsid w:val="00E80B0C"/>
    <w:rsid w:val="00EB567F"/>
    <w:rsid w:val="00EE260F"/>
    <w:rsid w:val="00EF0749"/>
    <w:rsid w:val="00EF0FEA"/>
    <w:rsid w:val="00EF30D0"/>
    <w:rsid w:val="00F525FA"/>
    <w:rsid w:val="00F7211E"/>
    <w:rsid w:val="00F961FF"/>
    <w:rsid w:val="00FB29E5"/>
    <w:rsid w:val="00FD3BFA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39B38C"/>
  <w15:docId w15:val="{4F7AC0E7-77EF-4010-9078-1B0137C3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keepLines/>
      <w:suppressAutoHyphens/>
      <w:spacing w:before="240"/>
      <w:jc w:val="center"/>
      <w:outlineLvl w:val="1"/>
    </w:pPr>
    <w:rPr>
      <w:b/>
      <w:bCs/>
    </w:rPr>
  </w:style>
  <w:style w:type="paragraph" w:styleId="Nadpis3">
    <w:name w:val="heading 3"/>
    <w:basedOn w:val="Nadpis2"/>
    <w:next w:val="Normln"/>
    <w:qFormat/>
    <w:pPr>
      <w:spacing w:before="0" w:after="120"/>
      <w:outlineLvl w:val="2"/>
    </w:pPr>
    <w:rPr>
      <w:bCs w:val="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ind w:left="1776"/>
      <w:jc w:val="both"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ind w:left="1134" w:hanging="567"/>
      <w:jc w:val="center"/>
      <w:outlineLvl w:val="5"/>
    </w:pPr>
    <w:rPr>
      <w:b/>
      <w:bCs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  <w:color w:val="000000"/>
      <w:sz w:val="28"/>
      <w:szCs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b/>
      <w:bCs/>
      <w:color w:val="000000"/>
      <w:szCs w:val="3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</w:style>
  <w:style w:type="paragraph" w:styleId="Textkomente">
    <w:name w:val="annotation text"/>
    <w:basedOn w:val="Normln"/>
    <w:semiHidden/>
    <w:rPr>
      <w:sz w:val="20"/>
    </w:r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-slo0">
    <w:name w:val="Smlouva-číslo"/>
    <w:basedOn w:val="Normln"/>
    <w:pPr>
      <w:spacing w:before="120" w:line="240" w:lineRule="atLeast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firstLine="426"/>
      <w:jc w:val="both"/>
    </w:pPr>
    <w:rPr>
      <w:snapToGrid w:val="0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  <w:snapToGrid w:val="0"/>
      <w:sz w:val="36"/>
    </w:rPr>
  </w:style>
  <w:style w:type="paragraph" w:customStyle="1" w:styleId="Smlouva-eslo">
    <w:name w:val="Smlouva-eíslo"/>
    <w:basedOn w:val="Normln"/>
    <w:pPr>
      <w:widowControl w:val="0"/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</w:style>
  <w:style w:type="paragraph" w:customStyle="1" w:styleId="BodyText21">
    <w:name w:val="Body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</w:rPr>
  </w:style>
  <w:style w:type="paragraph" w:customStyle="1" w:styleId="tabulka">
    <w:name w:val="tabulka"/>
    <w:basedOn w:val="Normln"/>
    <w:pPr>
      <w:spacing w:after="60"/>
    </w:pPr>
    <w:rPr>
      <w:noProof/>
      <w:sz w:val="20"/>
    </w:rPr>
  </w:style>
  <w:style w:type="paragraph" w:styleId="Zkladntext">
    <w:name w:val="Body Text"/>
    <w:basedOn w:val="Normln"/>
    <w:pPr>
      <w:tabs>
        <w:tab w:val="left" w:pos="1560"/>
      </w:tabs>
      <w:spacing w:after="12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">
    <w:name w:val="Body Text Indent"/>
    <w:basedOn w:val="Normln"/>
    <w:pPr>
      <w:numPr>
        <w:numId w:val="1"/>
      </w:numPr>
      <w:suppressAutoHyphens/>
      <w:spacing w:after="60"/>
      <w:jc w:val="both"/>
    </w:pPr>
  </w:style>
  <w:style w:type="paragraph" w:styleId="Seznamsodrkami">
    <w:name w:val="List Bullet"/>
    <w:basedOn w:val="Normln"/>
    <w:autoRedefine/>
    <w:pPr>
      <w:numPr>
        <w:numId w:val="4"/>
      </w:numPr>
      <w:spacing w:after="60"/>
    </w:pPr>
    <w:rPr>
      <w:sz w:val="22"/>
    </w:rPr>
  </w:style>
  <w:style w:type="paragraph" w:customStyle="1" w:styleId="Odrka">
    <w:name w:val="Odrážka"/>
    <w:basedOn w:val="Seznamsodrkami"/>
    <w:pPr>
      <w:numPr>
        <w:numId w:val="3"/>
      </w:numPr>
      <w:spacing w:after="0"/>
    </w:pPr>
  </w:style>
  <w:style w:type="paragraph" w:customStyle="1" w:styleId="Odstavec">
    <w:name w:val="Odstavec"/>
    <w:basedOn w:val="Zkladntext"/>
    <w:pPr>
      <w:numPr>
        <w:numId w:val="5"/>
      </w:numPr>
      <w:tabs>
        <w:tab w:val="clear" w:pos="1560"/>
      </w:tabs>
      <w:spacing w:after="60"/>
    </w:pPr>
  </w:style>
  <w:style w:type="paragraph" w:customStyle="1" w:styleId="Psmeno">
    <w:name w:val="Písmeno"/>
    <w:basedOn w:val="slovanseznam"/>
    <w:pPr>
      <w:numPr>
        <w:numId w:val="6"/>
      </w:numPr>
    </w:pPr>
  </w:style>
  <w:style w:type="paragraph" w:styleId="slovanseznam">
    <w:name w:val="List Number"/>
    <w:basedOn w:val="Normln"/>
    <w:pPr>
      <w:spacing w:after="60"/>
      <w:ind w:left="283" w:hanging="283"/>
    </w:pPr>
    <w:rPr>
      <w:sz w:val="22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2">
    <w:name w:val="Body Text 2"/>
    <w:basedOn w:val="Normln"/>
    <w:pPr>
      <w:spacing w:before="120"/>
    </w:pPr>
    <w:rPr>
      <w:sz w:val="22"/>
      <w:szCs w:val="22"/>
    </w:rPr>
  </w:style>
  <w:style w:type="paragraph" w:customStyle="1" w:styleId="StylPed6b">
    <w:name w:val="Styl Před:  6 b."/>
    <w:basedOn w:val="Normln"/>
    <w:pPr>
      <w:spacing w:before="120"/>
    </w:pPr>
    <w:rPr>
      <w:sz w:val="22"/>
      <w:szCs w:val="22"/>
    </w:rPr>
  </w:style>
  <w:style w:type="paragraph" w:customStyle="1" w:styleId="Nadpissmlouvy">
    <w:name w:val="Nadpis smlouvy"/>
    <w:basedOn w:val="Normln"/>
    <w:rsid w:val="00BD6694"/>
    <w:pPr>
      <w:spacing w:after="240"/>
      <w:jc w:val="center"/>
    </w:pPr>
    <w:rPr>
      <w:b/>
      <w:kern w:val="28"/>
      <w:sz w:val="32"/>
    </w:rPr>
  </w:style>
  <w:style w:type="paragraph" w:customStyle="1" w:styleId="ustanoven1">
    <w:name w:val="ustanovení_1"/>
    <w:basedOn w:val="Normln"/>
    <w:qFormat/>
    <w:rsid w:val="009C50D8"/>
    <w:pPr>
      <w:spacing w:after="120"/>
      <w:ind w:left="709" w:hanging="709"/>
      <w:jc w:val="both"/>
    </w:pPr>
    <w:rPr>
      <w:rFonts w:ascii="Arial" w:eastAsia="Calibri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A12D7-822D-4757-BB6C-C491EB3298BA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F0E25733-E0CF-4A92-A13E-1D8A4640D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CB7C0-8E44-448D-B128-4A37BC7770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E93DA5-7B28-4DA5-A4B5-9F96F623D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dodání Komunální odpad a Volby - revize 8/10/2002</vt:lpstr>
    </vt:vector>
  </TitlesOfParts>
  <Company>MMO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dodání Komunální odpad a Volby - revize 8/10/2002</dc:title>
  <dc:subject>VZOR smlouvy</dc:subject>
  <dc:creator>LPO</dc:creator>
  <cp:lastModifiedBy>Tajmlová, Nikola</cp:lastModifiedBy>
  <cp:revision>8</cp:revision>
  <cp:lastPrinted>2017-01-25T13:50:00Z</cp:lastPrinted>
  <dcterms:created xsi:type="dcterms:W3CDTF">2025-05-12T08:01:00Z</dcterms:created>
  <dcterms:modified xsi:type="dcterms:W3CDTF">2025-05-22T07:13:00Z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