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8C74E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0456DBA9" wp14:editId="1335A802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EF31EA" w14:textId="282EB8D8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8C3D60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722B19">
        <w:rPr>
          <w:rFonts w:ascii="Times New Roman" w:eastAsia="Times New Roman" w:hAnsi="Times New Roman" w:cs="Times New Roman"/>
          <w:b/>
          <w:i/>
          <w:iCs/>
          <w:lang w:eastAsia="cs-CZ"/>
        </w:rPr>
        <w:t>5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DA6775">
        <w:rPr>
          <w:rFonts w:ascii="Times New Roman" w:eastAsia="Times New Roman" w:hAnsi="Times New Roman" w:cs="Times New Roman"/>
          <w:b/>
          <w:i/>
          <w:iCs/>
          <w:lang w:eastAsia="cs-CZ"/>
        </w:rPr>
        <w:t>4</w:t>
      </w: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3B690E0" w14:textId="611BA201" w:rsidR="001000B9" w:rsidRPr="00C4396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C43965">
        <w:rPr>
          <w:rFonts w:ascii="Times New Roman" w:eastAsia="Times New Roman" w:hAnsi="Times New Roman" w:cs="Times New Roman"/>
          <w:b/>
          <w:bCs/>
          <w:lang w:eastAsia="cs-CZ"/>
        </w:rPr>
        <w:t>IVADLO NA FIDLOVAČCE</w:t>
      </w:r>
      <w:r w:rsidR="00014DF6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z.ú</w:t>
      </w:r>
      <w:proofErr w:type="spellEnd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C43965" w:rsidRPr="00C43965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se sídlem Křesomyslova 625</w:t>
      </w:r>
      <w:r w:rsidR="00DB0C64">
        <w:rPr>
          <w:rFonts w:ascii="Times New Roman" w:eastAsia="Times New Roman" w:hAnsi="Times New Roman" w:cs="Times New Roman"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Praha 4</w:t>
      </w:r>
    </w:p>
    <w:p w14:paraId="2DE09CB8" w14:textId="61EE6A00" w:rsidR="001000B9" w:rsidRPr="007F21B4" w:rsidRDefault="00DA677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1000B9" w:rsidRPr="007F21B4">
        <w:rPr>
          <w:rFonts w:ascii="Times New Roman" w:eastAsia="Times New Roman" w:hAnsi="Times New Roman" w:cs="Times New Roman"/>
          <w:lang w:eastAsia="cs-CZ"/>
        </w:rPr>
        <w:t xml:space="preserve">astoupené: ředitelem </w:t>
      </w:r>
      <w:r w:rsidR="001000B9">
        <w:rPr>
          <w:rFonts w:ascii="Times New Roman" w:eastAsia="Times New Roman" w:hAnsi="Times New Roman" w:cs="Times New Roman"/>
          <w:lang w:eastAsia="cs-CZ"/>
        </w:rPr>
        <w:t>I</w:t>
      </w:r>
      <w:r w:rsidR="001000B9"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1CE9134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93E14">
        <w:rPr>
          <w:rFonts w:ascii="Times New Roman" w:eastAsia="Times New Roman" w:hAnsi="Times New Roman" w:cs="Times New Roman"/>
          <w:lang w:eastAsia="cs-CZ"/>
        </w:rPr>
        <w:t>09218521</w:t>
      </w:r>
      <w:bookmarkStart w:id="0" w:name="_GoBack"/>
      <w:bookmarkEnd w:id="0"/>
    </w:p>
    <w:p w14:paraId="3495CC8F" w14:textId="63C675C3" w:rsidR="00D93E14" w:rsidRDefault="00D93E14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č. účtu: </w:t>
      </w:r>
      <w:r w:rsidR="009E7387">
        <w:rPr>
          <w:rFonts w:ascii="Times New Roman" w:eastAsia="Times New Roman" w:hAnsi="Times New Roman" w:cs="Times New Roman"/>
          <w:lang w:eastAsia="cs-CZ"/>
        </w:rPr>
        <w:t>XXXXXXXXXX</w:t>
      </w:r>
    </w:p>
    <w:p w14:paraId="71D55925" w14:textId="662CDE24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osoba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="00C43965">
        <w:rPr>
          <w:rFonts w:ascii="Times New Roman" w:eastAsia="Times New Roman" w:hAnsi="Times New Roman" w:cs="Times New Roman"/>
          <w:lang w:eastAsia="cs-CZ"/>
        </w:rPr>
        <w:t>Lucie Lukešová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0C9E06C" w14:textId="5EDB258B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telefon: +</w:t>
      </w:r>
      <w:r w:rsidR="009E7387">
        <w:rPr>
          <w:rFonts w:ascii="Times New Roman" w:eastAsia="Times New Roman" w:hAnsi="Times New Roman" w:cs="Times New Roman"/>
          <w:lang w:eastAsia="cs-CZ"/>
        </w:rPr>
        <w:t>XXXXXX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7BB34BFF" w14:textId="04027744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9" w:history="1">
        <w:r w:rsidR="00C43965" w:rsidRPr="00E65695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lukesova@fidlovacka.cz</w:t>
        </w:r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287781C1" w14:textId="4254AFE0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4517939E" w:rsidR="001000B9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</w:t>
      </w:r>
    </w:p>
    <w:p w14:paraId="1F4A2504" w14:textId="77777777" w:rsidR="003D109D" w:rsidRPr="007F21B4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19E2F37" w14:textId="77777777" w:rsidR="00722B19" w:rsidRPr="0061236F" w:rsidRDefault="00722B19" w:rsidP="00722B19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F45B39">
        <w:rPr>
          <w:rFonts w:ascii="Times New Roman" w:eastAsia="Times New Roman" w:hAnsi="Times New Roman" w:cs="Times New Roman"/>
          <w:b/>
          <w:bCs/>
          <w:lang w:eastAsia="cs-CZ"/>
        </w:rPr>
        <w:t>M</w:t>
      </w:r>
      <w:r>
        <w:rPr>
          <w:rFonts w:ascii="Times New Roman" w:eastAsia="Times New Roman" w:hAnsi="Times New Roman" w:cs="Times New Roman"/>
          <w:b/>
          <w:bCs/>
          <w:lang w:eastAsia="cs-CZ"/>
        </w:rPr>
        <w:t>ĚSTSKÉ TYLOVO DIVADLO V KUTNÉ HOŘE</w:t>
      </w:r>
      <w:r>
        <w:rPr>
          <w:rFonts w:ascii="Times New Roman" w:eastAsia="Times New Roman" w:hAnsi="Times New Roman" w:cs="Times New Roman"/>
          <w:lang w:eastAsia="cs-CZ"/>
        </w:rPr>
        <w:t>, Masarykova 128, Kutná Hora, 284 01</w:t>
      </w:r>
    </w:p>
    <w:p w14:paraId="1C8623C7" w14:textId="77777777" w:rsidR="00722B19" w:rsidRPr="0061236F" w:rsidRDefault="00722B19" w:rsidP="00722B1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Zastoupen</w:t>
      </w:r>
      <w:r>
        <w:rPr>
          <w:rFonts w:ascii="Times New Roman" w:eastAsia="Times New Roman" w:hAnsi="Times New Roman" w:cs="Times New Roman"/>
          <w:bCs/>
          <w:lang w:eastAsia="cs-CZ"/>
        </w:rPr>
        <w:t>é ředitelkou: Veronikou Lebedovou</w:t>
      </w:r>
    </w:p>
    <w:p w14:paraId="6117581E" w14:textId="77777777" w:rsidR="00722B19" w:rsidRDefault="00722B19" w:rsidP="00722B1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>
        <w:rPr>
          <w:rFonts w:ascii="Times New Roman" w:eastAsia="Times New Roman" w:hAnsi="Times New Roman" w:cs="Times New Roman"/>
          <w:bCs/>
          <w:lang w:eastAsia="cs-CZ"/>
        </w:rPr>
        <w:t>44696159</w:t>
      </w:r>
    </w:p>
    <w:p w14:paraId="2350AEA5" w14:textId="59B567EF" w:rsidR="00722B19" w:rsidRPr="007F21B4" w:rsidRDefault="00722B19" w:rsidP="00722B1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  <w:r w:rsidR="009E7387">
        <w:rPr>
          <w:rFonts w:ascii="Times New Roman" w:eastAsia="Times New Roman" w:hAnsi="Times New Roman" w:cs="Times New Roman"/>
          <w:bCs/>
          <w:lang w:eastAsia="cs-CZ"/>
        </w:rPr>
        <w:t>XXXXXX</w:t>
      </w:r>
    </w:p>
    <w:p w14:paraId="6948AD75" w14:textId="77777777" w:rsidR="00722B19" w:rsidRPr="007F21B4" w:rsidRDefault="00722B19" w:rsidP="00722B1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kont. </w:t>
      </w:r>
      <w:proofErr w:type="gramStart"/>
      <w:r w:rsidRPr="007F21B4">
        <w:rPr>
          <w:rFonts w:ascii="Times New Roman" w:eastAsia="Times New Roman" w:hAnsi="Times New Roman" w:cs="Times New Roman"/>
          <w:bCs/>
          <w:lang w:eastAsia="cs-CZ"/>
        </w:rPr>
        <w:t>osoba</w:t>
      </w:r>
      <w:proofErr w:type="gramEnd"/>
      <w:r w:rsidRPr="007F21B4">
        <w:rPr>
          <w:rFonts w:ascii="Times New Roman" w:eastAsia="Times New Roman" w:hAnsi="Times New Roman" w:cs="Times New Roman"/>
          <w:bCs/>
          <w:lang w:eastAsia="cs-CZ"/>
        </w:rPr>
        <w:t>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Michal Trnka</w:t>
      </w:r>
    </w:p>
    <w:p w14:paraId="24334037" w14:textId="6B4F4381" w:rsidR="00722B19" w:rsidRPr="007F21B4" w:rsidRDefault="00722B19" w:rsidP="00722B1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r w:rsidR="009E7387">
        <w:rPr>
          <w:rFonts w:ascii="Times New Roman" w:eastAsia="Times New Roman" w:hAnsi="Times New Roman" w:cs="Times New Roman"/>
          <w:bCs/>
          <w:lang w:eastAsia="cs-CZ"/>
        </w:rPr>
        <w:t>XXXX</w:t>
      </w:r>
      <w:r w:rsidRPr="0061236F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5D33483C" w14:textId="77777777" w:rsidR="00722B19" w:rsidRPr="007F21B4" w:rsidRDefault="00722B19" w:rsidP="00722B19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Email: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hyperlink r:id="rId10" w:history="1">
        <w:r w:rsidRPr="00936AFC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dramaturg@divadlo-kutnahora.cz</w:t>
        </w:r>
      </w:hyperlink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1366FFDD" w14:textId="77777777" w:rsidR="00722B19" w:rsidRPr="003F703E" w:rsidRDefault="00722B19" w:rsidP="00722B1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ořadatel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255731" w14:textId="77777777" w:rsidR="00CF6FF3" w:rsidRDefault="00CF6FF3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34BFE730" w14:textId="6FEC87DF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</w:t>
      </w:r>
      <w:r w:rsidR="00455E0F">
        <w:rPr>
          <w:rFonts w:ascii="Times New Roman" w:eastAsia="Times New Roman" w:hAnsi="Times New Roman" w:cs="Times New Roman"/>
          <w:lang w:eastAsia="cs-CZ"/>
        </w:rPr>
        <w:t>ho představení</w:t>
      </w:r>
      <w:r w:rsidRPr="00860A8A">
        <w:rPr>
          <w:rFonts w:ascii="Times New Roman" w:eastAsia="Times New Roman" w:hAnsi="Times New Roman" w:cs="Times New Roman"/>
          <w:lang w:eastAsia="cs-CZ"/>
        </w:rPr>
        <w:t>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35EC" w14:textId="40FF862F" w:rsidR="001000B9" w:rsidRPr="008D1639" w:rsidRDefault="008C3D60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OBRAZ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0E4B2184" w14:textId="3A4DF35D"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8C3D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OBRAZ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>Yasmina</w:t>
      </w:r>
      <w:proofErr w:type="spellEnd"/>
      <w:r w:rsid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>Reza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51823E" w14:textId="1EBBDFCD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C3D60"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Vojtěcha Nejedlého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03E37EC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722B19" w:rsidRPr="00722B1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25</w:t>
      </w:r>
      <w:r w:rsidR="005F4E1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. </w:t>
      </w:r>
      <w:r w:rsidR="00722B1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11</w:t>
      </w:r>
      <w:r w:rsidR="00AC536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5F4E1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722B1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</w:t>
      </w:r>
      <w:r w:rsidR="00DA677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 hodin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74CF80FD" w14:textId="1417DD2C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místo:</w:t>
      </w:r>
      <w:r w:rsidR="00455E0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8C3D6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Městské </w:t>
      </w:r>
      <w:r w:rsidR="00722B1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Tylovo divadlo v Kutné Hoře, Masarykova 128</w:t>
      </w:r>
    </w:p>
    <w:p w14:paraId="5794702E" w14:textId="520FBB2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656BD" w14:textId="6B89ECF4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8C3D60">
        <w:rPr>
          <w:rFonts w:ascii="Times New Roman" w:hAnsi="Times New Roman" w:cs="Times New Roman"/>
          <w:b/>
          <w:bCs/>
          <w:sz w:val="24"/>
          <w:szCs w:val="24"/>
        </w:rPr>
        <w:t>100</w:t>
      </w:r>
      <w:r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C3D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sto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A3A8000" w14:textId="41107908" w:rsidR="001000B9" w:rsidRPr="008F4E33" w:rsidRDefault="001000B9" w:rsidP="008F4E33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4E33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1458A3" w:rsidRPr="008F4E33">
        <w:rPr>
          <w:rFonts w:ascii="Times New Roman" w:hAnsi="Times New Roman" w:cs="Times New Roman"/>
          <w:sz w:val="24"/>
          <w:szCs w:val="24"/>
        </w:rPr>
        <w:t>.</w:t>
      </w:r>
      <w:r w:rsidR="00A27C98" w:rsidRPr="008F4E33">
        <w:rPr>
          <w:rFonts w:ascii="Times New Roman" w:hAnsi="Times New Roman" w:cs="Times New Roman"/>
          <w:sz w:val="24"/>
          <w:szCs w:val="24"/>
        </w:rPr>
        <w:t xml:space="preserve"> Název </w:t>
      </w:r>
      <w:r w:rsidR="00014DF6" w:rsidRPr="008F4E33">
        <w:rPr>
          <w:rFonts w:ascii="Times New Roman" w:hAnsi="Times New Roman" w:cs="Times New Roman"/>
          <w:sz w:val="24"/>
          <w:szCs w:val="24"/>
        </w:rPr>
        <w:t>dopravce</w:t>
      </w:r>
      <w:r w:rsidR="00A27C98" w:rsidRPr="008F4E33">
        <w:rPr>
          <w:rFonts w:ascii="Times New Roman" w:hAnsi="Times New Roman" w:cs="Times New Roman"/>
          <w:sz w:val="24"/>
          <w:szCs w:val="24"/>
        </w:rPr>
        <w:t>: Autodoprava GT s.r.o., IČO 24854271.</w:t>
      </w:r>
    </w:p>
    <w:p w14:paraId="314D7D0E" w14:textId="314F6761" w:rsidR="001000B9" w:rsidRPr="008C3D60" w:rsidRDefault="001000B9" w:rsidP="008C3D60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="008C3D60"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 w:rsidR="008C3D60">
        <w:rPr>
          <w:rFonts w:ascii="Times New Roman" w:eastAsia="Times New Roman" w:hAnsi="Times New Roman" w:cs="Times New Roman"/>
          <w:sz w:val="24"/>
          <w:szCs w:val="20"/>
          <w:lang w:eastAsia="cs-CZ"/>
        </w:rPr>
        <w:t>dohodnutou částku na</w:t>
      </w:r>
      <w:r w:rsidR="008C3D6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faktury, která bude mít veškeré náležitosti daňového dokladu. Úhrada</w:t>
      </w:r>
      <w:r w:rsid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3D6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provedena</w:t>
      </w:r>
      <w:r w:rsid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3D6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4C36213" w14:textId="670DAF6A" w:rsidR="001000B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bookmarkStart w:id="1" w:name="_Hlk116993419"/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provize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50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režiséra </w:t>
      </w:r>
      <w:r w:rsid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>Vojtěcha Nejedlého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50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2 %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E94D44" w:rsidRP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E94D44" w:rsidRP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="00716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>1196866010/3030,</w:t>
      </w:r>
      <w:r w:rsidR="00C60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email:</w:t>
      </w:r>
      <w:r w:rsidR="008C3D60" w:rsidRPr="008C3D60">
        <w:t xml:space="preserve"> </w:t>
      </w:r>
      <w:r w:rsidR="008C3D60" w:rsidRP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>vojtech.nejedly@email.cz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DILIA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C3D60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poskytnutí licence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  <w:bookmarkEnd w:id="1"/>
    </w:p>
    <w:p w14:paraId="7C42D183" w14:textId="45771419" w:rsidR="00716544" w:rsidRPr="00554D64" w:rsidRDefault="00716544" w:rsidP="00716544">
      <w:pPr>
        <w:spacing w:after="0" w:line="240" w:lineRule="auto"/>
        <w:ind w:left="-284" w:right="-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54D64">
        <w:rPr>
          <w:rFonts w:ascii="Times New Roman" w:hAnsi="Times New Roman"/>
          <w:sz w:val="24"/>
          <w:szCs w:val="24"/>
        </w:rPr>
        <w:t xml:space="preserve">. Smluvní strany se dohodly, že Divadlo zapůjčí </w:t>
      </w:r>
      <w:proofErr w:type="spellStart"/>
      <w:r w:rsidRPr="00554D64">
        <w:rPr>
          <w:rFonts w:ascii="Times New Roman" w:hAnsi="Times New Roman"/>
          <w:sz w:val="24"/>
          <w:szCs w:val="24"/>
        </w:rPr>
        <w:t>showfolii</w:t>
      </w:r>
      <w:proofErr w:type="spellEnd"/>
      <w:r>
        <w:rPr>
          <w:rFonts w:ascii="Times New Roman" w:hAnsi="Times New Roman"/>
          <w:sz w:val="24"/>
          <w:szCs w:val="24"/>
        </w:rPr>
        <w:t xml:space="preserve"> a projektor</w:t>
      </w:r>
      <w:r w:rsidRPr="00554D64">
        <w:rPr>
          <w:rFonts w:ascii="Times New Roman" w:hAnsi="Times New Roman"/>
          <w:sz w:val="24"/>
          <w:szCs w:val="24"/>
        </w:rPr>
        <w:t xml:space="preserve"> na náklady Pořadatele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54D64">
        <w:rPr>
          <w:rFonts w:ascii="Times New Roman" w:hAnsi="Times New Roman"/>
          <w:b/>
          <w:bCs/>
          <w:sz w:val="24"/>
          <w:szCs w:val="24"/>
        </w:rPr>
        <w:t>půjčovné 1.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54D64">
        <w:rPr>
          <w:rFonts w:ascii="Times New Roman" w:hAnsi="Times New Roman"/>
          <w:b/>
          <w:bCs/>
          <w:sz w:val="24"/>
          <w:szCs w:val="24"/>
        </w:rPr>
        <w:t>00 Kč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554D64">
        <w:rPr>
          <w:rFonts w:ascii="Times New Roman" w:hAnsi="Times New Roman"/>
          <w:sz w:val="24"/>
          <w:szCs w:val="24"/>
        </w:rPr>
        <w:t xml:space="preserve">, částka bude uhrazena na účet Divadla </w:t>
      </w:r>
      <w:r w:rsidRP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představení.</w:t>
      </w:r>
    </w:p>
    <w:p w14:paraId="66736701" w14:textId="77777777" w:rsidR="00716544" w:rsidRPr="008D1639" w:rsidRDefault="00716544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53AC03D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čisté prázdné jeviště od </w:t>
      </w:r>
      <w:r w:rsidR="008C3D6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13</w:t>
      </w:r>
      <w:r w:rsidR="00CF6FF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8C3D6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="00CF6FF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 dne </w:t>
      </w:r>
      <w:r w:rsidR="00722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25</w:t>
      </w:r>
      <w:r w:rsidR="00987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5F4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 xml:space="preserve"> </w:t>
      </w:r>
      <w:r w:rsidR="00722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11</w:t>
      </w:r>
      <w:r w:rsidR="00A27C98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5F4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 xml:space="preserve"> </w:t>
      </w:r>
      <w:r w:rsidR="00E275B4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202</w:t>
      </w:r>
      <w:r w:rsidR="00722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5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2D0E45E7" w14:textId="66DF27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="00CF6FF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ve 1</w:t>
      </w:r>
      <w:r w:rsidR="008C3D60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="00CF6FF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8C3D60">
        <w:rPr>
          <w:rFonts w:ascii="Times New Roman" w:eastAsia="Times New Roman" w:hAnsi="Times New Roman" w:cs="Times New Roman"/>
          <w:sz w:val="24"/>
          <w:szCs w:val="20"/>
          <w:lang w:eastAsia="cs-CZ"/>
        </w:rPr>
        <w:t>0</w:t>
      </w:r>
      <w:r w:rsidR="00CF6FF3">
        <w:rPr>
          <w:rFonts w:ascii="Times New Roman" w:eastAsia="Times New Roman" w:hAnsi="Times New Roman" w:cs="Times New Roman"/>
          <w:sz w:val="24"/>
          <w:szCs w:val="20"/>
          <w:lang w:eastAsia="cs-CZ"/>
        </w:rPr>
        <w:t>0 hod. a zvukaře v 17.00 hod. v hostujícím divadle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179C7B33" w14:textId="4B4F497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F2A942C" w14:textId="34DA9567" w:rsidR="00C420C3" w:rsidRDefault="00C420C3" w:rsidP="00C420C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773 031 280</w:t>
      </w:r>
    </w:p>
    <w:p w14:paraId="4BA848FC" w14:textId="029D4D45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Lucie Lukešová 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737 079 221</w:t>
      </w:r>
    </w:p>
    <w:p w14:paraId="5BADBD4B" w14:textId="14D041B8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608 941 291</w:t>
      </w:r>
    </w:p>
    <w:p w14:paraId="3343BA8B" w14:textId="1D1DC44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 zajistí pro divadlo 4 vstupenky na 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1475E4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9B8BE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1DBB4467" w14:textId="478710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5BCECAD2" w14:textId="68AF329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2747D09A" w14:textId="18E79B48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B0072F">
          <w:footerReference w:type="default" r:id="rId11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2040EBFD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1520005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47C12" w14:textId="33B86AE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9C169" w14:textId="56ADBA6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4D26A" w14:textId="3C9913E9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D9E98" w14:textId="54DA1BF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F980A" w14:textId="2A28922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F76" w14:textId="77777777"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43B1D2B0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F48FC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722B19">
        <w:rPr>
          <w:rFonts w:ascii="Times New Roman" w:eastAsia="Times New Roman" w:hAnsi="Times New Roman" w:cs="Times New Roman"/>
          <w:sz w:val="24"/>
          <w:szCs w:val="20"/>
          <w:lang w:eastAsia="cs-CZ"/>
        </w:rPr>
        <w:t> Kutné Hoře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B6B6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8AD9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CD789E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993D2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57DBBF64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22B19">
        <w:rPr>
          <w:rFonts w:ascii="Times New Roman" w:eastAsia="Times New Roman" w:hAnsi="Times New Roman" w:cs="Times New Roman"/>
          <w:sz w:val="24"/>
          <w:szCs w:val="20"/>
          <w:lang w:eastAsia="cs-CZ"/>
        </w:rPr>
        <w:t>Veronika Lebedová</w:t>
      </w:r>
    </w:p>
    <w:p w14:paraId="41B806CE" w14:textId="407C6A9C" w:rsidR="001000B9" w:rsidRPr="00FE553B" w:rsidRDefault="00D90A4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Fidlovačce</w:t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A677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Městské </w:t>
      </w:r>
      <w:r w:rsidR="00722B19">
        <w:rPr>
          <w:rFonts w:ascii="Times New Roman" w:eastAsia="Times New Roman" w:hAnsi="Times New Roman" w:cs="Times New Roman"/>
          <w:sz w:val="24"/>
          <w:szCs w:val="20"/>
          <w:lang w:eastAsia="cs-CZ"/>
        </w:rPr>
        <w:t>Tylovo divadlo v K. Hoře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356C7B76" w14:textId="77777777" w:rsidR="001000B9" w:rsidRDefault="001000B9"/>
    <w:p w14:paraId="1DC938AF" w14:textId="77777777" w:rsidR="00C91070" w:rsidRDefault="00C91070" w:rsidP="00C91070">
      <w:pPr>
        <w:pStyle w:val="Nzev"/>
        <w:jc w:val="center"/>
      </w:pPr>
      <w:r>
        <w:rPr>
          <w:noProof/>
          <w:sz w:val="40"/>
          <w:szCs w:val="40"/>
          <w:lang w:eastAsia="cs-CZ"/>
        </w:rPr>
        <w:drawing>
          <wp:inline distT="0" distB="0" distL="0" distR="0" wp14:anchorId="0C7AFE64" wp14:editId="657DF581">
            <wp:extent cx="1943100" cy="1943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D3E2" w14:textId="77777777" w:rsid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B904ABE" w14:textId="1646F2B0" w:rsidR="00C91070" w:rsidRPr="005715BF" w:rsidRDefault="008C3D60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OBRAZ</w:t>
      </w:r>
    </w:p>
    <w:p w14:paraId="79904B90" w14:textId="77777777" w:rsidR="00C91070" w:rsidRPr="005715BF" w:rsidRDefault="00C91070" w:rsidP="00C91070">
      <w:pPr>
        <w:rPr>
          <w:rFonts w:ascii="Times New Roman" w:hAnsi="Times New Roman" w:cs="Times New Roman"/>
        </w:rPr>
      </w:pPr>
    </w:p>
    <w:p w14:paraId="2FAFCCC6" w14:textId="59BABFBA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8C3D6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Vojtěch Nejedlý</w:t>
      </w:r>
    </w:p>
    <w:p w14:paraId="064F8C58" w14:textId="67C944FE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Dramaturgie: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 Kateřina </w:t>
      </w:r>
      <w:r w:rsidR="008C3D6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Studená</w:t>
      </w:r>
    </w:p>
    <w:p w14:paraId="6D19B4D1" w14:textId="01D9E5A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8C3D6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Michal Spratek</w:t>
      </w:r>
    </w:p>
    <w:p w14:paraId="0E3AB276" w14:textId="0C88632F" w:rsidR="00C91070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8C3D6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Linda Holubová</w:t>
      </w:r>
    </w:p>
    <w:p w14:paraId="3E33F68D" w14:textId="39C0E53F" w:rsidR="008C3D60" w:rsidRPr="005715BF" w:rsidRDefault="008C3D6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C3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Hudba: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Jan Neruda</w:t>
      </w:r>
    </w:p>
    <w:p w14:paraId="7CDD0825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Asistent 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Lucie Lukešová</w:t>
      </w:r>
    </w:p>
    <w:p w14:paraId="468E64E2" w14:textId="5ED653D3" w:rsidR="00C91070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8C3D6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20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8C3D6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3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8C3D6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202</w:t>
      </w:r>
      <w:r w:rsidR="008C3D6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5</w:t>
      </w:r>
    </w:p>
    <w:p w14:paraId="5F0EC8EB" w14:textId="254BE7D1" w:rsidR="00AE1611" w:rsidRPr="005715BF" w:rsidRDefault="00AE1611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AE1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Délka představení: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8C3D6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min (bez přestávky)</w:t>
      </w:r>
    </w:p>
    <w:p w14:paraId="0BFF6DB5" w14:textId="6A087BC2" w:rsidR="00C91070" w:rsidRPr="005715BF" w:rsidRDefault="00C91070" w:rsidP="00C4396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5715B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612081A8" w14:textId="13C7EA92" w:rsidR="00C91070" w:rsidRPr="00CF6FF3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FF3">
        <w:rPr>
          <w:rFonts w:ascii="Times New Roman" w:hAnsi="Times New Roman" w:cs="Times New Roman"/>
          <w:b/>
          <w:sz w:val="28"/>
          <w:szCs w:val="28"/>
        </w:rPr>
        <w:t>HRAJÍ</w:t>
      </w:r>
      <w:r w:rsidR="005715BF" w:rsidRPr="00CF6FF3">
        <w:rPr>
          <w:rFonts w:ascii="Times New Roman" w:hAnsi="Times New Roman" w:cs="Times New Roman"/>
          <w:b/>
          <w:sz w:val="28"/>
          <w:szCs w:val="28"/>
        </w:rPr>
        <w:t>:</w:t>
      </w:r>
      <w:r w:rsidRPr="00CF6F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1B001E" w14:textId="77777777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C57B5" w14:textId="01B435E8" w:rsidR="00C91070" w:rsidRPr="00CF6FF3" w:rsidRDefault="008C3D60" w:rsidP="00CF6FF3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MAREK</w:t>
      </w:r>
      <w:r w:rsidR="005715BF" w:rsidRPr="00CF6FF3">
        <w:rPr>
          <w:rFonts w:ascii="Times New Roman" w:hAnsi="Times New Roman" w:cs="Times New Roman"/>
          <w:b/>
          <w:sz w:val="40"/>
          <w:szCs w:val="40"/>
        </w:rPr>
        <w:tab/>
      </w:r>
      <w:r w:rsidR="005715BF" w:rsidRPr="00CF6FF3">
        <w:rPr>
          <w:rFonts w:ascii="Times New Roman" w:hAnsi="Times New Roman" w:cs="Times New Roman"/>
          <w:b/>
          <w:sz w:val="40"/>
          <w:szCs w:val="40"/>
        </w:rPr>
        <w:tab/>
      </w:r>
      <w:r w:rsidR="00CF6FF3">
        <w:rPr>
          <w:rFonts w:ascii="Times New Roman" w:hAnsi="Times New Roman" w:cs="Times New Roman"/>
          <w:b/>
          <w:sz w:val="40"/>
          <w:szCs w:val="40"/>
        </w:rPr>
        <w:tab/>
      </w:r>
      <w:r w:rsidR="005715BF" w:rsidRPr="00CF6FF3">
        <w:rPr>
          <w:rFonts w:ascii="Times New Roman" w:hAnsi="Times New Roman" w:cs="Times New Roman"/>
          <w:b/>
          <w:sz w:val="40"/>
          <w:szCs w:val="40"/>
        </w:rPr>
        <w:t>DAVID NOVOTNÝ</w:t>
      </w:r>
    </w:p>
    <w:p w14:paraId="4489B276" w14:textId="448371DE" w:rsidR="005715BF" w:rsidRDefault="008C3D60" w:rsidP="00CF6FF3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IVAN</w:t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5715BF" w:rsidRPr="00CF6FF3">
        <w:rPr>
          <w:rFonts w:ascii="Times New Roman" w:hAnsi="Times New Roman" w:cs="Times New Roman"/>
          <w:b/>
          <w:sz w:val="40"/>
          <w:szCs w:val="40"/>
        </w:rPr>
        <w:tab/>
      </w:r>
      <w:r w:rsidR="005715BF" w:rsidRPr="00CF6FF3">
        <w:rPr>
          <w:rFonts w:ascii="Times New Roman" w:hAnsi="Times New Roman" w:cs="Times New Roman"/>
          <w:b/>
          <w:sz w:val="40"/>
          <w:szCs w:val="40"/>
        </w:rPr>
        <w:tab/>
      </w:r>
      <w:r w:rsidR="005715BF" w:rsidRPr="00CF6FF3">
        <w:rPr>
          <w:rFonts w:ascii="Times New Roman" w:hAnsi="Times New Roman" w:cs="Times New Roman"/>
          <w:b/>
          <w:sz w:val="40"/>
          <w:szCs w:val="40"/>
        </w:rPr>
        <w:tab/>
        <w:t>MICHAL DLOUHÝ</w:t>
      </w:r>
    </w:p>
    <w:p w14:paraId="73E479D2" w14:textId="094E868D" w:rsidR="008C3D60" w:rsidRPr="00CF6FF3" w:rsidRDefault="008C3D60" w:rsidP="00CF6FF3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BORIS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KAMIL HALBICH</w:t>
      </w:r>
    </w:p>
    <w:p w14:paraId="29DEAF9F" w14:textId="5F043E80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EA93D" w14:textId="390F62DA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D819D" w14:textId="0D1862FA" w:rsidR="001000B9" w:rsidRPr="00DB0C64" w:rsidRDefault="001000B9" w:rsidP="001000B9">
      <w:p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lastRenderedPageBreak/>
        <w:t>Příloha č. II. „TECHNICKÉ POŽADAVKY“</w:t>
      </w:r>
    </w:p>
    <w:p w14:paraId="54626031" w14:textId="77777777" w:rsidR="001000B9" w:rsidRPr="00DB0C64" w:rsidRDefault="001000B9" w:rsidP="001000B9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 xml:space="preserve">Šatny: </w:t>
      </w:r>
    </w:p>
    <w:p w14:paraId="30D62D09" w14:textId="26122EFF" w:rsidR="00455E0F" w:rsidRPr="00716544" w:rsidRDefault="001000B9" w:rsidP="007165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Pánská šatna (</w:t>
      </w:r>
      <w:r w:rsidR="00716544">
        <w:rPr>
          <w:rFonts w:ascii="Times New Roman" w:hAnsi="Times New Roman" w:cs="Times New Roman"/>
        </w:rPr>
        <w:t>3</w:t>
      </w:r>
      <w:r w:rsidRPr="00DB0C64">
        <w:rPr>
          <w:rFonts w:ascii="Times New Roman" w:hAnsi="Times New Roman" w:cs="Times New Roman"/>
        </w:rPr>
        <w:t xml:space="preserve"> herc</w:t>
      </w:r>
      <w:r w:rsidR="00DB0C64" w:rsidRPr="00DB0C64">
        <w:rPr>
          <w:rFonts w:ascii="Times New Roman" w:hAnsi="Times New Roman" w:cs="Times New Roman"/>
        </w:rPr>
        <w:t>i</w:t>
      </w:r>
      <w:r w:rsidRPr="00DB0C64">
        <w:rPr>
          <w:rFonts w:ascii="Times New Roman" w:hAnsi="Times New Roman" w:cs="Times New Roman"/>
        </w:rPr>
        <w:t>)</w:t>
      </w:r>
      <w:r w:rsidR="00716544">
        <w:rPr>
          <w:rFonts w:ascii="Times New Roman" w:hAnsi="Times New Roman" w:cs="Times New Roman"/>
        </w:rPr>
        <w:t xml:space="preserve">, </w:t>
      </w:r>
      <w:r w:rsidR="00455E0F" w:rsidRPr="00716544">
        <w:rPr>
          <w:rFonts w:ascii="Times New Roman" w:hAnsi="Times New Roman" w:cs="Times New Roman"/>
        </w:rPr>
        <w:t xml:space="preserve">v herecké šatně </w:t>
      </w:r>
      <w:r w:rsidR="00716544">
        <w:rPr>
          <w:rFonts w:ascii="Times New Roman" w:hAnsi="Times New Roman" w:cs="Times New Roman"/>
        </w:rPr>
        <w:t xml:space="preserve">funkční </w:t>
      </w:r>
      <w:r w:rsidR="00455E0F" w:rsidRPr="00716544">
        <w:rPr>
          <w:rFonts w:ascii="Times New Roman" w:hAnsi="Times New Roman" w:cs="Times New Roman"/>
        </w:rPr>
        <w:t>sprcha s teplou vodou</w:t>
      </w:r>
    </w:p>
    <w:p w14:paraId="72C1D38A" w14:textId="04CBA353" w:rsidR="001000B9" w:rsidRDefault="00492E71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Šatna pro techni</w:t>
      </w:r>
      <w:r w:rsidR="00716544">
        <w:rPr>
          <w:rFonts w:ascii="Times New Roman" w:hAnsi="Times New Roman" w:cs="Times New Roman"/>
        </w:rPr>
        <w:t>cké složky</w:t>
      </w:r>
    </w:p>
    <w:p w14:paraId="7BF8F567" w14:textId="0C89C4DB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Jeviště:</w:t>
      </w:r>
    </w:p>
    <w:p w14:paraId="3337789C" w14:textId="77777777" w:rsidR="00716544" w:rsidRPr="00716544" w:rsidRDefault="00716544" w:rsidP="007165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16544">
        <w:rPr>
          <w:rFonts w:ascii="Times New Roman" w:hAnsi="Times New Roman" w:cs="Times New Roman"/>
        </w:rPr>
        <w:t>šířka min. 8 m mezi portály (ideálně +1 m za portálem na každé straně)</w:t>
      </w:r>
    </w:p>
    <w:p w14:paraId="721AD102" w14:textId="77777777" w:rsidR="00716544" w:rsidRPr="00716544" w:rsidRDefault="00716544" w:rsidP="007165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16544">
        <w:rPr>
          <w:rFonts w:ascii="Times New Roman" w:hAnsi="Times New Roman" w:cs="Times New Roman"/>
        </w:rPr>
        <w:t>hloubka 8 m od forbíny (forbína ideálně aspoň 2 metry)</w:t>
      </w:r>
    </w:p>
    <w:p w14:paraId="09D13FDA" w14:textId="5537220A" w:rsidR="00716544" w:rsidRPr="00716544" w:rsidRDefault="00716544" w:rsidP="007165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22B19">
        <w:rPr>
          <w:rFonts w:ascii="Times New Roman" w:hAnsi="Times New Roman" w:cs="Times New Roman"/>
          <w:b/>
          <w:bCs/>
        </w:rPr>
        <w:t>min. 3 kulaté tahy, průměr tahu 6 cm</w:t>
      </w:r>
      <w:r w:rsidRPr="00716544">
        <w:rPr>
          <w:rFonts w:ascii="Times New Roman" w:hAnsi="Times New Roman" w:cs="Times New Roman"/>
        </w:rPr>
        <w:t xml:space="preserve"> </w:t>
      </w:r>
      <w:r w:rsidR="00722B19" w:rsidRPr="00722B19">
        <w:rPr>
          <w:rFonts w:ascii="Times New Roman" w:hAnsi="Times New Roman" w:cs="Times New Roman"/>
          <w:b/>
          <w:bCs/>
        </w:rPr>
        <w:t>(odchylka konzultována s Divadlem)</w:t>
      </w:r>
    </w:p>
    <w:p w14:paraId="3B8B4711" w14:textId="77777777" w:rsidR="00716544" w:rsidRPr="00716544" w:rsidRDefault="00716544" w:rsidP="007165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16544">
        <w:rPr>
          <w:rFonts w:ascii="Times New Roman" w:hAnsi="Times New Roman" w:cs="Times New Roman"/>
        </w:rPr>
        <w:t>vrtání dekorace do podlahy</w:t>
      </w:r>
    </w:p>
    <w:p w14:paraId="69322BD8" w14:textId="77777777" w:rsidR="00716544" w:rsidRPr="00716544" w:rsidRDefault="00716544" w:rsidP="007165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16544">
        <w:rPr>
          <w:rFonts w:ascii="Times New Roman" w:hAnsi="Times New Roman" w:cs="Times New Roman"/>
        </w:rPr>
        <w:t>černý horizont, boční šály</w:t>
      </w:r>
    </w:p>
    <w:p w14:paraId="3980DDAA" w14:textId="77777777" w:rsidR="00716544" w:rsidRDefault="00716544" w:rsidP="007165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16544">
        <w:rPr>
          <w:rFonts w:ascii="Times New Roman" w:hAnsi="Times New Roman" w:cs="Times New Roman"/>
        </w:rPr>
        <w:t>rovná forbína, jeviště bez koberců</w:t>
      </w:r>
      <w:r w:rsidRPr="00716544">
        <w:rPr>
          <w:rFonts w:ascii="Times New Roman" w:hAnsi="Times New Roman" w:cs="Times New Roman"/>
          <w:b/>
          <w:bCs/>
        </w:rPr>
        <w:t xml:space="preserve"> </w:t>
      </w:r>
    </w:p>
    <w:p w14:paraId="6CEC53A6" w14:textId="1FC485F9" w:rsidR="00DB0C64" w:rsidRPr="00716544" w:rsidRDefault="00DB0C64" w:rsidP="00716544">
      <w:pPr>
        <w:rPr>
          <w:rFonts w:ascii="Times New Roman" w:hAnsi="Times New Roman" w:cs="Times New Roman"/>
          <w:b/>
          <w:bCs/>
        </w:rPr>
      </w:pPr>
      <w:r w:rsidRPr="00716544">
        <w:rPr>
          <w:rFonts w:ascii="Times New Roman" w:hAnsi="Times New Roman" w:cs="Times New Roman"/>
          <w:b/>
          <w:bCs/>
        </w:rPr>
        <w:t>Zvuk:</w:t>
      </w:r>
    </w:p>
    <w:p w14:paraId="1EB23504" w14:textId="77777777" w:rsidR="00716544" w:rsidRPr="00716544" w:rsidRDefault="00716544" w:rsidP="007165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16544">
        <w:rPr>
          <w:rFonts w:ascii="Times New Roman" w:hAnsi="Times New Roman" w:cs="Times New Roman"/>
        </w:rPr>
        <w:t xml:space="preserve">Připojení počítače přes zvukovou kartu nebo </w:t>
      </w:r>
      <w:proofErr w:type="spellStart"/>
      <w:r w:rsidRPr="00716544">
        <w:rPr>
          <w:rFonts w:ascii="Times New Roman" w:hAnsi="Times New Roman" w:cs="Times New Roman"/>
        </w:rPr>
        <w:t>jack</w:t>
      </w:r>
      <w:proofErr w:type="spellEnd"/>
      <w:r w:rsidRPr="00716544">
        <w:rPr>
          <w:rFonts w:ascii="Times New Roman" w:hAnsi="Times New Roman" w:cs="Times New Roman"/>
        </w:rPr>
        <w:t xml:space="preserve"> 3,5</w:t>
      </w:r>
    </w:p>
    <w:p w14:paraId="395FA9EF" w14:textId="35A89BF1" w:rsidR="00DB0C64" w:rsidRPr="00DB0C64" w:rsidRDefault="00716544" w:rsidP="0071654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716544">
        <w:rPr>
          <w:rFonts w:ascii="Times New Roman" w:hAnsi="Times New Roman" w:cs="Times New Roman"/>
        </w:rPr>
        <w:t>Funkční odposlechy, boční nebo zadní PA v divadle</w:t>
      </w:r>
    </w:p>
    <w:p w14:paraId="3E4A1030" w14:textId="5ED77353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Světla:</w:t>
      </w:r>
    </w:p>
    <w:p w14:paraId="065D7118" w14:textId="77777777" w:rsidR="008C3D60" w:rsidRPr="008C3D60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C3D60">
        <w:rPr>
          <w:rFonts w:ascii="Times New Roman" w:hAnsi="Times New Roman" w:cs="Times New Roman"/>
        </w:rPr>
        <w:t>Předky: 14x 1 kW nebo 2 kW reflektor</w:t>
      </w:r>
    </w:p>
    <w:p w14:paraId="49C849E9" w14:textId="77777777" w:rsidR="008C3D60" w:rsidRPr="008C3D60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C3D60">
        <w:rPr>
          <w:rFonts w:ascii="Times New Roman" w:hAnsi="Times New Roman" w:cs="Times New Roman"/>
        </w:rPr>
        <w:t>Portály: 4x 1 kW reflektor na každé straně</w:t>
      </w:r>
    </w:p>
    <w:p w14:paraId="23C83F38" w14:textId="77777777" w:rsidR="008C3D60" w:rsidRPr="008C3D60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C3D60">
        <w:rPr>
          <w:rFonts w:ascii="Times New Roman" w:hAnsi="Times New Roman" w:cs="Times New Roman"/>
        </w:rPr>
        <w:t>Jevištní most: 2x 1 kW reflektor</w:t>
      </w:r>
    </w:p>
    <w:p w14:paraId="542E1D6F" w14:textId="77777777" w:rsidR="008C3D60" w:rsidRPr="008C3D60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C3D60">
        <w:rPr>
          <w:rFonts w:ascii="Times New Roman" w:hAnsi="Times New Roman" w:cs="Times New Roman"/>
        </w:rPr>
        <w:t>Jevištní lávky: 1x 1 kW reflektor (pokud nejsou lávky, reflektor na tahu)</w:t>
      </w:r>
    </w:p>
    <w:p w14:paraId="082C2037" w14:textId="77777777" w:rsidR="008C3D60" w:rsidRPr="008C3D60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C3D60">
        <w:rPr>
          <w:rFonts w:ascii="Times New Roman" w:hAnsi="Times New Roman" w:cs="Times New Roman"/>
        </w:rPr>
        <w:t>Průvany od forbíny až za portály (možnost dovézt, v tom případě 4x regulovaná zásuvka na jevišti)</w:t>
      </w:r>
    </w:p>
    <w:p w14:paraId="1FDC9F3F" w14:textId="77777777" w:rsidR="008C3D60" w:rsidRPr="008C3D60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C3D60">
        <w:rPr>
          <w:rFonts w:ascii="Times New Roman" w:hAnsi="Times New Roman" w:cs="Times New Roman"/>
        </w:rPr>
        <w:t xml:space="preserve">2x Robin LED </w:t>
      </w:r>
      <w:proofErr w:type="spellStart"/>
      <w:r w:rsidRPr="008C3D60">
        <w:rPr>
          <w:rFonts w:ascii="Times New Roman" w:hAnsi="Times New Roman" w:cs="Times New Roman"/>
        </w:rPr>
        <w:t>Wash</w:t>
      </w:r>
      <w:proofErr w:type="spellEnd"/>
      <w:r w:rsidRPr="008C3D60">
        <w:rPr>
          <w:rFonts w:ascii="Times New Roman" w:hAnsi="Times New Roman" w:cs="Times New Roman"/>
        </w:rPr>
        <w:t xml:space="preserve"> nebo podobné pohyblivé světlo nad jevištěm</w:t>
      </w:r>
    </w:p>
    <w:p w14:paraId="6DD5EF61" w14:textId="77777777" w:rsidR="008C3D60" w:rsidRPr="008C3D60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C3D60">
        <w:rPr>
          <w:rFonts w:ascii="Times New Roman" w:hAnsi="Times New Roman" w:cs="Times New Roman"/>
        </w:rPr>
        <w:t>2x regulovaná zásuvka na jevišti</w:t>
      </w:r>
    </w:p>
    <w:p w14:paraId="434D3E9F" w14:textId="77777777" w:rsidR="008C3D60" w:rsidRPr="008C3D60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C3D60">
        <w:rPr>
          <w:rFonts w:ascii="Times New Roman" w:hAnsi="Times New Roman" w:cs="Times New Roman"/>
        </w:rPr>
        <w:t>4x ostrá zásuvka + možnost připojení DMX do systému na jevišti</w:t>
      </w:r>
    </w:p>
    <w:p w14:paraId="05682046" w14:textId="573BDFD4" w:rsidR="008C3D60" w:rsidRPr="00732D19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32D19">
        <w:rPr>
          <w:rFonts w:ascii="Times New Roman" w:hAnsi="Times New Roman" w:cs="Times New Roman"/>
          <w:b/>
          <w:bCs/>
        </w:rPr>
        <w:t>1x projektor (FULL HD, 1080p a min. svítivost 10 000 ANSI) s možností umístit na zadní jeviště</w:t>
      </w:r>
      <w:r w:rsidR="00732D19" w:rsidRPr="00732D19">
        <w:rPr>
          <w:rFonts w:ascii="Times New Roman" w:hAnsi="Times New Roman" w:cs="Times New Roman"/>
          <w:b/>
          <w:bCs/>
        </w:rPr>
        <w:t xml:space="preserve"> (přiveze Divadlo)</w:t>
      </w:r>
    </w:p>
    <w:p w14:paraId="06AACDFD" w14:textId="4EF22E83" w:rsidR="008C3D60" w:rsidRPr="008C3D60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C3D60">
        <w:rPr>
          <w:rFonts w:ascii="Times New Roman" w:hAnsi="Times New Roman" w:cs="Times New Roman"/>
        </w:rPr>
        <w:t xml:space="preserve">(zadní projekce) + signálové propojení s kabinou </w:t>
      </w:r>
    </w:p>
    <w:p w14:paraId="61AD0AFF" w14:textId="30ED05D2" w:rsidR="008C3D60" w:rsidRPr="00732D19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32D19">
        <w:rPr>
          <w:rFonts w:ascii="Times New Roman" w:hAnsi="Times New Roman" w:cs="Times New Roman"/>
          <w:b/>
          <w:bCs/>
        </w:rPr>
        <w:t xml:space="preserve">1x </w:t>
      </w:r>
      <w:proofErr w:type="spellStart"/>
      <w:r w:rsidRPr="00732D19">
        <w:rPr>
          <w:rFonts w:ascii="Times New Roman" w:hAnsi="Times New Roman" w:cs="Times New Roman"/>
          <w:b/>
          <w:bCs/>
        </w:rPr>
        <w:t>showfólie</w:t>
      </w:r>
      <w:proofErr w:type="spellEnd"/>
      <w:r w:rsidRPr="00732D19">
        <w:rPr>
          <w:rFonts w:ascii="Times New Roman" w:hAnsi="Times New Roman" w:cs="Times New Roman"/>
          <w:b/>
          <w:bCs/>
        </w:rPr>
        <w:t xml:space="preserve"> velikosti 5 x 5 m </w:t>
      </w:r>
      <w:r w:rsidR="00732D19" w:rsidRPr="00732D19">
        <w:rPr>
          <w:rFonts w:ascii="Times New Roman" w:hAnsi="Times New Roman" w:cs="Times New Roman"/>
          <w:b/>
          <w:bCs/>
        </w:rPr>
        <w:t>(přiveze Divadlo)</w:t>
      </w:r>
    </w:p>
    <w:p w14:paraId="0DC2E59B" w14:textId="468BB94B" w:rsidR="0042795F" w:rsidRDefault="008C3D60" w:rsidP="008C3D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C3D60">
        <w:rPr>
          <w:rFonts w:ascii="Times New Roman" w:hAnsi="Times New Roman" w:cs="Times New Roman"/>
        </w:rPr>
        <w:t xml:space="preserve">2x tah na světla + 1x na </w:t>
      </w:r>
      <w:proofErr w:type="spellStart"/>
      <w:r w:rsidRPr="008C3D60">
        <w:rPr>
          <w:rFonts w:ascii="Times New Roman" w:hAnsi="Times New Roman" w:cs="Times New Roman"/>
        </w:rPr>
        <w:t>showfolii</w:t>
      </w:r>
      <w:proofErr w:type="spellEnd"/>
    </w:p>
    <w:p w14:paraId="30B2E5BD" w14:textId="77777777" w:rsidR="00716544" w:rsidRDefault="00716544" w:rsidP="0042795F">
      <w:pPr>
        <w:rPr>
          <w:rFonts w:ascii="Times New Roman" w:hAnsi="Times New Roman" w:cs="Times New Roman"/>
          <w:b/>
          <w:bCs/>
        </w:rPr>
      </w:pPr>
    </w:p>
    <w:p w14:paraId="5B55A8BF" w14:textId="22A1B53F" w:rsidR="0042795F" w:rsidRPr="00DC4801" w:rsidRDefault="0042795F" w:rsidP="0042795F">
      <w:pPr>
        <w:rPr>
          <w:rFonts w:ascii="Times New Roman" w:hAnsi="Times New Roman" w:cs="Times New Roman"/>
          <w:b/>
          <w:bCs/>
        </w:rPr>
      </w:pPr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632350DE" w14:textId="5A2451CF" w:rsidR="00CF6FF3" w:rsidRDefault="0042795F" w:rsidP="00716544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</w:rPr>
        <w:t>V případě porušení tohoto má právo Divadlo divadelní představení neodehrát po oznámení nesplnění technických podmínek potvrzené touto smlouvou.</w:t>
      </w:r>
    </w:p>
    <w:p w14:paraId="2D9002CE" w14:textId="67CADEE5" w:rsidR="0042795F" w:rsidRPr="00FE553B" w:rsidRDefault="0042795F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722B19">
        <w:rPr>
          <w:rFonts w:ascii="Times New Roman" w:eastAsia="Times New Roman" w:hAnsi="Times New Roman" w:cs="Times New Roman"/>
          <w:sz w:val="24"/>
          <w:szCs w:val="20"/>
          <w:lang w:eastAsia="cs-CZ"/>
        </w:rPr>
        <w:t> Kutné Hoře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14:paraId="08C869D6" w14:textId="77777777" w:rsidR="0042795F" w:rsidRPr="00FE553B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B90F7C9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7E809B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718A90E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81A4365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8FBB4D9" w14:textId="12663F47" w:rsidR="0042795F" w:rsidRDefault="00722B19" w:rsidP="009F48FC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Veronika Lebedová</w:t>
      </w:r>
    </w:p>
    <w:p w14:paraId="3BC00951" w14:textId="27D93326" w:rsidR="009F48FC" w:rsidRPr="009F48FC" w:rsidRDefault="00DA6775" w:rsidP="00FF42E7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Městské </w:t>
      </w:r>
      <w:r w:rsidR="00722B19">
        <w:rPr>
          <w:rFonts w:ascii="Times New Roman" w:eastAsia="Times New Roman" w:hAnsi="Times New Roman" w:cs="Times New Roman"/>
          <w:sz w:val="24"/>
          <w:szCs w:val="20"/>
          <w:lang w:eastAsia="cs-CZ"/>
        </w:rPr>
        <w:t>Tylovo divadlo v Kutné Hoře</w:t>
      </w:r>
    </w:p>
    <w:sectPr w:rsidR="009F48FC" w:rsidRPr="009F48FC" w:rsidSect="00B0072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837CB" w14:textId="77777777" w:rsidR="00DC21B0" w:rsidRDefault="00DC21B0" w:rsidP="001000B9">
      <w:pPr>
        <w:spacing w:after="0" w:line="240" w:lineRule="auto"/>
      </w:pPr>
      <w:r>
        <w:separator/>
      </w:r>
    </w:p>
  </w:endnote>
  <w:endnote w:type="continuationSeparator" w:id="0">
    <w:p w14:paraId="6AA61B5A" w14:textId="77777777" w:rsidR="00DC21B0" w:rsidRDefault="00DC21B0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635000"/>
      <w:docPartObj>
        <w:docPartGallery w:val="Page Numbers (Bottom of Page)"/>
        <w:docPartUnique/>
      </w:docPartObj>
    </w:sdtPr>
    <w:sdtEndPr/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CC4466">
          <w:rPr>
            <w:noProof/>
          </w:rPr>
          <w:t>1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73900"/>
      <w:docPartObj>
        <w:docPartGallery w:val="Page Numbers (Bottom of Page)"/>
        <w:docPartUnique/>
      </w:docPartObj>
    </w:sdtPr>
    <w:sdtEndPr/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CC4466">
          <w:rPr>
            <w:noProof/>
          </w:rPr>
          <w:t>3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55B60" w14:textId="77777777" w:rsidR="00DC21B0" w:rsidRDefault="00DC21B0" w:rsidP="001000B9">
      <w:pPr>
        <w:spacing w:after="0" w:line="240" w:lineRule="auto"/>
      </w:pPr>
      <w:r>
        <w:separator/>
      </w:r>
    </w:p>
  </w:footnote>
  <w:footnote w:type="continuationSeparator" w:id="0">
    <w:p w14:paraId="105FF440" w14:textId="77777777" w:rsidR="00DC21B0" w:rsidRDefault="00DC21B0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B9"/>
    <w:rsid w:val="000100CC"/>
    <w:rsid w:val="00014DF6"/>
    <w:rsid w:val="0003189A"/>
    <w:rsid w:val="00060098"/>
    <w:rsid w:val="000B5039"/>
    <w:rsid w:val="000D273A"/>
    <w:rsid w:val="001000B9"/>
    <w:rsid w:val="001458A3"/>
    <w:rsid w:val="00147ACC"/>
    <w:rsid w:val="0015138F"/>
    <w:rsid w:val="00167E28"/>
    <w:rsid w:val="00181C7E"/>
    <w:rsid w:val="001B2A27"/>
    <w:rsid w:val="001D3260"/>
    <w:rsid w:val="00200492"/>
    <w:rsid w:val="0020665D"/>
    <w:rsid w:val="002415CB"/>
    <w:rsid w:val="002509DA"/>
    <w:rsid w:val="002541B1"/>
    <w:rsid w:val="00260C75"/>
    <w:rsid w:val="002C7F6A"/>
    <w:rsid w:val="00317525"/>
    <w:rsid w:val="0034475F"/>
    <w:rsid w:val="00376C84"/>
    <w:rsid w:val="003A1F81"/>
    <w:rsid w:val="003D109D"/>
    <w:rsid w:val="00423167"/>
    <w:rsid w:val="0042795F"/>
    <w:rsid w:val="00440B8F"/>
    <w:rsid w:val="00453AC5"/>
    <w:rsid w:val="00453CF9"/>
    <w:rsid w:val="00455E0F"/>
    <w:rsid w:val="00457E35"/>
    <w:rsid w:val="004929E6"/>
    <w:rsid w:val="00492E71"/>
    <w:rsid w:val="004D56DE"/>
    <w:rsid w:val="005238BD"/>
    <w:rsid w:val="00525B4A"/>
    <w:rsid w:val="00557F94"/>
    <w:rsid w:val="00562F4A"/>
    <w:rsid w:val="005715BF"/>
    <w:rsid w:val="0059193A"/>
    <w:rsid w:val="005F09A8"/>
    <w:rsid w:val="005F0BDC"/>
    <w:rsid w:val="005F4E16"/>
    <w:rsid w:val="0061301A"/>
    <w:rsid w:val="00621FC2"/>
    <w:rsid w:val="00641937"/>
    <w:rsid w:val="006441CE"/>
    <w:rsid w:val="0066681E"/>
    <w:rsid w:val="006673F5"/>
    <w:rsid w:val="00687C3F"/>
    <w:rsid w:val="006A1B3C"/>
    <w:rsid w:val="006E30C8"/>
    <w:rsid w:val="006F5750"/>
    <w:rsid w:val="00716544"/>
    <w:rsid w:val="00722B19"/>
    <w:rsid w:val="007308DA"/>
    <w:rsid w:val="00732D19"/>
    <w:rsid w:val="00793600"/>
    <w:rsid w:val="007A04C2"/>
    <w:rsid w:val="007C0FBF"/>
    <w:rsid w:val="008162E1"/>
    <w:rsid w:val="00816C78"/>
    <w:rsid w:val="00866901"/>
    <w:rsid w:val="008713DB"/>
    <w:rsid w:val="008804E7"/>
    <w:rsid w:val="00885B0C"/>
    <w:rsid w:val="008C3D60"/>
    <w:rsid w:val="008D56A6"/>
    <w:rsid w:val="008F4E33"/>
    <w:rsid w:val="00960372"/>
    <w:rsid w:val="00963117"/>
    <w:rsid w:val="009770B2"/>
    <w:rsid w:val="009874C4"/>
    <w:rsid w:val="009A49E6"/>
    <w:rsid w:val="009A70EF"/>
    <w:rsid w:val="009B278A"/>
    <w:rsid w:val="009E7387"/>
    <w:rsid w:val="009F48FC"/>
    <w:rsid w:val="00A00C3E"/>
    <w:rsid w:val="00A14737"/>
    <w:rsid w:val="00A27C98"/>
    <w:rsid w:val="00A27F6A"/>
    <w:rsid w:val="00A900BE"/>
    <w:rsid w:val="00AB06C4"/>
    <w:rsid w:val="00AC5361"/>
    <w:rsid w:val="00AE1611"/>
    <w:rsid w:val="00B0072F"/>
    <w:rsid w:val="00B2096C"/>
    <w:rsid w:val="00B55006"/>
    <w:rsid w:val="00B6566A"/>
    <w:rsid w:val="00BE2941"/>
    <w:rsid w:val="00C32A84"/>
    <w:rsid w:val="00C420C3"/>
    <w:rsid w:val="00C43965"/>
    <w:rsid w:val="00C55D33"/>
    <w:rsid w:val="00C60942"/>
    <w:rsid w:val="00C8762B"/>
    <w:rsid w:val="00C91070"/>
    <w:rsid w:val="00C9473B"/>
    <w:rsid w:val="00C96940"/>
    <w:rsid w:val="00CB2695"/>
    <w:rsid w:val="00CC4466"/>
    <w:rsid w:val="00CD2857"/>
    <w:rsid w:val="00CF6FF3"/>
    <w:rsid w:val="00D0000B"/>
    <w:rsid w:val="00D83956"/>
    <w:rsid w:val="00D90A40"/>
    <w:rsid w:val="00D90C3A"/>
    <w:rsid w:val="00D93E14"/>
    <w:rsid w:val="00DA6775"/>
    <w:rsid w:val="00DB0C64"/>
    <w:rsid w:val="00DC21B0"/>
    <w:rsid w:val="00E275B4"/>
    <w:rsid w:val="00E43442"/>
    <w:rsid w:val="00E55441"/>
    <w:rsid w:val="00E94D44"/>
    <w:rsid w:val="00E9714D"/>
    <w:rsid w:val="00ED0F72"/>
    <w:rsid w:val="00ED5867"/>
    <w:rsid w:val="00ED6D81"/>
    <w:rsid w:val="00ED7789"/>
    <w:rsid w:val="00F07277"/>
    <w:rsid w:val="00F36782"/>
    <w:rsid w:val="00F50046"/>
    <w:rsid w:val="00F66B8D"/>
    <w:rsid w:val="00F832D5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vraznn">
    <w:name w:val="Emphasis"/>
    <w:basedOn w:val="Standardnpsmoodstavce"/>
    <w:uiPriority w:val="20"/>
    <w:qFormat/>
    <w:rsid w:val="00B6566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vraznn">
    <w:name w:val="Emphasis"/>
    <w:basedOn w:val="Standardnpsmoodstavce"/>
    <w:uiPriority w:val="20"/>
    <w:qFormat/>
    <w:rsid w:val="00B6566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amaturg@divadlo-kutnahor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esova@fidlovack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Uživatel</cp:lastModifiedBy>
  <cp:revision>2</cp:revision>
  <cp:lastPrinted>2020-06-29T07:16:00Z</cp:lastPrinted>
  <dcterms:created xsi:type="dcterms:W3CDTF">2025-05-22T08:47:00Z</dcterms:created>
  <dcterms:modified xsi:type="dcterms:W3CDTF">2025-05-22T08:47:00Z</dcterms:modified>
</cp:coreProperties>
</file>