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1EE3" w14:textId="57F52075" w:rsidR="00CE59D2" w:rsidRPr="00D05C07" w:rsidRDefault="00CE59D2" w:rsidP="005A2722">
      <w:pPr>
        <w:jc w:val="center"/>
        <w:rPr>
          <w:rFonts w:cstheme="minorHAnsi"/>
          <w:b/>
          <w:bCs/>
          <w:sz w:val="36"/>
          <w:szCs w:val="36"/>
        </w:rPr>
      </w:pPr>
      <w:r w:rsidRPr="00D05C07">
        <w:rPr>
          <w:rFonts w:cstheme="minorHAnsi"/>
          <w:b/>
          <w:bCs/>
          <w:sz w:val="36"/>
          <w:szCs w:val="36"/>
        </w:rPr>
        <w:t>SMLOUV</w:t>
      </w:r>
      <w:r w:rsidR="00275A20" w:rsidRPr="00D05C07">
        <w:rPr>
          <w:rFonts w:cstheme="minorHAnsi"/>
          <w:b/>
          <w:bCs/>
          <w:sz w:val="36"/>
          <w:szCs w:val="36"/>
        </w:rPr>
        <w:t>A</w:t>
      </w:r>
      <w:r w:rsidRPr="00D05C07">
        <w:rPr>
          <w:rFonts w:cstheme="minorHAnsi"/>
          <w:b/>
          <w:bCs/>
          <w:sz w:val="36"/>
          <w:szCs w:val="36"/>
        </w:rPr>
        <w:t xml:space="preserve"> O DÍLO</w:t>
      </w:r>
    </w:p>
    <w:p w14:paraId="1BDBA4FD" w14:textId="77777777" w:rsidR="00CE59D2" w:rsidRDefault="00CE59D2" w:rsidP="005A2722">
      <w:pPr>
        <w:jc w:val="center"/>
        <w:rPr>
          <w:rFonts w:cstheme="minorHAnsi"/>
        </w:rPr>
      </w:pPr>
      <w:r w:rsidRPr="00610F04">
        <w:rPr>
          <w:rFonts w:cstheme="minorHAnsi"/>
        </w:rPr>
        <w:t>uzavřená podle § 2586 a násl. zákona č. 89/2012 Sb., občanský zákoník, mezi níže uvedenými smluvními stranami.</w:t>
      </w:r>
    </w:p>
    <w:p w14:paraId="3B61EE9C" w14:textId="77777777" w:rsidR="00693C20" w:rsidRPr="00610F04" w:rsidRDefault="00693C20" w:rsidP="00D71B6A">
      <w:pPr>
        <w:jc w:val="both"/>
        <w:rPr>
          <w:rFonts w:cstheme="minorHAnsi"/>
        </w:rPr>
      </w:pPr>
    </w:p>
    <w:p w14:paraId="54552C11" w14:textId="77777777" w:rsidR="00CE59D2" w:rsidRPr="00610F04" w:rsidRDefault="00CE59D2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I. SMLUVNÍ STRANY</w:t>
      </w:r>
    </w:p>
    <w:p w14:paraId="4B61F8BE" w14:textId="312F7D5E" w:rsidR="009F3D01" w:rsidRPr="0061037C" w:rsidRDefault="00CE59D2" w:rsidP="00D71B6A">
      <w:pPr>
        <w:pStyle w:val="ListParagraph"/>
        <w:numPr>
          <w:ilvl w:val="0"/>
          <w:numId w:val="40"/>
        </w:numPr>
        <w:spacing w:after="0" w:line="240" w:lineRule="auto"/>
        <w:ind w:left="709" w:hanging="567"/>
        <w:jc w:val="both"/>
        <w:rPr>
          <w:rFonts w:cs="Open Sans"/>
          <w:color w:val="000000" w:themeColor="text1"/>
          <w:szCs w:val="24"/>
        </w:rPr>
      </w:pPr>
      <w:r w:rsidRPr="0061037C">
        <w:rPr>
          <w:rFonts w:cstheme="minorHAnsi"/>
          <w:b/>
          <w:bCs/>
        </w:rPr>
        <w:t>Objednatel:</w:t>
      </w:r>
      <w:r w:rsidRPr="0061037C">
        <w:rPr>
          <w:rFonts w:cstheme="minorHAnsi"/>
        </w:rPr>
        <w:br/>
      </w:r>
      <w:proofErr w:type="spellStart"/>
      <w:r w:rsidR="009F3D01" w:rsidRPr="0061037C">
        <w:rPr>
          <w:rFonts w:cs="Open Sans"/>
          <w:b/>
          <w:bCs/>
          <w:color w:val="000000" w:themeColor="text1"/>
          <w:szCs w:val="24"/>
        </w:rPr>
        <w:t>EcoFuel</w:t>
      </w:r>
      <w:proofErr w:type="spellEnd"/>
      <w:r w:rsidR="009F3D01" w:rsidRPr="0061037C">
        <w:rPr>
          <w:rFonts w:cs="Open Sans"/>
          <w:b/>
          <w:bCs/>
          <w:color w:val="000000" w:themeColor="text1"/>
          <w:szCs w:val="24"/>
        </w:rPr>
        <w:t xml:space="preserve"> </w:t>
      </w:r>
      <w:proofErr w:type="spellStart"/>
      <w:r w:rsidR="009F3D01" w:rsidRPr="0061037C">
        <w:rPr>
          <w:rFonts w:cs="Open Sans"/>
          <w:b/>
          <w:bCs/>
          <w:color w:val="000000" w:themeColor="text1"/>
          <w:szCs w:val="24"/>
        </w:rPr>
        <w:t>Laboratories</w:t>
      </w:r>
      <w:proofErr w:type="spellEnd"/>
      <w:r w:rsidR="009F3D01" w:rsidRPr="0061037C">
        <w:rPr>
          <w:rFonts w:cs="Open Sans"/>
          <w:b/>
          <w:bCs/>
          <w:color w:val="000000" w:themeColor="text1"/>
          <w:szCs w:val="24"/>
        </w:rPr>
        <w:t xml:space="preserve"> s.r.o. </w:t>
      </w:r>
    </w:p>
    <w:p w14:paraId="130E1097" w14:textId="77777777" w:rsidR="00FC69CE" w:rsidRDefault="009F3D01" w:rsidP="00D71B6A">
      <w:pPr>
        <w:spacing w:after="0" w:line="240" w:lineRule="auto"/>
        <w:ind w:left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se sídlem Ocelářská 392/9, 190 00 Praha </w:t>
      </w:r>
      <w:r w:rsidR="00D71B6A">
        <w:rPr>
          <w:rFonts w:cs="Open Sans"/>
          <w:color w:val="000000" w:themeColor="text1"/>
          <w:szCs w:val="24"/>
        </w:rPr>
        <w:t>–</w:t>
      </w:r>
      <w:r w:rsidRPr="00F14301">
        <w:rPr>
          <w:rFonts w:cs="Open Sans"/>
          <w:color w:val="000000" w:themeColor="text1"/>
          <w:szCs w:val="24"/>
        </w:rPr>
        <w:t xml:space="preserve"> Libeň</w:t>
      </w:r>
      <w:r w:rsidR="00D71B6A">
        <w:rPr>
          <w:rFonts w:cs="Open Sans"/>
          <w:color w:val="000000" w:themeColor="text1"/>
          <w:szCs w:val="24"/>
        </w:rPr>
        <w:t xml:space="preserve"> </w:t>
      </w:r>
    </w:p>
    <w:p w14:paraId="08905C1B" w14:textId="1D9F2562" w:rsidR="009F3D01" w:rsidRDefault="009F3D01" w:rsidP="00D71B6A">
      <w:pPr>
        <w:spacing w:after="0" w:line="240" w:lineRule="auto"/>
        <w:ind w:left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IČO: 28973852</w:t>
      </w:r>
    </w:p>
    <w:p w14:paraId="61DF9F14" w14:textId="77777777" w:rsidR="00FC69CE" w:rsidRDefault="009F3D01" w:rsidP="00D71B6A">
      <w:pPr>
        <w:spacing w:after="0" w:line="240" w:lineRule="auto"/>
        <w:ind w:left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DIČ: CZ28973852</w:t>
      </w:r>
    </w:p>
    <w:p w14:paraId="252A2B70" w14:textId="5AE6BC2C" w:rsidR="009F3D01" w:rsidRPr="00F14301" w:rsidRDefault="009F3D01" w:rsidP="00D71B6A">
      <w:pPr>
        <w:spacing w:after="0" w:line="240" w:lineRule="auto"/>
        <w:ind w:left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zapsaná v obchodním rejstříku vedeném u Městského soudu v Praze, oddíl C, vložka 157047</w:t>
      </w:r>
    </w:p>
    <w:p w14:paraId="5DD120EE" w14:textId="77777777" w:rsidR="009F3D01" w:rsidRPr="00F14301" w:rsidRDefault="009F3D01" w:rsidP="00D71B6A">
      <w:pPr>
        <w:spacing w:after="0"/>
        <w:ind w:left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bankovní spojení: </w:t>
      </w:r>
      <w:r w:rsidRPr="00F14301">
        <w:rPr>
          <w:rFonts w:cs="Open Sans"/>
          <w:color w:val="000000" w:themeColor="text1"/>
        </w:rPr>
        <w:t>Československá obchodní banka, a.s.</w:t>
      </w:r>
    </w:p>
    <w:p w14:paraId="3AE941F9" w14:textId="77777777" w:rsidR="009F3D01" w:rsidRDefault="009F3D01" w:rsidP="00D71B6A">
      <w:pPr>
        <w:spacing w:after="0"/>
        <w:ind w:left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č. </w:t>
      </w:r>
      <w:proofErr w:type="spellStart"/>
      <w:r w:rsidRPr="00F14301">
        <w:rPr>
          <w:rFonts w:cs="Open Sans"/>
          <w:color w:val="000000" w:themeColor="text1"/>
          <w:szCs w:val="24"/>
        </w:rPr>
        <w:t>ú.</w:t>
      </w:r>
      <w:proofErr w:type="spellEnd"/>
      <w:r w:rsidRPr="00F14301">
        <w:rPr>
          <w:rFonts w:cs="Open Sans"/>
          <w:color w:val="000000" w:themeColor="text1"/>
          <w:szCs w:val="24"/>
        </w:rPr>
        <w:t>: 231797926/0300</w:t>
      </w:r>
    </w:p>
    <w:p w14:paraId="2194BC6F" w14:textId="77777777" w:rsidR="009F3D01" w:rsidRPr="00F14301" w:rsidRDefault="009F3D01" w:rsidP="00D71B6A">
      <w:pPr>
        <w:spacing w:after="0"/>
        <w:ind w:left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</w:rPr>
        <w:t>zastoupen doc. Ing. Petrem Kaštánkem, Ph.D.</w:t>
      </w:r>
      <w:r>
        <w:rPr>
          <w:rFonts w:cs="Open Sans"/>
          <w:color w:val="000000" w:themeColor="text1"/>
        </w:rPr>
        <w:t>, jednatelem</w:t>
      </w:r>
    </w:p>
    <w:p w14:paraId="72FF8D2B" w14:textId="77777777" w:rsidR="008A50E4" w:rsidRDefault="008A50E4" w:rsidP="00D71B6A">
      <w:pPr>
        <w:spacing w:after="0"/>
        <w:ind w:left="709"/>
        <w:jc w:val="both"/>
        <w:rPr>
          <w:rFonts w:cs="Open Sans"/>
          <w:color w:val="000000" w:themeColor="text1"/>
          <w:szCs w:val="24"/>
        </w:rPr>
      </w:pPr>
    </w:p>
    <w:p w14:paraId="3A5CB781" w14:textId="3A4A6B80" w:rsidR="008A50E4" w:rsidRPr="00610F04" w:rsidRDefault="008A50E4" w:rsidP="00D71B6A">
      <w:pPr>
        <w:jc w:val="both"/>
        <w:rPr>
          <w:rFonts w:cstheme="minorHAnsi"/>
        </w:rPr>
      </w:pPr>
      <w:r w:rsidRPr="00610F04">
        <w:rPr>
          <w:rFonts w:cstheme="minorHAnsi"/>
        </w:rPr>
        <w:t>(dále jen "</w:t>
      </w:r>
      <w:r w:rsidRPr="00B41C1E">
        <w:rPr>
          <w:rFonts w:cstheme="minorHAnsi"/>
          <w:b/>
          <w:bCs/>
        </w:rPr>
        <w:t>Objednatel</w:t>
      </w:r>
      <w:r w:rsidRPr="00610F04">
        <w:rPr>
          <w:rFonts w:cstheme="minorHAnsi"/>
        </w:rPr>
        <w:t>")</w:t>
      </w:r>
    </w:p>
    <w:p w14:paraId="62885DD1" w14:textId="429A2966" w:rsidR="00CE59D2" w:rsidRPr="00610F04" w:rsidRDefault="00CE59D2" w:rsidP="00D71B6A">
      <w:pPr>
        <w:jc w:val="both"/>
        <w:rPr>
          <w:rFonts w:cstheme="minorHAnsi"/>
        </w:rPr>
      </w:pPr>
    </w:p>
    <w:p w14:paraId="55B7D499" w14:textId="77777777" w:rsidR="0061037C" w:rsidRPr="00F14301" w:rsidRDefault="00CE59D2" w:rsidP="00D71B6A">
      <w:pPr>
        <w:pStyle w:val="ListParagraph"/>
        <w:numPr>
          <w:ilvl w:val="0"/>
          <w:numId w:val="40"/>
        </w:numPr>
        <w:spacing w:after="0" w:line="240" w:lineRule="auto"/>
        <w:ind w:hanging="720"/>
        <w:jc w:val="both"/>
        <w:rPr>
          <w:rFonts w:cs="Open Sans"/>
          <w:b/>
          <w:bCs/>
          <w:color w:val="000000" w:themeColor="text1"/>
          <w:szCs w:val="24"/>
        </w:rPr>
      </w:pPr>
      <w:r w:rsidRPr="00610F04">
        <w:rPr>
          <w:rFonts w:cstheme="minorHAnsi"/>
          <w:b/>
          <w:bCs/>
        </w:rPr>
        <w:t>Zhotovitel:</w:t>
      </w:r>
      <w:r w:rsidRPr="00610F04">
        <w:rPr>
          <w:rFonts w:cstheme="minorHAnsi"/>
        </w:rPr>
        <w:br/>
      </w:r>
      <w:r w:rsidR="0061037C" w:rsidRPr="00F14301">
        <w:rPr>
          <w:rFonts w:cs="Open Sans"/>
          <w:b/>
          <w:bCs/>
          <w:color w:val="000000" w:themeColor="text1"/>
          <w:szCs w:val="24"/>
        </w:rPr>
        <w:t>Botanický ústav AV ČR, v. v. i.,</w:t>
      </w:r>
    </w:p>
    <w:p w14:paraId="0863E277" w14:textId="77777777" w:rsidR="0061037C" w:rsidRPr="00F14301" w:rsidRDefault="0061037C" w:rsidP="00D71B6A">
      <w:pPr>
        <w:spacing w:after="0"/>
        <w:ind w:firstLine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se sídlem Zámek 1, 252 43 Průhonice</w:t>
      </w:r>
    </w:p>
    <w:p w14:paraId="7AF3A82C" w14:textId="77777777" w:rsidR="0061037C" w:rsidRPr="00F14301" w:rsidRDefault="0061037C" w:rsidP="00D71B6A">
      <w:pPr>
        <w:spacing w:after="0"/>
        <w:ind w:firstLine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IČO: 67985939</w:t>
      </w:r>
    </w:p>
    <w:p w14:paraId="7087A1FB" w14:textId="77777777" w:rsidR="0061037C" w:rsidRPr="00F14301" w:rsidRDefault="0061037C" w:rsidP="00D71B6A">
      <w:pPr>
        <w:spacing w:after="0"/>
        <w:ind w:firstLine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DIČ: CZ 67985939</w:t>
      </w:r>
    </w:p>
    <w:p w14:paraId="1E5E2015" w14:textId="77777777" w:rsidR="0061037C" w:rsidRPr="00F14301" w:rsidRDefault="0061037C" w:rsidP="00D71B6A">
      <w:pPr>
        <w:spacing w:after="0"/>
        <w:ind w:firstLine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bankovní spojení: Československá obchodní banka, a. s., Průhonice</w:t>
      </w:r>
    </w:p>
    <w:p w14:paraId="1C018FE3" w14:textId="77777777" w:rsidR="0061037C" w:rsidRDefault="0061037C" w:rsidP="00D71B6A">
      <w:pPr>
        <w:spacing w:after="0"/>
        <w:ind w:firstLine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 xml:space="preserve">č. </w:t>
      </w:r>
      <w:proofErr w:type="spellStart"/>
      <w:r w:rsidRPr="00F14301">
        <w:rPr>
          <w:rFonts w:cs="Open Sans"/>
          <w:color w:val="000000" w:themeColor="text1"/>
          <w:szCs w:val="24"/>
        </w:rPr>
        <w:t>ú.</w:t>
      </w:r>
      <w:proofErr w:type="spellEnd"/>
      <w:r w:rsidRPr="00F14301">
        <w:rPr>
          <w:rFonts w:cs="Open Sans"/>
          <w:color w:val="000000" w:themeColor="text1"/>
          <w:szCs w:val="24"/>
        </w:rPr>
        <w:t>: 131407492/0300</w:t>
      </w:r>
    </w:p>
    <w:p w14:paraId="02F9AB2B" w14:textId="77777777" w:rsidR="0061037C" w:rsidRPr="00F14301" w:rsidRDefault="0061037C" w:rsidP="00D71B6A">
      <w:pPr>
        <w:spacing w:after="0"/>
        <w:ind w:firstLine="709"/>
        <w:jc w:val="both"/>
        <w:rPr>
          <w:rFonts w:cs="Open Sans"/>
          <w:color w:val="000000" w:themeColor="text1"/>
          <w:szCs w:val="24"/>
        </w:rPr>
      </w:pPr>
      <w:r w:rsidRPr="00F14301">
        <w:rPr>
          <w:rFonts w:cs="Open Sans"/>
          <w:color w:val="000000" w:themeColor="text1"/>
          <w:szCs w:val="24"/>
        </w:rPr>
        <w:t>zastoupen: doc. Ing. Janem Wildem, Ph.D., ředitelem</w:t>
      </w:r>
    </w:p>
    <w:p w14:paraId="24840C5F" w14:textId="08B1EEC6" w:rsidR="00CE59D2" w:rsidRPr="00610F04" w:rsidRDefault="00CE59D2" w:rsidP="00D71B6A">
      <w:pPr>
        <w:jc w:val="both"/>
        <w:rPr>
          <w:rFonts w:cstheme="minorHAnsi"/>
        </w:rPr>
      </w:pPr>
      <w:r w:rsidRPr="00610F04">
        <w:rPr>
          <w:rFonts w:cstheme="minorHAnsi"/>
        </w:rPr>
        <w:br/>
        <w:t>(dále jen "</w:t>
      </w:r>
      <w:r w:rsidRPr="00610F04">
        <w:rPr>
          <w:rFonts w:cstheme="minorHAnsi"/>
          <w:b/>
          <w:bCs/>
        </w:rPr>
        <w:t>Zhotovitel</w:t>
      </w:r>
      <w:r w:rsidRPr="00610F04">
        <w:rPr>
          <w:rFonts w:cstheme="minorHAnsi"/>
        </w:rPr>
        <w:t>")</w:t>
      </w:r>
    </w:p>
    <w:p w14:paraId="6DE6117B" w14:textId="77777777" w:rsidR="00AD38DC" w:rsidRPr="00610F04" w:rsidRDefault="00AD38DC" w:rsidP="00D71B6A">
      <w:pPr>
        <w:jc w:val="both"/>
        <w:rPr>
          <w:rFonts w:cstheme="minorHAnsi"/>
          <w:b/>
          <w:bCs/>
        </w:rPr>
      </w:pPr>
    </w:p>
    <w:p w14:paraId="78DB4C22" w14:textId="1B5D85E3" w:rsidR="00CE59D2" w:rsidRPr="00610F04" w:rsidRDefault="00CE59D2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II. PŘEDMĚT SMLOUVY</w:t>
      </w:r>
    </w:p>
    <w:p w14:paraId="6C2D6790" w14:textId="77777777" w:rsidR="00FC69CE" w:rsidRDefault="00CE59D2" w:rsidP="00FC69CE">
      <w:pPr>
        <w:numPr>
          <w:ilvl w:val="0"/>
          <w:numId w:val="14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Předmět díla:</w:t>
      </w:r>
      <w:r w:rsidR="00FC69CE">
        <w:rPr>
          <w:rFonts w:cstheme="minorHAnsi"/>
        </w:rPr>
        <w:t xml:space="preserve"> </w:t>
      </w:r>
    </w:p>
    <w:p w14:paraId="1004BA54" w14:textId="10C0B28F" w:rsidR="00CE59D2" w:rsidRPr="00FC69CE" w:rsidRDefault="00CE59D2" w:rsidP="00FC69CE">
      <w:pPr>
        <w:ind w:left="720"/>
        <w:jc w:val="both"/>
        <w:rPr>
          <w:rFonts w:cstheme="minorHAnsi"/>
        </w:rPr>
      </w:pPr>
      <w:r w:rsidRPr="00FC69CE">
        <w:rPr>
          <w:rFonts w:cstheme="minorHAnsi"/>
        </w:rPr>
        <w:t xml:space="preserve">Zhotovitel se zavazuje provést pro Objednatele dílo spočívající v realizaci </w:t>
      </w:r>
      <w:r w:rsidR="00867C1D">
        <w:rPr>
          <w:rFonts w:cstheme="minorHAnsi"/>
        </w:rPr>
        <w:t>„</w:t>
      </w:r>
      <w:r w:rsidR="00867C1D">
        <w:rPr>
          <w:rFonts w:cstheme="minorHAnsi"/>
          <w:b/>
          <w:bCs/>
        </w:rPr>
        <w:t>K</w:t>
      </w:r>
      <w:r w:rsidR="00867C1D" w:rsidRPr="00867C1D">
        <w:rPr>
          <w:rFonts w:cstheme="minorHAnsi"/>
          <w:b/>
          <w:bCs/>
        </w:rPr>
        <w:t xml:space="preserve">větináčových testů </w:t>
      </w:r>
      <w:proofErr w:type="spellStart"/>
      <w:r w:rsidR="00867C1D" w:rsidRPr="00867C1D">
        <w:rPr>
          <w:rFonts w:cstheme="minorHAnsi"/>
          <w:b/>
          <w:bCs/>
        </w:rPr>
        <w:t>fytoextrakce</w:t>
      </w:r>
      <w:proofErr w:type="spellEnd"/>
      <w:r w:rsidR="00867C1D" w:rsidRPr="00867C1D">
        <w:rPr>
          <w:rFonts w:cstheme="minorHAnsi"/>
          <w:b/>
          <w:bCs/>
        </w:rPr>
        <w:t xml:space="preserve"> kovů z elektrárenského popílku</w:t>
      </w:r>
      <w:r w:rsidRPr="00867C1D">
        <w:rPr>
          <w:rFonts w:cstheme="minorHAnsi"/>
          <w:b/>
          <w:bCs/>
        </w:rPr>
        <w:t>“</w:t>
      </w:r>
      <w:r w:rsidRPr="00FC69CE">
        <w:rPr>
          <w:rFonts w:cstheme="minorHAnsi"/>
          <w:b/>
          <w:bCs/>
        </w:rPr>
        <w:t xml:space="preserve"> </w:t>
      </w:r>
      <w:r w:rsidRPr="00FC69CE">
        <w:rPr>
          <w:rFonts w:cstheme="minorHAnsi"/>
        </w:rPr>
        <w:t>(dále jen „</w:t>
      </w:r>
      <w:r w:rsidR="002403CA" w:rsidRPr="00FC69CE">
        <w:rPr>
          <w:rFonts w:cstheme="minorHAnsi"/>
          <w:b/>
          <w:bCs/>
        </w:rPr>
        <w:t>p</w:t>
      </w:r>
      <w:r w:rsidRPr="00FC69CE">
        <w:rPr>
          <w:rFonts w:cstheme="minorHAnsi"/>
          <w:b/>
          <w:bCs/>
        </w:rPr>
        <w:t>rojekt</w:t>
      </w:r>
      <w:r w:rsidRPr="00FC69CE">
        <w:rPr>
          <w:rFonts w:cstheme="minorHAnsi"/>
        </w:rPr>
        <w:t>“</w:t>
      </w:r>
      <w:r w:rsidR="002403CA" w:rsidRPr="00FC69CE">
        <w:rPr>
          <w:rFonts w:cstheme="minorHAnsi"/>
        </w:rPr>
        <w:t xml:space="preserve"> či „</w:t>
      </w:r>
      <w:r w:rsidR="002403CA" w:rsidRPr="00FC69CE">
        <w:rPr>
          <w:rFonts w:cstheme="minorHAnsi"/>
          <w:b/>
          <w:bCs/>
        </w:rPr>
        <w:t>dílo</w:t>
      </w:r>
      <w:r w:rsidR="002403CA" w:rsidRPr="00FC69CE">
        <w:rPr>
          <w:rFonts w:cstheme="minorHAnsi"/>
        </w:rPr>
        <w:t>“</w:t>
      </w:r>
      <w:r w:rsidRPr="00FC69CE">
        <w:rPr>
          <w:rFonts w:cstheme="minorHAnsi"/>
        </w:rPr>
        <w:t xml:space="preserve">), včetně všech prací, postupů a výstupů uvedených </w:t>
      </w:r>
      <w:r w:rsidR="009A2C88" w:rsidRPr="00FC69CE">
        <w:rPr>
          <w:rFonts w:cstheme="minorHAnsi"/>
        </w:rPr>
        <w:t>v</w:t>
      </w:r>
      <w:r w:rsidR="00275A20" w:rsidRPr="00FC69CE">
        <w:rPr>
          <w:rFonts w:cstheme="minorHAnsi"/>
        </w:rPr>
        <w:t> Příloze č. 1 této smlouvy –</w:t>
      </w:r>
      <w:r w:rsidR="009A2C88" w:rsidRPr="00FC69CE">
        <w:rPr>
          <w:rFonts w:cstheme="minorHAnsi"/>
        </w:rPr>
        <w:t xml:space="preserve"> </w:t>
      </w:r>
      <w:r w:rsidR="00275A20" w:rsidRPr="00FC69CE">
        <w:rPr>
          <w:rFonts w:cstheme="minorHAnsi"/>
        </w:rPr>
        <w:t>S</w:t>
      </w:r>
      <w:r w:rsidR="009A2C88" w:rsidRPr="00FC69CE">
        <w:rPr>
          <w:rFonts w:cstheme="minorHAnsi"/>
        </w:rPr>
        <w:t>pecifikaci díla</w:t>
      </w:r>
      <w:r w:rsidRPr="00FC69CE">
        <w:rPr>
          <w:rFonts w:cstheme="minorHAnsi"/>
        </w:rPr>
        <w:t>, která je nedílnou součástí této smlouvy.</w:t>
      </w:r>
    </w:p>
    <w:p w14:paraId="4CED3879" w14:textId="77777777" w:rsidR="00FC69CE" w:rsidRDefault="00CE59D2" w:rsidP="00FC69CE">
      <w:pPr>
        <w:numPr>
          <w:ilvl w:val="0"/>
          <w:numId w:val="14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Specifikace díla:</w:t>
      </w:r>
    </w:p>
    <w:p w14:paraId="09FFD602" w14:textId="6B5E7B1A" w:rsidR="00CE59D2" w:rsidRDefault="00CE59D2" w:rsidP="00407CE6">
      <w:pPr>
        <w:ind w:left="720"/>
        <w:jc w:val="both"/>
        <w:rPr>
          <w:rFonts w:cstheme="minorHAnsi"/>
        </w:rPr>
      </w:pPr>
      <w:r w:rsidRPr="00FC69CE">
        <w:rPr>
          <w:rFonts w:cstheme="minorHAnsi"/>
        </w:rPr>
        <w:t xml:space="preserve">Dílo bude provedeno v souladu s metodikou projektu, zejména s využitím metody </w:t>
      </w:r>
      <w:r w:rsidR="00867C1D">
        <w:rPr>
          <w:rFonts w:cstheme="minorHAnsi"/>
        </w:rPr>
        <w:t xml:space="preserve">společnosti </w:t>
      </w:r>
      <w:proofErr w:type="spellStart"/>
      <w:r w:rsidR="00867C1D">
        <w:rPr>
          <w:rFonts w:cstheme="minorHAnsi"/>
        </w:rPr>
        <w:t>ExcoFuel</w:t>
      </w:r>
      <w:proofErr w:type="spellEnd"/>
      <w:r w:rsidR="00867C1D">
        <w:rPr>
          <w:rFonts w:cstheme="minorHAnsi"/>
        </w:rPr>
        <w:t xml:space="preserve"> </w:t>
      </w:r>
      <w:r w:rsidRPr="00FC69CE">
        <w:rPr>
          <w:rFonts w:cstheme="minorHAnsi"/>
        </w:rPr>
        <w:t>„</w:t>
      </w:r>
      <w:proofErr w:type="spellStart"/>
      <w:r w:rsidRPr="00FC69CE">
        <w:rPr>
          <w:rFonts w:cstheme="minorHAnsi"/>
        </w:rPr>
        <w:t>SymBioSolve</w:t>
      </w:r>
      <w:proofErr w:type="spellEnd"/>
      <w:r w:rsidRPr="00FC69CE">
        <w:rPr>
          <w:rFonts w:cstheme="minorHAnsi"/>
        </w:rPr>
        <w:t xml:space="preserve">“, která kombinuje biologické a </w:t>
      </w:r>
      <w:proofErr w:type="spellStart"/>
      <w:r w:rsidR="00867C1D">
        <w:rPr>
          <w:rFonts w:cstheme="minorHAnsi"/>
        </w:rPr>
        <w:t>chelatační</w:t>
      </w:r>
      <w:proofErr w:type="spellEnd"/>
      <w:r w:rsidRPr="00FC69CE">
        <w:rPr>
          <w:rFonts w:cstheme="minorHAnsi"/>
        </w:rPr>
        <w:t xml:space="preserve"> postupy pro urychlení </w:t>
      </w:r>
      <w:proofErr w:type="spellStart"/>
      <w:r w:rsidRPr="00FC69CE">
        <w:rPr>
          <w:rFonts w:cstheme="minorHAnsi"/>
        </w:rPr>
        <w:t>solubilizace</w:t>
      </w:r>
      <w:proofErr w:type="spellEnd"/>
      <w:r w:rsidR="000F51E6" w:rsidRPr="00FC69CE">
        <w:rPr>
          <w:rFonts w:cstheme="minorHAnsi"/>
        </w:rPr>
        <w:t xml:space="preserve"> </w:t>
      </w:r>
      <w:r w:rsidRPr="00FC69CE">
        <w:rPr>
          <w:rFonts w:cstheme="minorHAnsi"/>
        </w:rPr>
        <w:t>kritických kovů a jejich transport do rostlinných tkání.</w:t>
      </w:r>
    </w:p>
    <w:p w14:paraId="0D54D6E6" w14:textId="77777777" w:rsidR="009F1387" w:rsidRDefault="009F1387" w:rsidP="009F1387">
      <w:pPr>
        <w:pStyle w:val="ListParagraph"/>
        <w:jc w:val="both"/>
        <w:rPr>
          <w:rFonts w:cs="Open Sans"/>
          <w:color w:val="000000" w:themeColor="text1"/>
        </w:rPr>
      </w:pPr>
    </w:p>
    <w:p w14:paraId="23897BDF" w14:textId="77777777" w:rsidR="007E210A" w:rsidRPr="007E210A" w:rsidRDefault="009F1387" w:rsidP="007E210A">
      <w:pPr>
        <w:numPr>
          <w:ilvl w:val="0"/>
          <w:numId w:val="14"/>
        </w:numPr>
        <w:jc w:val="both"/>
        <w:rPr>
          <w:rFonts w:cs="Open Sans"/>
          <w:b/>
          <w:bCs/>
          <w:color w:val="000000" w:themeColor="text1"/>
        </w:rPr>
      </w:pPr>
      <w:r w:rsidRPr="007E210A">
        <w:rPr>
          <w:rFonts w:cs="Open Sans"/>
          <w:b/>
          <w:bCs/>
          <w:color w:val="000000" w:themeColor="text1"/>
        </w:rPr>
        <w:t>Odpovědní řešitelé</w:t>
      </w:r>
      <w:r w:rsidR="007E210A" w:rsidRPr="007E210A">
        <w:rPr>
          <w:rFonts w:cs="Open Sans"/>
          <w:b/>
          <w:bCs/>
          <w:color w:val="000000" w:themeColor="text1"/>
        </w:rPr>
        <w:t>:</w:t>
      </w:r>
    </w:p>
    <w:p w14:paraId="58B77B3B" w14:textId="565409AF" w:rsidR="009F1387" w:rsidRPr="00F14301" w:rsidRDefault="009F1387" w:rsidP="009F1387">
      <w:pPr>
        <w:pStyle w:val="ListParagraph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lastRenderedPageBreak/>
        <w:t xml:space="preserve">Odpovědný řešitel projektu na straně </w:t>
      </w:r>
      <w:r>
        <w:rPr>
          <w:rFonts w:cs="Open Sans"/>
          <w:color w:val="000000" w:themeColor="text1"/>
        </w:rPr>
        <w:t>Objednavatele</w:t>
      </w:r>
      <w:r w:rsidRPr="00F14301">
        <w:rPr>
          <w:rFonts w:cs="Open Sans"/>
          <w:color w:val="000000" w:themeColor="text1"/>
        </w:rPr>
        <w:t>:</w:t>
      </w:r>
      <w:r w:rsidRPr="00F14301">
        <w:rPr>
          <w:rFonts w:cs="Open Sans"/>
          <w:color w:val="000000" w:themeColor="text1"/>
          <w:szCs w:val="24"/>
        </w:rPr>
        <w:t xml:space="preserve"> doc. Ing. Petr Kaštánek, Ph.D.</w:t>
      </w:r>
      <w:r w:rsidRPr="00F14301" w:rsidDel="00125D6A">
        <w:rPr>
          <w:rFonts w:cs="Open Sans"/>
          <w:color w:val="000000" w:themeColor="text1"/>
        </w:rPr>
        <w:t xml:space="preserve"> </w:t>
      </w:r>
      <w:r w:rsidRPr="00F14301">
        <w:rPr>
          <w:rFonts w:cs="Open Sans"/>
          <w:color w:val="000000" w:themeColor="text1"/>
        </w:rPr>
        <w:t>(dále jen „</w:t>
      </w:r>
      <w:r w:rsidRPr="00F14301">
        <w:rPr>
          <w:rFonts w:cs="Open Sans"/>
          <w:b/>
          <w:bCs/>
          <w:color w:val="000000" w:themeColor="text1"/>
        </w:rPr>
        <w:t>Řešitel</w:t>
      </w:r>
      <w:r w:rsidR="00AB0488">
        <w:rPr>
          <w:rFonts w:cs="Open Sans"/>
          <w:b/>
          <w:bCs/>
          <w:color w:val="000000" w:themeColor="text1"/>
        </w:rPr>
        <w:t xml:space="preserve"> Objednavatele</w:t>
      </w:r>
      <w:r w:rsidRPr="00F14301">
        <w:rPr>
          <w:rFonts w:cs="Open Sans"/>
          <w:color w:val="000000" w:themeColor="text1"/>
        </w:rPr>
        <w:t>“)</w:t>
      </w:r>
      <w:r w:rsidR="00D3511C">
        <w:rPr>
          <w:rFonts w:cs="Open Sans"/>
          <w:color w:val="000000" w:themeColor="text1"/>
        </w:rPr>
        <w:t xml:space="preserve">, email: </w:t>
      </w:r>
      <w:hyperlink r:id="rId10" w:history="1">
        <w:r w:rsidR="00AB0488" w:rsidRPr="00B916E6">
          <w:rPr>
            <w:rStyle w:val="Hyperlink"/>
            <w:rFonts w:cs="Open Sans"/>
          </w:rPr>
          <w:t>kastanek</w:t>
        </w:r>
        <w:r w:rsidR="00AB0488" w:rsidRPr="00B916E6">
          <w:rPr>
            <w:rStyle w:val="Hyperlink"/>
            <w:rFonts w:cstheme="minorHAnsi"/>
          </w:rPr>
          <w:t>@</w:t>
        </w:r>
        <w:r w:rsidR="00AB0488" w:rsidRPr="00B916E6">
          <w:rPr>
            <w:rStyle w:val="Hyperlink"/>
            <w:rFonts w:cs="Open Sans"/>
          </w:rPr>
          <w:t>ecofuel.cz</w:t>
        </w:r>
      </w:hyperlink>
      <w:r w:rsidR="00AB0488">
        <w:rPr>
          <w:rFonts w:cs="Open Sans"/>
          <w:color w:val="000000" w:themeColor="text1"/>
        </w:rPr>
        <w:t xml:space="preserve">, </w:t>
      </w:r>
      <w:r w:rsidR="0031357B">
        <w:rPr>
          <w:rFonts w:cs="Open Sans"/>
          <w:color w:val="000000" w:themeColor="text1"/>
        </w:rPr>
        <w:t>777 561 691</w:t>
      </w:r>
    </w:p>
    <w:p w14:paraId="11FF64EC" w14:textId="164914AB" w:rsidR="009F1387" w:rsidRPr="00F14301" w:rsidRDefault="009F1387" w:rsidP="009F1387">
      <w:pPr>
        <w:pStyle w:val="ListParagraph"/>
        <w:jc w:val="both"/>
        <w:rPr>
          <w:rFonts w:cs="Open Sans"/>
          <w:color w:val="000000" w:themeColor="text1"/>
        </w:rPr>
      </w:pPr>
      <w:r w:rsidRPr="00F14301">
        <w:rPr>
          <w:rFonts w:cs="Open Sans"/>
          <w:color w:val="000000" w:themeColor="text1"/>
        </w:rPr>
        <w:t xml:space="preserve">Odpovědný řešitel projektu na straně </w:t>
      </w:r>
      <w:r w:rsidR="007E210A">
        <w:rPr>
          <w:rFonts w:cs="Open Sans"/>
          <w:color w:val="000000" w:themeColor="text1"/>
        </w:rPr>
        <w:t>Zhotovitele</w:t>
      </w:r>
      <w:r w:rsidRPr="00F14301">
        <w:rPr>
          <w:rFonts w:cs="Open Sans"/>
          <w:color w:val="000000" w:themeColor="text1"/>
        </w:rPr>
        <w:t xml:space="preserve">: </w:t>
      </w:r>
      <w:r w:rsidR="00680213" w:rsidRPr="00680213">
        <w:rPr>
          <w:rFonts w:cs="Open Sans"/>
          <w:color w:val="000000" w:themeColor="text1"/>
        </w:rPr>
        <w:t xml:space="preserve">Mgr. Lenka </w:t>
      </w:r>
      <w:r w:rsidR="00510982">
        <w:rPr>
          <w:rFonts w:cs="Open Sans"/>
          <w:color w:val="000000" w:themeColor="text1"/>
        </w:rPr>
        <w:t>Wilson</w:t>
      </w:r>
      <w:r w:rsidR="00680213" w:rsidRPr="00680213">
        <w:rPr>
          <w:rFonts w:cs="Open Sans"/>
          <w:color w:val="000000" w:themeColor="text1"/>
        </w:rPr>
        <w:t>, Ph</w:t>
      </w:r>
      <w:r w:rsidR="00510982">
        <w:rPr>
          <w:rFonts w:cs="Open Sans"/>
          <w:color w:val="000000" w:themeColor="text1"/>
        </w:rPr>
        <w:t>.</w:t>
      </w:r>
      <w:r w:rsidR="00680213" w:rsidRPr="00680213">
        <w:rPr>
          <w:rFonts w:cs="Open Sans"/>
          <w:color w:val="000000" w:themeColor="text1"/>
        </w:rPr>
        <w:t xml:space="preserve">D. </w:t>
      </w:r>
      <w:r w:rsidRPr="00F14301">
        <w:rPr>
          <w:rFonts w:cs="Open Sans"/>
          <w:color w:val="000000" w:themeColor="text1"/>
        </w:rPr>
        <w:t>(dále jen „</w:t>
      </w:r>
      <w:r w:rsidR="00A62266" w:rsidRPr="00715EC5">
        <w:rPr>
          <w:rFonts w:cs="Open Sans"/>
          <w:b/>
          <w:bCs/>
          <w:color w:val="000000" w:themeColor="text1"/>
        </w:rPr>
        <w:t>Řešitel Zhotovitele</w:t>
      </w:r>
      <w:r w:rsidR="00715EC5">
        <w:rPr>
          <w:rFonts w:cs="Open Sans"/>
          <w:color w:val="000000" w:themeColor="text1"/>
        </w:rPr>
        <w:t>“</w:t>
      </w:r>
      <w:r w:rsidR="00A62266">
        <w:rPr>
          <w:rFonts w:cs="Open Sans"/>
          <w:color w:val="000000" w:themeColor="text1"/>
        </w:rPr>
        <w:t>)</w:t>
      </w:r>
      <w:r w:rsidR="006D176F">
        <w:rPr>
          <w:rFonts w:cs="Open Sans"/>
          <w:color w:val="000000" w:themeColor="text1"/>
        </w:rPr>
        <w:t>,</w:t>
      </w:r>
      <w:r w:rsidR="00B44321">
        <w:rPr>
          <w:rFonts w:cs="Open Sans"/>
          <w:color w:val="000000" w:themeColor="text1"/>
        </w:rPr>
        <w:t xml:space="preserve"> e-mail:</w:t>
      </w:r>
      <w:r w:rsidR="00F805B9">
        <w:rPr>
          <w:rFonts w:cs="Open Sans"/>
          <w:color w:val="000000" w:themeColor="text1"/>
        </w:rPr>
        <w:t xml:space="preserve"> </w:t>
      </w:r>
      <w:r w:rsidR="00BF12AA">
        <w:rPr>
          <w:rFonts w:cs="Open Sans"/>
          <w:color w:val="000000" w:themeColor="text1"/>
        </w:rPr>
        <w:t xml:space="preserve"> </w:t>
      </w:r>
      <w:hyperlink r:id="rId11" w:history="1">
        <w:r w:rsidR="00510982" w:rsidRPr="002029F2">
          <w:rPr>
            <w:rStyle w:val="Hyperlink"/>
            <w:rFonts w:cs="Open Sans"/>
          </w:rPr>
          <w:t>Lenka.Wilson@ibot.cas.cz</w:t>
        </w:r>
      </w:hyperlink>
      <w:r w:rsidR="00B44321">
        <w:rPr>
          <w:rFonts w:cs="Open Sans"/>
          <w:color w:val="000000" w:themeColor="text1"/>
        </w:rPr>
        <w:t>, tel.:</w:t>
      </w:r>
      <w:r w:rsidR="00D3511C">
        <w:rPr>
          <w:rFonts w:cs="Open Sans"/>
          <w:color w:val="000000" w:themeColor="text1"/>
        </w:rPr>
        <w:t xml:space="preserve"> 721 357 921</w:t>
      </w:r>
    </w:p>
    <w:p w14:paraId="36C1D222" w14:textId="77777777" w:rsidR="00CE59D2" w:rsidRPr="00610F04" w:rsidRDefault="00CE59D2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III. TERMÍNY A MÍSTO PLNĚNÍ</w:t>
      </w:r>
    </w:p>
    <w:p w14:paraId="44A74029" w14:textId="77777777" w:rsidR="00CE59D2" w:rsidRPr="0097033C" w:rsidRDefault="00CE59D2" w:rsidP="00D71B6A">
      <w:pPr>
        <w:numPr>
          <w:ilvl w:val="0"/>
          <w:numId w:val="15"/>
        </w:numPr>
        <w:jc w:val="both"/>
        <w:rPr>
          <w:rFonts w:cstheme="minorHAnsi"/>
        </w:rPr>
      </w:pPr>
      <w:r w:rsidRPr="0097033C">
        <w:rPr>
          <w:rFonts w:cstheme="minorHAnsi"/>
          <w:b/>
          <w:bCs/>
        </w:rPr>
        <w:t>Termíny plnění:</w:t>
      </w:r>
    </w:p>
    <w:p w14:paraId="5F554E9E" w14:textId="5B2BFC72" w:rsidR="00CE59D2" w:rsidRPr="0097033C" w:rsidRDefault="00CE59D2" w:rsidP="00D71B6A">
      <w:pPr>
        <w:numPr>
          <w:ilvl w:val="1"/>
          <w:numId w:val="15"/>
        </w:numPr>
        <w:jc w:val="both"/>
        <w:rPr>
          <w:rFonts w:cstheme="minorHAnsi"/>
        </w:rPr>
      </w:pPr>
      <w:r w:rsidRPr="0097033C">
        <w:rPr>
          <w:rFonts w:cstheme="minorHAnsi"/>
        </w:rPr>
        <w:t xml:space="preserve">Zahájení realizace díla: </w:t>
      </w:r>
      <w:r w:rsidR="001F2E2C" w:rsidRPr="0097033C">
        <w:rPr>
          <w:rFonts w:cstheme="minorHAnsi"/>
        </w:rPr>
        <w:t>0</w:t>
      </w:r>
      <w:r w:rsidR="008443C4" w:rsidRPr="0097033C">
        <w:rPr>
          <w:rFonts w:cstheme="minorHAnsi"/>
        </w:rPr>
        <w:t>1.</w:t>
      </w:r>
      <w:r w:rsidR="001F2E2C" w:rsidRPr="0097033C">
        <w:rPr>
          <w:rFonts w:cstheme="minorHAnsi"/>
        </w:rPr>
        <w:t xml:space="preserve"> </w:t>
      </w:r>
      <w:r w:rsidR="001E0B79">
        <w:rPr>
          <w:rFonts w:cstheme="minorHAnsi"/>
        </w:rPr>
        <w:t>0</w:t>
      </w:r>
      <w:r w:rsidR="00E01B13" w:rsidRPr="0097033C">
        <w:rPr>
          <w:rFonts w:cstheme="minorHAnsi"/>
        </w:rPr>
        <w:t>4</w:t>
      </w:r>
      <w:r w:rsidR="008443C4" w:rsidRPr="0097033C">
        <w:rPr>
          <w:rFonts w:cstheme="minorHAnsi"/>
        </w:rPr>
        <w:t>.</w:t>
      </w:r>
      <w:r w:rsidR="001F2E2C" w:rsidRPr="0097033C">
        <w:rPr>
          <w:rFonts w:cstheme="minorHAnsi"/>
        </w:rPr>
        <w:t xml:space="preserve"> </w:t>
      </w:r>
      <w:r w:rsidR="008443C4" w:rsidRPr="0097033C">
        <w:rPr>
          <w:rFonts w:cstheme="minorHAnsi"/>
        </w:rPr>
        <w:t>202</w:t>
      </w:r>
      <w:r w:rsidR="00E01B13" w:rsidRPr="0097033C">
        <w:rPr>
          <w:rFonts w:cstheme="minorHAnsi"/>
        </w:rPr>
        <w:t>5</w:t>
      </w:r>
    </w:p>
    <w:p w14:paraId="66B5E88D" w14:textId="52B857B3" w:rsidR="00CE59D2" w:rsidRPr="0097033C" w:rsidRDefault="00CE59D2" w:rsidP="00D71B6A">
      <w:pPr>
        <w:numPr>
          <w:ilvl w:val="1"/>
          <w:numId w:val="15"/>
        </w:numPr>
        <w:jc w:val="both"/>
        <w:rPr>
          <w:rFonts w:cstheme="minorHAnsi"/>
        </w:rPr>
      </w:pPr>
      <w:r w:rsidRPr="0097033C">
        <w:rPr>
          <w:rFonts w:cstheme="minorHAnsi"/>
        </w:rPr>
        <w:t>Ukončení realizace díla:</w:t>
      </w:r>
      <w:r w:rsidR="00B43F75" w:rsidRPr="0097033C">
        <w:rPr>
          <w:rFonts w:cstheme="minorHAnsi"/>
        </w:rPr>
        <w:t xml:space="preserve"> 3</w:t>
      </w:r>
      <w:r w:rsidR="00581DA6" w:rsidRPr="0097033C">
        <w:rPr>
          <w:rFonts w:cstheme="minorHAnsi"/>
        </w:rPr>
        <w:t>0</w:t>
      </w:r>
      <w:r w:rsidR="008443C4" w:rsidRPr="0097033C">
        <w:rPr>
          <w:rFonts w:cstheme="minorHAnsi"/>
        </w:rPr>
        <w:t>.</w:t>
      </w:r>
      <w:r w:rsidR="001F2E2C" w:rsidRPr="0097033C">
        <w:rPr>
          <w:rFonts w:cstheme="minorHAnsi"/>
        </w:rPr>
        <w:t xml:space="preserve"> </w:t>
      </w:r>
      <w:r w:rsidR="00670CDD" w:rsidRPr="0097033C">
        <w:rPr>
          <w:rFonts w:cstheme="minorHAnsi"/>
        </w:rPr>
        <w:t>1</w:t>
      </w:r>
      <w:r w:rsidR="00581DA6" w:rsidRPr="0097033C">
        <w:rPr>
          <w:rFonts w:cstheme="minorHAnsi"/>
        </w:rPr>
        <w:t>1</w:t>
      </w:r>
      <w:r w:rsidR="008443C4" w:rsidRPr="0097033C">
        <w:rPr>
          <w:rFonts w:cstheme="minorHAnsi"/>
        </w:rPr>
        <w:t>.</w:t>
      </w:r>
      <w:r w:rsidR="001F2E2C" w:rsidRPr="0097033C">
        <w:rPr>
          <w:rFonts w:cstheme="minorHAnsi"/>
        </w:rPr>
        <w:t xml:space="preserve"> </w:t>
      </w:r>
      <w:r w:rsidR="008443C4" w:rsidRPr="0097033C">
        <w:rPr>
          <w:rFonts w:cstheme="minorHAnsi"/>
        </w:rPr>
        <w:t>2025</w:t>
      </w:r>
    </w:p>
    <w:p w14:paraId="6BA74B4D" w14:textId="44E216FA" w:rsidR="00CE59D2" w:rsidRPr="00610F04" w:rsidRDefault="00CE59D2" w:rsidP="00D71B6A">
      <w:pPr>
        <w:numPr>
          <w:ilvl w:val="1"/>
          <w:numId w:val="15"/>
        </w:numPr>
        <w:jc w:val="both"/>
        <w:rPr>
          <w:rFonts w:cstheme="minorHAnsi"/>
        </w:rPr>
      </w:pPr>
      <w:r w:rsidRPr="00610F04">
        <w:rPr>
          <w:rFonts w:cstheme="minorHAnsi"/>
        </w:rPr>
        <w:t>Jednotlivé fáze projektu budou realizovány podle harmonogramu, který je uveden v</w:t>
      </w:r>
      <w:r w:rsidR="00FB6BE3" w:rsidRPr="00610F04">
        <w:rPr>
          <w:rFonts w:cstheme="minorHAnsi"/>
        </w:rPr>
        <w:t> </w:t>
      </w:r>
      <w:r w:rsidRPr="00610F04">
        <w:rPr>
          <w:rFonts w:cstheme="minorHAnsi"/>
        </w:rPr>
        <w:t>Příloze č. 2 této smlouvy.</w:t>
      </w:r>
    </w:p>
    <w:p w14:paraId="0C00C043" w14:textId="77777777" w:rsidR="00CE59D2" w:rsidRPr="00610F04" w:rsidRDefault="00CE59D2" w:rsidP="00D71B6A">
      <w:pPr>
        <w:numPr>
          <w:ilvl w:val="0"/>
          <w:numId w:val="15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Místo plnění:</w:t>
      </w:r>
    </w:p>
    <w:p w14:paraId="13DC846A" w14:textId="57B71F52" w:rsidR="00CE59D2" w:rsidRPr="00610F04" w:rsidRDefault="00CE59D2" w:rsidP="00D71B6A">
      <w:pPr>
        <w:numPr>
          <w:ilvl w:val="1"/>
          <w:numId w:val="15"/>
        </w:numPr>
        <w:jc w:val="both"/>
        <w:rPr>
          <w:rFonts w:cstheme="minorHAnsi"/>
        </w:rPr>
      </w:pPr>
      <w:r w:rsidRPr="00610F04">
        <w:rPr>
          <w:rFonts w:cstheme="minorHAnsi"/>
        </w:rPr>
        <w:t>Květináčové experimenty a další laboratorní práce budou probíhat v prostorách Botanického ústavu AV ČR.</w:t>
      </w:r>
    </w:p>
    <w:p w14:paraId="0DD08138" w14:textId="77777777" w:rsidR="00CE59D2" w:rsidRPr="00610F04" w:rsidRDefault="00CE59D2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IV. CENA DÍLA A PLATEBNÍ PODMÍNKY</w:t>
      </w:r>
    </w:p>
    <w:p w14:paraId="12FA095A" w14:textId="63051F94" w:rsidR="00CE59D2" w:rsidRPr="00610F04" w:rsidRDefault="00CE59D2" w:rsidP="00407CE6">
      <w:pPr>
        <w:numPr>
          <w:ilvl w:val="0"/>
          <w:numId w:val="16"/>
        </w:numPr>
        <w:rPr>
          <w:rFonts w:cstheme="minorHAnsi"/>
        </w:rPr>
      </w:pPr>
      <w:r w:rsidRPr="00610F04">
        <w:rPr>
          <w:rFonts w:cstheme="minorHAnsi"/>
          <w:b/>
          <w:bCs/>
        </w:rPr>
        <w:t>Cena díla:</w:t>
      </w:r>
      <w:r w:rsidRPr="00610F04">
        <w:rPr>
          <w:rFonts w:cstheme="minorHAnsi"/>
        </w:rPr>
        <w:br/>
      </w:r>
      <w:r w:rsidRPr="0097033C">
        <w:rPr>
          <w:rFonts w:cstheme="minorHAnsi"/>
        </w:rPr>
        <w:t xml:space="preserve">Celková cena za provedení díla je stanovena ve výši </w:t>
      </w:r>
      <w:proofErr w:type="gramStart"/>
      <w:r w:rsidR="001A6D99" w:rsidRPr="0097033C">
        <w:rPr>
          <w:rFonts w:cstheme="minorHAnsi"/>
        </w:rPr>
        <w:t>350</w:t>
      </w:r>
      <w:r w:rsidR="00716AE2" w:rsidRPr="0097033C">
        <w:rPr>
          <w:rFonts w:cstheme="minorHAnsi"/>
        </w:rPr>
        <w:t>.</w:t>
      </w:r>
      <w:r w:rsidR="001A6D99" w:rsidRPr="0097033C">
        <w:rPr>
          <w:rFonts w:cstheme="minorHAnsi"/>
        </w:rPr>
        <w:t>000,-</w:t>
      </w:r>
      <w:proofErr w:type="gramEnd"/>
      <w:r w:rsidR="001A6D99" w:rsidRPr="0097033C">
        <w:rPr>
          <w:rFonts w:cstheme="minorHAnsi"/>
        </w:rPr>
        <w:t xml:space="preserve"> Kč</w:t>
      </w:r>
      <w:r w:rsidRPr="0097033C">
        <w:rPr>
          <w:rFonts w:cstheme="minorHAnsi"/>
        </w:rPr>
        <w:t xml:space="preserve"> bez DPH. K této částce bude připočtena DPH ve výši 21 %, celková částka činí </w:t>
      </w:r>
      <w:proofErr w:type="gramStart"/>
      <w:r w:rsidR="003F6A77" w:rsidRPr="0097033C">
        <w:rPr>
          <w:rFonts w:cstheme="minorHAnsi"/>
        </w:rPr>
        <w:t>423</w:t>
      </w:r>
      <w:r w:rsidR="00716AE2" w:rsidRPr="0097033C">
        <w:rPr>
          <w:rFonts w:cstheme="minorHAnsi"/>
        </w:rPr>
        <w:t>.500,-</w:t>
      </w:r>
      <w:proofErr w:type="gramEnd"/>
      <w:r w:rsidR="00716AE2" w:rsidRPr="0097033C">
        <w:rPr>
          <w:rFonts w:cstheme="minorHAnsi"/>
        </w:rPr>
        <w:t xml:space="preserve"> </w:t>
      </w:r>
      <w:r w:rsidRPr="0097033C">
        <w:rPr>
          <w:rFonts w:cstheme="minorHAnsi"/>
        </w:rPr>
        <w:t>Kč včetně DPH.</w:t>
      </w:r>
    </w:p>
    <w:p w14:paraId="10F8FECD" w14:textId="77777777" w:rsidR="00716AE2" w:rsidRPr="00716AE2" w:rsidRDefault="00CE59D2" w:rsidP="001E788C">
      <w:pPr>
        <w:numPr>
          <w:ilvl w:val="0"/>
          <w:numId w:val="16"/>
        </w:numPr>
        <w:jc w:val="both"/>
        <w:rPr>
          <w:rFonts w:cstheme="minorHAnsi"/>
        </w:rPr>
      </w:pPr>
      <w:r w:rsidRPr="00716AE2">
        <w:rPr>
          <w:rFonts w:cstheme="minorHAnsi"/>
          <w:b/>
          <w:bCs/>
        </w:rPr>
        <w:t>Platební podmínky:</w:t>
      </w:r>
    </w:p>
    <w:p w14:paraId="62763B13" w14:textId="00814FD2" w:rsidR="00CE59D2" w:rsidRPr="00716AE2" w:rsidRDefault="00CE59D2" w:rsidP="00716AE2">
      <w:pPr>
        <w:ind w:left="720"/>
        <w:jc w:val="both"/>
        <w:rPr>
          <w:rFonts w:cstheme="minorHAnsi"/>
        </w:rPr>
      </w:pPr>
      <w:r w:rsidRPr="00716AE2">
        <w:rPr>
          <w:rFonts w:cstheme="minorHAnsi"/>
        </w:rPr>
        <w:t>Platba bude provedena na bankovní účet Zhotovitele č. účtu:</w:t>
      </w:r>
      <w:r w:rsidR="008443C4" w:rsidRPr="00716AE2">
        <w:rPr>
          <w:rFonts w:cstheme="minorHAnsi"/>
        </w:rPr>
        <w:t xml:space="preserve"> </w:t>
      </w:r>
      <w:r w:rsidR="00057B5D" w:rsidRPr="00716AE2">
        <w:rPr>
          <w:rFonts w:cs="Open Sans"/>
          <w:color w:val="000000" w:themeColor="text1"/>
          <w:szCs w:val="24"/>
        </w:rPr>
        <w:t>131407492/0300</w:t>
      </w:r>
      <w:r w:rsidRPr="00716AE2">
        <w:rPr>
          <w:rFonts w:cstheme="minorHAnsi"/>
        </w:rPr>
        <w:t xml:space="preserve">, vedený </w:t>
      </w:r>
      <w:r w:rsidR="00057B5D" w:rsidRPr="00716AE2">
        <w:rPr>
          <w:rFonts w:cstheme="minorHAnsi"/>
        </w:rPr>
        <w:t xml:space="preserve">u </w:t>
      </w:r>
      <w:r w:rsidR="00057B5D" w:rsidRPr="00716AE2">
        <w:rPr>
          <w:rFonts w:cs="Open Sans"/>
          <w:color w:val="000000" w:themeColor="text1"/>
          <w:szCs w:val="24"/>
        </w:rPr>
        <w:t>Československ</w:t>
      </w:r>
      <w:r w:rsidR="00AD295A" w:rsidRPr="00716AE2">
        <w:rPr>
          <w:rFonts w:cs="Open Sans"/>
          <w:color w:val="000000" w:themeColor="text1"/>
          <w:szCs w:val="24"/>
        </w:rPr>
        <w:t>é</w:t>
      </w:r>
      <w:r w:rsidR="00057B5D" w:rsidRPr="00716AE2">
        <w:rPr>
          <w:rFonts w:cs="Open Sans"/>
          <w:color w:val="000000" w:themeColor="text1"/>
          <w:szCs w:val="24"/>
        </w:rPr>
        <w:t xml:space="preserve"> obchodní bank</w:t>
      </w:r>
      <w:r w:rsidR="00AD295A" w:rsidRPr="00716AE2">
        <w:rPr>
          <w:rFonts w:cs="Open Sans"/>
          <w:color w:val="000000" w:themeColor="text1"/>
          <w:szCs w:val="24"/>
        </w:rPr>
        <w:t>y</w:t>
      </w:r>
      <w:r w:rsidR="00057B5D" w:rsidRPr="00716AE2">
        <w:rPr>
          <w:rFonts w:cs="Open Sans"/>
          <w:color w:val="000000" w:themeColor="text1"/>
          <w:szCs w:val="24"/>
        </w:rPr>
        <w:t xml:space="preserve">, a. </w:t>
      </w:r>
      <w:r w:rsidR="00057B5D" w:rsidRPr="005A2722">
        <w:rPr>
          <w:rFonts w:cs="Open Sans"/>
          <w:color w:val="000000" w:themeColor="text1"/>
          <w:szCs w:val="24"/>
        </w:rPr>
        <w:t>s.</w:t>
      </w:r>
      <w:r w:rsidR="00867C1D" w:rsidRPr="005A2722">
        <w:rPr>
          <w:rFonts w:cs="Open Sans"/>
          <w:color w:val="000000" w:themeColor="text1"/>
          <w:szCs w:val="24"/>
        </w:rPr>
        <w:t xml:space="preserve"> Fakturace bude provedena jednorázově po ukončení projektu.</w:t>
      </w:r>
    </w:p>
    <w:p w14:paraId="6417A41A" w14:textId="60F280C5" w:rsidR="00761ED4" w:rsidRPr="00610F04" w:rsidRDefault="00761ED4" w:rsidP="00D71B6A">
      <w:pPr>
        <w:numPr>
          <w:ilvl w:val="0"/>
          <w:numId w:val="16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F</w:t>
      </w:r>
      <w:r w:rsidR="00CE59D2" w:rsidRPr="00610F04">
        <w:rPr>
          <w:rFonts w:cstheme="minorHAnsi"/>
          <w:b/>
          <w:bCs/>
        </w:rPr>
        <w:t>aktur</w:t>
      </w:r>
      <w:r w:rsidRPr="00610F04">
        <w:rPr>
          <w:rFonts w:cstheme="minorHAnsi"/>
          <w:b/>
          <w:bCs/>
        </w:rPr>
        <w:t>y</w:t>
      </w:r>
      <w:r w:rsidR="00CE59D2" w:rsidRPr="00610F04">
        <w:rPr>
          <w:rFonts w:cstheme="minorHAnsi"/>
          <w:b/>
          <w:bCs/>
        </w:rPr>
        <w:t>:</w:t>
      </w:r>
    </w:p>
    <w:p w14:paraId="6E1DA52C" w14:textId="74830FA1" w:rsidR="00761ED4" w:rsidRPr="00610F04" w:rsidRDefault="00761ED4" w:rsidP="00D71B6A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 xml:space="preserve">3.1. </w:t>
      </w:r>
      <w:r w:rsidRPr="00610F04">
        <w:rPr>
          <w:rFonts w:cstheme="minorHAnsi"/>
        </w:rPr>
        <w:tab/>
        <w:t>Zhotovitel je povinen vystavit každou fakturu s náležitostmi daňového dokladu dle zákona č. 235/2004 Sb., o dani z přidané hodnoty, ve znění pozdějších předpisů (dále jen „</w:t>
      </w:r>
      <w:r w:rsidRPr="00610F04">
        <w:rPr>
          <w:rFonts w:cstheme="minorHAnsi"/>
          <w:b/>
        </w:rPr>
        <w:t>zákon o DPH</w:t>
      </w:r>
      <w:r w:rsidRPr="00610F04">
        <w:rPr>
          <w:rFonts w:cstheme="minorHAnsi"/>
        </w:rPr>
        <w:t xml:space="preserve">“), účetního dokladu dle zákona č. 563/1991 Sb., o účetnictví, ve znění pozdějších předpisů, a obchodní listiny dle ustanovení § 435 odst. 1 </w:t>
      </w:r>
      <w:r w:rsidR="002403CA" w:rsidRPr="00610F04">
        <w:rPr>
          <w:rFonts w:cstheme="minorHAnsi"/>
        </w:rPr>
        <w:t>zákona č. 89/2012 Sb., občanského zákoníku, ve znění pozdějších předpisů</w:t>
      </w:r>
      <w:r w:rsidRPr="00610F04">
        <w:rPr>
          <w:rFonts w:cstheme="minorHAnsi"/>
        </w:rPr>
        <w:t xml:space="preserve">. </w:t>
      </w:r>
    </w:p>
    <w:p w14:paraId="6466BFE4" w14:textId="036D352F" w:rsidR="00761ED4" w:rsidRPr="00610F04" w:rsidRDefault="00761ED4" w:rsidP="00D71B6A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>3.2.</w:t>
      </w:r>
      <w:r w:rsidRPr="00610F04">
        <w:rPr>
          <w:rFonts w:cstheme="minorHAnsi"/>
        </w:rPr>
        <w:tab/>
        <w:t xml:space="preserve">V případě, že faktura nebude mít veškeré obecně závaznými právními předpisy a dohodou </w:t>
      </w:r>
      <w:r w:rsidR="0078140E" w:rsidRPr="00610F04">
        <w:rPr>
          <w:rFonts w:cstheme="minorHAnsi"/>
        </w:rPr>
        <w:t>s</w:t>
      </w:r>
      <w:r w:rsidRPr="00610F04">
        <w:rPr>
          <w:rFonts w:cstheme="minorHAnsi"/>
        </w:rPr>
        <w:t>mluvních stran stanovené náležitosti nebo bude obsahovat nesprávné údaje, je Objednatel oprávněn ji vrátit bez zbytečného odkladu Zhotoviteli k vyhotovení nové faktury. Doručením vadné faktury nepočíná běžet lhůta splatnosti fakturované částky.</w:t>
      </w:r>
    </w:p>
    <w:p w14:paraId="1B47B366" w14:textId="77777777" w:rsidR="00867C1D" w:rsidRDefault="0078140E" w:rsidP="00867C1D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>3.3.</w:t>
      </w:r>
      <w:r w:rsidRPr="00610F04">
        <w:rPr>
          <w:rFonts w:cstheme="minorHAnsi"/>
        </w:rPr>
        <w:tab/>
        <w:t>Není-li v této smlouvě uvedeno jinak, činí lhůta splatnosti faktur 30 kalendářních dnů ode dne jejich doručení Objednateli. Fakturu Zhotovitel doručí Objednateli v elektronické podobě na e-mailovou adresu</w:t>
      </w:r>
      <w:r w:rsidR="00BB3F02">
        <w:rPr>
          <w:rFonts w:cstheme="minorHAnsi"/>
        </w:rPr>
        <w:t xml:space="preserve"> </w:t>
      </w:r>
      <w:r w:rsidR="00BB3F02" w:rsidRPr="00BB3F02">
        <w:rPr>
          <w:rStyle w:val="Hyperlink"/>
        </w:rPr>
        <w:t>kastanek</w:t>
      </w:r>
      <w:r w:rsidR="00E37684">
        <w:rPr>
          <w:rStyle w:val="Hyperlink"/>
          <w:rFonts w:cstheme="minorHAnsi"/>
        </w:rPr>
        <w:t>@</w:t>
      </w:r>
      <w:r w:rsidR="00E37684">
        <w:rPr>
          <w:rStyle w:val="Hyperlink"/>
        </w:rPr>
        <w:t>e</w:t>
      </w:r>
      <w:r w:rsidR="00BB3F02" w:rsidRPr="00BB3F02">
        <w:rPr>
          <w:rStyle w:val="Hyperlink"/>
        </w:rPr>
        <w:t>cofuel.cz</w:t>
      </w:r>
      <w:r w:rsidRPr="00610F04">
        <w:rPr>
          <w:rFonts w:cstheme="minorHAnsi"/>
        </w:rPr>
        <w:t xml:space="preserve"> ve formátu *.</w:t>
      </w:r>
      <w:proofErr w:type="spellStart"/>
      <w:r w:rsidRPr="00610F04">
        <w:rPr>
          <w:rFonts w:cstheme="minorHAnsi"/>
        </w:rPr>
        <w:t>pdf</w:t>
      </w:r>
      <w:proofErr w:type="spellEnd"/>
      <w:r w:rsidRPr="00610F04">
        <w:rPr>
          <w:rFonts w:cstheme="minorHAnsi"/>
        </w:rPr>
        <w:t>.</w:t>
      </w:r>
    </w:p>
    <w:p w14:paraId="6CC5258F" w14:textId="70BC819C" w:rsidR="00CE59D2" w:rsidRDefault="0078140E" w:rsidP="00867C1D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>3.</w:t>
      </w:r>
      <w:r w:rsidR="00867C1D">
        <w:rPr>
          <w:rFonts w:cstheme="minorHAnsi"/>
        </w:rPr>
        <w:t>4</w:t>
      </w:r>
      <w:r w:rsidRPr="00610F04">
        <w:rPr>
          <w:rFonts w:cstheme="minorHAnsi"/>
        </w:rPr>
        <w:t>.</w:t>
      </w:r>
      <w:r w:rsidRPr="00610F04">
        <w:rPr>
          <w:rFonts w:cstheme="minorHAnsi"/>
        </w:rPr>
        <w:tab/>
      </w:r>
      <w:r w:rsidR="00CE59D2" w:rsidRPr="00610F04">
        <w:rPr>
          <w:rFonts w:cstheme="minorHAnsi"/>
        </w:rPr>
        <w:t xml:space="preserve">V případě prodlení s platbou je Objednatel povinen zaplatit úrok z prodlení ve výši </w:t>
      </w:r>
      <w:r w:rsidR="00F83AD7" w:rsidRPr="00610F04">
        <w:rPr>
          <w:rFonts w:cstheme="minorHAnsi"/>
        </w:rPr>
        <w:t>stanovené obecně závaznými právními předpisy</w:t>
      </w:r>
      <w:r w:rsidR="00CE59D2" w:rsidRPr="00610F04">
        <w:rPr>
          <w:rFonts w:cstheme="minorHAnsi"/>
        </w:rPr>
        <w:t>.</w:t>
      </w:r>
    </w:p>
    <w:p w14:paraId="4A11E113" w14:textId="77777777" w:rsidR="00867C1D" w:rsidRDefault="00867C1D" w:rsidP="00867C1D">
      <w:pPr>
        <w:ind w:left="720"/>
        <w:jc w:val="both"/>
        <w:rPr>
          <w:rFonts w:cstheme="minorHAnsi"/>
        </w:rPr>
      </w:pPr>
    </w:p>
    <w:p w14:paraId="7BFA1A04" w14:textId="77777777" w:rsidR="00867C1D" w:rsidRPr="00610F04" w:rsidRDefault="00867C1D" w:rsidP="00867C1D">
      <w:pPr>
        <w:ind w:left="720"/>
        <w:jc w:val="both"/>
        <w:rPr>
          <w:rFonts w:cstheme="minorHAnsi"/>
        </w:rPr>
      </w:pPr>
    </w:p>
    <w:p w14:paraId="623EE119" w14:textId="77777777" w:rsidR="00CE59D2" w:rsidRPr="00610F04" w:rsidRDefault="00CE59D2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lastRenderedPageBreak/>
        <w:t>V. ZPŮSOB REALIZACE DÍLA</w:t>
      </w:r>
    </w:p>
    <w:p w14:paraId="5D1F31BA" w14:textId="77777777" w:rsidR="00407CE6" w:rsidRPr="00407CE6" w:rsidRDefault="00CE59D2" w:rsidP="00D71B6A">
      <w:pPr>
        <w:numPr>
          <w:ilvl w:val="0"/>
          <w:numId w:val="18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Postup prací:</w:t>
      </w:r>
    </w:p>
    <w:p w14:paraId="214E698E" w14:textId="6E8055FB" w:rsidR="00CE59D2" w:rsidRPr="00610F04" w:rsidRDefault="00CE59D2" w:rsidP="00407CE6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 xml:space="preserve">Zhotovitel je povinen provádět dílo na vlastní odpovědnost a v souladu s touto smlouvou, </w:t>
      </w:r>
      <w:r w:rsidR="0078140E" w:rsidRPr="00610F04">
        <w:rPr>
          <w:rFonts w:cstheme="minorHAnsi"/>
        </w:rPr>
        <w:t>jejími přílohami</w:t>
      </w:r>
      <w:r w:rsidRPr="00610F04">
        <w:rPr>
          <w:rFonts w:cstheme="minorHAnsi"/>
        </w:rPr>
        <w:t xml:space="preserve"> a platnými právními předpisy. Zhotovitel je povinen včas informovat Objednatele o jakýchkoliv skutečnostech, které by mohly ohrozit nebo zpozd</w:t>
      </w:r>
      <w:r w:rsidR="009A2C88" w:rsidRPr="00610F04">
        <w:rPr>
          <w:rFonts w:cstheme="minorHAnsi"/>
        </w:rPr>
        <w:t>it</w:t>
      </w:r>
      <w:r w:rsidRPr="00610F04">
        <w:rPr>
          <w:rFonts w:cstheme="minorHAnsi"/>
        </w:rPr>
        <w:t xml:space="preserve"> realizaci díla.</w:t>
      </w:r>
      <w:r w:rsidR="00FD413F" w:rsidRPr="00FD413F">
        <w:rPr>
          <w:rFonts w:cs="Open Sans"/>
          <w:color w:val="000000" w:themeColor="text1"/>
        </w:rPr>
        <w:t xml:space="preserve"> </w:t>
      </w:r>
    </w:p>
    <w:p w14:paraId="487F8106" w14:textId="77777777" w:rsidR="00407CE6" w:rsidRPr="00407CE6" w:rsidRDefault="00CE59D2" w:rsidP="00D71B6A">
      <w:pPr>
        <w:numPr>
          <w:ilvl w:val="0"/>
          <w:numId w:val="18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Odpovědnost za vady:</w:t>
      </w:r>
    </w:p>
    <w:p w14:paraId="09A53836" w14:textId="6CB18151" w:rsidR="0067083D" w:rsidRPr="00B76E78" w:rsidRDefault="00CE59D2" w:rsidP="00B76E78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>Zhotovitel odpovídá za to, že dílo bude provedeno řádně, včas a bez vad. V případě, že dílo vykáže vady, je Zhotovitel povinen vady bez zbytečného odkladu na vlastní náklady odstranit</w:t>
      </w:r>
      <w:r w:rsidR="0078140E" w:rsidRPr="00610F04">
        <w:rPr>
          <w:rFonts w:cstheme="minorHAnsi"/>
        </w:rPr>
        <w:t>, a to způsobem a v přiměřené lhůtě, které určí Objednatel.</w:t>
      </w:r>
      <w:r w:rsidR="00B76E78">
        <w:rPr>
          <w:rFonts w:cstheme="minorHAnsi"/>
        </w:rPr>
        <w:t xml:space="preserve"> </w:t>
      </w:r>
    </w:p>
    <w:p w14:paraId="4BE775F6" w14:textId="77777777" w:rsidR="0067083D" w:rsidRPr="00610F04" w:rsidRDefault="0067083D" w:rsidP="00407CE6">
      <w:pPr>
        <w:ind w:left="720"/>
        <w:jc w:val="both"/>
        <w:rPr>
          <w:rFonts w:cstheme="minorHAnsi"/>
        </w:rPr>
      </w:pPr>
    </w:p>
    <w:p w14:paraId="64E99E86" w14:textId="77777777" w:rsidR="00CE59D2" w:rsidRPr="00610F04" w:rsidRDefault="00CE59D2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VI. PŘEDÁNÍ DÍLA</w:t>
      </w:r>
    </w:p>
    <w:p w14:paraId="3C67E011" w14:textId="77777777" w:rsidR="00407CE6" w:rsidRPr="00407CE6" w:rsidRDefault="00CE59D2" w:rsidP="00D71B6A">
      <w:pPr>
        <w:numPr>
          <w:ilvl w:val="0"/>
          <w:numId w:val="19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Kontrola a předání díla:</w:t>
      </w:r>
    </w:p>
    <w:p w14:paraId="71735E55" w14:textId="18B56B20" w:rsidR="00CE59D2" w:rsidRPr="00610F04" w:rsidRDefault="002403CA" w:rsidP="00407CE6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>D</w:t>
      </w:r>
      <w:r w:rsidR="00CE59D2" w:rsidRPr="00610F04">
        <w:rPr>
          <w:rFonts w:cstheme="minorHAnsi"/>
        </w:rPr>
        <w:t>íl</w:t>
      </w:r>
      <w:r w:rsidR="00FB6BE3" w:rsidRPr="00610F04">
        <w:rPr>
          <w:rFonts w:cstheme="minorHAnsi"/>
        </w:rPr>
        <w:t>o</w:t>
      </w:r>
      <w:r w:rsidR="00CE59D2" w:rsidRPr="00610F04">
        <w:rPr>
          <w:rFonts w:cstheme="minorHAnsi"/>
        </w:rPr>
        <w:t xml:space="preserve"> bud</w:t>
      </w:r>
      <w:r w:rsidRPr="00610F04">
        <w:rPr>
          <w:rFonts w:cstheme="minorHAnsi"/>
        </w:rPr>
        <w:t>e dokončeno okamžikem, kdy</w:t>
      </w:r>
      <w:r w:rsidR="00CE59D2" w:rsidRPr="00610F04">
        <w:rPr>
          <w:rFonts w:cstheme="minorHAnsi"/>
        </w:rPr>
        <w:t xml:space="preserve"> </w:t>
      </w:r>
      <w:r w:rsidR="005C6C57">
        <w:rPr>
          <w:rFonts w:cstheme="minorHAnsi"/>
        </w:rPr>
        <w:t xml:space="preserve">Řešitel </w:t>
      </w:r>
      <w:r w:rsidR="00CE59D2" w:rsidRPr="00610F04">
        <w:rPr>
          <w:rFonts w:cstheme="minorHAnsi"/>
        </w:rPr>
        <w:t>Zhotovitel</w:t>
      </w:r>
      <w:r w:rsidR="005C6C57">
        <w:rPr>
          <w:rFonts w:cstheme="minorHAnsi"/>
        </w:rPr>
        <w:t>e</w:t>
      </w:r>
      <w:r w:rsidR="00CE59D2" w:rsidRPr="00610F04">
        <w:rPr>
          <w:rFonts w:cstheme="minorHAnsi"/>
        </w:rPr>
        <w:t xml:space="preserve"> před</w:t>
      </w:r>
      <w:r w:rsidRPr="00610F04">
        <w:rPr>
          <w:rFonts w:cstheme="minorHAnsi"/>
        </w:rPr>
        <w:t>á</w:t>
      </w:r>
      <w:r w:rsidR="00CE59D2" w:rsidRPr="00610F04">
        <w:rPr>
          <w:rFonts w:cstheme="minorHAnsi"/>
        </w:rPr>
        <w:t xml:space="preserve"> Objednatel</w:t>
      </w:r>
      <w:r w:rsidR="00155DF4">
        <w:rPr>
          <w:rFonts w:cstheme="minorHAnsi"/>
        </w:rPr>
        <w:t>i</w:t>
      </w:r>
      <w:r w:rsidR="00CE59D2" w:rsidRPr="00610F04">
        <w:rPr>
          <w:rFonts w:cstheme="minorHAnsi"/>
        </w:rPr>
        <w:t xml:space="preserve"> závěrečnou zprávu a všechny relevantní materiály v dohodnutém rozsahu</w:t>
      </w:r>
      <w:r w:rsidRPr="00610F04">
        <w:rPr>
          <w:rFonts w:cstheme="minorHAnsi"/>
        </w:rPr>
        <w:t>, bez vad a nedodělků</w:t>
      </w:r>
      <w:r w:rsidR="00CE59D2" w:rsidRPr="00610F04">
        <w:rPr>
          <w:rFonts w:cstheme="minorHAnsi"/>
        </w:rPr>
        <w:t>.</w:t>
      </w:r>
    </w:p>
    <w:p w14:paraId="4654B7BC" w14:textId="77777777" w:rsidR="00407CE6" w:rsidRPr="00407CE6" w:rsidRDefault="00CE59D2" w:rsidP="00D71B6A">
      <w:pPr>
        <w:numPr>
          <w:ilvl w:val="0"/>
          <w:numId w:val="19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Akceptace díla:</w:t>
      </w:r>
    </w:p>
    <w:p w14:paraId="01508D18" w14:textId="03EDA627" w:rsidR="00157572" w:rsidRPr="00610F04" w:rsidRDefault="00C920DB" w:rsidP="00C920DB">
      <w:pPr>
        <w:ind w:left="720"/>
        <w:jc w:val="both"/>
        <w:rPr>
          <w:rFonts w:cstheme="minorHAnsi"/>
        </w:rPr>
      </w:pPr>
      <w:r>
        <w:rPr>
          <w:rFonts w:cstheme="minorHAnsi"/>
        </w:rPr>
        <w:t>O</w:t>
      </w:r>
      <w:r w:rsidR="00CE59D2" w:rsidRPr="00610F04">
        <w:rPr>
          <w:rFonts w:cstheme="minorHAnsi"/>
        </w:rPr>
        <w:t>bjednatel je povinen dílo převzít, pokud je provedeno v souladu s touto smlouvou. V</w:t>
      </w:r>
      <w:r w:rsidR="009A2C88" w:rsidRPr="00610F04">
        <w:rPr>
          <w:rFonts w:cstheme="minorHAnsi"/>
        </w:rPr>
        <w:t> </w:t>
      </w:r>
      <w:r w:rsidR="00CE59D2" w:rsidRPr="00610F04">
        <w:rPr>
          <w:rFonts w:cstheme="minorHAnsi"/>
        </w:rPr>
        <w:t>případě, že dílo nebude splňovat požadované technické nebo kvalitativní parametry, je Objednatel oprávněn dílo odmítnout převzít</w:t>
      </w:r>
      <w:r w:rsidR="0078140E" w:rsidRPr="00610F04">
        <w:rPr>
          <w:rFonts w:cstheme="minorHAnsi"/>
        </w:rPr>
        <w:t xml:space="preserve"> a vyzvat Zhotovitele k odstranění vad a nedodělků</w:t>
      </w:r>
      <w:r w:rsidR="002403CA" w:rsidRPr="00610F04">
        <w:rPr>
          <w:rFonts w:cstheme="minorHAnsi"/>
        </w:rPr>
        <w:t xml:space="preserve"> v přiměřené lhůtě určené Objednatelem</w:t>
      </w:r>
      <w:r w:rsidR="0078140E" w:rsidRPr="00610F04">
        <w:rPr>
          <w:rFonts w:cstheme="minorHAnsi"/>
        </w:rPr>
        <w:t>.</w:t>
      </w:r>
    </w:p>
    <w:p w14:paraId="250B4A0E" w14:textId="77777777" w:rsidR="00CE59D2" w:rsidRPr="00610F04" w:rsidRDefault="00CE59D2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VII. ODPOVĚDNOST A SMLUVNÍ SANKCE</w:t>
      </w:r>
    </w:p>
    <w:p w14:paraId="74AE0FC2" w14:textId="77777777" w:rsidR="00E21DCC" w:rsidRPr="00E21DCC" w:rsidRDefault="00CE59D2" w:rsidP="00D71B6A">
      <w:pPr>
        <w:numPr>
          <w:ilvl w:val="0"/>
          <w:numId w:val="20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Odpovědnost za škodu:</w:t>
      </w:r>
    </w:p>
    <w:p w14:paraId="3D24B4B5" w14:textId="549F85AE" w:rsidR="00CE59D2" w:rsidRDefault="00CE59D2" w:rsidP="00E21DCC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 xml:space="preserve">Zhotovitel odpovídá za veškeré </w:t>
      </w:r>
      <w:r w:rsidR="0078140E" w:rsidRPr="00610F04">
        <w:rPr>
          <w:rFonts w:cstheme="minorHAnsi"/>
        </w:rPr>
        <w:t xml:space="preserve">újmy </w:t>
      </w:r>
      <w:r w:rsidRPr="00610F04">
        <w:rPr>
          <w:rFonts w:cstheme="minorHAnsi"/>
        </w:rPr>
        <w:t xml:space="preserve">způsobené při plnění této smlouvy, včetně </w:t>
      </w:r>
      <w:r w:rsidR="0078140E" w:rsidRPr="00610F04">
        <w:rPr>
          <w:rFonts w:cstheme="minorHAnsi"/>
        </w:rPr>
        <w:t xml:space="preserve">újem </w:t>
      </w:r>
      <w:r w:rsidRPr="00610F04">
        <w:rPr>
          <w:rFonts w:cstheme="minorHAnsi"/>
        </w:rPr>
        <w:t xml:space="preserve">vzniklých třetím osobám. Zhotovitel je povinen nahradit Objednateli veškeré prokazatelné </w:t>
      </w:r>
      <w:r w:rsidR="0078140E" w:rsidRPr="00610F04">
        <w:rPr>
          <w:rFonts w:cstheme="minorHAnsi"/>
        </w:rPr>
        <w:t>újmy</w:t>
      </w:r>
      <w:r w:rsidRPr="00610F04">
        <w:rPr>
          <w:rFonts w:cstheme="minorHAnsi"/>
        </w:rPr>
        <w:t>, které vzniknou v důsledku porušení povinností Zhotovitele vyplývajících z této smlouvy.</w:t>
      </w:r>
    </w:p>
    <w:p w14:paraId="3C52BE09" w14:textId="77777777" w:rsidR="004831BC" w:rsidRPr="00610F04" w:rsidRDefault="004831BC" w:rsidP="00E21DCC">
      <w:pPr>
        <w:ind w:left="720"/>
        <w:jc w:val="both"/>
        <w:rPr>
          <w:rFonts w:cstheme="minorHAnsi"/>
        </w:rPr>
      </w:pPr>
    </w:p>
    <w:p w14:paraId="2F9AD85D" w14:textId="77777777" w:rsidR="00E21DCC" w:rsidRPr="00E21DCC" w:rsidRDefault="00CE59D2" w:rsidP="00D71B6A">
      <w:pPr>
        <w:numPr>
          <w:ilvl w:val="0"/>
          <w:numId w:val="20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Smluvní pokuty:</w:t>
      </w:r>
    </w:p>
    <w:p w14:paraId="44355161" w14:textId="626B31E3" w:rsidR="00CE59D2" w:rsidRPr="00610F04" w:rsidRDefault="00CE59D2" w:rsidP="00E21DCC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 xml:space="preserve">V případě prodlení Zhotovitele s plněním díla je Objednatel oprávněn uplatnit smluvní pokutu ve výši 0,05 % z ceny díla </w:t>
      </w:r>
      <w:r w:rsidR="0078140E" w:rsidRPr="00610F04">
        <w:rPr>
          <w:rFonts w:cstheme="minorHAnsi"/>
        </w:rPr>
        <w:t xml:space="preserve">včetně DPH </w:t>
      </w:r>
      <w:r w:rsidRPr="00610F04">
        <w:rPr>
          <w:rFonts w:cstheme="minorHAnsi"/>
        </w:rPr>
        <w:t>za každý den prodlení. Tím není dotčeno právo Objednatele na náhradu škody.</w:t>
      </w:r>
    </w:p>
    <w:p w14:paraId="4C7FD6F8" w14:textId="77777777" w:rsidR="00CE59D2" w:rsidRPr="00610F04" w:rsidRDefault="00CE59D2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VIII. ZÁVĚREČNÁ USTANOVENÍ</w:t>
      </w:r>
    </w:p>
    <w:p w14:paraId="3123B6C6" w14:textId="77777777" w:rsidR="00D22FBB" w:rsidRPr="00D22FBB" w:rsidRDefault="00CE59D2" w:rsidP="00D71B6A">
      <w:pPr>
        <w:numPr>
          <w:ilvl w:val="0"/>
          <w:numId w:val="21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Změny smlouvy:</w:t>
      </w:r>
    </w:p>
    <w:p w14:paraId="5F66D50A" w14:textId="4227A4BE" w:rsidR="00CE59D2" w:rsidRPr="00610F04" w:rsidRDefault="00CE59D2" w:rsidP="00D22FBB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>Jakékoliv změny nebo doplňky této smlouvy mohou být provedeny pouze písemnou formou a po dohodě obou smluvních stran.</w:t>
      </w:r>
    </w:p>
    <w:p w14:paraId="06067CC0" w14:textId="44BE9790" w:rsidR="00867C1D" w:rsidRPr="00867C1D" w:rsidRDefault="00AD38DC" w:rsidP="00867C1D">
      <w:pPr>
        <w:pStyle w:val="ListParagraph"/>
        <w:numPr>
          <w:ilvl w:val="1"/>
          <w:numId w:val="21"/>
        </w:numPr>
        <w:ind w:left="720"/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Práva k výsledkům:</w:t>
      </w:r>
      <w:r w:rsidR="00867C1D" w:rsidRPr="00867C1D">
        <w:rPr>
          <w:rFonts w:cstheme="minorHAnsi"/>
        </w:rPr>
        <w:t xml:space="preserve"> Všechny výsledky projektu jsou výlučným vlastnictvím Objednatele.</w:t>
      </w:r>
      <w:r w:rsidR="00867C1D">
        <w:rPr>
          <w:rFonts w:cstheme="minorHAnsi"/>
        </w:rPr>
        <w:t xml:space="preserve"> </w:t>
      </w:r>
      <w:r w:rsidR="00EC3DD7" w:rsidRPr="00867C1D">
        <w:rPr>
          <w:rFonts w:cstheme="minorHAnsi"/>
        </w:rPr>
        <w:t>Výsledkem projektu se rozumí</w:t>
      </w:r>
      <w:r w:rsidR="00867C1D" w:rsidRPr="00867C1D">
        <w:rPr>
          <w:rFonts w:cstheme="minorHAnsi"/>
        </w:rPr>
        <w:t>:</w:t>
      </w:r>
    </w:p>
    <w:p w14:paraId="7FBFC187" w14:textId="77777777" w:rsidR="00867C1D" w:rsidRDefault="00867C1D" w:rsidP="00867C1D">
      <w:pPr>
        <w:pStyle w:val="ListParagraph"/>
        <w:numPr>
          <w:ilvl w:val="1"/>
          <w:numId w:val="42"/>
        </w:numPr>
        <w:jc w:val="both"/>
        <w:rPr>
          <w:rFonts w:cstheme="minorHAnsi"/>
        </w:rPr>
      </w:pPr>
      <w:r>
        <w:rPr>
          <w:rFonts w:cstheme="minorHAnsi"/>
        </w:rPr>
        <w:t>Vzorky usušené biomasy rostlin</w:t>
      </w:r>
    </w:p>
    <w:p w14:paraId="424EDE43" w14:textId="41DC5782" w:rsidR="00867C1D" w:rsidRPr="00867C1D" w:rsidRDefault="00EC3DD7" w:rsidP="00867C1D">
      <w:pPr>
        <w:pStyle w:val="ListParagraph"/>
        <w:numPr>
          <w:ilvl w:val="1"/>
          <w:numId w:val="42"/>
        </w:numPr>
        <w:jc w:val="both"/>
        <w:rPr>
          <w:rFonts w:cstheme="minorHAnsi"/>
        </w:rPr>
      </w:pPr>
      <w:r w:rsidRPr="00867C1D">
        <w:rPr>
          <w:rFonts w:cstheme="minorHAnsi"/>
        </w:rPr>
        <w:lastRenderedPageBreak/>
        <w:t xml:space="preserve">Zpráva o výsledcích pokusu, hodnotící </w:t>
      </w:r>
      <w:r w:rsidR="00867C1D" w:rsidRPr="00867C1D">
        <w:rPr>
          <w:rFonts w:cstheme="minorHAnsi"/>
        </w:rPr>
        <w:t>průběh kultivačních experimentů a kolonizaci mykorrhizními houbami v rizosféře jednotlivých rostlin</w:t>
      </w:r>
    </w:p>
    <w:p w14:paraId="4137991A" w14:textId="77777777" w:rsidR="00867C1D" w:rsidRDefault="00867C1D" w:rsidP="00867C1D">
      <w:pPr>
        <w:pStyle w:val="ListParagraph"/>
        <w:jc w:val="both"/>
        <w:rPr>
          <w:rFonts w:cstheme="minorHAnsi"/>
        </w:rPr>
      </w:pPr>
    </w:p>
    <w:p w14:paraId="67558711" w14:textId="77777777" w:rsidR="00867C1D" w:rsidRPr="00867C1D" w:rsidRDefault="00867C1D" w:rsidP="00867C1D">
      <w:pPr>
        <w:pStyle w:val="ListParagraph"/>
        <w:rPr>
          <w:rFonts w:cstheme="minorHAnsi"/>
        </w:rPr>
      </w:pPr>
    </w:p>
    <w:p w14:paraId="1AE21A04" w14:textId="659D83CF" w:rsidR="00AD38DC" w:rsidRPr="00867C1D" w:rsidRDefault="007E1C25" w:rsidP="00867C1D">
      <w:pPr>
        <w:pStyle w:val="ListParagraph"/>
        <w:numPr>
          <w:ilvl w:val="1"/>
          <w:numId w:val="42"/>
        </w:numPr>
        <w:ind w:left="720"/>
        <w:jc w:val="both"/>
        <w:rPr>
          <w:rFonts w:cstheme="minorHAnsi"/>
          <w:b/>
          <w:bCs/>
        </w:rPr>
      </w:pPr>
      <w:r w:rsidRPr="00867C1D">
        <w:rPr>
          <w:rFonts w:cstheme="minorHAnsi"/>
        </w:rPr>
        <w:t>Z</w:t>
      </w:r>
      <w:r w:rsidR="00425A4C" w:rsidRPr="00867C1D">
        <w:rPr>
          <w:rFonts w:cstheme="minorHAnsi"/>
        </w:rPr>
        <w:t xml:space="preserve">hotovitel </w:t>
      </w:r>
      <w:r w:rsidR="00FB6BE3" w:rsidRPr="00867C1D">
        <w:rPr>
          <w:rFonts w:cstheme="minorHAnsi"/>
        </w:rPr>
        <w:t>je</w:t>
      </w:r>
      <w:r w:rsidRPr="00867C1D">
        <w:rPr>
          <w:rFonts w:cstheme="minorHAnsi"/>
        </w:rPr>
        <w:t xml:space="preserve"> </w:t>
      </w:r>
      <w:r w:rsidR="00425A4C" w:rsidRPr="00867C1D">
        <w:rPr>
          <w:rFonts w:cstheme="minorHAnsi"/>
        </w:rPr>
        <w:t xml:space="preserve">oprávněn výsledky projektu </w:t>
      </w:r>
      <w:r w:rsidR="007D78AC" w:rsidRPr="00867C1D">
        <w:rPr>
          <w:rFonts w:cstheme="minorHAnsi"/>
        </w:rPr>
        <w:t xml:space="preserve">sám </w:t>
      </w:r>
      <w:r w:rsidR="00425A4C" w:rsidRPr="00867C1D">
        <w:rPr>
          <w:rFonts w:cstheme="minorHAnsi"/>
        </w:rPr>
        <w:t>publikovat či využít pro svoji odbornou</w:t>
      </w:r>
      <w:r w:rsidR="00867C1D">
        <w:rPr>
          <w:rFonts w:cstheme="minorHAnsi"/>
        </w:rPr>
        <w:t xml:space="preserve"> </w:t>
      </w:r>
      <w:r w:rsidR="00425A4C" w:rsidRPr="00867C1D">
        <w:rPr>
          <w:rFonts w:cstheme="minorHAnsi"/>
        </w:rPr>
        <w:t>potřebu</w:t>
      </w:r>
      <w:r w:rsidR="00FB6BE3" w:rsidRPr="00867C1D">
        <w:rPr>
          <w:rFonts w:cstheme="minorHAnsi"/>
        </w:rPr>
        <w:t xml:space="preserve"> pouze na základě </w:t>
      </w:r>
      <w:r w:rsidR="0078140E" w:rsidRPr="00867C1D">
        <w:rPr>
          <w:rFonts w:cstheme="minorHAnsi"/>
        </w:rPr>
        <w:t>předchozího</w:t>
      </w:r>
      <w:r w:rsidR="00FB6BE3" w:rsidRPr="00867C1D">
        <w:rPr>
          <w:rFonts w:cstheme="minorHAnsi"/>
        </w:rPr>
        <w:t xml:space="preserve"> písemného</w:t>
      </w:r>
      <w:r w:rsidR="0078140E" w:rsidRPr="00867C1D">
        <w:rPr>
          <w:rFonts w:cstheme="minorHAnsi"/>
        </w:rPr>
        <w:t xml:space="preserve"> </w:t>
      </w:r>
      <w:r w:rsidR="00425A4C" w:rsidRPr="00867C1D">
        <w:rPr>
          <w:rFonts w:cstheme="minorHAnsi"/>
        </w:rPr>
        <w:t>souhlasu Objednatele.</w:t>
      </w:r>
      <w:r w:rsidR="00425A4C" w:rsidRPr="00867C1D">
        <w:rPr>
          <w:rFonts w:cstheme="minorHAnsi"/>
          <w:b/>
          <w:bCs/>
        </w:rPr>
        <w:t xml:space="preserve"> </w:t>
      </w:r>
    </w:p>
    <w:p w14:paraId="7A908E72" w14:textId="77777777" w:rsidR="00D22FBB" w:rsidRPr="00D22FBB" w:rsidRDefault="00CE59D2" w:rsidP="00867C1D">
      <w:pPr>
        <w:numPr>
          <w:ilvl w:val="0"/>
          <w:numId w:val="42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Rozhodné právo a řešení sporů:</w:t>
      </w:r>
    </w:p>
    <w:p w14:paraId="0707BE86" w14:textId="16B5AC38" w:rsidR="00CE59D2" w:rsidRPr="00610F04" w:rsidRDefault="00CE59D2" w:rsidP="00D22FBB">
      <w:pPr>
        <w:ind w:left="720"/>
        <w:jc w:val="both"/>
        <w:rPr>
          <w:rFonts w:cstheme="minorHAnsi"/>
        </w:rPr>
      </w:pPr>
      <w:r w:rsidRPr="00610F04">
        <w:rPr>
          <w:rFonts w:cstheme="minorHAnsi"/>
        </w:rPr>
        <w:t>Tato smlouva se řídí právním řádem České republiky. Případné spory vzniklé z této smlouvy budou řešeny smírnou cestou. Pokud nedojde ke smíru, budou spory řešeny u věcně a místně příslušného soudu České republiky.</w:t>
      </w:r>
    </w:p>
    <w:p w14:paraId="5D4420EC" w14:textId="77777777" w:rsidR="00D22FBB" w:rsidRPr="00D22FBB" w:rsidRDefault="00CE59D2" w:rsidP="00867C1D">
      <w:pPr>
        <w:numPr>
          <w:ilvl w:val="0"/>
          <w:numId w:val="42"/>
        </w:num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Účinnost smlouvy:</w:t>
      </w:r>
    </w:p>
    <w:p w14:paraId="4F24BEA5" w14:textId="54778685" w:rsidR="00CE59D2" w:rsidRPr="00610F04" w:rsidRDefault="009A5352" w:rsidP="00D22FBB">
      <w:pPr>
        <w:ind w:left="720"/>
        <w:jc w:val="both"/>
        <w:rPr>
          <w:rFonts w:cstheme="minorHAnsi"/>
        </w:rPr>
      </w:pPr>
      <w:r w:rsidRPr="009A5352">
        <w:rPr>
          <w:rFonts w:cstheme="minorHAnsi"/>
        </w:rPr>
        <w:t xml:space="preserve">Tato Smlouva nabývá platnosti dnem </w:t>
      </w:r>
      <w:r w:rsidR="00A6305F">
        <w:rPr>
          <w:rFonts w:cstheme="minorHAnsi"/>
        </w:rPr>
        <w:t xml:space="preserve">jejího </w:t>
      </w:r>
      <w:r w:rsidRPr="009A5352">
        <w:rPr>
          <w:rFonts w:cstheme="minorHAnsi"/>
        </w:rPr>
        <w:t>podpisu</w:t>
      </w:r>
      <w:r w:rsidR="00CD279D">
        <w:rPr>
          <w:rFonts w:cstheme="minorHAnsi"/>
        </w:rPr>
        <w:t xml:space="preserve"> oběma smluvními stranami</w:t>
      </w:r>
      <w:r w:rsidRPr="009A5352">
        <w:rPr>
          <w:rFonts w:cstheme="minorHAnsi"/>
        </w:rPr>
        <w:t xml:space="preserve"> a účinnosti dnem zveřejnění smlouvy v registru smluv. Zveřejnění zajistí </w:t>
      </w:r>
      <w:r w:rsidR="00E84DDD">
        <w:rPr>
          <w:rFonts w:cstheme="minorHAnsi"/>
        </w:rPr>
        <w:t>Z</w:t>
      </w:r>
      <w:r w:rsidR="00E06E0A">
        <w:rPr>
          <w:rFonts w:cstheme="minorHAnsi"/>
        </w:rPr>
        <w:t>hotovitel</w:t>
      </w:r>
      <w:r w:rsidRPr="009A5352">
        <w:rPr>
          <w:rFonts w:cstheme="minorHAnsi"/>
        </w:rPr>
        <w:t>.</w:t>
      </w:r>
    </w:p>
    <w:p w14:paraId="4FB2A0F9" w14:textId="1294C4CB" w:rsidR="00CE59D2" w:rsidRPr="00610F04" w:rsidRDefault="00CE59D2" w:rsidP="00D71B6A">
      <w:pPr>
        <w:jc w:val="both"/>
        <w:rPr>
          <w:rFonts w:cstheme="minorHAnsi"/>
        </w:rPr>
      </w:pPr>
      <w:r w:rsidRPr="00610F04">
        <w:rPr>
          <w:rFonts w:cstheme="minorHAnsi"/>
        </w:rPr>
        <w:t>Smlouva je vyhotovena ve dvou stejnopisech, z nichž každá smluvní strana obdrží jeden výtisk.</w:t>
      </w:r>
      <w:r w:rsidR="00B83154">
        <w:rPr>
          <w:rFonts w:cstheme="minorHAnsi"/>
        </w:rPr>
        <w:t xml:space="preserve"> </w:t>
      </w:r>
      <w:r w:rsidR="00B83154" w:rsidRPr="00B83154">
        <w:rPr>
          <w:rFonts w:cstheme="minorHAnsi"/>
        </w:rPr>
        <w:t xml:space="preserve">Pokud je </w:t>
      </w:r>
      <w:r w:rsidR="00B83154">
        <w:rPr>
          <w:rFonts w:cstheme="minorHAnsi"/>
        </w:rPr>
        <w:t>smlouva</w:t>
      </w:r>
      <w:r w:rsidR="00B83154" w:rsidRPr="00B83154">
        <w:rPr>
          <w:rFonts w:cstheme="minorHAnsi"/>
        </w:rPr>
        <w:t xml:space="preserve"> uzavírán</w:t>
      </w:r>
      <w:r w:rsidR="00B83154">
        <w:rPr>
          <w:rFonts w:cstheme="minorHAnsi"/>
        </w:rPr>
        <w:t>a</w:t>
      </w:r>
      <w:r w:rsidR="00B83154" w:rsidRPr="00B83154">
        <w:rPr>
          <w:rFonts w:cstheme="minorHAnsi"/>
        </w:rPr>
        <w:t xml:space="preserve"> elektronickými prostředky, je vyhotoven</w:t>
      </w:r>
      <w:r w:rsidR="00B83154">
        <w:rPr>
          <w:rFonts w:cstheme="minorHAnsi"/>
        </w:rPr>
        <w:t>a</w:t>
      </w:r>
      <w:r w:rsidR="00B83154" w:rsidRPr="00B83154">
        <w:rPr>
          <w:rFonts w:cstheme="minorHAnsi"/>
        </w:rPr>
        <w:t xml:space="preserve"> v jednom originále.</w:t>
      </w:r>
    </w:p>
    <w:p w14:paraId="55584E1E" w14:textId="77777777" w:rsidR="00C96E4E" w:rsidRDefault="00C96E4E" w:rsidP="00D71B6A">
      <w:pPr>
        <w:jc w:val="both"/>
        <w:rPr>
          <w:rFonts w:cstheme="minorHAnsi"/>
          <w:b/>
          <w:bCs/>
        </w:rPr>
      </w:pPr>
    </w:p>
    <w:p w14:paraId="6AECC942" w14:textId="77777777" w:rsidR="00C96E4E" w:rsidRDefault="00C96E4E" w:rsidP="00D71B6A">
      <w:pPr>
        <w:jc w:val="both"/>
        <w:rPr>
          <w:rFonts w:cstheme="minorHAnsi"/>
          <w:b/>
          <w:bCs/>
        </w:rPr>
      </w:pPr>
    </w:p>
    <w:p w14:paraId="12D652EA" w14:textId="37B9B8A1" w:rsidR="00CE59D2" w:rsidRPr="00610F04" w:rsidRDefault="00CE59D2" w:rsidP="00D71B6A">
      <w:p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V</w:t>
      </w:r>
      <w:r w:rsidR="00670CDD" w:rsidRPr="00610F04">
        <w:rPr>
          <w:rFonts w:cstheme="minorHAnsi"/>
          <w:b/>
          <w:bCs/>
        </w:rPr>
        <w:t> Praze,</w:t>
      </w:r>
      <w:r w:rsidRPr="00610F04">
        <w:rPr>
          <w:rFonts w:cstheme="minorHAnsi"/>
          <w:b/>
          <w:bCs/>
        </w:rPr>
        <w:t xml:space="preserve"> dne</w:t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  <w:t>V Průhonicích dne</w:t>
      </w:r>
    </w:p>
    <w:p w14:paraId="3BB0BA4E" w14:textId="77777777" w:rsidR="00E73194" w:rsidRPr="00610F04" w:rsidRDefault="00CE59D2" w:rsidP="00E73194">
      <w:p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Za Objednatele:</w:t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</w:r>
      <w:r w:rsidR="00E73194" w:rsidRPr="00610F04">
        <w:rPr>
          <w:rFonts w:cstheme="minorHAnsi"/>
          <w:b/>
          <w:bCs/>
        </w:rPr>
        <w:t>Za Zhotovitele:</w:t>
      </w:r>
    </w:p>
    <w:p w14:paraId="091337B3" w14:textId="05E81B48" w:rsidR="00AB4E2D" w:rsidRPr="00610F04" w:rsidRDefault="00AB4E2D" w:rsidP="00D71B6A">
      <w:pPr>
        <w:jc w:val="both"/>
        <w:rPr>
          <w:rFonts w:cstheme="minorHAnsi"/>
          <w:b/>
          <w:bCs/>
        </w:rPr>
      </w:pPr>
    </w:p>
    <w:p w14:paraId="06CDA9CD" w14:textId="77777777" w:rsidR="00AB4E2D" w:rsidRPr="00610F04" w:rsidRDefault="00AB4E2D" w:rsidP="00D71B6A">
      <w:pPr>
        <w:jc w:val="both"/>
        <w:rPr>
          <w:rFonts w:cstheme="minorHAnsi"/>
          <w:b/>
          <w:bCs/>
        </w:rPr>
      </w:pPr>
    </w:p>
    <w:p w14:paraId="7F125077" w14:textId="0848F096" w:rsidR="00AB4E2D" w:rsidRPr="00610F04" w:rsidRDefault="00AB4E2D" w:rsidP="00E73194">
      <w:pPr>
        <w:spacing w:after="0"/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…………………………………..………….</w:t>
      </w:r>
      <w:r w:rsidRPr="00610F04">
        <w:rPr>
          <w:rFonts w:cstheme="minorHAnsi"/>
          <w:b/>
          <w:bCs/>
        </w:rPr>
        <w:tab/>
      </w:r>
      <w:r w:rsidR="00E73194">
        <w:rPr>
          <w:rFonts w:cstheme="minorHAnsi"/>
          <w:b/>
          <w:bCs/>
        </w:rPr>
        <w:tab/>
        <w:t xml:space="preserve">                         ……………………………………………….</w:t>
      </w:r>
    </w:p>
    <w:p w14:paraId="151C53F6" w14:textId="15916896" w:rsidR="00CE1B55" w:rsidRPr="004D081E" w:rsidRDefault="00CE1B55" w:rsidP="004E366C">
      <w:pPr>
        <w:spacing w:after="0"/>
        <w:jc w:val="both"/>
        <w:rPr>
          <w:rFonts w:cstheme="minorHAnsi"/>
          <w:color w:val="000000" w:themeColor="text1"/>
        </w:rPr>
      </w:pPr>
      <w:r w:rsidRPr="00610F04">
        <w:rPr>
          <w:rFonts w:cstheme="minorHAnsi"/>
        </w:rPr>
        <w:t>Ing. Petr Kaštánek, Ph.D.</w:t>
      </w:r>
      <w:r w:rsidR="004D081E">
        <w:rPr>
          <w:rFonts w:cstheme="minorHAnsi"/>
        </w:rPr>
        <w:t>, jednatel</w:t>
      </w:r>
      <w:r w:rsidR="004D081E">
        <w:rPr>
          <w:rFonts w:cstheme="minorHAnsi"/>
        </w:rPr>
        <w:tab/>
      </w:r>
      <w:r w:rsidR="004D081E">
        <w:rPr>
          <w:rFonts w:cstheme="minorHAnsi"/>
        </w:rPr>
        <w:tab/>
      </w:r>
      <w:r w:rsidR="009179C8">
        <w:rPr>
          <w:rFonts w:cstheme="minorHAnsi"/>
        </w:rPr>
        <w:tab/>
        <w:t xml:space="preserve">          </w:t>
      </w:r>
      <w:r w:rsidR="009179C8" w:rsidRPr="00F14301">
        <w:rPr>
          <w:rFonts w:cstheme="minorHAnsi"/>
          <w:color w:val="000000" w:themeColor="text1"/>
        </w:rPr>
        <w:t>doc. Ing. Jan Wild, Ph.D., ředitel</w:t>
      </w:r>
    </w:p>
    <w:p w14:paraId="7ACDB5AB" w14:textId="1E800343" w:rsidR="00CE1B55" w:rsidRDefault="00CE1B55" w:rsidP="004E366C">
      <w:pPr>
        <w:spacing w:after="0"/>
        <w:jc w:val="both"/>
        <w:rPr>
          <w:rFonts w:cstheme="minorHAnsi"/>
        </w:rPr>
      </w:pPr>
      <w:proofErr w:type="spellStart"/>
      <w:r w:rsidRPr="00610F04">
        <w:rPr>
          <w:rFonts w:cstheme="minorHAnsi"/>
        </w:rPr>
        <w:t>EcoFuel</w:t>
      </w:r>
      <w:proofErr w:type="spellEnd"/>
      <w:r w:rsidRPr="00610F04">
        <w:rPr>
          <w:rFonts w:cstheme="minorHAnsi"/>
        </w:rPr>
        <w:t xml:space="preserve"> </w:t>
      </w:r>
      <w:proofErr w:type="spellStart"/>
      <w:r w:rsidRPr="00610F04">
        <w:rPr>
          <w:rFonts w:cstheme="minorHAnsi"/>
        </w:rPr>
        <w:t>Laboratories</w:t>
      </w:r>
      <w:proofErr w:type="spellEnd"/>
      <w:r w:rsidRPr="00610F04">
        <w:rPr>
          <w:rFonts w:cstheme="minorHAnsi"/>
        </w:rPr>
        <w:t xml:space="preserve"> s.r.o.</w:t>
      </w:r>
      <w:r w:rsidR="004D081E">
        <w:rPr>
          <w:rFonts w:cstheme="minorHAnsi"/>
        </w:rPr>
        <w:tab/>
      </w:r>
      <w:r w:rsidR="004D081E">
        <w:rPr>
          <w:rFonts w:cstheme="minorHAnsi"/>
        </w:rPr>
        <w:tab/>
      </w:r>
      <w:r w:rsidR="004D081E">
        <w:rPr>
          <w:rFonts w:cstheme="minorHAnsi"/>
        </w:rPr>
        <w:tab/>
      </w:r>
      <w:r w:rsidR="004D081E">
        <w:rPr>
          <w:rFonts w:cstheme="minorHAnsi"/>
        </w:rPr>
        <w:tab/>
        <w:t xml:space="preserve">          </w:t>
      </w:r>
      <w:r w:rsidR="004D081E" w:rsidRPr="004E366C">
        <w:rPr>
          <w:rFonts w:cstheme="minorHAnsi"/>
          <w:color w:val="000000" w:themeColor="text1"/>
        </w:rPr>
        <w:t>Botanický ústav AV ČR, v. v. i</w:t>
      </w:r>
    </w:p>
    <w:p w14:paraId="3DD713A7" w14:textId="24B88C91" w:rsidR="004D081E" w:rsidRPr="00F14301" w:rsidRDefault="008F7A1C" w:rsidP="004E366C">
      <w:pPr>
        <w:spacing w:after="0"/>
        <w:jc w:val="both"/>
        <w:rPr>
          <w:rFonts w:cstheme="minorHAnsi"/>
          <w:color w:val="000000" w:themeColor="text1"/>
        </w:rPr>
      </w:pPr>
      <w:r w:rsidRPr="00F14301">
        <w:rPr>
          <w:rFonts w:cstheme="minorHAnsi"/>
          <w:color w:val="000000" w:themeColor="text1"/>
        </w:rPr>
        <w:t>otisk razítka</w:t>
      </w:r>
      <w:r w:rsidR="004E366C">
        <w:rPr>
          <w:rFonts w:cstheme="minorHAnsi"/>
          <w:color w:val="000000" w:themeColor="text1"/>
        </w:rPr>
        <w:tab/>
      </w:r>
      <w:r w:rsidR="004E366C">
        <w:rPr>
          <w:rFonts w:cstheme="minorHAnsi"/>
          <w:color w:val="000000" w:themeColor="text1"/>
        </w:rPr>
        <w:tab/>
      </w:r>
      <w:r w:rsidR="004E366C">
        <w:rPr>
          <w:rFonts w:cstheme="minorHAnsi"/>
          <w:color w:val="000000" w:themeColor="text1"/>
        </w:rPr>
        <w:tab/>
      </w:r>
      <w:r w:rsidR="004E366C">
        <w:rPr>
          <w:rFonts w:cstheme="minorHAnsi"/>
          <w:color w:val="000000" w:themeColor="text1"/>
        </w:rPr>
        <w:tab/>
      </w:r>
      <w:r w:rsidR="004E366C">
        <w:rPr>
          <w:rFonts w:cstheme="minorHAnsi"/>
          <w:color w:val="000000" w:themeColor="text1"/>
        </w:rPr>
        <w:tab/>
      </w:r>
      <w:r w:rsidR="004E366C">
        <w:rPr>
          <w:rFonts w:cstheme="minorHAnsi"/>
          <w:color w:val="000000" w:themeColor="text1"/>
        </w:rPr>
        <w:tab/>
        <w:t xml:space="preserve">          o</w:t>
      </w:r>
      <w:r w:rsidR="004D081E" w:rsidRPr="00F14301">
        <w:rPr>
          <w:rFonts w:cstheme="minorHAnsi"/>
          <w:color w:val="000000" w:themeColor="text1"/>
        </w:rPr>
        <w:t>tisk razítka</w:t>
      </w:r>
    </w:p>
    <w:p w14:paraId="63B2C811" w14:textId="7F19D032" w:rsidR="008F7A1C" w:rsidRPr="00F14301" w:rsidRDefault="008F7A1C" w:rsidP="00E73194">
      <w:pPr>
        <w:jc w:val="both"/>
        <w:rPr>
          <w:rFonts w:cstheme="minorHAnsi"/>
          <w:color w:val="000000" w:themeColor="text1"/>
        </w:rPr>
      </w:pPr>
    </w:p>
    <w:p w14:paraId="348BFAEF" w14:textId="591F0D4B" w:rsidR="00C96E4E" w:rsidRDefault="00C96E4E" w:rsidP="00C96E4E">
      <w:pPr>
        <w:spacing w:after="0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0370353A" w14:textId="60FBBCEF" w:rsidR="00AD38DC" w:rsidRPr="00610F04" w:rsidRDefault="00AD38DC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lastRenderedPageBreak/>
        <w:t>Příloha č. 1 – Specifikace díla</w:t>
      </w:r>
    </w:p>
    <w:p w14:paraId="02B69DFB" w14:textId="15E44E4F" w:rsidR="00AD38DC" w:rsidRPr="00610F04" w:rsidRDefault="00AD38DC" w:rsidP="00D71B6A">
      <w:pPr>
        <w:jc w:val="both"/>
        <w:rPr>
          <w:rFonts w:cstheme="minorHAnsi"/>
        </w:rPr>
      </w:pPr>
      <w:r w:rsidRPr="00610F04">
        <w:rPr>
          <w:rFonts w:cstheme="minorHAnsi"/>
        </w:rPr>
        <w:t xml:space="preserve">Tato příloha je nedílnou součástí smlouvy o dílo uzavřené mezi Objednatelem </w:t>
      </w:r>
      <w:proofErr w:type="spellStart"/>
      <w:r w:rsidR="003D2870" w:rsidRPr="00610F04">
        <w:rPr>
          <w:rFonts w:cstheme="minorHAnsi"/>
        </w:rPr>
        <w:t>EcoFuel</w:t>
      </w:r>
      <w:proofErr w:type="spellEnd"/>
      <w:r w:rsidR="003D2870" w:rsidRPr="00610F04">
        <w:rPr>
          <w:rFonts w:cstheme="minorHAnsi"/>
        </w:rPr>
        <w:t xml:space="preserve"> </w:t>
      </w:r>
      <w:proofErr w:type="spellStart"/>
      <w:r w:rsidR="003D2870" w:rsidRPr="00610F04">
        <w:rPr>
          <w:rFonts w:cstheme="minorHAnsi"/>
        </w:rPr>
        <w:t>Laboratories</w:t>
      </w:r>
      <w:proofErr w:type="spellEnd"/>
      <w:r w:rsidR="003D2870" w:rsidRPr="00610F04">
        <w:rPr>
          <w:rFonts w:cstheme="minorHAnsi"/>
        </w:rPr>
        <w:t xml:space="preserve"> s.r.o.</w:t>
      </w:r>
      <w:r w:rsidR="003D2870">
        <w:rPr>
          <w:rFonts w:cstheme="minorHAnsi"/>
        </w:rPr>
        <w:t xml:space="preserve"> </w:t>
      </w:r>
      <w:r w:rsidRPr="00610F04">
        <w:rPr>
          <w:rFonts w:cstheme="minorHAnsi"/>
        </w:rPr>
        <w:t>a</w:t>
      </w:r>
      <w:r w:rsidR="002403CA" w:rsidRPr="00610F04">
        <w:rPr>
          <w:rFonts w:cstheme="minorHAnsi"/>
        </w:rPr>
        <w:t> </w:t>
      </w:r>
      <w:r w:rsidRPr="00610F04">
        <w:rPr>
          <w:rFonts w:cstheme="minorHAnsi"/>
        </w:rPr>
        <w:t>Zhotovitelem</w:t>
      </w:r>
      <w:r w:rsidR="003D2870">
        <w:rPr>
          <w:rFonts w:cstheme="minorHAnsi"/>
        </w:rPr>
        <w:t xml:space="preserve"> Botanický ústav AV ČR, </w:t>
      </w:r>
      <w:proofErr w:type="spellStart"/>
      <w:r w:rsidR="003D2870">
        <w:rPr>
          <w:rFonts w:cstheme="minorHAnsi"/>
        </w:rPr>
        <w:t>v.v.i</w:t>
      </w:r>
      <w:proofErr w:type="spellEnd"/>
      <w:r w:rsidR="003D2870">
        <w:rPr>
          <w:rFonts w:cstheme="minorHAnsi"/>
        </w:rPr>
        <w:t>.</w:t>
      </w:r>
      <w:r w:rsidR="002403CA" w:rsidRPr="00610F04">
        <w:rPr>
          <w:rFonts w:cstheme="minorHAnsi"/>
        </w:rPr>
        <w:t>, jejímž předmětem je realizace projektu „</w:t>
      </w:r>
      <w:r w:rsidR="00867C1D">
        <w:rPr>
          <w:rFonts w:cstheme="minorHAnsi"/>
          <w:b/>
          <w:bCs/>
        </w:rPr>
        <w:t>K</w:t>
      </w:r>
      <w:r w:rsidR="00867C1D" w:rsidRPr="00867C1D">
        <w:rPr>
          <w:rFonts w:cstheme="minorHAnsi"/>
          <w:b/>
          <w:bCs/>
        </w:rPr>
        <w:t>větináčov</w:t>
      </w:r>
      <w:r w:rsidR="00867C1D">
        <w:rPr>
          <w:rFonts w:cstheme="minorHAnsi"/>
          <w:b/>
          <w:bCs/>
        </w:rPr>
        <w:t>é</w:t>
      </w:r>
      <w:r w:rsidR="00867C1D" w:rsidRPr="00867C1D">
        <w:rPr>
          <w:rFonts w:cstheme="minorHAnsi"/>
          <w:b/>
          <w:bCs/>
        </w:rPr>
        <w:t xml:space="preserve"> testů </w:t>
      </w:r>
      <w:proofErr w:type="spellStart"/>
      <w:r w:rsidR="00867C1D" w:rsidRPr="00867C1D">
        <w:rPr>
          <w:rFonts w:cstheme="minorHAnsi"/>
          <w:b/>
          <w:bCs/>
        </w:rPr>
        <w:t>fytoextrakce</w:t>
      </w:r>
      <w:proofErr w:type="spellEnd"/>
      <w:r w:rsidR="00867C1D" w:rsidRPr="00867C1D">
        <w:rPr>
          <w:rFonts w:cstheme="minorHAnsi"/>
          <w:b/>
          <w:bCs/>
        </w:rPr>
        <w:t xml:space="preserve"> kovů z elektrárenského popílku</w:t>
      </w:r>
      <w:r w:rsidR="002403CA" w:rsidRPr="00610F04">
        <w:rPr>
          <w:rFonts w:cstheme="minorHAnsi"/>
        </w:rPr>
        <w:t>“</w:t>
      </w:r>
      <w:r w:rsidRPr="00610F04">
        <w:rPr>
          <w:rFonts w:cstheme="minorHAnsi"/>
        </w:rPr>
        <w:t xml:space="preserve"> </w:t>
      </w:r>
    </w:p>
    <w:p w14:paraId="32D76A98" w14:textId="77777777" w:rsidR="00AD38DC" w:rsidRPr="00610F04" w:rsidRDefault="00000000" w:rsidP="00D71B6A">
      <w:pPr>
        <w:jc w:val="both"/>
        <w:rPr>
          <w:rFonts w:cstheme="minorHAnsi"/>
        </w:rPr>
      </w:pPr>
      <w:r>
        <w:rPr>
          <w:rFonts w:cstheme="minorHAnsi"/>
          <w:noProof/>
        </w:rPr>
        <w:pict w14:anchorId="2D93A58C">
          <v:rect id="_x0000_i1025" alt="" style="width:442.25pt;height:.05pt;mso-width-percent:0;mso-height-percent:0;mso-width-percent:0;mso-height-percent:0" o:hrpct="975" o:hralign="center" o:hrstd="t" o:hr="t" fillcolor="#a0a0a0" stroked="f"/>
        </w:pict>
      </w:r>
    </w:p>
    <w:p w14:paraId="0D211CD8" w14:textId="1ADFC08A" w:rsidR="00AD38DC" w:rsidRPr="00610F04" w:rsidRDefault="00AD38DC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 xml:space="preserve">Specifikace díla </w:t>
      </w:r>
      <w:r w:rsidR="0054431B" w:rsidRPr="00610F04">
        <w:rPr>
          <w:rFonts w:cstheme="minorHAnsi"/>
          <w:b/>
          <w:bCs/>
        </w:rPr>
        <w:t>–</w:t>
      </w:r>
      <w:r w:rsidRPr="00610F04">
        <w:rPr>
          <w:rFonts w:cstheme="minorHAnsi"/>
          <w:b/>
          <w:bCs/>
        </w:rPr>
        <w:t xml:space="preserve"> projektu „</w:t>
      </w:r>
      <w:r w:rsidR="00867C1D">
        <w:rPr>
          <w:rFonts w:cstheme="minorHAnsi"/>
          <w:b/>
          <w:bCs/>
        </w:rPr>
        <w:t>K</w:t>
      </w:r>
      <w:r w:rsidR="00867C1D" w:rsidRPr="00867C1D">
        <w:rPr>
          <w:rFonts w:cstheme="minorHAnsi"/>
          <w:b/>
          <w:bCs/>
        </w:rPr>
        <w:t>větináčov</w:t>
      </w:r>
      <w:r w:rsidR="00867C1D">
        <w:rPr>
          <w:rFonts w:cstheme="minorHAnsi"/>
          <w:b/>
          <w:bCs/>
        </w:rPr>
        <w:t>é</w:t>
      </w:r>
      <w:r w:rsidR="00867C1D" w:rsidRPr="00867C1D">
        <w:rPr>
          <w:rFonts w:cstheme="minorHAnsi"/>
          <w:b/>
          <w:bCs/>
        </w:rPr>
        <w:t xml:space="preserve"> testů </w:t>
      </w:r>
      <w:proofErr w:type="spellStart"/>
      <w:r w:rsidR="00867C1D" w:rsidRPr="00867C1D">
        <w:rPr>
          <w:rFonts w:cstheme="minorHAnsi"/>
          <w:b/>
          <w:bCs/>
        </w:rPr>
        <w:t>fytoextrakce</w:t>
      </w:r>
      <w:proofErr w:type="spellEnd"/>
      <w:r w:rsidR="00867C1D" w:rsidRPr="00867C1D">
        <w:rPr>
          <w:rFonts w:cstheme="minorHAnsi"/>
          <w:b/>
          <w:bCs/>
        </w:rPr>
        <w:t xml:space="preserve"> kovů z elektrárenského popílku</w:t>
      </w:r>
      <w:r w:rsidRPr="00610F04">
        <w:rPr>
          <w:rFonts w:cstheme="minorHAnsi"/>
          <w:b/>
          <w:bCs/>
        </w:rPr>
        <w:t>“</w:t>
      </w:r>
    </w:p>
    <w:p w14:paraId="6F79133A" w14:textId="12E39D98" w:rsidR="00D76E6B" w:rsidRPr="00D76E6B" w:rsidRDefault="00AD38DC" w:rsidP="00D76E6B">
      <w:pPr>
        <w:pStyle w:val="ListParagraph"/>
        <w:numPr>
          <w:ilvl w:val="2"/>
          <w:numId w:val="16"/>
        </w:numPr>
        <w:tabs>
          <w:tab w:val="clear" w:pos="2160"/>
          <w:tab w:val="num" w:pos="426"/>
        </w:tabs>
        <w:ind w:hanging="2160"/>
        <w:jc w:val="both"/>
        <w:rPr>
          <w:rFonts w:cstheme="minorHAnsi"/>
          <w:b/>
          <w:bCs/>
        </w:rPr>
      </w:pPr>
      <w:r w:rsidRPr="00D76E6B">
        <w:rPr>
          <w:rFonts w:cstheme="minorHAnsi"/>
          <w:b/>
          <w:bCs/>
        </w:rPr>
        <w:t>Cíl projektu</w:t>
      </w:r>
    </w:p>
    <w:p w14:paraId="4A5C49DC" w14:textId="61B6CC73" w:rsidR="00AD38DC" w:rsidRPr="00D76E6B" w:rsidRDefault="00AD38DC" w:rsidP="00D76E6B">
      <w:pPr>
        <w:pStyle w:val="ListParagraph"/>
        <w:ind w:left="426"/>
        <w:jc w:val="both"/>
        <w:rPr>
          <w:rFonts w:cstheme="minorHAnsi"/>
        </w:rPr>
      </w:pPr>
      <w:r w:rsidRPr="00D76E6B">
        <w:rPr>
          <w:rFonts w:cstheme="minorHAnsi"/>
        </w:rPr>
        <w:t xml:space="preserve">Cílem díla je realizace prvotního ověřovacího experimentu, který se zaměřuje na ověření proveditelnosti metody </w:t>
      </w:r>
      <w:proofErr w:type="spellStart"/>
      <w:r w:rsidRPr="00D76E6B">
        <w:rPr>
          <w:rFonts w:cstheme="minorHAnsi"/>
        </w:rPr>
        <w:t>bioakumulace</w:t>
      </w:r>
      <w:proofErr w:type="spellEnd"/>
      <w:r w:rsidRPr="00D76E6B">
        <w:rPr>
          <w:rFonts w:cstheme="minorHAnsi"/>
        </w:rPr>
        <w:t xml:space="preserve"> a </w:t>
      </w:r>
      <w:proofErr w:type="spellStart"/>
      <w:r w:rsidRPr="00D76E6B">
        <w:rPr>
          <w:rFonts w:cstheme="minorHAnsi"/>
        </w:rPr>
        <w:t>biotěžby</w:t>
      </w:r>
      <w:proofErr w:type="spellEnd"/>
      <w:r w:rsidRPr="00D76E6B">
        <w:rPr>
          <w:rFonts w:cstheme="minorHAnsi"/>
        </w:rPr>
        <w:t xml:space="preserve"> kritických kovů z deponií po těžbě a energetickém využití uhlí. Projekt je realizován v rámci konceptu cirkulární ekonomiky a zelené dohody pro Evropu. Hlavním účelem je maximalizovat akumulaci kritických kovů pomocí </w:t>
      </w:r>
      <w:proofErr w:type="spellStart"/>
      <w:r w:rsidRPr="00D76E6B">
        <w:rPr>
          <w:rFonts w:cstheme="minorHAnsi"/>
        </w:rPr>
        <w:t>fytoextrakce</w:t>
      </w:r>
      <w:proofErr w:type="spellEnd"/>
      <w:r w:rsidRPr="00D76E6B">
        <w:rPr>
          <w:rFonts w:cstheme="minorHAnsi"/>
        </w:rPr>
        <w:t xml:space="preserve"> a současně optimalizovat produkci energeticky využitelné biomasy.</w:t>
      </w:r>
    </w:p>
    <w:p w14:paraId="02F57B0C" w14:textId="17C573F4" w:rsidR="007A2FAD" w:rsidRPr="007A2FAD" w:rsidRDefault="00AD38DC" w:rsidP="00116D54">
      <w:p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2. Popis jednotlivých fází díla</w:t>
      </w:r>
    </w:p>
    <w:p w14:paraId="4D3B5191" w14:textId="72E5581C" w:rsidR="00AD38DC" w:rsidRPr="00610F04" w:rsidRDefault="00AD38DC" w:rsidP="00D71B6A">
      <w:pPr>
        <w:numPr>
          <w:ilvl w:val="0"/>
          <w:numId w:val="27"/>
        </w:numPr>
        <w:jc w:val="both"/>
        <w:rPr>
          <w:rFonts w:cstheme="minorHAnsi"/>
        </w:rPr>
      </w:pPr>
      <w:r w:rsidRPr="00610F04">
        <w:rPr>
          <w:rFonts w:cstheme="minorHAnsi"/>
        </w:rPr>
        <w:t xml:space="preserve">Výběr </w:t>
      </w:r>
      <w:r w:rsidR="00867C1D">
        <w:rPr>
          <w:rFonts w:cstheme="minorHAnsi"/>
        </w:rPr>
        <w:t>8</w:t>
      </w:r>
      <w:r w:rsidRPr="00610F04">
        <w:rPr>
          <w:rFonts w:cstheme="minorHAnsi"/>
        </w:rPr>
        <w:t xml:space="preserve"> druhů rostlin s vysokou schopností </w:t>
      </w:r>
      <w:proofErr w:type="spellStart"/>
      <w:r w:rsidRPr="00610F04">
        <w:rPr>
          <w:rFonts w:cstheme="minorHAnsi"/>
        </w:rPr>
        <w:t>fytoakumulace</w:t>
      </w:r>
      <w:proofErr w:type="spellEnd"/>
      <w:r w:rsidRPr="00610F04">
        <w:rPr>
          <w:rFonts w:cstheme="minorHAnsi"/>
        </w:rPr>
        <w:t xml:space="preserve"> těžkých kovů a s potenciálem vysoké produkce biomasy.</w:t>
      </w:r>
    </w:p>
    <w:p w14:paraId="77B502EF" w14:textId="15A83365" w:rsidR="00AD38DC" w:rsidRPr="00610F04" w:rsidRDefault="00AD38DC" w:rsidP="00D71B6A">
      <w:pPr>
        <w:numPr>
          <w:ilvl w:val="0"/>
          <w:numId w:val="27"/>
        </w:numPr>
        <w:jc w:val="both"/>
        <w:rPr>
          <w:rFonts w:cstheme="minorHAnsi"/>
        </w:rPr>
      </w:pPr>
      <w:r w:rsidRPr="00610F04">
        <w:rPr>
          <w:rFonts w:cstheme="minorHAnsi"/>
        </w:rPr>
        <w:t>Příprava substrátu obsahujícího hnědouhelný popílek s přídavkem stimulantů pro růst a akumulaci kovů.</w:t>
      </w:r>
    </w:p>
    <w:p w14:paraId="763E942A" w14:textId="19D7F822" w:rsidR="00AD38DC" w:rsidRDefault="00AD38DC" w:rsidP="00D71B6A">
      <w:pPr>
        <w:numPr>
          <w:ilvl w:val="0"/>
          <w:numId w:val="27"/>
        </w:numPr>
        <w:jc w:val="both"/>
        <w:rPr>
          <w:rFonts w:cstheme="minorHAnsi"/>
        </w:rPr>
      </w:pPr>
      <w:r w:rsidRPr="00610F04">
        <w:rPr>
          <w:rFonts w:cstheme="minorHAnsi"/>
        </w:rPr>
        <w:t xml:space="preserve">Výsadba rostlin do </w:t>
      </w:r>
      <w:r w:rsidR="00867C1D">
        <w:rPr>
          <w:rFonts w:cstheme="minorHAnsi"/>
        </w:rPr>
        <w:t>8</w:t>
      </w:r>
      <w:r w:rsidRPr="00610F04">
        <w:rPr>
          <w:rFonts w:cstheme="minorHAnsi"/>
        </w:rPr>
        <w:t>0 květináčů (</w:t>
      </w:r>
      <w:r w:rsidR="00867C1D">
        <w:rPr>
          <w:rFonts w:cstheme="minorHAnsi"/>
        </w:rPr>
        <w:t>8</w:t>
      </w:r>
      <w:r w:rsidRPr="00610F04">
        <w:rPr>
          <w:rFonts w:cstheme="minorHAnsi"/>
        </w:rPr>
        <w:t xml:space="preserve"> druhů rostlin, 10 květináčů pro každý druh, polovina s </w:t>
      </w:r>
      <w:proofErr w:type="spellStart"/>
      <w:r w:rsidRPr="00610F04">
        <w:rPr>
          <w:rFonts w:cstheme="minorHAnsi"/>
        </w:rPr>
        <w:t>biotizací</w:t>
      </w:r>
      <w:proofErr w:type="spellEnd"/>
      <w:r w:rsidRPr="00610F04">
        <w:rPr>
          <w:rFonts w:cstheme="minorHAnsi"/>
        </w:rPr>
        <w:t>, polovina bez stimulantů).</w:t>
      </w:r>
    </w:p>
    <w:p w14:paraId="349E3915" w14:textId="6D792E5A" w:rsidR="009C691E" w:rsidRPr="00610F04" w:rsidRDefault="009C691E" w:rsidP="00D71B6A">
      <w:pPr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Po 30 dnech kultivace selekce min. 5 druhů nejlépe rostoucích rostlin a dokončení kultivačního cyklu s těmito variantami (tedy min. 50 variant a opakování)</w:t>
      </w:r>
    </w:p>
    <w:p w14:paraId="59C70D83" w14:textId="77777777" w:rsidR="00AD38DC" w:rsidRDefault="00AD38DC" w:rsidP="00D71B6A">
      <w:pPr>
        <w:numPr>
          <w:ilvl w:val="0"/>
          <w:numId w:val="27"/>
        </w:numPr>
        <w:jc w:val="both"/>
        <w:rPr>
          <w:rFonts w:cstheme="minorHAnsi"/>
        </w:rPr>
      </w:pPr>
      <w:r w:rsidRPr="00610F04">
        <w:rPr>
          <w:rFonts w:cstheme="minorHAnsi"/>
        </w:rPr>
        <w:t>Realizace květináčových experimentů v kontrolovaných podmínkách v Botanickém ústavu AV ČR.</w:t>
      </w:r>
    </w:p>
    <w:p w14:paraId="28A01B01" w14:textId="65DC2137" w:rsidR="00865987" w:rsidRDefault="00FA5D30" w:rsidP="00D71B6A">
      <w:pPr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 xml:space="preserve">Stanovení </w:t>
      </w:r>
      <w:r w:rsidR="00740329">
        <w:rPr>
          <w:rFonts w:cstheme="minorHAnsi"/>
        </w:rPr>
        <w:t xml:space="preserve">růstových parametrů </w:t>
      </w:r>
      <w:r w:rsidR="0017618A">
        <w:rPr>
          <w:rFonts w:cstheme="minorHAnsi"/>
        </w:rPr>
        <w:t xml:space="preserve">vhodných pro daný typ rostliny, </w:t>
      </w:r>
    </w:p>
    <w:p w14:paraId="668295FB" w14:textId="0BCB6404" w:rsidR="00FA5D30" w:rsidRDefault="00865987" w:rsidP="00D71B6A">
      <w:pPr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 xml:space="preserve">Sklizeň rostlin: </w:t>
      </w:r>
      <w:r w:rsidR="0017618A">
        <w:rPr>
          <w:rFonts w:cstheme="minorHAnsi"/>
        </w:rPr>
        <w:t xml:space="preserve">suchá případně mokrá </w:t>
      </w:r>
      <w:r w:rsidR="00FA5D30">
        <w:rPr>
          <w:rFonts w:cstheme="minorHAnsi"/>
        </w:rPr>
        <w:t xml:space="preserve">hmotnost nadzemní </w:t>
      </w:r>
      <w:r w:rsidR="0017618A">
        <w:rPr>
          <w:rFonts w:cstheme="minorHAnsi"/>
        </w:rPr>
        <w:t xml:space="preserve">i podzemní </w:t>
      </w:r>
      <w:r w:rsidR="00FA5D30">
        <w:rPr>
          <w:rFonts w:cstheme="minorHAnsi"/>
        </w:rPr>
        <w:t>biomasy</w:t>
      </w:r>
      <w:r w:rsidR="0017618A">
        <w:rPr>
          <w:rFonts w:cstheme="minorHAnsi"/>
        </w:rPr>
        <w:t>, kolonizace</w:t>
      </w:r>
      <w:r w:rsidR="00301D58">
        <w:rPr>
          <w:rFonts w:cstheme="minorHAnsi"/>
        </w:rPr>
        <w:t>, příprava vzorků pro analýzy kovů dle specifikací Objednavatele</w:t>
      </w:r>
      <w:r w:rsidR="00F06B02">
        <w:rPr>
          <w:rFonts w:cstheme="minorHAnsi"/>
        </w:rPr>
        <w:t>.</w:t>
      </w:r>
    </w:p>
    <w:p w14:paraId="71C105E3" w14:textId="23119B3D" w:rsidR="00F06B02" w:rsidRDefault="00F06B02" w:rsidP="00D71B6A">
      <w:pPr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Předání vzorků pro analýzy kovů Objednavateli.</w:t>
      </w:r>
    </w:p>
    <w:p w14:paraId="5D5D206C" w14:textId="77777777" w:rsidR="00867C1D" w:rsidRDefault="00867C1D" w:rsidP="00867C1D">
      <w:pPr>
        <w:ind w:left="720"/>
        <w:jc w:val="both"/>
        <w:rPr>
          <w:rFonts w:cstheme="minorHAnsi"/>
        </w:rPr>
      </w:pPr>
    </w:p>
    <w:p w14:paraId="5404A490" w14:textId="77777777" w:rsidR="00AD38DC" w:rsidRPr="00610F04" w:rsidRDefault="00AD38DC" w:rsidP="00D71B6A">
      <w:p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3. Technické specifikace a požadavky</w:t>
      </w:r>
    </w:p>
    <w:p w14:paraId="512A011A" w14:textId="7D9663BF" w:rsidR="00AD38DC" w:rsidRPr="00610F04" w:rsidRDefault="00AD38DC" w:rsidP="00D71B6A">
      <w:pPr>
        <w:numPr>
          <w:ilvl w:val="0"/>
          <w:numId w:val="32"/>
        </w:numPr>
        <w:jc w:val="both"/>
        <w:rPr>
          <w:rFonts w:cstheme="minorHAnsi"/>
        </w:rPr>
      </w:pPr>
      <w:r w:rsidRPr="00610F04">
        <w:rPr>
          <w:rFonts w:cstheme="minorHAnsi"/>
        </w:rPr>
        <w:t xml:space="preserve">Substrát použitý pro květináčové experimenty musí obsahovat materiál </w:t>
      </w:r>
      <w:r w:rsidR="00867C1D">
        <w:rPr>
          <w:rFonts w:cstheme="minorHAnsi"/>
        </w:rPr>
        <w:t>dodaný Objednatelem.</w:t>
      </w:r>
    </w:p>
    <w:p w14:paraId="537925A6" w14:textId="05BE482E" w:rsidR="00AD38DC" w:rsidRDefault="00AD38DC" w:rsidP="00D71B6A">
      <w:pPr>
        <w:numPr>
          <w:ilvl w:val="0"/>
          <w:numId w:val="32"/>
        </w:numPr>
        <w:jc w:val="both"/>
        <w:rPr>
          <w:rFonts w:cstheme="minorHAnsi"/>
        </w:rPr>
      </w:pPr>
      <w:r w:rsidRPr="00610F04">
        <w:rPr>
          <w:rFonts w:cstheme="minorHAnsi"/>
        </w:rPr>
        <w:t xml:space="preserve">Zhotovitel využije metodu </w:t>
      </w:r>
      <w:r w:rsidR="00867C1D">
        <w:rPr>
          <w:rFonts w:cstheme="minorHAnsi"/>
        </w:rPr>
        <w:t xml:space="preserve">Objednatele </w:t>
      </w:r>
      <w:r w:rsidRPr="00610F04">
        <w:rPr>
          <w:rFonts w:cstheme="minorHAnsi"/>
        </w:rPr>
        <w:t>„</w:t>
      </w:r>
      <w:proofErr w:type="spellStart"/>
      <w:r w:rsidRPr="00610F04">
        <w:rPr>
          <w:rFonts w:cstheme="minorHAnsi"/>
        </w:rPr>
        <w:t>SymBioSolve</w:t>
      </w:r>
      <w:proofErr w:type="spellEnd"/>
      <w:r w:rsidRPr="00610F04">
        <w:rPr>
          <w:rFonts w:cstheme="minorHAnsi"/>
        </w:rPr>
        <w:t xml:space="preserve">“ pro urychlení </w:t>
      </w:r>
      <w:proofErr w:type="spellStart"/>
      <w:r w:rsidRPr="00610F04">
        <w:rPr>
          <w:rFonts w:cstheme="minorHAnsi"/>
        </w:rPr>
        <w:t>solubilizace</w:t>
      </w:r>
      <w:proofErr w:type="spellEnd"/>
      <w:r w:rsidRPr="00610F04">
        <w:rPr>
          <w:rFonts w:cstheme="minorHAnsi"/>
        </w:rPr>
        <w:t xml:space="preserve"> kovů a jejich transport do rostlinných tkání.</w:t>
      </w:r>
    </w:p>
    <w:p w14:paraId="7FCD83DD" w14:textId="77777777" w:rsidR="00EF38F1" w:rsidRDefault="00EF38F1" w:rsidP="00EF38F1">
      <w:pPr>
        <w:jc w:val="both"/>
        <w:rPr>
          <w:rFonts w:cstheme="minorHAnsi"/>
        </w:rPr>
      </w:pPr>
    </w:p>
    <w:p w14:paraId="22B4EABE" w14:textId="77777777" w:rsidR="00EF38F1" w:rsidRPr="00610F04" w:rsidRDefault="00EF38F1" w:rsidP="00EF38F1">
      <w:pPr>
        <w:jc w:val="both"/>
        <w:rPr>
          <w:rFonts w:cstheme="minorHAnsi"/>
        </w:rPr>
      </w:pPr>
    </w:p>
    <w:p w14:paraId="29A65B86" w14:textId="3614F159" w:rsidR="00AD38DC" w:rsidRPr="00610F04" w:rsidRDefault="00AD38DC" w:rsidP="00D71B6A">
      <w:p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4. Požadavky na výsledky díla</w:t>
      </w:r>
    </w:p>
    <w:p w14:paraId="6E11FA5F" w14:textId="4BFCD5DF" w:rsidR="00AD38DC" w:rsidRPr="00610F04" w:rsidRDefault="00AD38DC" w:rsidP="00D71B6A">
      <w:pPr>
        <w:numPr>
          <w:ilvl w:val="0"/>
          <w:numId w:val="33"/>
        </w:numPr>
        <w:jc w:val="both"/>
        <w:rPr>
          <w:rFonts w:cstheme="minorHAnsi"/>
        </w:rPr>
      </w:pPr>
      <w:r w:rsidRPr="00610F04">
        <w:rPr>
          <w:rFonts w:cstheme="minorHAnsi"/>
        </w:rPr>
        <w:lastRenderedPageBreak/>
        <w:t>Vypracování detailní závěrečné zprávy obsahující analýzy růstu rostlin</w:t>
      </w:r>
      <w:r w:rsidR="0054431B" w:rsidRPr="00610F04">
        <w:rPr>
          <w:rFonts w:cstheme="minorHAnsi"/>
        </w:rPr>
        <w:t>, součástí zprávy bude i podrobná fotodokumentace z průběhu realizace celého díla</w:t>
      </w:r>
      <w:r w:rsidRPr="00610F04">
        <w:rPr>
          <w:rFonts w:cstheme="minorHAnsi"/>
        </w:rPr>
        <w:t>.</w:t>
      </w:r>
    </w:p>
    <w:p w14:paraId="42BEEE6C" w14:textId="77777777" w:rsidR="00AD38DC" w:rsidRPr="00610F04" w:rsidRDefault="00AD38DC" w:rsidP="00D71B6A">
      <w:pPr>
        <w:numPr>
          <w:ilvl w:val="0"/>
          <w:numId w:val="33"/>
        </w:numPr>
        <w:jc w:val="both"/>
        <w:rPr>
          <w:rFonts w:cstheme="minorHAnsi"/>
        </w:rPr>
      </w:pPr>
      <w:r w:rsidRPr="00610F04">
        <w:rPr>
          <w:rFonts w:cstheme="minorHAnsi"/>
        </w:rPr>
        <w:t>Předání všech dat a výsledků ve formě elektronických souborů a tištěných dokumentů Objednateli.</w:t>
      </w:r>
    </w:p>
    <w:p w14:paraId="31CD6BE5" w14:textId="77777777" w:rsidR="00AD38DC" w:rsidRPr="00610F04" w:rsidRDefault="00AD38DC" w:rsidP="00D71B6A">
      <w:pPr>
        <w:jc w:val="both"/>
        <w:rPr>
          <w:rFonts w:cstheme="minorHAnsi"/>
        </w:rPr>
      </w:pPr>
      <w:r w:rsidRPr="00610F04">
        <w:rPr>
          <w:rFonts w:cstheme="minorHAnsi"/>
          <w:b/>
          <w:bCs/>
        </w:rPr>
        <w:t>5. Kontrolní mechanismy</w:t>
      </w:r>
    </w:p>
    <w:p w14:paraId="0EC175C9" w14:textId="2E5094C1" w:rsidR="00AD38DC" w:rsidRPr="00610F04" w:rsidRDefault="00AD38DC" w:rsidP="00D71B6A">
      <w:pPr>
        <w:numPr>
          <w:ilvl w:val="0"/>
          <w:numId w:val="34"/>
        </w:numPr>
        <w:jc w:val="both"/>
        <w:rPr>
          <w:rFonts w:cstheme="minorHAnsi"/>
        </w:rPr>
      </w:pPr>
      <w:r w:rsidRPr="00610F04">
        <w:rPr>
          <w:rFonts w:cstheme="minorHAnsi"/>
        </w:rPr>
        <w:t>Možnost kontrolní návštěvy ze strany Objednatele v prostorách, kde probíhají experimenty</w:t>
      </w:r>
      <w:r w:rsidR="00AF42BA">
        <w:rPr>
          <w:rFonts w:cstheme="minorHAnsi"/>
        </w:rPr>
        <w:t xml:space="preserve"> s případným přizváním externích expertů. </w:t>
      </w:r>
      <w:r w:rsidR="0078140E" w:rsidRPr="00610F04">
        <w:rPr>
          <w:rFonts w:cstheme="minorHAnsi"/>
        </w:rPr>
        <w:t xml:space="preserve">Zhotovitel umožní Objednateli kontrolu v termínu, který oznámí Objednatel Zhotoviteli alespoň </w:t>
      </w:r>
      <w:r w:rsidR="00FA5D30">
        <w:rPr>
          <w:rFonts w:cstheme="minorHAnsi"/>
        </w:rPr>
        <w:t>7</w:t>
      </w:r>
      <w:r w:rsidR="0078140E" w:rsidRPr="00610F04">
        <w:rPr>
          <w:rFonts w:cstheme="minorHAnsi"/>
        </w:rPr>
        <w:t xml:space="preserve"> pracovní dn</w:t>
      </w:r>
      <w:r w:rsidR="00FA5D30">
        <w:rPr>
          <w:rFonts w:cstheme="minorHAnsi"/>
        </w:rPr>
        <w:t>ů</w:t>
      </w:r>
      <w:r w:rsidR="0078140E" w:rsidRPr="00610F04">
        <w:rPr>
          <w:rFonts w:cstheme="minorHAnsi"/>
        </w:rPr>
        <w:t xml:space="preserve"> před tímto termínem.</w:t>
      </w:r>
    </w:p>
    <w:p w14:paraId="2ED05B10" w14:textId="77777777" w:rsidR="00AD38DC" w:rsidRPr="00610F04" w:rsidRDefault="00000000" w:rsidP="00D71B6A">
      <w:pPr>
        <w:jc w:val="both"/>
        <w:rPr>
          <w:rFonts w:cstheme="minorHAnsi"/>
        </w:rPr>
      </w:pPr>
      <w:r>
        <w:rPr>
          <w:rFonts w:cstheme="minorHAnsi"/>
          <w:noProof/>
        </w:rPr>
        <w:pict w14:anchorId="5ED58AA6">
          <v:rect id="_x0000_i1026" alt="" style="width:442.25pt;height:.05pt;mso-width-percent:0;mso-height-percent:0;mso-width-percent:0;mso-height-percent:0" o:hrpct="975" o:hralign="center" o:hrstd="t" o:hr="t" fillcolor="#a0a0a0" stroked="f"/>
        </w:pict>
      </w:r>
    </w:p>
    <w:p w14:paraId="3C163440" w14:textId="789F0C51" w:rsidR="00610F04" w:rsidRDefault="00AD38DC" w:rsidP="00D71B6A">
      <w:pPr>
        <w:ind w:left="1416" w:hanging="1416"/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Schváleno</w:t>
      </w:r>
      <w:r w:rsidR="00087370">
        <w:rPr>
          <w:rFonts w:cstheme="minorHAnsi"/>
          <w:b/>
          <w:bCs/>
        </w:rPr>
        <w:t>:</w:t>
      </w:r>
    </w:p>
    <w:p w14:paraId="708B83F3" w14:textId="41E7A43D" w:rsidR="00B34424" w:rsidRPr="00610F04" w:rsidRDefault="00AD38DC" w:rsidP="00B34424">
      <w:pPr>
        <w:jc w:val="both"/>
        <w:rPr>
          <w:rFonts w:cstheme="minorHAnsi"/>
          <w:b/>
          <w:bCs/>
        </w:rPr>
      </w:pPr>
      <w:r w:rsidRPr="00610F04">
        <w:rPr>
          <w:rFonts w:cstheme="minorHAnsi"/>
        </w:rPr>
        <w:br/>
      </w:r>
      <w:r w:rsidR="00087370">
        <w:rPr>
          <w:rFonts w:cstheme="minorHAnsi"/>
          <w:b/>
          <w:bCs/>
        </w:rPr>
        <w:t>z</w:t>
      </w:r>
      <w:r w:rsidR="00B34424" w:rsidRPr="00610F04">
        <w:rPr>
          <w:rFonts w:cstheme="minorHAnsi"/>
          <w:b/>
          <w:bCs/>
        </w:rPr>
        <w:t>a Objednatele:</w:t>
      </w:r>
    </w:p>
    <w:p w14:paraId="3351E35C" w14:textId="77777777" w:rsidR="00B34424" w:rsidRPr="00610F04" w:rsidRDefault="00B34424" w:rsidP="00B34424">
      <w:pPr>
        <w:jc w:val="both"/>
        <w:rPr>
          <w:rFonts w:cstheme="minorHAnsi"/>
          <w:b/>
          <w:bCs/>
        </w:rPr>
      </w:pPr>
    </w:p>
    <w:p w14:paraId="678C116B" w14:textId="77777777" w:rsidR="00B34424" w:rsidRPr="00610F04" w:rsidRDefault="00B34424" w:rsidP="00B34424">
      <w:pPr>
        <w:spacing w:after="0"/>
        <w:ind w:firstLine="708"/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…………………………………..………….</w:t>
      </w:r>
      <w:r w:rsidRPr="00610F04">
        <w:rPr>
          <w:rFonts w:cstheme="minorHAnsi"/>
          <w:b/>
          <w:bCs/>
        </w:rPr>
        <w:tab/>
      </w:r>
    </w:p>
    <w:p w14:paraId="03851D47" w14:textId="77777777" w:rsidR="00B34424" w:rsidRPr="00610F04" w:rsidRDefault="00B34424" w:rsidP="00B34424">
      <w:pPr>
        <w:spacing w:after="0"/>
        <w:ind w:firstLine="708"/>
        <w:jc w:val="both"/>
        <w:rPr>
          <w:rFonts w:cstheme="minorHAnsi"/>
        </w:rPr>
      </w:pPr>
      <w:r w:rsidRPr="00610F04">
        <w:rPr>
          <w:rFonts w:cstheme="minorHAnsi"/>
        </w:rPr>
        <w:t>Ing. Petr Kaštánek, Ph.D.</w:t>
      </w:r>
    </w:p>
    <w:p w14:paraId="24C0D362" w14:textId="77777777" w:rsidR="00B34424" w:rsidRPr="00D05C07" w:rsidRDefault="00B34424" w:rsidP="00B34424">
      <w:pPr>
        <w:spacing w:after="0"/>
        <w:ind w:firstLine="708"/>
        <w:jc w:val="both"/>
        <w:rPr>
          <w:rFonts w:cstheme="minorHAnsi"/>
        </w:rPr>
      </w:pPr>
      <w:r w:rsidRPr="00610F04">
        <w:rPr>
          <w:rFonts w:cstheme="minorHAnsi"/>
        </w:rPr>
        <w:t>jednatel</w:t>
      </w:r>
    </w:p>
    <w:p w14:paraId="147A1EFC" w14:textId="77777777" w:rsidR="00B34424" w:rsidRDefault="00B34424" w:rsidP="00B34424">
      <w:pPr>
        <w:spacing w:after="0"/>
        <w:ind w:firstLine="708"/>
        <w:jc w:val="both"/>
        <w:rPr>
          <w:rFonts w:cstheme="minorHAnsi"/>
        </w:rPr>
      </w:pPr>
      <w:proofErr w:type="spellStart"/>
      <w:r w:rsidRPr="00610F04">
        <w:rPr>
          <w:rFonts w:cstheme="minorHAnsi"/>
        </w:rPr>
        <w:t>EcoFuel</w:t>
      </w:r>
      <w:proofErr w:type="spellEnd"/>
      <w:r w:rsidRPr="00610F04">
        <w:rPr>
          <w:rFonts w:cstheme="minorHAnsi"/>
        </w:rPr>
        <w:t xml:space="preserve"> </w:t>
      </w:r>
      <w:proofErr w:type="spellStart"/>
      <w:r w:rsidRPr="00610F04">
        <w:rPr>
          <w:rFonts w:cstheme="minorHAnsi"/>
        </w:rPr>
        <w:t>Laboratories</w:t>
      </w:r>
      <w:proofErr w:type="spellEnd"/>
      <w:r w:rsidRPr="00610F04">
        <w:rPr>
          <w:rFonts w:cstheme="minorHAnsi"/>
        </w:rPr>
        <w:t xml:space="preserve"> s.r.o.</w:t>
      </w:r>
    </w:p>
    <w:p w14:paraId="2C036EDB" w14:textId="77777777" w:rsidR="00B34424" w:rsidRPr="00F14301" w:rsidRDefault="00B34424" w:rsidP="00B34424">
      <w:pPr>
        <w:ind w:firstLine="708"/>
        <w:jc w:val="both"/>
        <w:rPr>
          <w:rFonts w:cstheme="minorHAnsi"/>
          <w:color w:val="000000" w:themeColor="text1"/>
        </w:rPr>
      </w:pPr>
      <w:r w:rsidRPr="00F14301">
        <w:rPr>
          <w:rFonts w:cstheme="minorHAnsi"/>
          <w:color w:val="000000" w:themeColor="text1"/>
        </w:rPr>
        <w:t>otisk razítka</w:t>
      </w:r>
    </w:p>
    <w:p w14:paraId="1AC0A213" w14:textId="77777777" w:rsidR="00B34424" w:rsidRDefault="00B34424" w:rsidP="00B34424">
      <w:pPr>
        <w:spacing w:after="0"/>
        <w:ind w:firstLine="708"/>
        <w:jc w:val="both"/>
        <w:rPr>
          <w:rFonts w:cstheme="minorHAnsi"/>
        </w:rPr>
      </w:pPr>
    </w:p>
    <w:p w14:paraId="6B16768F" w14:textId="77777777" w:rsidR="00B34424" w:rsidRPr="00610F04" w:rsidRDefault="00B34424" w:rsidP="00B34424">
      <w:pPr>
        <w:spacing w:after="0"/>
        <w:ind w:firstLine="709"/>
        <w:jc w:val="both"/>
        <w:rPr>
          <w:rFonts w:cstheme="minorHAnsi"/>
        </w:rPr>
      </w:pPr>
      <w:r w:rsidRPr="00D05C07">
        <w:rPr>
          <w:rFonts w:cstheme="minorHAnsi"/>
        </w:rPr>
        <w:tab/>
      </w:r>
      <w:r w:rsidRPr="00D05C07">
        <w:rPr>
          <w:rFonts w:cstheme="minorHAnsi"/>
        </w:rPr>
        <w:tab/>
      </w:r>
    </w:p>
    <w:p w14:paraId="57CF4CFA" w14:textId="77CFBF25" w:rsidR="00B34424" w:rsidRPr="00610F04" w:rsidRDefault="00087370" w:rsidP="00B34424">
      <w:pPr>
        <w:jc w:val="both"/>
        <w:rPr>
          <w:rFonts w:cstheme="minorHAnsi"/>
        </w:rPr>
      </w:pPr>
      <w:r>
        <w:rPr>
          <w:rFonts w:cstheme="minorHAnsi"/>
          <w:b/>
          <w:bCs/>
        </w:rPr>
        <w:t>z</w:t>
      </w:r>
      <w:r w:rsidR="00B34424" w:rsidRPr="00610F04">
        <w:rPr>
          <w:rFonts w:cstheme="minorHAnsi"/>
          <w:b/>
          <w:bCs/>
        </w:rPr>
        <w:t>a Zhotovitele:</w:t>
      </w:r>
    </w:p>
    <w:p w14:paraId="46C8E491" w14:textId="77777777" w:rsidR="00B34424" w:rsidRPr="00610F04" w:rsidRDefault="00B34424" w:rsidP="00B34424">
      <w:pPr>
        <w:jc w:val="both"/>
        <w:rPr>
          <w:rFonts w:cstheme="minorHAnsi"/>
        </w:rPr>
      </w:pPr>
    </w:p>
    <w:p w14:paraId="23F56F09" w14:textId="77777777" w:rsidR="00B34424" w:rsidRPr="00610F04" w:rsidRDefault="00B34424" w:rsidP="00B34424">
      <w:pPr>
        <w:spacing w:after="0"/>
        <w:jc w:val="both"/>
        <w:rPr>
          <w:rFonts w:cstheme="minorHAnsi"/>
        </w:rPr>
      </w:pPr>
    </w:p>
    <w:p w14:paraId="19B17660" w14:textId="77777777" w:rsidR="00B34424" w:rsidRPr="00610F04" w:rsidRDefault="00B34424" w:rsidP="00B34424">
      <w:pPr>
        <w:spacing w:after="0"/>
        <w:ind w:firstLine="708"/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…………………………………..………….</w:t>
      </w:r>
    </w:p>
    <w:p w14:paraId="48170D01" w14:textId="77777777" w:rsidR="00B34424" w:rsidRPr="00F14301" w:rsidRDefault="00B34424" w:rsidP="00087370">
      <w:pPr>
        <w:spacing w:after="0"/>
        <w:ind w:left="708"/>
        <w:jc w:val="both"/>
        <w:rPr>
          <w:rFonts w:cstheme="minorHAnsi"/>
          <w:color w:val="000000" w:themeColor="text1"/>
        </w:rPr>
      </w:pPr>
      <w:r w:rsidRPr="00F14301">
        <w:rPr>
          <w:rFonts w:cstheme="minorHAnsi"/>
          <w:color w:val="000000" w:themeColor="text1"/>
        </w:rPr>
        <w:t>doc. Ing. Jan Wild, Ph.D., ředitel</w:t>
      </w:r>
    </w:p>
    <w:p w14:paraId="375AA7D2" w14:textId="77777777" w:rsidR="00B34424" w:rsidRPr="00DA691D" w:rsidRDefault="00B34424" w:rsidP="00087370">
      <w:pPr>
        <w:spacing w:after="0"/>
        <w:ind w:left="708"/>
        <w:jc w:val="both"/>
        <w:rPr>
          <w:rFonts w:cstheme="minorHAnsi"/>
          <w:color w:val="000000" w:themeColor="text1"/>
        </w:rPr>
      </w:pPr>
      <w:r w:rsidRPr="00DA691D">
        <w:rPr>
          <w:rFonts w:cstheme="minorHAnsi"/>
          <w:color w:val="000000" w:themeColor="text1"/>
        </w:rPr>
        <w:t>Botanický ústav AV ČR, v. v. i.</w:t>
      </w:r>
    </w:p>
    <w:p w14:paraId="2BE4EF91" w14:textId="77777777" w:rsidR="00B34424" w:rsidRPr="00F14301" w:rsidRDefault="00B34424" w:rsidP="00087370">
      <w:pPr>
        <w:spacing w:after="0"/>
        <w:ind w:left="708"/>
        <w:jc w:val="both"/>
        <w:rPr>
          <w:rFonts w:cstheme="minorHAnsi"/>
          <w:color w:val="000000" w:themeColor="text1"/>
        </w:rPr>
      </w:pPr>
      <w:r w:rsidRPr="00F14301">
        <w:rPr>
          <w:rFonts w:cstheme="minorHAnsi"/>
          <w:color w:val="000000" w:themeColor="text1"/>
        </w:rPr>
        <w:t>otisk razítka</w:t>
      </w:r>
    </w:p>
    <w:p w14:paraId="36F647DC" w14:textId="77777777" w:rsidR="00527769" w:rsidRDefault="005277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70BB7C7" w14:textId="3CF25010" w:rsidR="0051246D" w:rsidRPr="00610F04" w:rsidRDefault="0051246D" w:rsidP="00B34424">
      <w:pPr>
        <w:spacing w:after="0"/>
        <w:ind w:left="1416" w:hanging="1416"/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lastRenderedPageBreak/>
        <w:t>Příloha č</w:t>
      </w:r>
      <w:r w:rsidR="001505B2" w:rsidRPr="00610F04">
        <w:rPr>
          <w:rFonts w:cstheme="minorHAnsi"/>
          <w:b/>
          <w:bCs/>
        </w:rPr>
        <w:t xml:space="preserve">. </w:t>
      </w:r>
      <w:r w:rsidR="00AC3399" w:rsidRPr="00610F04">
        <w:rPr>
          <w:rFonts w:cstheme="minorHAnsi"/>
          <w:b/>
          <w:bCs/>
        </w:rPr>
        <w:t>2</w:t>
      </w:r>
      <w:r w:rsidRPr="00610F04">
        <w:rPr>
          <w:rFonts w:cstheme="minorHAnsi"/>
          <w:b/>
          <w:bCs/>
        </w:rPr>
        <w:t xml:space="preserve"> – Harmonogram prací</w:t>
      </w:r>
      <w:r w:rsidR="00AD38DC" w:rsidRPr="00610F04">
        <w:rPr>
          <w:rFonts w:cstheme="minorHAnsi"/>
          <w:b/>
          <w:bCs/>
        </w:rPr>
        <w:t xml:space="preserve"> </w:t>
      </w:r>
    </w:p>
    <w:p w14:paraId="2B9D5735" w14:textId="77777777" w:rsidR="00FA5D30" w:rsidRDefault="00FA5D30" w:rsidP="00D71B6A">
      <w:pPr>
        <w:jc w:val="both"/>
        <w:rPr>
          <w:rFonts w:cstheme="minorHAnsi"/>
        </w:rPr>
      </w:pPr>
    </w:p>
    <w:p w14:paraId="063C1064" w14:textId="1631B55F" w:rsidR="00335F12" w:rsidRPr="00610F04" w:rsidRDefault="00335F12" w:rsidP="00335F12">
      <w:pPr>
        <w:jc w:val="both"/>
        <w:rPr>
          <w:rFonts w:cstheme="minorHAnsi"/>
        </w:rPr>
      </w:pPr>
      <w:r w:rsidRPr="00610F04">
        <w:rPr>
          <w:rFonts w:cstheme="minorHAnsi"/>
        </w:rPr>
        <w:t xml:space="preserve">Tato příloha je nedílnou součástí smlouvy o dílo uzavřené mezi Objednatelem </w:t>
      </w:r>
      <w:proofErr w:type="spellStart"/>
      <w:r w:rsidRPr="00610F04">
        <w:rPr>
          <w:rFonts w:cstheme="minorHAnsi"/>
        </w:rPr>
        <w:t>EcoFuel</w:t>
      </w:r>
      <w:proofErr w:type="spellEnd"/>
      <w:r w:rsidRPr="00610F04">
        <w:rPr>
          <w:rFonts w:cstheme="minorHAnsi"/>
        </w:rPr>
        <w:t xml:space="preserve"> </w:t>
      </w:r>
      <w:proofErr w:type="spellStart"/>
      <w:r w:rsidRPr="00610F04">
        <w:rPr>
          <w:rFonts w:cstheme="minorHAnsi"/>
        </w:rPr>
        <w:t>Laboratories</w:t>
      </w:r>
      <w:proofErr w:type="spellEnd"/>
      <w:r w:rsidRPr="00610F04">
        <w:rPr>
          <w:rFonts w:cstheme="minorHAnsi"/>
        </w:rPr>
        <w:t xml:space="preserve"> s.r.o.</w:t>
      </w:r>
      <w:r>
        <w:rPr>
          <w:rFonts w:cstheme="minorHAnsi"/>
        </w:rPr>
        <w:t xml:space="preserve"> </w:t>
      </w:r>
      <w:r w:rsidRPr="00610F04">
        <w:rPr>
          <w:rFonts w:cstheme="minorHAnsi"/>
        </w:rPr>
        <w:t>a Zhotovitelem</w:t>
      </w:r>
      <w:r>
        <w:rPr>
          <w:rFonts w:cstheme="minorHAnsi"/>
        </w:rPr>
        <w:t xml:space="preserve"> Botanický ústav AV ČR, </w:t>
      </w:r>
      <w:proofErr w:type="spellStart"/>
      <w:r>
        <w:rPr>
          <w:rFonts w:cstheme="minorHAnsi"/>
        </w:rPr>
        <w:t>v.v.i</w:t>
      </w:r>
      <w:proofErr w:type="spellEnd"/>
      <w:r>
        <w:rPr>
          <w:rFonts w:cstheme="minorHAnsi"/>
        </w:rPr>
        <w:t>.</w:t>
      </w:r>
      <w:r w:rsidRPr="00610F04">
        <w:rPr>
          <w:rFonts w:cstheme="minorHAnsi"/>
        </w:rPr>
        <w:t>, jejímž předmětem je realizace projektu „</w:t>
      </w:r>
      <w:r w:rsidR="009C691E" w:rsidRPr="00610F04">
        <w:rPr>
          <w:rFonts w:cstheme="minorHAnsi"/>
          <w:b/>
          <w:bCs/>
        </w:rPr>
        <w:t>„</w:t>
      </w:r>
      <w:r w:rsidR="009C691E">
        <w:rPr>
          <w:rFonts w:cstheme="minorHAnsi"/>
          <w:b/>
          <w:bCs/>
        </w:rPr>
        <w:t>K</w:t>
      </w:r>
      <w:r w:rsidR="009C691E" w:rsidRPr="00867C1D">
        <w:rPr>
          <w:rFonts w:cstheme="minorHAnsi"/>
          <w:b/>
          <w:bCs/>
        </w:rPr>
        <w:t>větináčov</w:t>
      </w:r>
      <w:r w:rsidR="009C691E">
        <w:rPr>
          <w:rFonts w:cstheme="minorHAnsi"/>
          <w:b/>
          <w:bCs/>
        </w:rPr>
        <w:t>é</w:t>
      </w:r>
      <w:r w:rsidR="009C691E" w:rsidRPr="00867C1D">
        <w:rPr>
          <w:rFonts w:cstheme="minorHAnsi"/>
          <w:b/>
          <w:bCs/>
        </w:rPr>
        <w:t xml:space="preserve"> testů </w:t>
      </w:r>
      <w:proofErr w:type="spellStart"/>
      <w:r w:rsidR="009C691E" w:rsidRPr="00867C1D">
        <w:rPr>
          <w:rFonts w:cstheme="minorHAnsi"/>
          <w:b/>
          <w:bCs/>
        </w:rPr>
        <w:t>fytoextrakce</w:t>
      </w:r>
      <w:proofErr w:type="spellEnd"/>
      <w:r w:rsidR="009C691E" w:rsidRPr="00867C1D">
        <w:rPr>
          <w:rFonts w:cstheme="minorHAnsi"/>
          <w:b/>
          <w:bCs/>
        </w:rPr>
        <w:t xml:space="preserve"> kovů z elektrárenského popílku</w:t>
      </w:r>
      <w:r w:rsidR="009C691E" w:rsidRPr="00610F04">
        <w:rPr>
          <w:rFonts w:cstheme="minorHAnsi"/>
          <w:b/>
          <w:bCs/>
        </w:rPr>
        <w:t>“</w:t>
      </w:r>
      <w:r w:rsidRPr="00610F04">
        <w:rPr>
          <w:rFonts w:cstheme="minorHAnsi"/>
        </w:rPr>
        <w:t xml:space="preserve">“ </w:t>
      </w:r>
    </w:p>
    <w:p w14:paraId="47930793" w14:textId="77777777" w:rsidR="0051246D" w:rsidRPr="00610F04" w:rsidRDefault="00000000" w:rsidP="00D71B6A">
      <w:pPr>
        <w:jc w:val="both"/>
        <w:rPr>
          <w:rFonts w:cstheme="minorHAnsi"/>
        </w:rPr>
      </w:pPr>
      <w:r>
        <w:rPr>
          <w:rFonts w:cstheme="minorHAnsi"/>
          <w:noProof/>
        </w:rPr>
        <w:pict w14:anchorId="00EA98D8">
          <v:rect id="_x0000_i1027" alt="" style="width:442.25pt;height:.05pt;mso-width-percent:0;mso-height-percent:0;mso-width-percent:0;mso-height-percent:0" o:hrpct="975" o:hralign="center" o:hrstd="t" o:hr="t" fillcolor="#a0a0a0" stroked="f"/>
        </w:pict>
      </w:r>
    </w:p>
    <w:p w14:paraId="6E966532" w14:textId="42836F40" w:rsidR="0051246D" w:rsidRPr="00610F04" w:rsidRDefault="00AA7AD0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 xml:space="preserve">Základní milníky </w:t>
      </w:r>
      <w:r w:rsidR="0051246D" w:rsidRPr="00610F04">
        <w:rPr>
          <w:rFonts w:cstheme="minorHAnsi"/>
          <w:b/>
          <w:bCs/>
        </w:rPr>
        <w:t xml:space="preserve">projektu </w:t>
      </w:r>
      <w:r w:rsidR="009C691E" w:rsidRPr="00610F04">
        <w:rPr>
          <w:rFonts w:cstheme="minorHAnsi"/>
          <w:b/>
          <w:bCs/>
        </w:rPr>
        <w:t>„</w:t>
      </w:r>
      <w:r w:rsidR="009C691E">
        <w:rPr>
          <w:rFonts w:cstheme="minorHAnsi"/>
          <w:b/>
          <w:bCs/>
        </w:rPr>
        <w:t>K</w:t>
      </w:r>
      <w:r w:rsidR="009C691E" w:rsidRPr="00867C1D">
        <w:rPr>
          <w:rFonts w:cstheme="minorHAnsi"/>
          <w:b/>
          <w:bCs/>
        </w:rPr>
        <w:t>větináčov</w:t>
      </w:r>
      <w:r w:rsidR="009C691E">
        <w:rPr>
          <w:rFonts w:cstheme="minorHAnsi"/>
          <w:b/>
          <w:bCs/>
        </w:rPr>
        <w:t>é</w:t>
      </w:r>
      <w:r w:rsidR="009C691E" w:rsidRPr="00867C1D">
        <w:rPr>
          <w:rFonts w:cstheme="minorHAnsi"/>
          <w:b/>
          <w:bCs/>
        </w:rPr>
        <w:t xml:space="preserve"> testů </w:t>
      </w:r>
      <w:proofErr w:type="spellStart"/>
      <w:r w:rsidR="009C691E" w:rsidRPr="00867C1D">
        <w:rPr>
          <w:rFonts w:cstheme="minorHAnsi"/>
          <w:b/>
          <w:bCs/>
        </w:rPr>
        <w:t>fytoextrakce</w:t>
      </w:r>
      <w:proofErr w:type="spellEnd"/>
      <w:r w:rsidR="009C691E" w:rsidRPr="00867C1D">
        <w:rPr>
          <w:rFonts w:cstheme="minorHAnsi"/>
          <w:b/>
          <w:bCs/>
        </w:rPr>
        <w:t xml:space="preserve"> kovů z elektrárenského popílku</w:t>
      </w:r>
      <w:r w:rsidR="00717AC9" w:rsidRPr="00610F04">
        <w:rPr>
          <w:rFonts w:cstheme="minorHAnsi"/>
          <w:b/>
          <w:bCs/>
        </w:rPr>
        <w:t>“</w:t>
      </w:r>
    </w:p>
    <w:p w14:paraId="7F0880C3" w14:textId="2F2A3AAF" w:rsidR="00AD38DC" w:rsidRPr="00610F04" w:rsidRDefault="0051246D" w:rsidP="00D71B6A">
      <w:pPr>
        <w:jc w:val="both"/>
        <w:rPr>
          <w:rFonts w:cstheme="minorHAnsi"/>
          <w:b/>
          <w:bCs/>
        </w:rPr>
      </w:pPr>
      <w:r w:rsidRPr="00610F04">
        <w:rPr>
          <w:rFonts w:cstheme="minorHAnsi"/>
        </w:rPr>
        <w:t xml:space="preserve">Termín: </w:t>
      </w:r>
      <w:r w:rsidR="00AD38DC" w:rsidRPr="00610F04">
        <w:rPr>
          <w:rFonts w:cstheme="minorHAnsi"/>
          <w:b/>
          <w:bCs/>
        </w:rPr>
        <w:t>1</w:t>
      </w:r>
      <w:r w:rsidRPr="00610F04">
        <w:rPr>
          <w:rFonts w:cstheme="minorHAnsi"/>
          <w:b/>
          <w:bCs/>
        </w:rPr>
        <w:t xml:space="preserve">. </w:t>
      </w:r>
      <w:r w:rsidR="005457F3">
        <w:rPr>
          <w:rFonts w:cstheme="minorHAnsi"/>
          <w:b/>
          <w:bCs/>
        </w:rPr>
        <w:t>4.</w:t>
      </w:r>
      <w:r w:rsidRPr="00610F04">
        <w:rPr>
          <w:rFonts w:cstheme="minorHAnsi"/>
          <w:b/>
          <w:bCs/>
        </w:rPr>
        <w:t xml:space="preserve"> 202</w:t>
      </w:r>
      <w:r w:rsidR="00342EF9">
        <w:rPr>
          <w:rFonts w:cstheme="minorHAnsi"/>
          <w:b/>
          <w:bCs/>
        </w:rPr>
        <w:t>5</w:t>
      </w:r>
      <w:r w:rsidRPr="00610F04">
        <w:rPr>
          <w:rFonts w:cstheme="minorHAnsi"/>
          <w:b/>
          <w:bCs/>
        </w:rPr>
        <w:t xml:space="preserve"> – 1. </w:t>
      </w:r>
      <w:r w:rsidR="00AD38DC" w:rsidRPr="00610F04">
        <w:rPr>
          <w:rFonts w:cstheme="minorHAnsi"/>
          <w:b/>
          <w:bCs/>
        </w:rPr>
        <w:t>11.</w:t>
      </w:r>
      <w:r w:rsidRPr="00610F04">
        <w:rPr>
          <w:rFonts w:cstheme="minorHAnsi"/>
          <w:b/>
          <w:bCs/>
        </w:rPr>
        <w:t xml:space="preserve"> 202</w:t>
      </w:r>
      <w:r w:rsidR="00AD38DC" w:rsidRPr="00610F04">
        <w:rPr>
          <w:rFonts w:cstheme="minorHAnsi"/>
          <w:b/>
          <w:bCs/>
        </w:rPr>
        <w:t>5</w:t>
      </w:r>
    </w:p>
    <w:p w14:paraId="1AB5245B" w14:textId="0B4B4922" w:rsidR="0051246D" w:rsidRPr="00610F04" w:rsidRDefault="0051246D" w:rsidP="00D71B6A">
      <w:pPr>
        <w:jc w:val="both"/>
        <w:rPr>
          <w:rFonts w:cstheme="minorHAnsi"/>
        </w:rPr>
      </w:pPr>
      <w:r w:rsidRPr="00610F04">
        <w:rPr>
          <w:rFonts w:cstheme="minorHAnsi"/>
        </w:rPr>
        <w:br/>
        <w:t>Popis:</w:t>
      </w:r>
    </w:p>
    <w:p w14:paraId="6CC255C0" w14:textId="021A09EB" w:rsidR="0051246D" w:rsidRPr="00610F04" w:rsidRDefault="0051246D" w:rsidP="00D71B6A">
      <w:pPr>
        <w:numPr>
          <w:ilvl w:val="0"/>
          <w:numId w:val="22"/>
        </w:numPr>
        <w:jc w:val="both"/>
        <w:rPr>
          <w:rFonts w:cstheme="minorHAnsi"/>
        </w:rPr>
      </w:pPr>
      <w:r w:rsidRPr="00610F04">
        <w:rPr>
          <w:rFonts w:cstheme="minorHAnsi"/>
        </w:rPr>
        <w:t xml:space="preserve">Příprava substrátu z materiálu dodaného </w:t>
      </w:r>
      <w:r w:rsidR="00717AC9" w:rsidRPr="00610F04">
        <w:rPr>
          <w:rFonts w:cstheme="minorHAnsi"/>
        </w:rPr>
        <w:t>Objednatelem</w:t>
      </w:r>
      <w:r w:rsidRPr="00610F04">
        <w:rPr>
          <w:rFonts w:cstheme="minorHAnsi"/>
        </w:rPr>
        <w:t xml:space="preserve"> (popílek a další materiály po těžbě uhlí)</w:t>
      </w:r>
      <w:r w:rsidR="00717AC9" w:rsidRPr="00610F04">
        <w:rPr>
          <w:rFonts w:cstheme="minorHAnsi"/>
        </w:rPr>
        <w:t>:</w:t>
      </w:r>
      <w:r w:rsidR="00AD38DC" w:rsidRPr="00610F04">
        <w:rPr>
          <w:rFonts w:cstheme="minorHAnsi"/>
        </w:rPr>
        <w:t xml:space="preserve"> 1.</w:t>
      </w:r>
      <w:r w:rsidR="001F2E2C">
        <w:rPr>
          <w:rFonts w:cstheme="minorHAnsi"/>
        </w:rPr>
        <w:t xml:space="preserve"> </w:t>
      </w:r>
      <w:r w:rsidR="00342EF9">
        <w:rPr>
          <w:rFonts w:cstheme="minorHAnsi"/>
        </w:rPr>
        <w:t>4</w:t>
      </w:r>
      <w:r w:rsidR="00AD38DC" w:rsidRPr="00610F04">
        <w:rPr>
          <w:rFonts w:cstheme="minorHAnsi"/>
        </w:rPr>
        <w:t>.</w:t>
      </w:r>
      <w:r w:rsidR="00342EF9">
        <w:rPr>
          <w:rFonts w:cstheme="minorHAnsi"/>
        </w:rPr>
        <w:t xml:space="preserve"> </w:t>
      </w:r>
      <w:r w:rsidR="00FA5D30">
        <w:rPr>
          <w:rFonts w:cstheme="minorHAnsi"/>
        </w:rPr>
        <w:t>202</w:t>
      </w:r>
      <w:r w:rsidR="00342EF9">
        <w:rPr>
          <w:rFonts w:cstheme="minorHAnsi"/>
        </w:rPr>
        <w:t>5</w:t>
      </w:r>
      <w:r w:rsidR="001F2E2C">
        <w:rPr>
          <w:rFonts w:cstheme="minorHAnsi"/>
        </w:rPr>
        <w:t xml:space="preserve"> </w:t>
      </w:r>
      <w:r w:rsidR="00F5414A">
        <w:rPr>
          <w:rFonts w:cstheme="minorHAnsi"/>
        </w:rPr>
        <w:t>–</w:t>
      </w:r>
      <w:r w:rsidR="001F2E2C">
        <w:rPr>
          <w:rFonts w:cstheme="minorHAnsi"/>
        </w:rPr>
        <w:t xml:space="preserve"> </w:t>
      </w:r>
      <w:r w:rsidR="00F5414A">
        <w:rPr>
          <w:rFonts w:cstheme="minorHAnsi"/>
        </w:rPr>
        <w:t xml:space="preserve">7. 4. </w:t>
      </w:r>
      <w:r w:rsidR="00AD38DC" w:rsidRPr="00610F04">
        <w:rPr>
          <w:rFonts w:cstheme="minorHAnsi"/>
        </w:rPr>
        <w:t>202</w:t>
      </w:r>
      <w:r w:rsidR="00FA5D30">
        <w:rPr>
          <w:rFonts w:cstheme="minorHAnsi"/>
        </w:rPr>
        <w:t>5</w:t>
      </w:r>
    </w:p>
    <w:p w14:paraId="29141CBF" w14:textId="1234926B" w:rsidR="00E76ABC" w:rsidRPr="00FD4A8A" w:rsidRDefault="0051246D" w:rsidP="00FD4A8A">
      <w:pPr>
        <w:numPr>
          <w:ilvl w:val="0"/>
          <w:numId w:val="22"/>
        </w:numPr>
        <w:jc w:val="both"/>
        <w:rPr>
          <w:rFonts w:cstheme="minorHAnsi"/>
        </w:rPr>
      </w:pPr>
      <w:r w:rsidRPr="00610F04">
        <w:rPr>
          <w:rFonts w:cstheme="minorHAnsi"/>
        </w:rPr>
        <w:t>Výsadba rostlin do květináčů v kontrolovaných podmínkách</w:t>
      </w:r>
      <w:r w:rsidR="00AD38DC" w:rsidRPr="00610F04">
        <w:rPr>
          <w:rFonts w:cstheme="minorHAnsi"/>
        </w:rPr>
        <w:t xml:space="preserve">, květináčové experimenty, zpracování biomasy před analýzou (celkem </w:t>
      </w:r>
      <w:r w:rsidR="009C691E">
        <w:rPr>
          <w:rFonts w:cstheme="minorHAnsi"/>
        </w:rPr>
        <w:t xml:space="preserve">na konci pokusu minimálně </w:t>
      </w:r>
      <w:r w:rsidR="00AD38DC" w:rsidRPr="00610F04">
        <w:rPr>
          <w:rFonts w:cstheme="minorHAnsi"/>
        </w:rPr>
        <w:t xml:space="preserve">50 květináčů, </w:t>
      </w:r>
      <w:r w:rsidR="009C691E">
        <w:rPr>
          <w:rFonts w:cstheme="minorHAnsi"/>
        </w:rPr>
        <w:t xml:space="preserve">minimálně </w:t>
      </w:r>
      <w:r w:rsidR="00AD38DC" w:rsidRPr="00610F04">
        <w:rPr>
          <w:rFonts w:cstheme="minorHAnsi"/>
        </w:rPr>
        <w:t>5 druhů rostlin, 10 květináčů na každý druh)</w:t>
      </w:r>
      <w:r w:rsidR="00A744F2">
        <w:rPr>
          <w:rFonts w:cstheme="minorHAnsi"/>
        </w:rPr>
        <w:t>, předání materiálu Objednavateli za účelem analýzy kovů</w:t>
      </w:r>
      <w:r w:rsidR="00717AC9" w:rsidRPr="00610F04">
        <w:rPr>
          <w:rFonts w:cstheme="minorHAnsi"/>
        </w:rPr>
        <w:t>:</w:t>
      </w:r>
      <w:r w:rsidR="00AD38DC" w:rsidRPr="00610F04">
        <w:rPr>
          <w:rFonts w:cstheme="minorHAnsi"/>
        </w:rPr>
        <w:t xml:space="preserve"> </w:t>
      </w:r>
      <w:r w:rsidR="00166772">
        <w:rPr>
          <w:rFonts w:cstheme="minorHAnsi"/>
        </w:rPr>
        <w:t>8</w:t>
      </w:r>
      <w:r w:rsidR="00AD38DC" w:rsidRPr="00610F04">
        <w:rPr>
          <w:rFonts w:cstheme="minorHAnsi"/>
        </w:rPr>
        <w:t>.</w:t>
      </w:r>
      <w:r w:rsidR="001F2E2C">
        <w:rPr>
          <w:rFonts w:cstheme="minorHAnsi"/>
        </w:rPr>
        <w:t xml:space="preserve"> </w:t>
      </w:r>
      <w:r w:rsidR="00166772">
        <w:rPr>
          <w:rFonts w:cstheme="minorHAnsi"/>
        </w:rPr>
        <w:t>4</w:t>
      </w:r>
      <w:r w:rsidR="00AD38DC" w:rsidRPr="00610F04">
        <w:rPr>
          <w:rFonts w:cstheme="minorHAnsi"/>
        </w:rPr>
        <w:t>.</w:t>
      </w:r>
      <w:r w:rsidR="001F2E2C">
        <w:rPr>
          <w:rFonts w:cstheme="minorHAnsi"/>
        </w:rPr>
        <w:t xml:space="preserve"> </w:t>
      </w:r>
      <w:r w:rsidR="00AD38DC" w:rsidRPr="00610F04">
        <w:rPr>
          <w:rFonts w:cstheme="minorHAnsi"/>
        </w:rPr>
        <w:t>-</w:t>
      </w:r>
      <w:r w:rsidR="001F2E2C">
        <w:rPr>
          <w:rFonts w:cstheme="minorHAnsi"/>
        </w:rPr>
        <w:t xml:space="preserve"> </w:t>
      </w:r>
      <w:r w:rsidR="00AD38DC" w:rsidRPr="00610F04">
        <w:rPr>
          <w:rFonts w:cstheme="minorHAnsi"/>
        </w:rPr>
        <w:t>1.</w:t>
      </w:r>
      <w:r w:rsidR="001F2E2C">
        <w:rPr>
          <w:rFonts w:cstheme="minorHAnsi"/>
        </w:rPr>
        <w:t xml:space="preserve"> </w:t>
      </w:r>
      <w:r w:rsidR="00AD38DC" w:rsidRPr="00610F04">
        <w:rPr>
          <w:rFonts w:cstheme="minorHAnsi"/>
        </w:rPr>
        <w:t>9.</w:t>
      </w:r>
      <w:r w:rsidR="001F2E2C">
        <w:rPr>
          <w:rFonts w:cstheme="minorHAnsi"/>
        </w:rPr>
        <w:t xml:space="preserve"> </w:t>
      </w:r>
      <w:r w:rsidR="00AD38DC" w:rsidRPr="00610F04">
        <w:rPr>
          <w:rFonts w:cstheme="minorHAnsi"/>
        </w:rPr>
        <w:t>2025</w:t>
      </w:r>
    </w:p>
    <w:p w14:paraId="3E9B1B7F" w14:textId="43380259" w:rsidR="00AD38DC" w:rsidRPr="00A744F2" w:rsidRDefault="00A744F2" w:rsidP="00A744F2">
      <w:pPr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AA7AD0" w:rsidRPr="00A744F2">
        <w:rPr>
          <w:rFonts w:cstheme="minorHAnsi"/>
        </w:rPr>
        <w:t xml:space="preserve">pracování </w:t>
      </w:r>
      <w:r w:rsidR="00F21165" w:rsidRPr="00A744F2">
        <w:rPr>
          <w:rFonts w:cstheme="minorHAnsi"/>
        </w:rPr>
        <w:t xml:space="preserve">závěrečné </w:t>
      </w:r>
      <w:r w:rsidR="00AD38DC" w:rsidRPr="00A744F2">
        <w:rPr>
          <w:rFonts w:cstheme="minorHAnsi"/>
        </w:rPr>
        <w:t>zprávy: 1.</w:t>
      </w:r>
      <w:r w:rsidR="001F2E2C" w:rsidRPr="00A744F2">
        <w:rPr>
          <w:rFonts w:cstheme="minorHAnsi"/>
        </w:rPr>
        <w:t xml:space="preserve"> </w:t>
      </w:r>
      <w:r w:rsidR="00AD38DC" w:rsidRPr="00A744F2">
        <w:rPr>
          <w:rFonts w:cstheme="minorHAnsi"/>
        </w:rPr>
        <w:t>9.</w:t>
      </w:r>
      <w:r w:rsidR="001F2E2C" w:rsidRPr="00A744F2">
        <w:rPr>
          <w:rFonts w:cstheme="minorHAnsi"/>
        </w:rPr>
        <w:t xml:space="preserve"> </w:t>
      </w:r>
      <w:r w:rsidR="00AD38DC" w:rsidRPr="00A744F2">
        <w:rPr>
          <w:rFonts w:cstheme="minorHAnsi"/>
        </w:rPr>
        <w:t>-</w:t>
      </w:r>
      <w:r w:rsidR="00FA5D30" w:rsidRPr="00A744F2">
        <w:rPr>
          <w:rFonts w:cstheme="minorHAnsi"/>
        </w:rPr>
        <w:t>3</w:t>
      </w:r>
      <w:r>
        <w:rPr>
          <w:rFonts w:cstheme="minorHAnsi"/>
        </w:rPr>
        <w:t>0</w:t>
      </w:r>
      <w:r w:rsidR="00AD38DC" w:rsidRPr="00A744F2">
        <w:rPr>
          <w:rFonts w:cstheme="minorHAnsi"/>
        </w:rPr>
        <w:t>.</w:t>
      </w:r>
      <w:r w:rsidR="001F2E2C" w:rsidRPr="00A744F2">
        <w:rPr>
          <w:rFonts w:cstheme="minorHAnsi"/>
        </w:rPr>
        <w:t xml:space="preserve"> </w:t>
      </w:r>
      <w:r w:rsidR="00AD38DC" w:rsidRPr="00A744F2">
        <w:rPr>
          <w:rFonts w:cstheme="minorHAnsi"/>
        </w:rPr>
        <w:t>1</w:t>
      </w:r>
      <w:r>
        <w:rPr>
          <w:rFonts w:cstheme="minorHAnsi"/>
        </w:rPr>
        <w:t>1</w:t>
      </w:r>
      <w:r w:rsidR="00AD38DC" w:rsidRPr="00A744F2">
        <w:rPr>
          <w:rFonts w:cstheme="minorHAnsi"/>
        </w:rPr>
        <w:t>.</w:t>
      </w:r>
      <w:r w:rsidR="001F2E2C" w:rsidRPr="00A744F2">
        <w:rPr>
          <w:rFonts w:cstheme="minorHAnsi"/>
        </w:rPr>
        <w:t xml:space="preserve"> </w:t>
      </w:r>
      <w:r w:rsidR="00AD38DC" w:rsidRPr="00A744F2">
        <w:rPr>
          <w:rFonts w:cstheme="minorHAnsi"/>
        </w:rPr>
        <w:t>2025</w:t>
      </w:r>
    </w:p>
    <w:p w14:paraId="7E060F59" w14:textId="77777777" w:rsidR="00AD38DC" w:rsidRPr="00610F04" w:rsidRDefault="00AD38DC" w:rsidP="00D71B6A">
      <w:pPr>
        <w:ind w:left="720"/>
        <w:jc w:val="both"/>
        <w:rPr>
          <w:rFonts w:cstheme="minorHAnsi"/>
        </w:rPr>
      </w:pPr>
    </w:p>
    <w:p w14:paraId="765AE12A" w14:textId="77777777" w:rsidR="00087370" w:rsidRDefault="00087370" w:rsidP="00087370">
      <w:pPr>
        <w:ind w:left="1416" w:hanging="1416"/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Schváleno</w:t>
      </w:r>
      <w:r>
        <w:rPr>
          <w:rFonts w:cstheme="minorHAnsi"/>
          <w:b/>
          <w:bCs/>
        </w:rPr>
        <w:t>:</w:t>
      </w:r>
    </w:p>
    <w:p w14:paraId="177D0877" w14:textId="77777777" w:rsidR="00087370" w:rsidRPr="00610F04" w:rsidRDefault="00087370" w:rsidP="00087370">
      <w:pPr>
        <w:jc w:val="both"/>
        <w:rPr>
          <w:rFonts w:cstheme="minorHAnsi"/>
          <w:b/>
          <w:bCs/>
        </w:rPr>
      </w:pPr>
      <w:r w:rsidRPr="00610F04">
        <w:rPr>
          <w:rFonts w:cstheme="minorHAnsi"/>
        </w:rPr>
        <w:br/>
      </w:r>
      <w:r>
        <w:rPr>
          <w:rFonts w:cstheme="minorHAnsi"/>
          <w:b/>
          <w:bCs/>
        </w:rPr>
        <w:t>z</w:t>
      </w:r>
      <w:r w:rsidRPr="00610F04">
        <w:rPr>
          <w:rFonts w:cstheme="minorHAnsi"/>
          <w:b/>
          <w:bCs/>
        </w:rPr>
        <w:t>a Objednatele:</w:t>
      </w:r>
    </w:p>
    <w:p w14:paraId="32BA689D" w14:textId="77777777" w:rsidR="00087370" w:rsidRPr="00610F04" w:rsidRDefault="00087370" w:rsidP="00087370">
      <w:pPr>
        <w:jc w:val="both"/>
        <w:rPr>
          <w:rFonts w:cstheme="minorHAnsi"/>
          <w:b/>
          <w:bCs/>
        </w:rPr>
      </w:pPr>
    </w:p>
    <w:p w14:paraId="344C2F65" w14:textId="77777777" w:rsidR="00087370" w:rsidRPr="00610F04" w:rsidRDefault="00087370" w:rsidP="00087370">
      <w:pPr>
        <w:spacing w:after="0"/>
        <w:ind w:firstLine="708"/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…………………………………..………….</w:t>
      </w:r>
      <w:r w:rsidRPr="00610F04">
        <w:rPr>
          <w:rFonts w:cstheme="minorHAnsi"/>
          <w:b/>
          <w:bCs/>
        </w:rPr>
        <w:tab/>
      </w:r>
    </w:p>
    <w:p w14:paraId="69C2FFCB" w14:textId="77777777" w:rsidR="00087370" w:rsidRPr="00610F04" w:rsidRDefault="00087370" w:rsidP="00087370">
      <w:pPr>
        <w:spacing w:after="0"/>
        <w:ind w:firstLine="708"/>
        <w:jc w:val="both"/>
        <w:rPr>
          <w:rFonts w:cstheme="minorHAnsi"/>
        </w:rPr>
      </w:pPr>
      <w:r w:rsidRPr="00610F04">
        <w:rPr>
          <w:rFonts w:cstheme="minorHAnsi"/>
        </w:rPr>
        <w:t>Ing. Petr Kaštánek, Ph.D.</w:t>
      </w:r>
    </w:p>
    <w:p w14:paraId="78DC013C" w14:textId="77777777" w:rsidR="00087370" w:rsidRPr="00D05C07" w:rsidRDefault="00087370" w:rsidP="00087370">
      <w:pPr>
        <w:spacing w:after="0"/>
        <w:ind w:firstLine="708"/>
        <w:jc w:val="both"/>
        <w:rPr>
          <w:rFonts w:cstheme="minorHAnsi"/>
        </w:rPr>
      </w:pPr>
      <w:r w:rsidRPr="00610F04">
        <w:rPr>
          <w:rFonts w:cstheme="minorHAnsi"/>
        </w:rPr>
        <w:t>jednatel</w:t>
      </w:r>
    </w:p>
    <w:p w14:paraId="2B28499E" w14:textId="77777777" w:rsidR="00087370" w:rsidRDefault="00087370" w:rsidP="00087370">
      <w:pPr>
        <w:spacing w:after="0"/>
        <w:ind w:firstLine="708"/>
        <w:jc w:val="both"/>
        <w:rPr>
          <w:rFonts w:cstheme="minorHAnsi"/>
        </w:rPr>
      </w:pPr>
      <w:proofErr w:type="spellStart"/>
      <w:r w:rsidRPr="00610F04">
        <w:rPr>
          <w:rFonts w:cstheme="minorHAnsi"/>
        </w:rPr>
        <w:t>EcoFuel</w:t>
      </w:r>
      <w:proofErr w:type="spellEnd"/>
      <w:r w:rsidRPr="00610F04">
        <w:rPr>
          <w:rFonts w:cstheme="minorHAnsi"/>
        </w:rPr>
        <w:t xml:space="preserve"> </w:t>
      </w:r>
      <w:proofErr w:type="spellStart"/>
      <w:r w:rsidRPr="00610F04">
        <w:rPr>
          <w:rFonts w:cstheme="minorHAnsi"/>
        </w:rPr>
        <w:t>Laboratories</w:t>
      </w:r>
      <w:proofErr w:type="spellEnd"/>
      <w:r w:rsidRPr="00610F04">
        <w:rPr>
          <w:rFonts w:cstheme="minorHAnsi"/>
        </w:rPr>
        <w:t xml:space="preserve"> s.r.o.</w:t>
      </w:r>
    </w:p>
    <w:p w14:paraId="439CFEC0" w14:textId="77777777" w:rsidR="00087370" w:rsidRPr="00F14301" w:rsidRDefault="00087370" w:rsidP="00087370">
      <w:pPr>
        <w:ind w:firstLine="708"/>
        <w:jc w:val="both"/>
        <w:rPr>
          <w:rFonts w:cstheme="minorHAnsi"/>
          <w:color w:val="000000" w:themeColor="text1"/>
        </w:rPr>
      </w:pPr>
      <w:r w:rsidRPr="00F14301">
        <w:rPr>
          <w:rFonts w:cstheme="minorHAnsi"/>
          <w:color w:val="000000" w:themeColor="text1"/>
        </w:rPr>
        <w:t>otisk razítka</w:t>
      </w:r>
    </w:p>
    <w:p w14:paraId="78E5E91C" w14:textId="77777777" w:rsidR="00087370" w:rsidRDefault="00087370" w:rsidP="00087370">
      <w:pPr>
        <w:spacing w:after="0"/>
        <w:ind w:firstLine="708"/>
        <w:jc w:val="both"/>
        <w:rPr>
          <w:rFonts w:cstheme="minorHAnsi"/>
        </w:rPr>
      </w:pPr>
    </w:p>
    <w:p w14:paraId="272CBD73" w14:textId="77777777" w:rsidR="00087370" w:rsidRPr="00610F04" w:rsidRDefault="00087370" w:rsidP="00087370">
      <w:pPr>
        <w:spacing w:after="0"/>
        <w:ind w:firstLine="709"/>
        <w:jc w:val="both"/>
        <w:rPr>
          <w:rFonts w:cstheme="minorHAnsi"/>
        </w:rPr>
      </w:pPr>
      <w:r w:rsidRPr="00D05C07">
        <w:rPr>
          <w:rFonts w:cstheme="minorHAnsi"/>
        </w:rPr>
        <w:tab/>
      </w:r>
      <w:r w:rsidRPr="00D05C07">
        <w:rPr>
          <w:rFonts w:cstheme="minorHAnsi"/>
        </w:rPr>
        <w:tab/>
      </w:r>
    </w:p>
    <w:p w14:paraId="7A6CBC5E" w14:textId="77777777" w:rsidR="00087370" w:rsidRPr="00610F04" w:rsidRDefault="00087370" w:rsidP="00087370">
      <w:pPr>
        <w:jc w:val="both"/>
        <w:rPr>
          <w:rFonts w:cstheme="minorHAnsi"/>
        </w:rPr>
      </w:pPr>
      <w:r>
        <w:rPr>
          <w:rFonts w:cstheme="minorHAnsi"/>
          <w:b/>
          <w:bCs/>
        </w:rPr>
        <w:t>z</w:t>
      </w:r>
      <w:r w:rsidRPr="00610F04">
        <w:rPr>
          <w:rFonts w:cstheme="minorHAnsi"/>
          <w:b/>
          <w:bCs/>
        </w:rPr>
        <w:t>a Zhotovitele:</w:t>
      </w:r>
    </w:p>
    <w:p w14:paraId="388348F3" w14:textId="77777777" w:rsidR="00087370" w:rsidRPr="00610F04" w:rsidRDefault="00087370" w:rsidP="00087370">
      <w:pPr>
        <w:jc w:val="both"/>
        <w:rPr>
          <w:rFonts w:cstheme="minorHAnsi"/>
        </w:rPr>
      </w:pPr>
    </w:p>
    <w:p w14:paraId="1F927436" w14:textId="77777777" w:rsidR="00087370" w:rsidRPr="00610F04" w:rsidRDefault="00087370" w:rsidP="00087370">
      <w:pPr>
        <w:spacing w:after="0"/>
        <w:jc w:val="both"/>
        <w:rPr>
          <w:rFonts w:cstheme="minorHAnsi"/>
        </w:rPr>
      </w:pPr>
    </w:p>
    <w:p w14:paraId="5080FE9A" w14:textId="77777777" w:rsidR="00087370" w:rsidRPr="00610F04" w:rsidRDefault="00087370" w:rsidP="00087370">
      <w:pPr>
        <w:spacing w:after="0"/>
        <w:ind w:firstLine="708"/>
        <w:jc w:val="both"/>
        <w:rPr>
          <w:rFonts w:cstheme="minorHAnsi"/>
          <w:b/>
          <w:bCs/>
        </w:rPr>
      </w:pPr>
      <w:r w:rsidRPr="00610F04">
        <w:rPr>
          <w:rFonts w:cstheme="minorHAnsi"/>
          <w:b/>
          <w:bCs/>
        </w:rPr>
        <w:t>…………………………………..………….</w:t>
      </w:r>
    </w:p>
    <w:p w14:paraId="7FB4429E" w14:textId="77777777" w:rsidR="00087370" w:rsidRPr="00F14301" w:rsidRDefault="00087370" w:rsidP="00087370">
      <w:pPr>
        <w:spacing w:after="0"/>
        <w:ind w:left="708"/>
        <w:jc w:val="both"/>
        <w:rPr>
          <w:rFonts w:cstheme="minorHAnsi"/>
          <w:color w:val="000000" w:themeColor="text1"/>
        </w:rPr>
      </w:pPr>
      <w:r w:rsidRPr="00F14301">
        <w:rPr>
          <w:rFonts w:cstheme="minorHAnsi"/>
          <w:color w:val="000000" w:themeColor="text1"/>
        </w:rPr>
        <w:t>doc. Ing. Jan Wild, Ph.D., ředitel</w:t>
      </w:r>
    </w:p>
    <w:p w14:paraId="416C9E16" w14:textId="77777777" w:rsidR="00087370" w:rsidRPr="00DA691D" w:rsidRDefault="00087370" w:rsidP="00087370">
      <w:pPr>
        <w:spacing w:after="0"/>
        <w:ind w:left="708"/>
        <w:jc w:val="both"/>
        <w:rPr>
          <w:rFonts w:cstheme="minorHAnsi"/>
          <w:color w:val="000000" w:themeColor="text1"/>
        </w:rPr>
      </w:pPr>
      <w:r w:rsidRPr="00DA691D">
        <w:rPr>
          <w:rFonts w:cstheme="minorHAnsi"/>
          <w:color w:val="000000" w:themeColor="text1"/>
        </w:rPr>
        <w:t>Botanický ústav AV ČR, v. v. i.</w:t>
      </w:r>
    </w:p>
    <w:p w14:paraId="7EF9810A" w14:textId="77777777" w:rsidR="00087370" w:rsidRPr="00F14301" w:rsidRDefault="00087370" w:rsidP="00087370">
      <w:pPr>
        <w:spacing w:after="0"/>
        <w:ind w:left="708"/>
        <w:jc w:val="both"/>
        <w:rPr>
          <w:rFonts w:cstheme="minorHAnsi"/>
          <w:color w:val="000000" w:themeColor="text1"/>
        </w:rPr>
      </w:pPr>
      <w:r w:rsidRPr="00F14301">
        <w:rPr>
          <w:rFonts w:cstheme="minorHAnsi"/>
          <w:color w:val="000000" w:themeColor="text1"/>
        </w:rPr>
        <w:t>otisk razítka</w:t>
      </w:r>
    </w:p>
    <w:p w14:paraId="616D1FCC" w14:textId="63B01D24" w:rsidR="00E22ABF" w:rsidRPr="00610F04" w:rsidRDefault="00E22ABF" w:rsidP="00087370">
      <w:pPr>
        <w:ind w:left="1416" w:hanging="1416"/>
        <w:jc w:val="both"/>
        <w:rPr>
          <w:rFonts w:cstheme="minorHAnsi"/>
        </w:rPr>
      </w:pPr>
    </w:p>
    <w:sectPr w:rsidR="00E22ABF" w:rsidRPr="00610F0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610E" w14:textId="77777777" w:rsidR="00B209F2" w:rsidRDefault="00B209F2" w:rsidP="00C920DB">
      <w:pPr>
        <w:spacing w:after="0" w:line="240" w:lineRule="auto"/>
      </w:pPr>
      <w:r>
        <w:separator/>
      </w:r>
    </w:p>
  </w:endnote>
  <w:endnote w:type="continuationSeparator" w:id="0">
    <w:p w14:paraId="134B43BC" w14:textId="77777777" w:rsidR="00B209F2" w:rsidRDefault="00B209F2" w:rsidP="00C920DB">
      <w:pPr>
        <w:spacing w:after="0" w:line="240" w:lineRule="auto"/>
      </w:pPr>
      <w:r>
        <w:continuationSeparator/>
      </w:r>
    </w:p>
  </w:endnote>
  <w:endnote w:type="continuationNotice" w:id="1">
    <w:p w14:paraId="3CFCC37E" w14:textId="77777777" w:rsidR="00B209F2" w:rsidRDefault="00B20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850648"/>
      <w:docPartObj>
        <w:docPartGallery w:val="Page Numbers (Bottom of Page)"/>
        <w:docPartUnique/>
      </w:docPartObj>
    </w:sdtPr>
    <w:sdtContent>
      <w:p w14:paraId="6905001C" w14:textId="4C7C4193" w:rsidR="00C920DB" w:rsidRDefault="00C920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2AF98" w14:textId="77777777" w:rsidR="00C920DB" w:rsidRDefault="00C92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448B" w14:textId="77777777" w:rsidR="00B209F2" w:rsidRDefault="00B209F2" w:rsidP="00C920DB">
      <w:pPr>
        <w:spacing w:after="0" w:line="240" w:lineRule="auto"/>
      </w:pPr>
      <w:r>
        <w:separator/>
      </w:r>
    </w:p>
  </w:footnote>
  <w:footnote w:type="continuationSeparator" w:id="0">
    <w:p w14:paraId="1793D7B6" w14:textId="77777777" w:rsidR="00B209F2" w:rsidRDefault="00B209F2" w:rsidP="00C920DB">
      <w:pPr>
        <w:spacing w:after="0" w:line="240" w:lineRule="auto"/>
      </w:pPr>
      <w:r>
        <w:continuationSeparator/>
      </w:r>
    </w:p>
  </w:footnote>
  <w:footnote w:type="continuationNotice" w:id="1">
    <w:p w14:paraId="7B1D097D" w14:textId="77777777" w:rsidR="00B209F2" w:rsidRDefault="00B209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D0B"/>
    <w:multiLevelType w:val="hybridMultilevel"/>
    <w:tmpl w:val="DD9AEF68"/>
    <w:lvl w:ilvl="0" w:tplc="E9EEFE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70E63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201159"/>
    <w:multiLevelType w:val="multilevel"/>
    <w:tmpl w:val="6E9E2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EB5BC7"/>
    <w:multiLevelType w:val="multilevel"/>
    <w:tmpl w:val="64D6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36830"/>
    <w:multiLevelType w:val="multilevel"/>
    <w:tmpl w:val="A57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D23FF"/>
    <w:multiLevelType w:val="multilevel"/>
    <w:tmpl w:val="40D4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F3480"/>
    <w:multiLevelType w:val="hybridMultilevel"/>
    <w:tmpl w:val="376C8090"/>
    <w:lvl w:ilvl="0" w:tplc="B5667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7581"/>
    <w:multiLevelType w:val="multilevel"/>
    <w:tmpl w:val="4B0C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D7A4D"/>
    <w:multiLevelType w:val="multilevel"/>
    <w:tmpl w:val="7C9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220EC"/>
    <w:multiLevelType w:val="multilevel"/>
    <w:tmpl w:val="76A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F1E84"/>
    <w:multiLevelType w:val="multilevel"/>
    <w:tmpl w:val="F09C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F4CE5"/>
    <w:multiLevelType w:val="multilevel"/>
    <w:tmpl w:val="4EC0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F2CA8"/>
    <w:multiLevelType w:val="multilevel"/>
    <w:tmpl w:val="ECEE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B11C06"/>
    <w:multiLevelType w:val="multilevel"/>
    <w:tmpl w:val="9A74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80808"/>
    <w:multiLevelType w:val="multilevel"/>
    <w:tmpl w:val="81EE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B4FFE"/>
    <w:multiLevelType w:val="multilevel"/>
    <w:tmpl w:val="13AC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26DBA"/>
    <w:multiLevelType w:val="multilevel"/>
    <w:tmpl w:val="6A86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B6A39"/>
    <w:multiLevelType w:val="multilevel"/>
    <w:tmpl w:val="D00C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82D00"/>
    <w:multiLevelType w:val="multilevel"/>
    <w:tmpl w:val="48C2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33BA2"/>
    <w:multiLevelType w:val="multilevel"/>
    <w:tmpl w:val="E414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1634D"/>
    <w:multiLevelType w:val="hybridMultilevel"/>
    <w:tmpl w:val="5EEA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E2D9F"/>
    <w:multiLevelType w:val="multilevel"/>
    <w:tmpl w:val="F20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156DC"/>
    <w:multiLevelType w:val="multilevel"/>
    <w:tmpl w:val="FC8E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976E3"/>
    <w:multiLevelType w:val="multilevel"/>
    <w:tmpl w:val="4B0C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93715"/>
    <w:multiLevelType w:val="multilevel"/>
    <w:tmpl w:val="CF6E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A5562"/>
    <w:multiLevelType w:val="multilevel"/>
    <w:tmpl w:val="9CC2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01100"/>
    <w:multiLevelType w:val="multilevel"/>
    <w:tmpl w:val="A6D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54901"/>
    <w:multiLevelType w:val="hybridMultilevel"/>
    <w:tmpl w:val="91A84F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26628"/>
    <w:multiLevelType w:val="hybridMultilevel"/>
    <w:tmpl w:val="8AD6D1B4"/>
    <w:lvl w:ilvl="0" w:tplc="D100A5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B7866F6"/>
    <w:multiLevelType w:val="multilevel"/>
    <w:tmpl w:val="4D54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930B8"/>
    <w:multiLevelType w:val="multilevel"/>
    <w:tmpl w:val="A464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542F9D"/>
    <w:multiLevelType w:val="multilevel"/>
    <w:tmpl w:val="ADAA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F64CE0"/>
    <w:multiLevelType w:val="multilevel"/>
    <w:tmpl w:val="03B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E11D14"/>
    <w:multiLevelType w:val="multilevel"/>
    <w:tmpl w:val="87A8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321C6"/>
    <w:multiLevelType w:val="multilevel"/>
    <w:tmpl w:val="D86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1C528C"/>
    <w:multiLevelType w:val="multilevel"/>
    <w:tmpl w:val="1EB0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7F40A1"/>
    <w:multiLevelType w:val="multilevel"/>
    <w:tmpl w:val="583E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411B4E"/>
    <w:multiLevelType w:val="multilevel"/>
    <w:tmpl w:val="875C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D63C1"/>
    <w:multiLevelType w:val="multilevel"/>
    <w:tmpl w:val="6C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3D3A8A"/>
    <w:multiLevelType w:val="multilevel"/>
    <w:tmpl w:val="E16C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3054">
    <w:abstractNumId w:val="9"/>
  </w:num>
  <w:num w:numId="2" w16cid:durableId="1881015189">
    <w:abstractNumId w:val="8"/>
  </w:num>
  <w:num w:numId="3" w16cid:durableId="1283146012">
    <w:abstractNumId w:val="3"/>
  </w:num>
  <w:num w:numId="4" w16cid:durableId="1167402118">
    <w:abstractNumId w:val="26"/>
  </w:num>
  <w:num w:numId="5" w16cid:durableId="436218028">
    <w:abstractNumId w:val="36"/>
  </w:num>
  <w:num w:numId="6" w16cid:durableId="1677725970">
    <w:abstractNumId w:val="5"/>
  </w:num>
  <w:num w:numId="7" w16cid:durableId="106778711">
    <w:abstractNumId w:val="10"/>
  </w:num>
  <w:num w:numId="8" w16cid:durableId="1698118417">
    <w:abstractNumId w:val="10"/>
    <w:lvlOverride w:ilvl="2">
      <w:startOverride w:val="2"/>
    </w:lvlOverride>
  </w:num>
  <w:num w:numId="9" w16cid:durableId="464392517">
    <w:abstractNumId w:val="25"/>
  </w:num>
  <w:num w:numId="10" w16cid:durableId="833030156">
    <w:abstractNumId w:val="14"/>
  </w:num>
  <w:num w:numId="11" w16cid:durableId="607008039">
    <w:abstractNumId w:val="31"/>
  </w:num>
  <w:num w:numId="12" w16cid:durableId="1466043811">
    <w:abstractNumId w:val="24"/>
  </w:num>
  <w:num w:numId="13" w16cid:durableId="60520307">
    <w:abstractNumId w:val="30"/>
  </w:num>
  <w:num w:numId="14" w16cid:durableId="689379007">
    <w:abstractNumId w:val="18"/>
  </w:num>
  <w:num w:numId="15" w16cid:durableId="915431147">
    <w:abstractNumId w:val="22"/>
  </w:num>
  <w:num w:numId="16" w16cid:durableId="2067099867">
    <w:abstractNumId w:val="12"/>
  </w:num>
  <w:num w:numId="17" w16cid:durableId="1970553091">
    <w:abstractNumId w:val="12"/>
    <w:lvlOverride w:ilvl="2">
      <w:startOverride w:val="2"/>
    </w:lvlOverride>
  </w:num>
  <w:num w:numId="18" w16cid:durableId="992681813">
    <w:abstractNumId w:val="21"/>
  </w:num>
  <w:num w:numId="19" w16cid:durableId="1306277233">
    <w:abstractNumId w:val="11"/>
  </w:num>
  <w:num w:numId="20" w16cid:durableId="1235898284">
    <w:abstractNumId w:val="33"/>
  </w:num>
  <w:num w:numId="21" w16cid:durableId="1012220367">
    <w:abstractNumId w:val="23"/>
  </w:num>
  <w:num w:numId="22" w16cid:durableId="1713380676">
    <w:abstractNumId w:val="35"/>
  </w:num>
  <w:num w:numId="23" w16cid:durableId="293490435">
    <w:abstractNumId w:val="32"/>
  </w:num>
  <w:num w:numId="24" w16cid:durableId="2002929865">
    <w:abstractNumId w:val="29"/>
  </w:num>
  <w:num w:numId="25" w16cid:durableId="1299145006">
    <w:abstractNumId w:val="39"/>
  </w:num>
  <w:num w:numId="26" w16cid:durableId="1001008350">
    <w:abstractNumId w:val="37"/>
  </w:num>
  <w:num w:numId="27" w16cid:durableId="917247945">
    <w:abstractNumId w:val="38"/>
  </w:num>
  <w:num w:numId="28" w16cid:durableId="1381174888">
    <w:abstractNumId w:val="15"/>
  </w:num>
  <w:num w:numId="29" w16cid:durableId="1019430777">
    <w:abstractNumId w:val="34"/>
  </w:num>
  <w:num w:numId="30" w16cid:durableId="307563067">
    <w:abstractNumId w:val="16"/>
  </w:num>
  <w:num w:numId="31" w16cid:durableId="1870100792">
    <w:abstractNumId w:val="13"/>
  </w:num>
  <w:num w:numId="32" w16cid:durableId="434784644">
    <w:abstractNumId w:val="19"/>
  </w:num>
  <w:num w:numId="33" w16cid:durableId="124584453">
    <w:abstractNumId w:val="4"/>
  </w:num>
  <w:num w:numId="34" w16cid:durableId="1445030220">
    <w:abstractNumId w:val="17"/>
  </w:num>
  <w:num w:numId="35" w16cid:durableId="17317133">
    <w:abstractNumId w:val="27"/>
  </w:num>
  <w:num w:numId="36" w16cid:durableId="631862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109921">
    <w:abstractNumId w:val="0"/>
  </w:num>
  <w:num w:numId="38" w16cid:durableId="718625055">
    <w:abstractNumId w:val="2"/>
  </w:num>
  <w:num w:numId="39" w16cid:durableId="1025247550">
    <w:abstractNumId w:val="28"/>
  </w:num>
  <w:num w:numId="40" w16cid:durableId="913860168">
    <w:abstractNumId w:val="6"/>
  </w:num>
  <w:num w:numId="41" w16cid:durableId="107820287">
    <w:abstractNumId w:val="1"/>
  </w:num>
  <w:num w:numId="42" w16cid:durableId="431899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D2"/>
    <w:rsid w:val="0001786A"/>
    <w:rsid w:val="000228F4"/>
    <w:rsid w:val="00051EF5"/>
    <w:rsid w:val="00057B5D"/>
    <w:rsid w:val="00087370"/>
    <w:rsid w:val="000926C0"/>
    <w:rsid w:val="000D3EFE"/>
    <w:rsid w:val="000E2636"/>
    <w:rsid w:val="000F0437"/>
    <w:rsid w:val="000F5166"/>
    <w:rsid w:val="000F51E6"/>
    <w:rsid w:val="000F7BA5"/>
    <w:rsid w:val="00116D54"/>
    <w:rsid w:val="0014494D"/>
    <w:rsid w:val="001505B2"/>
    <w:rsid w:val="00155DF4"/>
    <w:rsid w:val="00157572"/>
    <w:rsid w:val="00164A6E"/>
    <w:rsid w:val="00166772"/>
    <w:rsid w:val="001669C0"/>
    <w:rsid w:val="0016750F"/>
    <w:rsid w:val="001754D1"/>
    <w:rsid w:val="0017618A"/>
    <w:rsid w:val="001A6D99"/>
    <w:rsid w:val="001E0B79"/>
    <w:rsid w:val="001F2E2C"/>
    <w:rsid w:val="00212483"/>
    <w:rsid w:val="00217FDF"/>
    <w:rsid w:val="0022594A"/>
    <w:rsid w:val="002403CA"/>
    <w:rsid w:val="002604B6"/>
    <w:rsid w:val="00275A20"/>
    <w:rsid w:val="002D4D59"/>
    <w:rsid w:val="002E31A5"/>
    <w:rsid w:val="00301D58"/>
    <w:rsid w:val="0031357B"/>
    <w:rsid w:val="00335F12"/>
    <w:rsid w:val="00342EF9"/>
    <w:rsid w:val="00382D52"/>
    <w:rsid w:val="003D2870"/>
    <w:rsid w:val="003F6A77"/>
    <w:rsid w:val="00401FD2"/>
    <w:rsid w:val="00407CE6"/>
    <w:rsid w:val="00425A4C"/>
    <w:rsid w:val="00461C72"/>
    <w:rsid w:val="004735F7"/>
    <w:rsid w:val="0047570B"/>
    <w:rsid w:val="00482CDD"/>
    <w:rsid w:val="004831BC"/>
    <w:rsid w:val="004904AF"/>
    <w:rsid w:val="004923A6"/>
    <w:rsid w:val="004A0982"/>
    <w:rsid w:val="004B2B6B"/>
    <w:rsid w:val="004D081E"/>
    <w:rsid w:val="004E366C"/>
    <w:rsid w:val="00505BCA"/>
    <w:rsid w:val="00510982"/>
    <w:rsid w:val="0051246D"/>
    <w:rsid w:val="00527769"/>
    <w:rsid w:val="0054431B"/>
    <w:rsid w:val="005457F3"/>
    <w:rsid w:val="00570CAF"/>
    <w:rsid w:val="00581DA6"/>
    <w:rsid w:val="005A2722"/>
    <w:rsid w:val="005C6C57"/>
    <w:rsid w:val="005F3CD7"/>
    <w:rsid w:val="0061037C"/>
    <w:rsid w:val="00610F04"/>
    <w:rsid w:val="006306B0"/>
    <w:rsid w:val="00643304"/>
    <w:rsid w:val="0065609F"/>
    <w:rsid w:val="0067083D"/>
    <w:rsid w:val="00670CDD"/>
    <w:rsid w:val="00680213"/>
    <w:rsid w:val="00693C20"/>
    <w:rsid w:val="006A4D77"/>
    <w:rsid w:val="006D176F"/>
    <w:rsid w:val="006F3DF9"/>
    <w:rsid w:val="00713423"/>
    <w:rsid w:val="00715EC5"/>
    <w:rsid w:val="00716AE2"/>
    <w:rsid w:val="00717AC9"/>
    <w:rsid w:val="00725EEE"/>
    <w:rsid w:val="00740329"/>
    <w:rsid w:val="00741422"/>
    <w:rsid w:val="00757926"/>
    <w:rsid w:val="00761ED4"/>
    <w:rsid w:val="00766CF3"/>
    <w:rsid w:val="0078140E"/>
    <w:rsid w:val="007A0D69"/>
    <w:rsid w:val="007A2FA5"/>
    <w:rsid w:val="007A2FAD"/>
    <w:rsid w:val="007A341E"/>
    <w:rsid w:val="007D78AC"/>
    <w:rsid w:val="007E1C25"/>
    <w:rsid w:val="007E210A"/>
    <w:rsid w:val="0084163F"/>
    <w:rsid w:val="008443C4"/>
    <w:rsid w:val="00865987"/>
    <w:rsid w:val="00867C1D"/>
    <w:rsid w:val="008719CB"/>
    <w:rsid w:val="008A1B0F"/>
    <w:rsid w:val="008A50E4"/>
    <w:rsid w:val="008B050B"/>
    <w:rsid w:val="008C4AA8"/>
    <w:rsid w:val="008C6FE0"/>
    <w:rsid w:val="008E0E63"/>
    <w:rsid w:val="008E1AC7"/>
    <w:rsid w:val="008F7A1C"/>
    <w:rsid w:val="00900B08"/>
    <w:rsid w:val="009054E0"/>
    <w:rsid w:val="00916C66"/>
    <w:rsid w:val="009179C8"/>
    <w:rsid w:val="00965F7F"/>
    <w:rsid w:val="0097033C"/>
    <w:rsid w:val="00981223"/>
    <w:rsid w:val="009A2C88"/>
    <w:rsid w:val="009A5352"/>
    <w:rsid w:val="009C691E"/>
    <w:rsid w:val="009F1387"/>
    <w:rsid w:val="009F3D01"/>
    <w:rsid w:val="00A011EA"/>
    <w:rsid w:val="00A62266"/>
    <w:rsid w:val="00A6305F"/>
    <w:rsid w:val="00A705F9"/>
    <w:rsid w:val="00A744F2"/>
    <w:rsid w:val="00A7785A"/>
    <w:rsid w:val="00AA7AD0"/>
    <w:rsid w:val="00AB0488"/>
    <w:rsid w:val="00AB4E2D"/>
    <w:rsid w:val="00AC3399"/>
    <w:rsid w:val="00AC7025"/>
    <w:rsid w:val="00AD295A"/>
    <w:rsid w:val="00AD38DC"/>
    <w:rsid w:val="00AF42BA"/>
    <w:rsid w:val="00B209F2"/>
    <w:rsid w:val="00B32EFF"/>
    <w:rsid w:val="00B34424"/>
    <w:rsid w:val="00B41C1E"/>
    <w:rsid w:val="00B43F75"/>
    <w:rsid w:val="00B44321"/>
    <w:rsid w:val="00B52BBC"/>
    <w:rsid w:val="00B57674"/>
    <w:rsid w:val="00B67AFF"/>
    <w:rsid w:val="00B74F9C"/>
    <w:rsid w:val="00B76E78"/>
    <w:rsid w:val="00B83154"/>
    <w:rsid w:val="00BB3F02"/>
    <w:rsid w:val="00BC204F"/>
    <w:rsid w:val="00BF12AA"/>
    <w:rsid w:val="00C0217A"/>
    <w:rsid w:val="00C0251E"/>
    <w:rsid w:val="00C12F3F"/>
    <w:rsid w:val="00C56537"/>
    <w:rsid w:val="00C624AC"/>
    <w:rsid w:val="00C920DB"/>
    <w:rsid w:val="00C96E4E"/>
    <w:rsid w:val="00CB7B4C"/>
    <w:rsid w:val="00CD279D"/>
    <w:rsid w:val="00CD2EC5"/>
    <w:rsid w:val="00CD359D"/>
    <w:rsid w:val="00CE1B55"/>
    <w:rsid w:val="00CE2FB6"/>
    <w:rsid w:val="00CE59D2"/>
    <w:rsid w:val="00D05C07"/>
    <w:rsid w:val="00D102C7"/>
    <w:rsid w:val="00D11F9C"/>
    <w:rsid w:val="00D22FBB"/>
    <w:rsid w:val="00D3511C"/>
    <w:rsid w:val="00D61847"/>
    <w:rsid w:val="00D6532D"/>
    <w:rsid w:val="00D71B6A"/>
    <w:rsid w:val="00D7257A"/>
    <w:rsid w:val="00D76E6B"/>
    <w:rsid w:val="00DA17AE"/>
    <w:rsid w:val="00DA691D"/>
    <w:rsid w:val="00E01B13"/>
    <w:rsid w:val="00E06E0A"/>
    <w:rsid w:val="00E126CF"/>
    <w:rsid w:val="00E21DCC"/>
    <w:rsid w:val="00E22ABF"/>
    <w:rsid w:val="00E37684"/>
    <w:rsid w:val="00E37D68"/>
    <w:rsid w:val="00E54822"/>
    <w:rsid w:val="00E73194"/>
    <w:rsid w:val="00E76ABC"/>
    <w:rsid w:val="00E84DDD"/>
    <w:rsid w:val="00E928AA"/>
    <w:rsid w:val="00EC3DD7"/>
    <w:rsid w:val="00EE18A9"/>
    <w:rsid w:val="00EE3317"/>
    <w:rsid w:val="00EF0417"/>
    <w:rsid w:val="00EF38F1"/>
    <w:rsid w:val="00F06B02"/>
    <w:rsid w:val="00F12A4B"/>
    <w:rsid w:val="00F17A46"/>
    <w:rsid w:val="00F20DEE"/>
    <w:rsid w:val="00F21165"/>
    <w:rsid w:val="00F270E5"/>
    <w:rsid w:val="00F51772"/>
    <w:rsid w:val="00F5414A"/>
    <w:rsid w:val="00F805B9"/>
    <w:rsid w:val="00F83AD7"/>
    <w:rsid w:val="00FA5D30"/>
    <w:rsid w:val="00FB3084"/>
    <w:rsid w:val="00FB6BE3"/>
    <w:rsid w:val="00FC69CE"/>
    <w:rsid w:val="00FD0493"/>
    <w:rsid w:val="00FD3A4B"/>
    <w:rsid w:val="00FD413F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3D8C7"/>
  <w15:chartTrackingRefBased/>
  <w15:docId w15:val="{0F6C23B3-CD29-4795-A1B8-05DD3D72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9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9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9D2"/>
    <w:rPr>
      <w:i/>
      <w:iCs/>
      <w:color w:val="404040" w:themeColor="text1" w:themeTint="BF"/>
    </w:rPr>
  </w:style>
  <w:style w:type="paragraph" w:styleId="ListParagraph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al"/>
    <w:link w:val="ListParagraphChar"/>
    <w:qFormat/>
    <w:rsid w:val="00CE5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9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9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9D2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F83A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A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A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3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AD7"/>
    <w:rPr>
      <w:b/>
      <w:bCs/>
      <w:sz w:val="20"/>
      <w:szCs w:val="20"/>
    </w:rPr>
  </w:style>
  <w:style w:type="character" w:customStyle="1" w:styleId="ListParagraphChar">
    <w:name w:val="List Paragraph Char"/>
    <w:aliases w:val="Conclusion de partie Char,Nad Char,A-Odrážky1 Char,Odstavec_muj Char,_Odstavec se seznamem Char,Odstavec_muj1 Char,Odstavec_muj2 Char,Odstavec_muj3 Char,Nad1 Char,Odstavec_muj4 Char,Nad2 Char,List Paragraph2 Char,Odstavec_muj5 Char"/>
    <w:link w:val="ListParagraph"/>
    <w:uiPriority w:val="34"/>
    <w:qFormat/>
    <w:rsid w:val="00761ED4"/>
  </w:style>
  <w:style w:type="paragraph" w:styleId="Header">
    <w:name w:val="header"/>
    <w:basedOn w:val="Normal"/>
    <w:link w:val="HeaderChar"/>
    <w:uiPriority w:val="99"/>
    <w:unhideWhenUsed/>
    <w:rsid w:val="00C9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0DB"/>
  </w:style>
  <w:style w:type="paragraph" w:styleId="Footer">
    <w:name w:val="footer"/>
    <w:basedOn w:val="Normal"/>
    <w:link w:val="FooterChar"/>
    <w:uiPriority w:val="99"/>
    <w:unhideWhenUsed/>
    <w:rsid w:val="00C9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9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3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7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7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0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7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5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nka.Wilson@ibot.cas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kastanek@ecofue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2003f-ddf8-43e0-bb34-a753407e22c3" xsi:nil="true"/>
    <lcf76f155ced4ddcb4097134ff3c332f xmlns="a463364c-4423-4b10-9d44-1b1cf55962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8C60E99514E047B58DD136E61DCFF9" ma:contentTypeVersion="13" ma:contentTypeDescription="Vytvoří nový dokument" ma:contentTypeScope="" ma:versionID="672e19381dd32296113cf26949751420">
  <xsd:schema xmlns:xsd="http://www.w3.org/2001/XMLSchema" xmlns:xs="http://www.w3.org/2001/XMLSchema" xmlns:p="http://schemas.microsoft.com/office/2006/metadata/properties" xmlns:ns2="a463364c-4423-4b10-9d44-1b1cf5596295" xmlns:ns3="3b62003f-ddf8-43e0-bb34-a753407e22c3" targetNamespace="http://schemas.microsoft.com/office/2006/metadata/properties" ma:root="true" ma:fieldsID="6440561f72645fa777fc7ddb3bd593cf" ns2:_="" ns3:_="">
    <xsd:import namespace="a463364c-4423-4b10-9d44-1b1cf5596295"/>
    <xsd:import namespace="3b62003f-ddf8-43e0-bb34-a753407e2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364c-4423-4b10-9d44-1b1cf5596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1196955-36c0-41cc-9db9-011ff75e3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2003f-ddf8-43e0-bb34-a753407e22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adebe-e5c5-41b2-9185-5c0d1f4a54f4}" ma:internalName="TaxCatchAll" ma:showField="CatchAllData" ma:web="3b62003f-ddf8-43e0-bb34-a753407e2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760C4-7A51-44D7-A3F4-B22D63602F21}">
  <ds:schemaRefs>
    <ds:schemaRef ds:uri="http://schemas.microsoft.com/office/2006/metadata/properties"/>
    <ds:schemaRef ds:uri="http://schemas.microsoft.com/office/infopath/2007/PartnerControls"/>
    <ds:schemaRef ds:uri="3b62003f-ddf8-43e0-bb34-a753407e22c3"/>
    <ds:schemaRef ds:uri="a463364c-4423-4b10-9d44-1b1cf5596295"/>
  </ds:schemaRefs>
</ds:datastoreItem>
</file>

<file path=customXml/itemProps2.xml><?xml version="1.0" encoding="utf-8"?>
<ds:datastoreItem xmlns:ds="http://schemas.openxmlformats.org/officeDocument/2006/customXml" ds:itemID="{A8C26FFE-183D-44F0-9828-D1E714515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DB03B-FBBE-439F-98BB-F2A32C970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364c-4423-4b10-9d44-1b1cf5596295"/>
    <ds:schemaRef ds:uri="3b62003f-ddf8-43e0-bb34-a753407e2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 Petrik</dc:creator>
  <cp:keywords/>
  <dc:description/>
  <cp:lastModifiedBy>Havrdová Fathi Mai</cp:lastModifiedBy>
  <cp:revision>2</cp:revision>
  <cp:lastPrinted>2025-05-20T12:50:00Z</cp:lastPrinted>
  <dcterms:created xsi:type="dcterms:W3CDTF">2025-05-20T13:43:00Z</dcterms:created>
  <dcterms:modified xsi:type="dcterms:W3CDTF">2025-05-20T13:43:00Z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0x0101005E8C60E99514E047B58DD136E61DCFF9</vt:lpwstr>
  </property>
  <property fmtid="{D5CDD505-2E9C-101B-9397-08002B2CF9AE}" pid="3" name="MediaServiceImageTags">
    <vt:lpwstr/>
  </property>
</Properties>
</file>