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MC22-R-OZPD00045/2025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*MC22X00BCL7S*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MC22X00BCL7S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21.05.2025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27-2000754389/0800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Tyrolová Yvona Ing.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odmontování původní skluzavky a instalace rourového toboganu na DH Za Normou dle cenové nabídky z 19.5.2025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DŘEVOARTIKL, spol. s 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Brněnská 3794/27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66902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Znojmo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26306921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odmontování původní skluzavky a instalace rourového toboganu na DH Za Normou dle cenové nabídky z 19.5.2025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11.6.2025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100 171,00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Kučerová Jana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životního prostředí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