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F2557" w14:textId="77777777" w:rsidR="00074D17" w:rsidRPr="00F50D17" w:rsidRDefault="00074D17" w:rsidP="00CA5482">
      <w:pPr>
        <w:pStyle w:val="Zhlav"/>
        <w:tabs>
          <w:tab w:val="clear" w:pos="4536"/>
          <w:tab w:val="clear" w:pos="9072"/>
          <w:tab w:val="right" w:pos="9214"/>
        </w:tabs>
        <w:ind w:right="-144"/>
        <w:rPr>
          <w:rFonts w:ascii="Arial" w:hAnsi="Arial" w:cs="Arial"/>
          <w:sz w:val="22"/>
          <w:szCs w:val="22"/>
        </w:rPr>
      </w:pPr>
    </w:p>
    <w:p w14:paraId="39282338" w14:textId="77777777" w:rsidR="0009498E" w:rsidRPr="00FF4C23" w:rsidRDefault="0009498E" w:rsidP="0009498E">
      <w:pPr>
        <w:jc w:val="center"/>
        <w:rPr>
          <w:rFonts w:ascii="Arial" w:hAnsi="Arial" w:cs="Arial"/>
          <w:b/>
          <w:sz w:val="28"/>
          <w:szCs w:val="28"/>
        </w:rPr>
      </w:pPr>
      <w:r w:rsidRPr="00FF4C23">
        <w:rPr>
          <w:rFonts w:ascii="Arial" w:hAnsi="Arial" w:cs="Arial"/>
          <w:b/>
          <w:sz w:val="28"/>
          <w:szCs w:val="28"/>
        </w:rPr>
        <w:t>Smlouva</w:t>
      </w:r>
    </w:p>
    <w:p w14:paraId="53DBE00D" w14:textId="0FE47938" w:rsidR="0009498E" w:rsidRPr="00FF4C23" w:rsidRDefault="0009498E" w:rsidP="0009498E">
      <w:pPr>
        <w:jc w:val="center"/>
        <w:rPr>
          <w:rFonts w:ascii="Arial" w:hAnsi="Arial" w:cs="Arial"/>
          <w:b/>
          <w:sz w:val="28"/>
          <w:szCs w:val="28"/>
        </w:rPr>
      </w:pPr>
      <w:r w:rsidRPr="00FF4C23">
        <w:rPr>
          <w:rFonts w:ascii="Arial" w:hAnsi="Arial" w:cs="Arial"/>
          <w:b/>
          <w:sz w:val="28"/>
          <w:szCs w:val="28"/>
        </w:rPr>
        <w:t>o poskytování úklidových prací a služeb</w:t>
      </w:r>
      <w:r w:rsidR="007B177A" w:rsidRPr="00FF4C23">
        <w:rPr>
          <w:rFonts w:ascii="Arial" w:hAnsi="Arial" w:cs="Arial"/>
          <w:b/>
          <w:sz w:val="28"/>
          <w:szCs w:val="28"/>
        </w:rPr>
        <w:t xml:space="preserve"> pro roky 202</w:t>
      </w:r>
      <w:r w:rsidR="00000E2C" w:rsidRPr="00FF4C23">
        <w:rPr>
          <w:rFonts w:ascii="Arial" w:hAnsi="Arial" w:cs="Arial"/>
          <w:b/>
          <w:sz w:val="28"/>
          <w:szCs w:val="28"/>
        </w:rPr>
        <w:t>5</w:t>
      </w:r>
      <w:r w:rsidR="007B177A" w:rsidRPr="00FF4C23">
        <w:rPr>
          <w:rFonts w:ascii="Arial" w:hAnsi="Arial" w:cs="Arial"/>
          <w:b/>
          <w:sz w:val="28"/>
          <w:szCs w:val="28"/>
        </w:rPr>
        <w:t>-2026</w:t>
      </w:r>
    </w:p>
    <w:p w14:paraId="352F4238" w14:textId="77777777" w:rsidR="0009498E" w:rsidRPr="00FF4C23" w:rsidRDefault="0009498E" w:rsidP="00B16441">
      <w:pPr>
        <w:pStyle w:val="Bezmezer"/>
        <w:pBdr>
          <w:bottom w:val="single" w:sz="12" w:space="1" w:color="auto"/>
        </w:pBdr>
        <w:spacing w:before="120"/>
        <w:jc w:val="center"/>
        <w:rPr>
          <w:rFonts w:ascii="Arial" w:hAnsi="Arial" w:cs="Arial"/>
          <w:sz w:val="20"/>
          <w:szCs w:val="20"/>
        </w:rPr>
      </w:pPr>
      <w:r w:rsidRPr="00FF4C23">
        <w:rPr>
          <w:rFonts w:ascii="Arial" w:hAnsi="Arial" w:cs="Arial"/>
          <w:sz w:val="20"/>
          <w:szCs w:val="20"/>
        </w:rPr>
        <w:t xml:space="preserve">dle § 2586 a následujících zákona č. 89/2012 Sb., občanského zákoníku, </w:t>
      </w:r>
      <w:r w:rsidRPr="00FF4C23">
        <w:rPr>
          <w:rFonts w:ascii="Arial" w:hAnsi="Arial" w:cs="Arial"/>
          <w:sz w:val="20"/>
          <w:szCs w:val="20"/>
        </w:rPr>
        <w:br/>
        <w:t>ve znění pozdějších předpisů (dále jen „občanský zákoník“)</w:t>
      </w:r>
    </w:p>
    <w:p w14:paraId="710C1C9B" w14:textId="4C91AEFA" w:rsidR="000A3D98" w:rsidRPr="00FF4C23" w:rsidRDefault="000A3D98" w:rsidP="00000E2C">
      <w:pPr>
        <w:pStyle w:val="Bezmezer"/>
        <w:pBdr>
          <w:bottom w:val="single" w:sz="12" w:space="1" w:color="auto"/>
        </w:pBdr>
        <w:spacing w:before="240" w:after="120"/>
        <w:jc w:val="center"/>
        <w:rPr>
          <w:rFonts w:ascii="Arial" w:hAnsi="Arial" w:cs="Arial"/>
          <w:b/>
        </w:rPr>
      </w:pPr>
      <w:r w:rsidRPr="00FF4C23">
        <w:rPr>
          <w:rFonts w:ascii="Arial" w:hAnsi="Arial" w:cs="Arial"/>
          <w:b/>
        </w:rPr>
        <w:t xml:space="preserve">část </w:t>
      </w:r>
      <w:r w:rsidR="009B0451" w:rsidRPr="00FF4C23">
        <w:rPr>
          <w:rFonts w:ascii="Arial" w:hAnsi="Arial" w:cs="Arial"/>
          <w:b/>
        </w:rPr>
        <w:t>3</w:t>
      </w:r>
      <w:r w:rsidRPr="00FF4C23">
        <w:rPr>
          <w:rFonts w:ascii="Arial" w:hAnsi="Arial" w:cs="Arial"/>
          <w:b/>
        </w:rPr>
        <w:t xml:space="preserve"> – KP </w:t>
      </w:r>
      <w:r w:rsidR="009B0451" w:rsidRPr="00FF4C23">
        <w:rPr>
          <w:rFonts w:ascii="Arial" w:hAnsi="Arial" w:cs="Arial"/>
          <w:b/>
        </w:rPr>
        <w:t>Moravské Budějovice</w:t>
      </w:r>
    </w:p>
    <w:p w14:paraId="78B26456" w14:textId="23876CD4" w:rsidR="000A3D98" w:rsidRPr="00F50D17" w:rsidRDefault="000A3D98" w:rsidP="000A3D98">
      <w:pPr>
        <w:pStyle w:val="Bezmezer"/>
        <w:pBdr>
          <w:bottom w:val="single" w:sz="12" w:space="1" w:color="auto"/>
        </w:pBdr>
        <w:spacing w:before="200" w:after="200"/>
        <w:jc w:val="center"/>
        <w:rPr>
          <w:rFonts w:ascii="Arial" w:hAnsi="Arial" w:cs="Arial"/>
          <w:b/>
          <w:sz w:val="20"/>
          <w:szCs w:val="20"/>
        </w:rPr>
      </w:pPr>
      <w:r w:rsidRPr="00FF4C23">
        <w:rPr>
          <w:rFonts w:ascii="Arial" w:hAnsi="Arial" w:cs="Arial"/>
          <w:b/>
          <w:sz w:val="20"/>
          <w:szCs w:val="20"/>
        </w:rPr>
        <w:t>č. j. KÚ-</w:t>
      </w:r>
      <w:r w:rsidR="00BB3A82" w:rsidRPr="00FF4C23">
        <w:rPr>
          <w:rFonts w:ascii="Arial" w:hAnsi="Arial" w:cs="Arial"/>
          <w:b/>
          <w:sz w:val="20"/>
          <w:szCs w:val="20"/>
        </w:rPr>
        <w:t>03903</w:t>
      </w:r>
      <w:r w:rsidRPr="00FF4C23">
        <w:rPr>
          <w:rFonts w:ascii="Arial" w:hAnsi="Arial" w:cs="Arial"/>
          <w:b/>
          <w:sz w:val="20"/>
          <w:szCs w:val="20"/>
        </w:rPr>
        <w:t>/202</w:t>
      </w:r>
      <w:r w:rsidR="004F4D93" w:rsidRPr="00FF4C23">
        <w:rPr>
          <w:rFonts w:ascii="Arial" w:hAnsi="Arial" w:cs="Arial"/>
          <w:b/>
          <w:sz w:val="20"/>
          <w:szCs w:val="20"/>
        </w:rPr>
        <w:t>5</w:t>
      </w:r>
      <w:r w:rsidRPr="00FF4C23">
        <w:rPr>
          <w:rFonts w:ascii="Arial" w:hAnsi="Arial" w:cs="Arial"/>
          <w:b/>
          <w:sz w:val="20"/>
          <w:szCs w:val="20"/>
        </w:rPr>
        <w:t>-760-2020</w:t>
      </w:r>
      <w:r w:rsidRPr="00F50D17">
        <w:rPr>
          <w:rFonts w:ascii="Arial" w:hAnsi="Arial" w:cs="Arial"/>
          <w:b/>
          <w:sz w:val="20"/>
          <w:szCs w:val="20"/>
        </w:rPr>
        <w:t xml:space="preserve"> </w:t>
      </w:r>
    </w:p>
    <w:p w14:paraId="6EC02529" w14:textId="77777777" w:rsidR="00CA5482" w:rsidRPr="00F50D17" w:rsidRDefault="00CA5482" w:rsidP="00CA5482">
      <w:pPr>
        <w:pStyle w:val="Zhlav"/>
        <w:tabs>
          <w:tab w:val="clear" w:pos="4536"/>
          <w:tab w:val="clear" w:pos="9072"/>
          <w:tab w:val="right" w:pos="9214"/>
        </w:tabs>
        <w:ind w:right="-144"/>
        <w:rPr>
          <w:rFonts w:ascii="Arial" w:hAnsi="Arial" w:cs="Arial"/>
          <w:bCs/>
          <w:sz w:val="22"/>
          <w:szCs w:val="22"/>
        </w:rPr>
      </w:pPr>
      <w:r w:rsidRPr="00F50D17">
        <w:rPr>
          <w:rFonts w:ascii="Arial" w:hAnsi="Arial" w:cs="Arial"/>
          <w:sz w:val="22"/>
          <w:szCs w:val="22"/>
        </w:rPr>
        <w:tab/>
      </w:r>
    </w:p>
    <w:p w14:paraId="5C5E81B7" w14:textId="77777777" w:rsidR="00C1687E" w:rsidRPr="00F50D17" w:rsidRDefault="0058108E" w:rsidP="0058108E">
      <w:pPr>
        <w:tabs>
          <w:tab w:val="left" w:pos="1985"/>
        </w:tabs>
        <w:jc w:val="center"/>
        <w:rPr>
          <w:rFonts w:ascii="Arial" w:hAnsi="Arial" w:cs="Arial"/>
          <w:b/>
        </w:rPr>
      </w:pPr>
      <w:r w:rsidRPr="00F50D17">
        <w:rPr>
          <w:rFonts w:ascii="Arial" w:hAnsi="Arial" w:cs="Arial"/>
          <w:b/>
        </w:rPr>
        <w:t>Smluvní strany</w:t>
      </w:r>
    </w:p>
    <w:p w14:paraId="30A33202" w14:textId="77777777" w:rsidR="00C1687E" w:rsidRPr="00E05D47" w:rsidRDefault="00C1687E" w:rsidP="00C1687E">
      <w:pPr>
        <w:pStyle w:val="Prosttext"/>
        <w:rPr>
          <w:rFonts w:ascii="Arial" w:hAnsi="Arial" w:cs="Arial"/>
          <w:sz w:val="22"/>
          <w:szCs w:val="22"/>
        </w:rPr>
      </w:pPr>
    </w:p>
    <w:p w14:paraId="7FC2391C" w14:textId="77777777" w:rsidR="005201F0" w:rsidRPr="00E05D47" w:rsidRDefault="00C1687E" w:rsidP="005201F0">
      <w:pPr>
        <w:tabs>
          <w:tab w:val="left" w:pos="1985"/>
        </w:tabs>
        <w:spacing w:after="80"/>
        <w:rPr>
          <w:rFonts w:ascii="Arial" w:hAnsi="Arial" w:cs="Arial"/>
          <w:sz w:val="22"/>
          <w:szCs w:val="22"/>
        </w:rPr>
      </w:pPr>
      <w:r w:rsidRPr="00E05D47">
        <w:rPr>
          <w:rFonts w:ascii="Arial" w:hAnsi="Arial" w:cs="Arial"/>
          <w:b/>
          <w:sz w:val="22"/>
          <w:szCs w:val="22"/>
        </w:rPr>
        <w:t>OBJEDNATEL</w:t>
      </w:r>
      <w:r w:rsidRPr="00E05D47">
        <w:rPr>
          <w:rFonts w:ascii="Arial" w:hAnsi="Arial" w:cs="Arial"/>
          <w:sz w:val="22"/>
          <w:szCs w:val="22"/>
        </w:rPr>
        <w:tab/>
      </w:r>
    </w:p>
    <w:p w14:paraId="5915E4D3" w14:textId="77777777" w:rsidR="00C1687E" w:rsidRPr="00E05D47" w:rsidRDefault="00C1687E" w:rsidP="00C1687E">
      <w:pPr>
        <w:tabs>
          <w:tab w:val="left" w:pos="1985"/>
        </w:tabs>
        <w:rPr>
          <w:rFonts w:ascii="Arial" w:hAnsi="Arial" w:cs="Arial"/>
          <w:sz w:val="22"/>
          <w:szCs w:val="22"/>
        </w:rPr>
      </w:pPr>
      <w:r w:rsidRPr="00E05D47">
        <w:rPr>
          <w:rFonts w:ascii="Arial" w:hAnsi="Arial" w:cs="Arial"/>
          <w:b/>
          <w:sz w:val="22"/>
          <w:szCs w:val="22"/>
        </w:rPr>
        <w:t>Česká republika - Katastrální úřad pro Vysočinu</w:t>
      </w:r>
    </w:p>
    <w:p w14:paraId="37F86405"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je</w:t>
      </w:r>
      <w:r w:rsidR="00811E98" w:rsidRPr="00E05D47">
        <w:rPr>
          <w:rFonts w:ascii="Arial" w:hAnsi="Arial" w:cs="Arial"/>
          <w:sz w:val="22"/>
          <w:szCs w:val="22"/>
        </w:rPr>
        <w:t xml:space="preserve">jímž jménem </w:t>
      </w:r>
      <w:r w:rsidR="00676AD0" w:rsidRPr="00E05D47">
        <w:rPr>
          <w:rFonts w:ascii="Arial" w:hAnsi="Arial" w:cs="Arial"/>
          <w:sz w:val="22"/>
          <w:szCs w:val="22"/>
        </w:rPr>
        <w:t xml:space="preserve">právně </w:t>
      </w:r>
      <w:r w:rsidR="00811E98" w:rsidRPr="00E05D47">
        <w:rPr>
          <w:rFonts w:ascii="Arial" w:hAnsi="Arial" w:cs="Arial"/>
          <w:sz w:val="22"/>
          <w:szCs w:val="22"/>
        </w:rPr>
        <w:t xml:space="preserve">jedná </w:t>
      </w:r>
      <w:r w:rsidRPr="00E05D47">
        <w:rPr>
          <w:rFonts w:ascii="Arial" w:hAnsi="Arial" w:cs="Arial"/>
          <w:sz w:val="22"/>
          <w:szCs w:val="22"/>
        </w:rPr>
        <w:t>Ing. Miloslav Kaválek</w:t>
      </w:r>
      <w:r w:rsidR="00811E98" w:rsidRPr="00E05D47">
        <w:rPr>
          <w:rFonts w:ascii="Arial" w:hAnsi="Arial" w:cs="Arial"/>
          <w:sz w:val="22"/>
          <w:szCs w:val="22"/>
        </w:rPr>
        <w:t>, ředitel</w:t>
      </w:r>
    </w:p>
    <w:p w14:paraId="4F21E6D6" w14:textId="77777777" w:rsidR="00C1687E" w:rsidRPr="00E05D47" w:rsidRDefault="0070756C" w:rsidP="007A1974">
      <w:pPr>
        <w:tabs>
          <w:tab w:val="left" w:pos="1985"/>
        </w:tabs>
        <w:rPr>
          <w:rFonts w:ascii="Arial" w:hAnsi="Arial" w:cs="Arial"/>
          <w:sz w:val="22"/>
          <w:szCs w:val="22"/>
        </w:rPr>
      </w:pPr>
      <w:r w:rsidRPr="00E05D47">
        <w:rPr>
          <w:rFonts w:ascii="Arial" w:hAnsi="Arial" w:cs="Arial"/>
          <w:sz w:val="22"/>
          <w:szCs w:val="22"/>
        </w:rPr>
        <w:t xml:space="preserve">se sídlem </w:t>
      </w:r>
      <w:r w:rsidR="00C1687E" w:rsidRPr="00E05D47">
        <w:rPr>
          <w:rFonts w:ascii="Arial" w:hAnsi="Arial" w:cs="Arial"/>
          <w:sz w:val="22"/>
          <w:szCs w:val="22"/>
        </w:rPr>
        <w:t>Fibichova 4666/6, 586 01 Jihlava</w:t>
      </w:r>
    </w:p>
    <w:p w14:paraId="62A18378" w14:textId="77777777" w:rsidR="00C1687E" w:rsidRPr="00E05D47" w:rsidRDefault="00C1687E" w:rsidP="007A1974">
      <w:pPr>
        <w:tabs>
          <w:tab w:val="left" w:pos="1985"/>
        </w:tabs>
        <w:rPr>
          <w:rFonts w:ascii="Arial" w:hAnsi="Arial" w:cs="Arial"/>
          <w:sz w:val="22"/>
          <w:szCs w:val="22"/>
        </w:rPr>
      </w:pPr>
      <w:r w:rsidRPr="00E05D47">
        <w:rPr>
          <w:rFonts w:ascii="Arial" w:hAnsi="Arial" w:cs="Arial"/>
          <w:sz w:val="22"/>
          <w:szCs w:val="22"/>
        </w:rPr>
        <w:t>IČ</w:t>
      </w:r>
      <w:r w:rsidR="005201F0" w:rsidRPr="00E05D47">
        <w:rPr>
          <w:rFonts w:ascii="Arial" w:hAnsi="Arial" w:cs="Arial"/>
          <w:sz w:val="22"/>
          <w:szCs w:val="22"/>
        </w:rPr>
        <w:t>O</w:t>
      </w:r>
      <w:r w:rsidR="00490112" w:rsidRPr="00E05D47">
        <w:rPr>
          <w:rFonts w:ascii="Arial" w:hAnsi="Arial" w:cs="Arial"/>
          <w:sz w:val="22"/>
          <w:szCs w:val="22"/>
        </w:rPr>
        <w:t>:</w:t>
      </w:r>
      <w:r w:rsidRPr="00E05D47">
        <w:rPr>
          <w:rFonts w:ascii="Arial" w:hAnsi="Arial" w:cs="Arial"/>
          <w:sz w:val="22"/>
          <w:szCs w:val="22"/>
        </w:rPr>
        <w:tab/>
        <w:t>71185208</w:t>
      </w:r>
    </w:p>
    <w:p w14:paraId="693D89BA"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DIČ</w:t>
      </w:r>
      <w:r w:rsidR="00490112" w:rsidRPr="00E05D47">
        <w:rPr>
          <w:rFonts w:ascii="Arial" w:hAnsi="Arial" w:cs="Arial"/>
          <w:sz w:val="22"/>
          <w:szCs w:val="22"/>
        </w:rPr>
        <w:t>:</w:t>
      </w:r>
      <w:r w:rsidRPr="00E05D47">
        <w:rPr>
          <w:rFonts w:ascii="Arial" w:hAnsi="Arial" w:cs="Arial"/>
          <w:sz w:val="22"/>
          <w:szCs w:val="22"/>
        </w:rPr>
        <w:tab/>
      </w:r>
      <w:bookmarkStart w:id="0" w:name="Text10"/>
      <w:r w:rsidRPr="00E05D47">
        <w:rPr>
          <w:rFonts w:ascii="Arial" w:hAnsi="Arial" w:cs="Arial"/>
          <w:sz w:val="22"/>
          <w:szCs w:val="22"/>
        </w:rPr>
        <w:t>není plátce DPH</w:t>
      </w:r>
      <w:bookmarkEnd w:id="0"/>
    </w:p>
    <w:p w14:paraId="78D99D6D" w14:textId="77777777" w:rsidR="00490112" w:rsidRPr="00E05D47" w:rsidRDefault="00490112" w:rsidP="00C1687E">
      <w:pPr>
        <w:tabs>
          <w:tab w:val="left" w:pos="1985"/>
        </w:tabs>
        <w:rPr>
          <w:rFonts w:ascii="Arial" w:hAnsi="Arial" w:cs="Arial"/>
          <w:sz w:val="22"/>
          <w:szCs w:val="22"/>
        </w:rPr>
      </w:pPr>
      <w:r w:rsidRPr="00E05D47">
        <w:rPr>
          <w:rFonts w:ascii="Arial" w:hAnsi="Arial" w:cs="Arial"/>
          <w:sz w:val="22"/>
          <w:szCs w:val="22"/>
        </w:rPr>
        <w:t>ID DS:</w:t>
      </w:r>
      <w:r w:rsidRPr="00E05D47">
        <w:rPr>
          <w:rFonts w:ascii="Arial" w:hAnsi="Arial" w:cs="Arial"/>
          <w:sz w:val="22"/>
          <w:szCs w:val="22"/>
        </w:rPr>
        <w:tab/>
        <w:t>25nadnk</w:t>
      </w:r>
    </w:p>
    <w:p w14:paraId="4F795E46" w14:textId="77777777" w:rsidR="00C1687E" w:rsidRPr="00E05D47" w:rsidRDefault="005201F0" w:rsidP="00C1687E">
      <w:pPr>
        <w:tabs>
          <w:tab w:val="left" w:pos="1985"/>
        </w:tabs>
        <w:rPr>
          <w:rFonts w:ascii="Arial" w:hAnsi="Arial" w:cs="Arial"/>
          <w:sz w:val="22"/>
          <w:szCs w:val="22"/>
        </w:rPr>
      </w:pPr>
      <w:r w:rsidRPr="00E05D47">
        <w:rPr>
          <w:rFonts w:ascii="Arial" w:hAnsi="Arial" w:cs="Arial"/>
          <w:sz w:val="22"/>
          <w:szCs w:val="22"/>
        </w:rPr>
        <w:t>Peněžní ústav</w:t>
      </w:r>
      <w:r w:rsidRPr="00E05D47">
        <w:rPr>
          <w:rFonts w:ascii="Arial" w:hAnsi="Arial" w:cs="Arial"/>
          <w:sz w:val="22"/>
          <w:szCs w:val="22"/>
        </w:rPr>
        <w:tab/>
        <w:t>ČNB</w:t>
      </w:r>
    </w:p>
    <w:p w14:paraId="7E22910C"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Číslo účtu</w:t>
      </w:r>
      <w:r w:rsidRPr="00E05D47">
        <w:rPr>
          <w:rFonts w:ascii="Arial" w:hAnsi="Arial" w:cs="Arial"/>
          <w:sz w:val="22"/>
          <w:szCs w:val="22"/>
        </w:rPr>
        <w:tab/>
      </w:r>
      <w:r w:rsidR="000D5BCD" w:rsidRPr="00E05D47">
        <w:rPr>
          <w:rFonts w:ascii="Arial" w:hAnsi="Arial" w:cs="Arial"/>
          <w:sz w:val="22"/>
          <w:szCs w:val="22"/>
        </w:rPr>
        <w:t>00</w:t>
      </w:r>
      <w:r w:rsidRPr="00E05D47">
        <w:rPr>
          <w:rFonts w:ascii="Arial" w:hAnsi="Arial" w:cs="Arial"/>
          <w:sz w:val="22"/>
          <w:szCs w:val="22"/>
        </w:rPr>
        <w:t>33223681</w:t>
      </w:r>
      <w:r w:rsidR="000D5BCD" w:rsidRPr="00E05D47">
        <w:rPr>
          <w:rFonts w:ascii="Arial" w:hAnsi="Arial" w:cs="Arial"/>
          <w:sz w:val="22"/>
          <w:szCs w:val="22"/>
        </w:rPr>
        <w:t xml:space="preserve"> </w:t>
      </w:r>
      <w:r w:rsidRPr="00E05D47">
        <w:rPr>
          <w:rFonts w:ascii="Arial" w:hAnsi="Arial" w:cs="Arial"/>
          <w:sz w:val="22"/>
          <w:szCs w:val="22"/>
        </w:rPr>
        <w:t>/</w:t>
      </w:r>
      <w:r w:rsidR="000D5BCD" w:rsidRPr="00E05D47">
        <w:rPr>
          <w:rFonts w:ascii="Arial" w:hAnsi="Arial" w:cs="Arial"/>
          <w:sz w:val="22"/>
          <w:szCs w:val="22"/>
        </w:rPr>
        <w:t xml:space="preserve"> </w:t>
      </w:r>
      <w:r w:rsidRPr="00E05D47">
        <w:rPr>
          <w:rFonts w:ascii="Arial" w:hAnsi="Arial" w:cs="Arial"/>
          <w:sz w:val="22"/>
          <w:szCs w:val="22"/>
        </w:rPr>
        <w:t>0710</w:t>
      </w:r>
    </w:p>
    <w:p w14:paraId="0F236F99" w14:textId="77777777" w:rsidR="00C1687E" w:rsidRPr="00E05D47" w:rsidRDefault="00C1687E" w:rsidP="00C1687E">
      <w:pPr>
        <w:pStyle w:val="Prosttext"/>
        <w:tabs>
          <w:tab w:val="left" w:pos="1985"/>
        </w:tabs>
        <w:jc w:val="both"/>
        <w:rPr>
          <w:rFonts w:ascii="Arial" w:hAnsi="Arial" w:cs="Arial"/>
          <w:sz w:val="22"/>
          <w:szCs w:val="22"/>
        </w:rPr>
      </w:pPr>
    </w:p>
    <w:p w14:paraId="5D7D0C55" w14:textId="77777777" w:rsidR="00DA3DEF" w:rsidRPr="00E05D47" w:rsidRDefault="00DA3DEF" w:rsidP="00C1687E">
      <w:pPr>
        <w:pStyle w:val="Prosttext"/>
        <w:tabs>
          <w:tab w:val="left" w:pos="1985"/>
        </w:tabs>
        <w:jc w:val="both"/>
        <w:rPr>
          <w:rFonts w:ascii="Arial" w:hAnsi="Arial" w:cs="Arial"/>
          <w:sz w:val="22"/>
          <w:szCs w:val="22"/>
        </w:rPr>
      </w:pPr>
      <w:r w:rsidRPr="00E05D47">
        <w:rPr>
          <w:rFonts w:ascii="Arial" w:hAnsi="Arial" w:cs="Arial"/>
          <w:sz w:val="22"/>
          <w:szCs w:val="22"/>
        </w:rPr>
        <w:t>a</w:t>
      </w:r>
    </w:p>
    <w:p w14:paraId="214F0B39" w14:textId="77777777" w:rsidR="00C1687E" w:rsidRPr="00E05D47" w:rsidRDefault="00C1687E" w:rsidP="00C1687E">
      <w:pPr>
        <w:pStyle w:val="Prosttext"/>
        <w:tabs>
          <w:tab w:val="left" w:pos="1985"/>
        </w:tabs>
        <w:jc w:val="both"/>
        <w:rPr>
          <w:rFonts w:ascii="Arial" w:hAnsi="Arial" w:cs="Arial"/>
          <w:sz w:val="22"/>
          <w:szCs w:val="22"/>
        </w:rPr>
      </w:pPr>
    </w:p>
    <w:p w14:paraId="706E4439" w14:textId="77777777" w:rsidR="005201F0" w:rsidRPr="00FF4C23" w:rsidRDefault="00C1687E" w:rsidP="005201F0">
      <w:pPr>
        <w:tabs>
          <w:tab w:val="left" w:pos="1985"/>
        </w:tabs>
        <w:spacing w:after="80"/>
        <w:rPr>
          <w:rFonts w:ascii="Arial" w:hAnsi="Arial" w:cs="Arial"/>
          <w:b/>
          <w:sz w:val="22"/>
          <w:szCs w:val="22"/>
        </w:rPr>
      </w:pPr>
      <w:r w:rsidRPr="00FF4C23">
        <w:rPr>
          <w:rFonts w:ascii="Arial" w:hAnsi="Arial" w:cs="Arial"/>
          <w:b/>
          <w:sz w:val="22"/>
          <w:szCs w:val="22"/>
        </w:rPr>
        <w:t>ZHOTOVITEL</w:t>
      </w:r>
      <w:r w:rsidRPr="00FF4C23">
        <w:rPr>
          <w:rFonts w:ascii="Arial" w:hAnsi="Arial" w:cs="Arial"/>
          <w:b/>
          <w:sz w:val="22"/>
          <w:szCs w:val="22"/>
        </w:rPr>
        <w:tab/>
      </w:r>
    </w:p>
    <w:p w14:paraId="13DB05F6" w14:textId="77777777" w:rsidR="00D45F00" w:rsidRPr="00FF4C23" w:rsidRDefault="00D45F00" w:rsidP="00D45F00">
      <w:pPr>
        <w:tabs>
          <w:tab w:val="left" w:pos="1985"/>
        </w:tabs>
        <w:rPr>
          <w:rFonts w:ascii="Arial" w:hAnsi="Arial" w:cs="Arial"/>
          <w:b/>
          <w:sz w:val="22"/>
          <w:szCs w:val="22"/>
        </w:rPr>
      </w:pPr>
      <w:r w:rsidRPr="00FF4C23">
        <w:rPr>
          <w:rFonts w:ascii="Arial" w:hAnsi="Arial" w:cs="Arial"/>
          <w:b/>
          <w:sz w:val="22"/>
          <w:szCs w:val="22"/>
        </w:rPr>
        <w:t xml:space="preserve">Obchodní název </w:t>
      </w:r>
      <w:r w:rsidRPr="00FF4C23">
        <w:rPr>
          <w:rFonts w:ascii="Arial" w:hAnsi="Arial" w:cs="Arial"/>
          <w:b/>
          <w:sz w:val="22"/>
          <w:szCs w:val="22"/>
        </w:rPr>
        <w:tab/>
        <w:t xml:space="preserve">ŠEDOVÁ </w:t>
      </w:r>
      <w:proofErr w:type="spellStart"/>
      <w:r w:rsidRPr="00FF4C23">
        <w:rPr>
          <w:rFonts w:ascii="Arial" w:hAnsi="Arial" w:cs="Arial"/>
          <w:b/>
          <w:sz w:val="22"/>
          <w:szCs w:val="22"/>
        </w:rPr>
        <w:t>perfect</w:t>
      </w:r>
      <w:proofErr w:type="spellEnd"/>
      <w:r w:rsidRPr="00FF4C23">
        <w:rPr>
          <w:rFonts w:ascii="Arial" w:hAnsi="Arial" w:cs="Arial"/>
          <w:b/>
          <w:sz w:val="22"/>
          <w:szCs w:val="22"/>
        </w:rPr>
        <w:t xml:space="preserve"> service, o.p.s.</w:t>
      </w:r>
    </w:p>
    <w:p w14:paraId="548068CF" w14:textId="77777777" w:rsidR="00D45F00" w:rsidRPr="00FF4C23" w:rsidRDefault="00D45F00" w:rsidP="00D45F00">
      <w:pPr>
        <w:tabs>
          <w:tab w:val="left" w:pos="1985"/>
        </w:tabs>
        <w:rPr>
          <w:rFonts w:ascii="Arial" w:hAnsi="Arial" w:cs="Arial"/>
          <w:sz w:val="22"/>
          <w:szCs w:val="22"/>
        </w:rPr>
      </w:pPr>
      <w:r w:rsidRPr="00FF4C23">
        <w:rPr>
          <w:rFonts w:ascii="Arial" w:hAnsi="Arial" w:cs="Arial"/>
          <w:sz w:val="22"/>
          <w:szCs w:val="22"/>
        </w:rPr>
        <w:t>se sídlem</w:t>
      </w:r>
      <w:r w:rsidRPr="00FF4C23">
        <w:rPr>
          <w:rFonts w:ascii="Arial" w:hAnsi="Arial" w:cs="Arial"/>
          <w:sz w:val="22"/>
          <w:szCs w:val="22"/>
        </w:rPr>
        <w:tab/>
        <w:t xml:space="preserve">Budovatelská 872/51, 696 01 Rohatec </w:t>
      </w:r>
    </w:p>
    <w:p w14:paraId="5D41C11D" w14:textId="030D4CA6" w:rsidR="00D45F00" w:rsidRPr="00FF4C23" w:rsidRDefault="00D45F00" w:rsidP="00D45F00">
      <w:pPr>
        <w:tabs>
          <w:tab w:val="left" w:pos="1985"/>
        </w:tabs>
        <w:rPr>
          <w:rFonts w:ascii="Arial" w:hAnsi="Arial" w:cs="Arial"/>
          <w:sz w:val="22"/>
          <w:szCs w:val="22"/>
        </w:rPr>
      </w:pPr>
      <w:r w:rsidRPr="00FF4C23">
        <w:rPr>
          <w:rFonts w:ascii="Arial" w:hAnsi="Arial" w:cs="Arial"/>
          <w:sz w:val="22"/>
          <w:szCs w:val="22"/>
        </w:rPr>
        <w:t>IČO:</w:t>
      </w:r>
      <w:r w:rsidRPr="00FF4C23">
        <w:rPr>
          <w:rFonts w:ascii="Arial" w:hAnsi="Arial" w:cs="Arial"/>
          <w:sz w:val="22"/>
          <w:szCs w:val="22"/>
        </w:rPr>
        <w:tab/>
        <w:t>021 19 463</w:t>
      </w:r>
    </w:p>
    <w:p w14:paraId="3E9A4F4D" w14:textId="77777777" w:rsidR="00D45F00" w:rsidRPr="00FF4C23" w:rsidRDefault="00D45F00" w:rsidP="00D45F00">
      <w:pPr>
        <w:tabs>
          <w:tab w:val="left" w:pos="1985"/>
        </w:tabs>
        <w:rPr>
          <w:rFonts w:ascii="Arial" w:hAnsi="Arial" w:cs="Arial"/>
          <w:sz w:val="22"/>
          <w:szCs w:val="22"/>
        </w:rPr>
      </w:pPr>
      <w:r w:rsidRPr="00FF4C23">
        <w:rPr>
          <w:rFonts w:ascii="Arial" w:hAnsi="Arial" w:cs="Arial"/>
          <w:sz w:val="22"/>
          <w:szCs w:val="22"/>
        </w:rPr>
        <w:t>DIČ:</w:t>
      </w:r>
      <w:r w:rsidRPr="00FF4C23">
        <w:rPr>
          <w:rFonts w:ascii="Arial" w:hAnsi="Arial" w:cs="Arial"/>
          <w:sz w:val="22"/>
          <w:szCs w:val="22"/>
        </w:rPr>
        <w:tab/>
        <w:t>CZ02119463</w:t>
      </w:r>
    </w:p>
    <w:p w14:paraId="40E107AD" w14:textId="77777777" w:rsidR="00D45F00" w:rsidRPr="00FF4C23" w:rsidRDefault="00D45F00" w:rsidP="00D45F00">
      <w:pPr>
        <w:tabs>
          <w:tab w:val="left" w:pos="1985"/>
        </w:tabs>
        <w:rPr>
          <w:rFonts w:ascii="Arial" w:hAnsi="Arial" w:cs="Arial"/>
          <w:sz w:val="22"/>
          <w:szCs w:val="22"/>
        </w:rPr>
      </w:pPr>
      <w:r w:rsidRPr="00FF4C23">
        <w:rPr>
          <w:rFonts w:ascii="Arial" w:hAnsi="Arial" w:cs="Arial"/>
          <w:sz w:val="22"/>
          <w:szCs w:val="22"/>
        </w:rPr>
        <w:t>společnost zapsaná v OR u Krajského soudu v Brně, oddíl O, vložka 637</w:t>
      </w:r>
    </w:p>
    <w:p w14:paraId="13F0555C" w14:textId="77777777" w:rsidR="00D45F00" w:rsidRPr="00FF4C23" w:rsidRDefault="00D45F00" w:rsidP="00D45F00">
      <w:pPr>
        <w:tabs>
          <w:tab w:val="left" w:pos="1985"/>
        </w:tabs>
        <w:rPr>
          <w:rFonts w:ascii="Arial" w:hAnsi="Arial" w:cs="Arial"/>
          <w:sz w:val="22"/>
          <w:szCs w:val="22"/>
        </w:rPr>
      </w:pPr>
      <w:r w:rsidRPr="00FF4C23">
        <w:rPr>
          <w:rFonts w:ascii="Arial" w:hAnsi="Arial" w:cs="Arial"/>
          <w:sz w:val="22"/>
          <w:szCs w:val="22"/>
        </w:rPr>
        <w:t>Statutární orgán</w:t>
      </w:r>
      <w:r w:rsidRPr="00FF4C23">
        <w:rPr>
          <w:rFonts w:ascii="Arial" w:hAnsi="Arial" w:cs="Arial"/>
          <w:sz w:val="22"/>
          <w:szCs w:val="22"/>
        </w:rPr>
        <w:tab/>
        <w:t>Bc. Ondřej Šeda, ředitel</w:t>
      </w:r>
    </w:p>
    <w:p w14:paraId="06077847" w14:textId="77777777" w:rsidR="00D45F00" w:rsidRPr="00FF4C23" w:rsidRDefault="00D45F00" w:rsidP="00D45F00">
      <w:pPr>
        <w:tabs>
          <w:tab w:val="left" w:pos="1985"/>
        </w:tabs>
        <w:rPr>
          <w:rFonts w:ascii="Arial" w:hAnsi="Arial" w:cs="Arial"/>
          <w:sz w:val="22"/>
          <w:szCs w:val="22"/>
        </w:rPr>
      </w:pPr>
      <w:r w:rsidRPr="00FF4C23">
        <w:rPr>
          <w:rFonts w:ascii="Arial" w:hAnsi="Arial" w:cs="Arial"/>
          <w:sz w:val="22"/>
          <w:szCs w:val="22"/>
        </w:rPr>
        <w:t>ID DS:</w:t>
      </w:r>
      <w:r w:rsidRPr="00FF4C23">
        <w:rPr>
          <w:rFonts w:ascii="Arial" w:hAnsi="Arial" w:cs="Arial"/>
          <w:sz w:val="22"/>
          <w:szCs w:val="22"/>
        </w:rPr>
        <w:tab/>
      </w:r>
      <w:r w:rsidRPr="00FF4C23">
        <w:rPr>
          <w:rFonts w:ascii="Helvetica" w:hAnsi="Helvetica" w:cs="Helvetica"/>
          <w:color w:val="3B3B3B"/>
          <w:spacing w:val="12"/>
          <w:sz w:val="23"/>
          <w:szCs w:val="23"/>
          <w:shd w:val="clear" w:color="auto" w:fill="F5F5F5"/>
        </w:rPr>
        <w:t>2ueg288</w:t>
      </w:r>
    </w:p>
    <w:p w14:paraId="679DE4B4" w14:textId="2428D06D" w:rsidR="00D45F00" w:rsidRPr="00FF4C23" w:rsidRDefault="00D45F00" w:rsidP="00D45F00">
      <w:pPr>
        <w:tabs>
          <w:tab w:val="left" w:pos="1985"/>
        </w:tabs>
        <w:rPr>
          <w:rFonts w:ascii="Arial" w:hAnsi="Arial" w:cs="Arial"/>
          <w:sz w:val="22"/>
          <w:szCs w:val="22"/>
        </w:rPr>
      </w:pPr>
      <w:r w:rsidRPr="00FF4C23">
        <w:rPr>
          <w:rFonts w:ascii="Arial" w:hAnsi="Arial" w:cs="Arial"/>
          <w:sz w:val="22"/>
          <w:szCs w:val="22"/>
        </w:rPr>
        <w:t>Peněžní ústav</w:t>
      </w:r>
      <w:r w:rsidRPr="00FF4C23">
        <w:rPr>
          <w:rFonts w:ascii="Arial" w:hAnsi="Arial" w:cs="Arial"/>
          <w:sz w:val="22"/>
          <w:szCs w:val="22"/>
        </w:rPr>
        <w:tab/>
        <w:t>FIO banka a.s.</w:t>
      </w:r>
    </w:p>
    <w:p w14:paraId="2F5BADF9" w14:textId="25A3F12C" w:rsidR="00D45F00" w:rsidRPr="00FF4C23" w:rsidRDefault="00D45F00" w:rsidP="00D45F00">
      <w:pPr>
        <w:tabs>
          <w:tab w:val="left" w:pos="1985"/>
        </w:tabs>
        <w:rPr>
          <w:rFonts w:ascii="Arial" w:hAnsi="Arial" w:cs="Arial"/>
          <w:sz w:val="22"/>
          <w:szCs w:val="22"/>
        </w:rPr>
      </w:pPr>
      <w:r w:rsidRPr="00FF4C23">
        <w:rPr>
          <w:rFonts w:ascii="Arial" w:hAnsi="Arial" w:cs="Arial"/>
          <w:sz w:val="22"/>
          <w:szCs w:val="22"/>
        </w:rPr>
        <w:t>Číslo účtu</w:t>
      </w:r>
      <w:r w:rsidRPr="00FF4C23">
        <w:rPr>
          <w:rFonts w:ascii="Arial" w:hAnsi="Arial" w:cs="Arial"/>
          <w:sz w:val="22"/>
          <w:szCs w:val="22"/>
        </w:rPr>
        <w:tab/>
      </w:r>
      <w:proofErr w:type="spellStart"/>
      <w:r w:rsidR="00582121">
        <w:rPr>
          <w:rFonts w:ascii="Arial" w:hAnsi="Arial" w:cs="Arial"/>
          <w:sz w:val="22"/>
          <w:szCs w:val="22"/>
        </w:rPr>
        <w:t>xxxxxxxxxxxx</w:t>
      </w:r>
      <w:proofErr w:type="spellEnd"/>
      <w:r w:rsidR="00A35567" w:rsidRPr="00FF4C23">
        <w:rPr>
          <w:rFonts w:ascii="Arial" w:hAnsi="Arial" w:cs="Arial"/>
          <w:sz w:val="22"/>
          <w:szCs w:val="22"/>
        </w:rPr>
        <w:t xml:space="preserve"> </w:t>
      </w:r>
      <w:r w:rsidRPr="00FF4C23">
        <w:rPr>
          <w:rFonts w:ascii="Arial" w:hAnsi="Arial" w:cs="Arial"/>
          <w:sz w:val="22"/>
          <w:szCs w:val="22"/>
        </w:rPr>
        <w:t>/</w:t>
      </w:r>
      <w:r w:rsidR="00A35567" w:rsidRPr="00FF4C23">
        <w:rPr>
          <w:rFonts w:ascii="Arial" w:hAnsi="Arial" w:cs="Arial"/>
          <w:sz w:val="22"/>
          <w:szCs w:val="22"/>
        </w:rPr>
        <w:t xml:space="preserve"> 2010</w:t>
      </w:r>
    </w:p>
    <w:p w14:paraId="006EEC4A" w14:textId="77777777" w:rsidR="00D45F00" w:rsidRPr="00FF4C23" w:rsidRDefault="00D45F00" w:rsidP="00561631">
      <w:pPr>
        <w:tabs>
          <w:tab w:val="left" w:pos="1985"/>
        </w:tabs>
        <w:rPr>
          <w:rFonts w:ascii="Arial" w:hAnsi="Arial" w:cs="Arial"/>
          <w:sz w:val="22"/>
          <w:szCs w:val="22"/>
        </w:rPr>
      </w:pPr>
    </w:p>
    <w:p w14:paraId="7687EE07" w14:textId="77777777" w:rsidR="00826AF8" w:rsidRPr="00E05D47" w:rsidRDefault="00826AF8" w:rsidP="00826AF8">
      <w:pPr>
        <w:tabs>
          <w:tab w:val="left" w:pos="1985"/>
          <w:tab w:val="left" w:pos="2127"/>
        </w:tabs>
        <w:spacing w:before="60"/>
        <w:rPr>
          <w:rFonts w:ascii="Arial" w:hAnsi="Arial" w:cs="Arial"/>
          <w:sz w:val="22"/>
          <w:szCs w:val="22"/>
        </w:rPr>
      </w:pPr>
    </w:p>
    <w:p w14:paraId="57C3825F" w14:textId="02B4B66D" w:rsidR="00C1687E" w:rsidRPr="00E05D47" w:rsidRDefault="00DA3DEF" w:rsidP="007640C2">
      <w:pPr>
        <w:pStyle w:val="Zkladntextodsazen"/>
        <w:ind w:left="0"/>
        <w:jc w:val="both"/>
        <w:rPr>
          <w:rFonts w:ascii="Arial" w:hAnsi="Arial" w:cs="Arial"/>
          <w:sz w:val="22"/>
          <w:szCs w:val="22"/>
        </w:rPr>
      </w:pPr>
      <w:r w:rsidRPr="00E05D47">
        <w:rPr>
          <w:rFonts w:ascii="Arial" w:hAnsi="Arial" w:cs="Arial"/>
          <w:sz w:val="22"/>
          <w:szCs w:val="22"/>
        </w:rPr>
        <w:t>u</w:t>
      </w:r>
      <w:r w:rsidR="00C1796B" w:rsidRPr="00E05D47">
        <w:rPr>
          <w:rFonts w:ascii="Arial" w:hAnsi="Arial" w:cs="Arial"/>
          <w:sz w:val="22"/>
          <w:szCs w:val="22"/>
        </w:rPr>
        <w:t xml:space="preserve">zavírají </w:t>
      </w:r>
      <w:r w:rsidR="008748E0" w:rsidRPr="00E05D47">
        <w:rPr>
          <w:rFonts w:ascii="Arial" w:hAnsi="Arial" w:cs="Arial"/>
          <w:sz w:val="22"/>
          <w:szCs w:val="22"/>
        </w:rPr>
        <w:t xml:space="preserve">na základě </w:t>
      </w:r>
      <w:r w:rsidR="00C655DA" w:rsidRPr="00E05D47">
        <w:rPr>
          <w:rFonts w:ascii="Arial" w:hAnsi="Arial" w:cs="Arial"/>
          <w:sz w:val="22"/>
          <w:szCs w:val="22"/>
        </w:rPr>
        <w:t xml:space="preserve">výsledku </w:t>
      </w:r>
      <w:r w:rsidR="00000E2C">
        <w:rPr>
          <w:rFonts w:ascii="Arial" w:hAnsi="Arial" w:cs="Arial"/>
          <w:sz w:val="22"/>
          <w:szCs w:val="22"/>
        </w:rPr>
        <w:t xml:space="preserve">výběrového řízení </w:t>
      </w:r>
      <w:r w:rsidRPr="00E05D47">
        <w:rPr>
          <w:rFonts w:ascii="Arial" w:hAnsi="Arial" w:cs="Arial"/>
          <w:sz w:val="22"/>
          <w:szCs w:val="22"/>
        </w:rPr>
        <w:t>k</w:t>
      </w:r>
      <w:r w:rsidR="000D5BCD" w:rsidRPr="00E05D47">
        <w:rPr>
          <w:rFonts w:ascii="Arial" w:hAnsi="Arial" w:cs="Arial"/>
          <w:sz w:val="22"/>
          <w:szCs w:val="22"/>
        </w:rPr>
        <w:t> </w:t>
      </w:r>
      <w:r w:rsidRPr="00E05D47">
        <w:rPr>
          <w:rFonts w:ascii="Arial" w:hAnsi="Arial" w:cs="Arial"/>
          <w:sz w:val="22"/>
          <w:szCs w:val="22"/>
        </w:rPr>
        <w:t>v</w:t>
      </w:r>
      <w:r w:rsidR="008748E0" w:rsidRPr="00E05D47">
        <w:rPr>
          <w:rFonts w:ascii="Arial" w:hAnsi="Arial" w:cs="Arial"/>
          <w:sz w:val="22"/>
          <w:szCs w:val="22"/>
        </w:rPr>
        <w:t xml:space="preserve">eřejné zakázce </w:t>
      </w:r>
      <w:r w:rsidR="00000E2C">
        <w:rPr>
          <w:rFonts w:ascii="Arial" w:hAnsi="Arial" w:cs="Arial"/>
          <w:sz w:val="22"/>
          <w:szCs w:val="22"/>
        </w:rPr>
        <w:t xml:space="preserve">malého rozsahu </w:t>
      </w:r>
      <w:r w:rsidR="008748E0" w:rsidRPr="00E05D47">
        <w:rPr>
          <w:rFonts w:ascii="Arial" w:hAnsi="Arial" w:cs="Arial"/>
          <w:sz w:val="22"/>
          <w:szCs w:val="22"/>
        </w:rPr>
        <w:t>na sl</w:t>
      </w:r>
      <w:r w:rsidR="0058108E" w:rsidRPr="00E05D47">
        <w:rPr>
          <w:rFonts w:ascii="Arial" w:hAnsi="Arial" w:cs="Arial"/>
          <w:sz w:val="22"/>
          <w:szCs w:val="22"/>
        </w:rPr>
        <w:t>užby</w:t>
      </w:r>
      <w:r w:rsidR="00C1687E" w:rsidRPr="00E05D47">
        <w:rPr>
          <w:rFonts w:ascii="Arial" w:hAnsi="Arial" w:cs="Arial"/>
          <w:sz w:val="22"/>
          <w:szCs w:val="22"/>
        </w:rPr>
        <w:t xml:space="preserve"> </w:t>
      </w:r>
      <w:r w:rsidR="000D5BCD" w:rsidRPr="00E05D47">
        <w:rPr>
          <w:rFonts w:ascii="Arial" w:hAnsi="Arial" w:cs="Arial"/>
          <w:sz w:val="22"/>
          <w:szCs w:val="22"/>
        </w:rPr>
        <w:t xml:space="preserve">s názvem </w:t>
      </w:r>
      <w:r w:rsidR="00C1687E" w:rsidRPr="00E05D47">
        <w:rPr>
          <w:rFonts w:ascii="Arial" w:hAnsi="Arial" w:cs="Arial"/>
          <w:i/>
          <w:sz w:val="22"/>
          <w:szCs w:val="22"/>
        </w:rPr>
        <w:t>„</w:t>
      </w:r>
      <w:r w:rsidR="00A24D8C" w:rsidRPr="00E05D47">
        <w:rPr>
          <w:rFonts w:ascii="Arial" w:hAnsi="Arial" w:cs="Arial"/>
          <w:i/>
          <w:sz w:val="22"/>
          <w:szCs w:val="22"/>
        </w:rPr>
        <w:t xml:space="preserve">Zajišťování úklidu v budovách </w:t>
      </w:r>
      <w:r w:rsidR="00C1687E" w:rsidRPr="00E05D47">
        <w:rPr>
          <w:rFonts w:ascii="Arial" w:hAnsi="Arial" w:cs="Arial"/>
          <w:i/>
          <w:sz w:val="22"/>
          <w:szCs w:val="22"/>
        </w:rPr>
        <w:t>Katastrálního úřadu pro Vysočinu</w:t>
      </w:r>
      <w:r w:rsidR="00000E2C">
        <w:rPr>
          <w:rFonts w:ascii="Arial" w:hAnsi="Arial" w:cs="Arial"/>
          <w:i/>
          <w:sz w:val="22"/>
          <w:szCs w:val="22"/>
        </w:rPr>
        <w:t xml:space="preserve"> (2025</w:t>
      </w:r>
      <w:r w:rsidR="000D5BCD" w:rsidRPr="00E05D47">
        <w:rPr>
          <w:rFonts w:ascii="Arial" w:hAnsi="Arial" w:cs="Arial"/>
          <w:i/>
          <w:sz w:val="22"/>
          <w:szCs w:val="22"/>
        </w:rPr>
        <w:t>-2026</w:t>
      </w:r>
      <w:r w:rsidR="00000E2C">
        <w:rPr>
          <w:rFonts w:ascii="Arial" w:hAnsi="Arial" w:cs="Arial"/>
          <w:i/>
          <w:sz w:val="22"/>
          <w:szCs w:val="22"/>
        </w:rPr>
        <w:t>)</w:t>
      </w:r>
      <w:r w:rsidR="00C1687E" w:rsidRPr="00E05D47">
        <w:rPr>
          <w:rFonts w:ascii="Arial" w:hAnsi="Arial" w:cs="Arial"/>
          <w:i/>
          <w:sz w:val="22"/>
          <w:szCs w:val="22"/>
        </w:rPr>
        <w:t>“</w:t>
      </w:r>
      <w:r w:rsidR="00C66029" w:rsidRPr="00E05D47">
        <w:rPr>
          <w:rFonts w:ascii="Arial" w:hAnsi="Arial" w:cs="Arial"/>
          <w:sz w:val="22"/>
          <w:szCs w:val="22"/>
        </w:rPr>
        <w:t xml:space="preserve"> </w:t>
      </w:r>
      <w:r w:rsidR="000D5BCD" w:rsidRPr="00E05D47">
        <w:rPr>
          <w:rFonts w:ascii="Arial" w:hAnsi="Arial" w:cs="Arial"/>
          <w:sz w:val="22"/>
          <w:szCs w:val="22"/>
        </w:rPr>
        <w:t>tuto S</w:t>
      </w:r>
      <w:r w:rsidR="0058108E" w:rsidRPr="00E05D47">
        <w:rPr>
          <w:rFonts w:ascii="Arial" w:hAnsi="Arial" w:cs="Arial"/>
          <w:sz w:val="22"/>
          <w:szCs w:val="22"/>
        </w:rPr>
        <w:t>mlouvu</w:t>
      </w:r>
      <w:r w:rsidR="00C9274A" w:rsidRPr="00E05D47">
        <w:rPr>
          <w:rFonts w:ascii="Arial" w:hAnsi="Arial" w:cs="Arial"/>
          <w:sz w:val="22"/>
          <w:szCs w:val="22"/>
        </w:rPr>
        <w:t xml:space="preserve"> o poskytování úklidových prací a služeb</w:t>
      </w:r>
      <w:r w:rsidR="000D5BCD" w:rsidRPr="00E05D47">
        <w:rPr>
          <w:rFonts w:ascii="Arial" w:hAnsi="Arial" w:cs="Arial"/>
          <w:sz w:val="22"/>
          <w:szCs w:val="22"/>
        </w:rPr>
        <w:t xml:space="preserve"> pro roky 202</w:t>
      </w:r>
      <w:r w:rsidR="00000E2C">
        <w:rPr>
          <w:rFonts w:ascii="Arial" w:hAnsi="Arial" w:cs="Arial"/>
          <w:sz w:val="22"/>
          <w:szCs w:val="22"/>
        </w:rPr>
        <w:t>5</w:t>
      </w:r>
      <w:r w:rsidR="000D5BCD" w:rsidRPr="00E05D47">
        <w:rPr>
          <w:rFonts w:ascii="Arial" w:hAnsi="Arial" w:cs="Arial"/>
          <w:sz w:val="22"/>
          <w:szCs w:val="22"/>
        </w:rPr>
        <w:t>-2026</w:t>
      </w:r>
      <w:r w:rsidR="00C9274A" w:rsidRPr="00E05D47">
        <w:rPr>
          <w:rFonts w:ascii="Arial" w:hAnsi="Arial" w:cs="Arial"/>
          <w:sz w:val="22"/>
          <w:szCs w:val="22"/>
        </w:rPr>
        <w:t xml:space="preserve"> (dále </w:t>
      </w:r>
      <w:r w:rsidR="00E05D47" w:rsidRPr="00E05D47">
        <w:rPr>
          <w:rFonts w:ascii="Arial" w:hAnsi="Arial" w:cs="Arial"/>
          <w:sz w:val="22"/>
          <w:szCs w:val="22"/>
        </w:rPr>
        <w:t>jen</w:t>
      </w:r>
      <w:r w:rsidR="00C9274A" w:rsidRPr="00E05D47">
        <w:rPr>
          <w:rFonts w:ascii="Arial" w:hAnsi="Arial" w:cs="Arial"/>
          <w:sz w:val="22"/>
          <w:szCs w:val="22"/>
        </w:rPr>
        <w:t xml:space="preserve"> „smlouva“)</w:t>
      </w:r>
      <w:r w:rsidR="0058108E" w:rsidRPr="00E05D47">
        <w:rPr>
          <w:rFonts w:ascii="Arial" w:hAnsi="Arial" w:cs="Arial"/>
          <w:sz w:val="22"/>
          <w:szCs w:val="22"/>
        </w:rPr>
        <w:t>.</w:t>
      </w:r>
    </w:p>
    <w:p w14:paraId="026D4BDC" w14:textId="77777777" w:rsidR="00B16441" w:rsidRPr="00E05D47" w:rsidRDefault="00B16441" w:rsidP="007640C2">
      <w:pPr>
        <w:tabs>
          <w:tab w:val="left" w:pos="1985"/>
          <w:tab w:val="left" w:pos="2127"/>
        </w:tabs>
        <w:spacing w:before="60"/>
        <w:rPr>
          <w:rFonts w:ascii="Arial" w:hAnsi="Arial" w:cs="Arial"/>
          <w:b/>
          <w:sz w:val="22"/>
          <w:szCs w:val="22"/>
        </w:rPr>
      </w:pPr>
    </w:p>
    <w:p w14:paraId="3603E621" w14:textId="3116895E" w:rsidR="00BD5916" w:rsidRPr="0091480F" w:rsidRDefault="00BD5916" w:rsidP="007640C2">
      <w:pPr>
        <w:tabs>
          <w:tab w:val="left" w:pos="1985"/>
          <w:tab w:val="left" w:pos="2127"/>
        </w:tabs>
        <w:spacing w:before="60"/>
        <w:rPr>
          <w:rFonts w:ascii="Arial" w:hAnsi="Arial" w:cs="Arial"/>
          <w:b/>
          <w:sz w:val="22"/>
          <w:szCs w:val="22"/>
        </w:rPr>
      </w:pPr>
      <w:r w:rsidRPr="0091480F">
        <w:rPr>
          <w:rFonts w:ascii="Arial" w:hAnsi="Arial" w:cs="Arial"/>
          <w:b/>
          <w:sz w:val="22"/>
          <w:szCs w:val="22"/>
        </w:rPr>
        <w:t xml:space="preserve">Kontaktní osoby </w:t>
      </w:r>
      <w:r w:rsidR="004B7300" w:rsidRPr="0091480F">
        <w:rPr>
          <w:rFonts w:ascii="Arial" w:hAnsi="Arial" w:cs="Arial"/>
          <w:b/>
          <w:sz w:val="22"/>
          <w:szCs w:val="22"/>
        </w:rPr>
        <w:t xml:space="preserve">pro </w:t>
      </w:r>
      <w:r w:rsidR="00000E2C" w:rsidRPr="0091480F">
        <w:rPr>
          <w:rFonts w:ascii="Arial" w:hAnsi="Arial" w:cs="Arial"/>
          <w:b/>
          <w:sz w:val="22"/>
          <w:szCs w:val="22"/>
        </w:rPr>
        <w:t xml:space="preserve">smluvní </w:t>
      </w:r>
      <w:r w:rsidRPr="0091480F">
        <w:rPr>
          <w:rFonts w:ascii="Arial" w:hAnsi="Arial" w:cs="Arial"/>
          <w:b/>
          <w:sz w:val="22"/>
          <w:szCs w:val="22"/>
        </w:rPr>
        <w:t>účely:</w:t>
      </w:r>
    </w:p>
    <w:p w14:paraId="4EA0441A" w14:textId="51F7F05F" w:rsidR="00BD5916" w:rsidRPr="00582121" w:rsidRDefault="00BD5916" w:rsidP="007640C2">
      <w:pPr>
        <w:tabs>
          <w:tab w:val="left" w:pos="1985"/>
          <w:tab w:val="left" w:pos="2127"/>
        </w:tabs>
        <w:spacing w:before="60"/>
        <w:rPr>
          <w:rFonts w:ascii="Arial" w:hAnsi="Arial" w:cs="Arial"/>
          <w:sz w:val="22"/>
          <w:szCs w:val="22"/>
        </w:rPr>
      </w:pPr>
      <w:r w:rsidRPr="00582121">
        <w:rPr>
          <w:rFonts w:ascii="Arial" w:hAnsi="Arial" w:cs="Arial"/>
          <w:sz w:val="22"/>
          <w:szCs w:val="22"/>
        </w:rPr>
        <w:t>Za objednatele:</w:t>
      </w:r>
      <w:r w:rsidRPr="00582121">
        <w:rPr>
          <w:rFonts w:ascii="Arial" w:hAnsi="Arial" w:cs="Arial"/>
          <w:sz w:val="22"/>
          <w:szCs w:val="22"/>
        </w:rPr>
        <w:tab/>
      </w:r>
      <w:r w:rsidRPr="00582121">
        <w:rPr>
          <w:rFonts w:ascii="Arial" w:hAnsi="Arial" w:cs="Arial"/>
          <w:sz w:val="22"/>
          <w:szCs w:val="22"/>
        </w:rPr>
        <w:tab/>
        <w:t xml:space="preserve">Ing. Jana Staňková, </w:t>
      </w:r>
      <w:hyperlink r:id="rId8" w:history="1">
        <w:r w:rsidR="00582121" w:rsidRPr="00582121">
          <w:rPr>
            <w:rStyle w:val="Hypertextovodkaz"/>
            <w:rFonts w:ascii="Arial" w:hAnsi="Arial" w:cs="Arial"/>
            <w:color w:val="auto"/>
            <w:sz w:val="22"/>
            <w:szCs w:val="22"/>
          </w:rPr>
          <w:t>xxxxxxxxxxx@cuzk.gov.cz</w:t>
        </w:r>
      </w:hyperlink>
      <w:r w:rsidRPr="00582121">
        <w:rPr>
          <w:rFonts w:ascii="Arial" w:hAnsi="Arial" w:cs="Arial"/>
          <w:sz w:val="22"/>
          <w:szCs w:val="22"/>
        </w:rPr>
        <w:t xml:space="preserve">, tel. 567 109 </w:t>
      </w:r>
      <w:proofErr w:type="spellStart"/>
      <w:r w:rsidR="00582121" w:rsidRPr="00582121">
        <w:rPr>
          <w:rFonts w:ascii="Arial" w:hAnsi="Arial" w:cs="Arial"/>
          <w:sz w:val="22"/>
          <w:szCs w:val="22"/>
        </w:rPr>
        <w:t>xxx</w:t>
      </w:r>
      <w:proofErr w:type="spellEnd"/>
    </w:p>
    <w:p w14:paraId="75616831" w14:textId="4A43BBDF" w:rsidR="00BD5916" w:rsidRPr="00582121" w:rsidRDefault="00BD5916" w:rsidP="007640C2">
      <w:pPr>
        <w:pStyle w:val="Zkladntextodsazen"/>
        <w:ind w:left="0"/>
        <w:jc w:val="both"/>
        <w:rPr>
          <w:rFonts w:ascii="Arial" w:hAnsi="Arial" w:cs="Arial"/>
          <w:sz w:val="22"/>
          <w:szCs w:val="22"/>
        </w:rPr>
      </w:pPr>
      <w:r w:rsidRPr="00582121">
        <w:rPr>
          <w:rFonts w:ascii="Arial" w:hAnsi="Arial" w:cs="Arial"/>
          <w:sz w:val="22"/>
          <w:szCs w:val="22"/>
        </w:rPr>
        <w:t>Za zhotovitele:</w:t>
      </w:r>
      <w:r w:rsidRPr="00582121">
        <w:rPr>
          <w:rFonts w:ascii="Arial" w:hAnsi="Arial" w:cs="Arial"/>
          <w:sz w:val="22"/>
          <w:szCs w:val="22"/>
        </w:rPr>
        <w:tab/>
      </w:r>
      <w:r w:rsidR="00D45F00" w:rsidRPr="00582121">
        <w:rPr>
          <w:rFonts w:ascii="Arial" w:hAnsi="Arial" w:cs="Arial"/>
          <w:sz w:val="22"/>
          <w:szCs w:val="22"/>
        </w:rPr>
        <w:t xml:space="preserve">Bc. Ondřej Šeda, </w:t>
      </w:r>
      <w:hyperlink r:id="rId9" w:history="1">
        <w:r w:rsidR="00582121" w:rsidRPr="00582121">
          <w:rPr>
            <w:rStyle w:val="Hypertextovodkaz"/>
            <w:rFonts w:ascii="Arial" w:hAnsi="Arial" w:cs="Arial"/>
            <w:color w:val="auto"/>
            <w:sz w:val="22"/>
            <w:szCs w:val="22"/>
          </w:rPr>
          <w:t>xxxxxxxxxx@sedova.cz</w:t>
        </w:r>
      </w:hyperlink>
      <w:r w:rsidR="00D45F00" w:rsidRPr="00582121">
        <w:rPr>
          <w:rFonts w:ascii="Arial" w:hAnsi="Arial" w:cs="Arial"/>
          <w:sz w:val="22"/>
          <w:szCs w:val="22"/>
        </w:rPr>
        <w:t xml:space="preserve">, tel. </w:t>
      </w:r>
      <w:proofErr w:type="spellStart"/>
      <w:r w:rsidR="00582121" w:rsidRPr="00582121">
        <w:rPr>
          <w:rFonts w:ascii="Arial" w:hAnsi="Arial" w:cs="Arial"/>
          <w:sz w:val="22"/>
          <w:szCs w:val="22"/>
        </w:rPr>
        <w:t>xxxxxxxxxxxx</w:t>
      </w:r>
      <w:proofErr w:type="spellEnd"/>
      <w:r w:rsidRPr="00582121">
        <w:rPr>
          <w:rFonts w:ascii="Arial" w:hAnsi="Arial" w:cs="Arial"/>
          <w:sz w:val="22"/>
          <w:szCs w:val="22"/>
        </w:rPr>
        <w:tab/>
      </w:r>
    </w:p>
    <w:p w14:paraId="34E71C55" w14:textId="77777777" w:rsidR="00B16441" w:rsidRPr="0091480F" w:rsidRDefault="00B16441" w:rsidP="007640C2">
      <w:pPr>
        <w:tabs>
          <w:tab w:val="left" w:pos="1985"/>
          <w:tab w:val="left" w:pos="2127"/>
        </w:tabs>
        <w:spacing w:before="60"/>
        <w:rPr>
          <w:rFonts w:ascii="Arial" w:hAnsi="Arial" w:cs="Arial"/>
          <w:b/>
          <w:sz w:val="22"/>
          <w:szCs w:val="22"/>
        </w:rPr>
      </w:pPr>
    </w:p>
    <w:p w14:paraId="2136BE86" w14:textId="34AC12B8" w:rsidR="00BD5916" w:rsidRPr="0091480F" w:rsidRDefault="00BD5916" w:rsidP="007640C2">
      <w:pPr>
        <w:tabs>
          <w:tab w:val="left" w:pos="1985"/>
          <w:tab w:val="left" w:pos="2127"/>
        </w:tabs>
        <w:spacing w:before="60"/>
        <w:rPr>
          <w:rFonts w:ascii="Arial" w:hAnsi="Arial" w:cs="Arial"/>
          <w:b/>
          <w:sz w:val="22"/>
          <w:szCs w:val="22"/>
        </w:rPr>
      </w:pPr>
      <w:r w:rsidRPr="0091480F">
        <w:rPr>
          <w:rFonts w:ascii="Arial" w:hAnsi="Arial" w:cs="Arial"/>
          <w:b/>
          <w:sz w:val="22"/>
          <w:szCs w:val="22"/>
        </w:rPr>
        <w:t>Kontaktní osob</w:t>
      </w:r>
      <w:r w:rsidR="004B7300" w:rsidRPr="0091480F">
        <w:rPr>
          <w:rFonts w:ascii="Arial" w:hAnsi="Arial" w:cs="Arial"/>
          <w:b/>
          <w:sz w:val="22"/>
          <w:szCs w:val="22"/>
        </w:rPr>
        <w:t>y</w:t>
      </w:r>
      <w:r w:rsidRPr="0091480F">
        <w:rPr>
          <w:rFonts w:ascii="Arial" w:hAnsi="Arial" w:cs="Arial"/>
          <w:b/>
          <w:sz w:val="22"/>
          <w:szCs w:val="22"/>
        </w:rPr>
        <w:t xml:space="preserve"> </w:t>
      </w:r>
      <w:r w:rsidR="00B16441" w:rsidRPr="0091480F">
        <w:rPr>
          <w:rFonts w:ascii="Arial" w:hAnsi="Arial" w:cs="Arial"/>
          <w:b/>
          <w:sz w:val="22"/>
          <w:szCs w:val="22"/>
        </w:rPr>
        <w:t>ve věcech provozních</w:t>
      </w:r>
      <w:r w:rsidR="00BF6B27" w:rsidRPr="0091480F">
        <w:rPr>
          <w:rFonts w:ascii="Arial" w:hAnsi="Arial" w:cs="Arial"/>
          <w:b/>
          <w:sz w:val="22"/>
          <w:szCs w:val="22"/>
        </w:rPr>
        <w:t>:</w:t>
      </w:r>
    </w:p>
    <w:p w14:paraId="4C37E5C2" w14:textId="1DFAFF41" w:rsidR="00BD5916" w:rsidRPr="00582121" w:rsidRDefault="00BD5916" w:rsidP="000D5BCD">
      <w:pPr>
        <w:tabs>
          <w:tab w:val="left" w:pos="1985"/>
          <w:tab w:val="left" w:pos="2127"/>
        </w:tabs>
        <w:spacing w:before="60"/>
        <w:rPr>
          <w:rFonts w:ascii="Arial" w:hAnsi="Arial" w:cs="Arial"/>
          <w:sz w:val="22"/>
          <w:szCs w:val="22"/>
        </w:rPr>
      </w:pPr>
      <w:r w:rsidRPr="00582121">
        <w:rPr>
          <w:rFonts w:ascii="Arial" w:hAnsi="Arial" w:cs="Arial"/>
          <w:sz w:val="22"/>
          <w:szCs w:val="22"/>
        </w:rPr>
        <w:t>Za objednatele:</w:t>
      </w:r>
      <w:r w:rsidRPr="00582121">
        <w:rPr>
          <w:rFonts w:ascii="Arial" w:hAnsi="Arial" w:cs="Arial"/>
          <w:sz w:val="22"/>
          <w:szCs w:val="22"/>
        </w:rPr>
        <w:tab/>
      </w:r>
      <w:r w:rsidR="00985557" w:rsidRPr="00582121">
        <w:rPr>
          <w:rFonts w:ascii="Arial" w:hAnsi="Arial" w:cs="Arial"/>
          <w:sz w:val="22"/>
          <w:szCs w:val="22"/>
        </w:rPr>
        <w:t xml:space="preserve">Ing. </w:t>
      </w:r>
      <w:r w:rsidR="00D45F00" w:rsidRPr="00582121">
        <w:rPr>
          <w:rFonts w:ascii="Arial" w:hAnsi="Arial" w:cs="Arial"/>
          <w:sz w:val="22"/>
          <w:szCs w:val="22"/>
        </w:rPr>
        <w:t>David Vaňura</w:t>
      </w:r>
      <w:r w:rsidR="00985557" w:rsidRPr="00582121">
        <w:rPr>
          <w:rFonts w:ascii="Arial" w:hAnsi="Arial" w:cs="Arial"/>
          <w:sz w:val="22"/>
          <w:szCs w:val="22"/>
        </w:rPr>
        <w:t xml:space="preserve">, </w:t>
      </w:r>
      <w:hyperlink r:id="rId10" w:history="1">
        <w:r w:rsidR="00582121" w:rsidRPr="00582121">
          <w:rPr>
            <w:rStyle w:val="Hypertextovodkaz"/>
            <w:rFonts w:ascii="Arial" w:hAnsi="Arial" w:cs="Arial"/>
            <w:color w:val="auto"/>
            <w:sz w:val="22"/>
            <w:szCs w:val="22"/>
          </w:rPr>
          <w:t>xxxxxxxxxxxx@cuzk.gov.cz</w:t>
        </w:r>
      </w:hyperlink>
      <w:r w:rsidR="00985557" w:rsidRPr="00582121">
        <w:rPr>
          <w:rFonts w:ascii="Arial" w:hAnsi="Arial" w:cs="Arial"/>
          <w:sz w:val="22"/>
          <w:szCs w:val="22"/>
        </w:rPr>
        <w:t xml:space="preserve">, tel. </w:t>
      </w:r>
      <w:proofErr w:type="spellStart"/>
      <w:r w:rsidR="00582121" w:rsidRPr="00582121">
        <w:rPr>
          <w:rFonts w:ascii="Arial" w:hAnsi="Arial" w:cs="Arial"/>
          <w:sz w:val="22"/>
          <w:szCs w:val="22"/>
        </w:rPr>
        <w:t>xxxxxxxxxxx</w:t>
      </w:r>
      <w:proofErr w:type="spellEnd"/>
      <w:r w:rsidR="00D45F00" w:rsidRPr="00582121">
        <w:rPr>
          <w:rFonts w:ascii="Arial" w:hAnsi="Arial" w:cs="Arial"/>
          <w:sz w:val="22"/>
          <w:szCs w:val="22"/>
        </w:rPr>
        <w:t>,</w:t>
      </w:r>
    </w:p>
    <w:p w14:paraId="7673133A" w14:textId="5A4E4B61" w:rsidR="00A35567" w:rsidRPr="00582121" w:rsidRDefault="00A35567" w:rsidP="00FF4C23">
      <w:pPr>
        <w:tabs>
          <w:tab w:val="left" w:pos="1985"/>
          <w:tab w:val="left" w:pos="2127"/>
        </w:tabs>
        <w:spacing w:before="60"/>
        <w:rPr>
          <w:rFonts w:ascii="Arial" w:hAnsi="Arial" w:cs="Arial"/>
          <w:sz w:val="22"/>
          <w:szCs w:val="22"/>
        </w:rPr>
      </w:pPr>
      <w:r w:rsidRPr="00582121">
        <w:rPr>
          <w:rFonts w:ascii="Arial" w:hAnsi="Arial" w:cs="Arial"/>
          <w:sz w:val="22"/>
          <w:szCs w:val="22"/>
        </w:rPr>
        <w:t>Za zhotovitele:</w:t>
      </w:r>
      <w:r w:rsidRPr="00582121">
        <w:rPr>
          <w:rFonts w:ascii="Arial" w:hAnsi="Arial" w:cs="Arial"/>
          <w:sz w:val="22"/>
          <w:szCs w:val="22"/>
        </w:rPr>
        <w:tab/>
        <w:t xml:space="preserve">Bc. Ondřej Šeda, </w:t>
      </w:r>
      <w:hyperlink r:id="rId11" w:history="1">
        <w:r w:rsidR="00582121" w:rsidRPr="00582121">
          <w:rPr>
            <w:rStyle w:val="Hypertextovodkaz"/>
            <w:rFonts w:ascii="Arial" w:hAnsi="Arial" w:cs="Arial"/>
            <w:color w:val="auto"/>
            <w:sz w:val="22"/>
            <w:szCs w:val="22"/>
          </w:rPr>
          <w:t>xxxxxxxxxxx@sedova.cz</w:t>
        </w:r>
      </w:hyperlink>
      <w:r w:rsidRPr="00582121">
        <w:rPr>
          <w:rFonts w:ascii="Arial" w:hAnsi="Arial" w:cs="Arial"/>
          <w:sz w:val="22"/>
          <w:szCs w:val="22"/>
        </w:rPr>
        <w:t xml:space="preserve">, tel. </w:t>
      </w:r>
      <w:proofErr w:type="spellStart"/>
      <w:r w:rsidR="00582121" w:rsidRPr="00582121">
        <w:rPr>
          <w:rFonts w:ascii="Arial" w:hAnsi="Arial" w:cs="Arial"/>
          <w:sz w:val="22"/>
          <w:szCs w:val="22"/>
        </w:rPr>
        <w:t>xxxxxxxxxx</w:t>
      </w:r>
      <w:proofErr w:type="spellEnd"/>
    </w:p>
    <w:p w14:paraId="37B58D8F" w14:textId="1CCB097C" w:rsidR="00A35567" w:rsidRPr="00582121" w:rsidRDefault="00A35567" w:rsidP="00A35567">
      <w:pPr>
        <w:tabs>
          <w:tab w:val="left" w:pos="1985"/>
          <w:tab w:val="left" w:pos="2127"/>
        </w:tabs>
        <w:rPr>
          <w:rFonts w:ascii="Arial" w:hAnsi="Arial" w:cs="Arial"/>
          <w:sz w:val="22"/>
          <w:szCs w:val="22"/>
        </w:rPr>
      </w:pPr>
      <w:r w:rsidRPr="00582121">
        <w:rPr>
          <w:rFonts w:ascii="Arial" w:hAnsi="Arial" w:cs="Arial"/>
          <w:sz w:val="22"/>
          <w:szCs w:val="22"/>
        </w:rPr>
        <w:tab/>
        <w:t xml:space="preserve">Petra Handlarová, </w:t>
      </w:r>
      <w:hyperlink r:id="rId12" w:history="1">
        <w:r w:rsidR="00582121" w:rsidRPr="00582121">
          <w:rPr>
            <w:rStyle w:val="Hypertextovodkaz"/>
            <w:rFonts w:ascii="Arial" w:hAnsi="Arial" w:cs="Arial"/>
            <w:color w:val="auto"/>
            <w:sz w:val="22"/>
            <w:szCs w:val="22"/>
          </w:rPr>
          <w:t>xxxxxxxxxxxx@sedova.cz</w:t>
        </w:r>
      </w:hyperlink>
      <w:r w:rsidRPr="00582121">
        <w:rPr>
          <w:rFonts w:ascii="Arial" w:hAnsi="Arial" w:cs="Arial"/>
          <w:sz w:val="22"/>
          <w:szCs w:val="22"/>
        </w:rPr>
        <w:t xml:space="preserve">, tel. </w:t>
      </w:r>
      <w:proofErr w:type="spellStart"/>
      <w:r w:rsidR="00582121" w:rsidRPr="00582121">
        <w:rPr>
          <w:rFonts w:ascii="Arial" w:hAnsi="Arial" w:cs="Arial"/>
          <w:sz w:val="22"/>
          <w:szCs w:val="22"/>
        </w:rPr>
        <w:t>xxxxxxxxxxxxxx</w:t>
      </w:r>
      <w:proofErr w:type="spellEnd"/>
      <w:r w:rsidR="0091480F" w:rsidRPr="00582121">
        <w:rPr>
          <w:rFonts w:ascii="Arial" w:hAnsi="Arial" w:cs="Arial"/>
          <w:sz w:val="22"/>
          <w:szCs w:val="22"/>
        </w:rPr>
        <w:t>.</w:t>
      </w:r>
    </w:p>
    <w:p w14:paraId="29553DD7" w14:textId="20033572" w:rsidR="00B16441" w:rsidRPr="00E05D47" w:rsidRDefault="00FA481A" w:rsidP="00985557">
      <w:pPr>
        <w:tabs>
          <w:tab w:val="left" w:pos="1985"/>
          <w:tab w:val="left" w:pos="2127"/>
        </w:tabs>
        <w:spacing w:before="120"/>
        <w:jc w:val="both"/>
        <w:rPr>
          <w:rFonts w:ascii="Arial" w:hAnsi="Arial" w:cs="Arial"/>
          <w:b/>
          <w:caps/>
          <w:sz w:val="22"/>
          <w:szCs w:val="22"/>
          <w:lang w:eastAsia="ar-SA"/>
        </w:rPr>
      </w:pPr>
      <w:r w:rsidRPr="00E05D47">
        <w:rPr>
          <w:rFonts w:ascii="Arial" w:hAnsi="Arial" w:cs="Arial"/>
          <w:sz w:val="22"/>
          <w:szCs w:val="22"/>
        </w:rPr>
        <w:t>O</w:t>
      </w:r>
      <w:r w:rsidR="00BF6B27" w:rsidRPr="00E05D47">
        <w:rPr>
          <w:rFonts w:ascii="Arial" w:hAnsi="Arial" w:cs="Arial"/>
          <w:sz w:val="22"/>
          <w:szCs w:val="22"/>
        </w:rPr>
        <w:t>soba určená zhotovitelem</w:t>
      </w:r>
      <w:r w:rsidR="002D3094" w:rsidRPr="00E05D47">
        <w:rPr>
          <w:rFonts w:ascii="Arial" w:hAnsi="Arial" w:cs="Arial"/>
          <w:sz w:val="22"/>
          <w:szCs w:val="22"/>
        </w:rPr>
        <w:t xml:space="preserve"> (</w:t>
      </w:r>
      <w:r w:rsidR="00BF6B27" w:rsidRPr="00E05D47">
        <w:rPr>
          <w:rFonts w:ascii="Arial" w:hAnsi="Arial" w:cs="Arial"/>
          <w:sz w:val="22"/>
          <w:szCs w:val="22"/>
        </w:rPr>
        <w:t>manažer úklidu</w:t>
      </w:r>
      <w:r w:rsidR="002D3094" w:rsidRPr="00E05D47">
        <w:rPr>
          <w:rFonts w:ascii="Arial" w:hAnsi="Arial" w:cs="Arial"/>
          <w:sz w:val="22"/>
          <w:szCs w:val="22"/>
        </w:rPr>
        <w:t>)</w:t>
      </w:r>
      <w:r w:rsidR="00BF6B27" w:rsidRPr="00E05D47">
        <w:rPr>
          <w:rFonts w:ascii="Arial" w:hAnsi="Arial" w:cs="Arial"/>
          <w:sz w:val="22"/>
          <w:szCs w:val="22"/>
        </w:rPr>
        <w:t xml:space="preserve"> je oprávněn</w:t>
      </w:r>
      <w:r w:rsidR="002D3094" w:rsidRPr="00E05D47">
        <w:rPr>
          <w:rFonts w:ascii="Arial" w:hAnsi="Arial" w:cs="Arial"/>
          <w:sz w:val="22"/>
          <w:szCs w:val="22"/>
        </w:rPr>
        <w:t>a</w:t>
      </w:r>
      <w:r w:rsidR="00BF6B27" w:rsidRPr="00E05D47">
        <w:rPr>
          <w:rFonts w:ascii="Arial" w:hAnsi="Arial" w:cs="Arial"/>
          <w:sz w:val="22"/>
          <w:szCs w:val="22"/>
        </w:rPr>
        <w:t xml:space="preserve"> jednat za zhotovitele ve věcech organizačních a kvality úklidu a je odpovědn</w:t>
      </w:r>
      <w:r w:rsidR="002D3094" w:rsidRPr="00E05D47">
        <w:rPr>
          <w:rFonts w:ascii="Arial" w:hAnsi="Arial" w:cs="Arial"/>
          <w:sz w:val="22"/>
          <w:szCs w:val="22"/>
        </w:rPr>
        <w:t>á</w:t>
      </w:r>
      <w:r w:rsidR="00BF6B27" w:rsidRPr="00E05D47">
        <w:rPr>
          <w:rFonts w:ascii="Arial" w:hAnsi="Arial" w:cs="Arial"/>
          <w:sz w:val="22"/>
          <w:szCs w:val="22"/>
        </w:rPr>
        <w:t xml:space="preserve"> za plnění smlouvy na straně zhotovitele.</w:t>
      </w:r>
      <w:r w:rsidR="00C33197" w:rsidRPr="00E05D47">
        <w:rPr>
          <w:rFonts w:ascii="Arial" w:hAnsi="Arial" w:cs="Arial"/>
          <w:sz w:val="22"/>
          <w:szCs w:val="22"/>
        </w:rPr>
        <w:t xml:space="preserve"> Tento pracovník bude koordinovat a kontrolovat poskytování služeb, bude pružně reagovat na požadavky oprávněných osob objednatele a </w:t>
      </w:r>
      <w:r w:rsidR="00C04776">
        <w:rPr>
          <w:rFonts w:ascii="Arial" w:hAnsi="Arial" w:cs="Arial"/>
          <w:sz w:val="22"/>
          <w:szCs w:val="22"/>
        </w:rPr>
        <w:t xml:space="preserve">na </w:t>
      </w:r>
      <w:r w:rsidR="00C33197" w:rsidRPr="00E05D47">
        <w:rPr>
          <w:rFonts w:ascii="Arial" w:hAnsi="Arial" w:cs="Arial"/>
          <w:sz w:val="22"/>
          <w:szCs w:val="22"/>
        </w:rPr>
        <w:t xml:space="preserve">vzniklé situace (např. onemocnění pracovníků </w:t>
      </w:r>
      <w:r w:rsidR="00C33197" w:rsidRPr="00E05D47">
        <w:rPr>
          <w:rFonts w:ascii="Arial" w:hAnsi="Arial" w:cs="Arial"/>
          <w:sz w:val="22"/>
          <w:szCs w:val="22"/>
        </w:rPr>
        <w:lastRenderedPageBreak/>
        <w:t>zhotovitele</w:t>
      </w:r>
      <w:r w:rsidR="002D3094" w:rsidRPr="00E05D47">
        <w:rPr>
          <w:rFonts w:ascii="Arial" w:hAnsi="Arial" w:cs="Arial"/>
          <w:sz w:val="22"/>
          <w:szCs w:val="22"/>
        </w:rPr>
        <w:t>,</w:t>
      </w:r>
      <w:r w:rsidR="00C33197" w:rsidRPr="00E05D47">
        <w:rPr>
          <w:rFonts w:ascii="Arial" w:hAnsi="Arial" w:cs="Arial"/>
          <w:sz w:val="22"/>
          <w:szCs w:val="22"/>
        </w:rPr>
        <w:t xml:space="preserve"> dovolené apod</w:t>
      </w:r>
      <w:r w:rsidR="002D3094" w:rsidRPr="00E05D47">
        <w:rPr>
          <w:rFonts w:ascii="Arial" w:hAnsi="Arial" w:cs="Arial"/>
          <w:sz w:val="22"/>
          <w:szCs w:val="22"/>
        </w:rPr>
        <w:t>.)</w:t>
      </w:r>
      <w:r w:rsidR="00C33197" w:rsidRPr="00E05D47">
        <w:rPr>
          <w:rFonts w:ascii="Arial" w:hAnsi="Arial" w:cs="Arial"/>
          <w:sz w:val="22"/>
          <w:szCs w:val="22"/>
        </w:rPr>
        <w:t>, bude plynně hovořit a rozumě</w:t>
      </w:r>
      <w:r w:rsidR="002D3094" w:rsidRPr="00E05D47">
        <w:rPr>
          <w:rFonts w:ascii="Arial" w:hAnsi="Arial" w:cs="Arial"/>
          <w:sz w:val="22"/>
          <w:szCs w:val="22"/>
        </w:rPr>
        <w:t>t</w:t>
      </w:r>
      <w:r w:rsidR="00C33197" w:rsidRPr="00E05D47">
        <w:rPr>
          <w:rFonts w:ascii="Arial" w:hAnsi="Arial" w:cs="Arial"/>
          <w:sz w:val="22"/>
          <w:szCs w:val="22"/>
        </w:rPr>
        <w:t xml:space="preserve"> česky a bude v pravidelném kontaktu s oprá</w:t>
      </w:r>
      <w:r w:rsidR="002D3094" w:rsidRPr="00E05D47">
        <w:rPr>
          <w:rFonts w:ascii="Arial" w:hAnsi="Arial" w:cs="Arial"/>
          <w:sz w:val="22"/>
          <w:szCs w:val="22"/>
        </w:rPr>
        <w:t>v</w:t>
      </w:r>
      <w:r w:rsidR="00C33197" w:rsidRPr="00E05D47">
        <w:rPr>
          <w:rFonts w:ascii="Arial" w:hAnsi="Arial" w:cs="Arial"/>
          <w:sz w:val="22"/>
          <w:szCs w:val="22"/>
        </w:rPr>
        <w:t>něnými osobami objed</w:t>
      </w:r>
      <w:r w:rsidR="002D3094" w:rsidRPr="00E05D47">
        <w:rPr>
          <w:rFonts w:ascii="Arial" w:hAnsi="Arial" w:cs="Arial"/>
          <w:sz w:val="22"/>
          <w:szCs w:val="22"/>
        </w:rPr>
        <w:t>n</w:t>
      </w:r>
      <w:r w:rsidR="00C33197" w:rsidRPr="00E05D47">
        <w:rPr>
          <w:rFonts w:ascii="Arial" w:hAnsi="Arial" w:cs="Arial"/>
          <w:sz w:val="22"/>
          <w:szCs w:val="22"/>
        </w:rPr>
        <w:t>atele.</w:t>
      </w:r>
    </w:p>
    <w:p w14:paraId="46323241" w14:textId="77777777" w:rsidR="0070756C" w:rsidRPr="002C2911" w:rsidRDefault="0070756C" w:rsidP="004423B2">
      <w:pPr>
        <w:pStyle w:val="bh1"/>
        <w:numPr>
          <w:ilvl w:val="0"/>
          <w:numId w:val="1"/>
        </w:numPr>
        <w:tabs>
          <w:tab w:val="left" w:pos="720"/>
        </w:tabs>
        <w:spacing w:before="320" w:line="240" w:lineRule="auto"/>
        <w:ind w:left="357" w:hanging="357"/>
        <w:jc w:val="center"/>
        <w:rPr>
          <w:rFonts w:ascii="Arial" w:hAnsi="Arial" w:cs="Arial"/>
          <w:sz w:val="22"/>
          <w:szCs w:val="22"/>
        </w:rPr>
      </w:pPr>
      <w:r w:rsidRPr="002C2911">
        <w:rPr>
          <w:rFonts w:ascii="Arial" w:hAnsi="Arial" w:cs="Arial"/>
          <w:sz w:val="22"/>
          <w:szCs w:val="22"/>
        </w:rPr>
        <w:t>PREAMBULE</w:t>
      </w:r>
    </w:p>
    <w:p w14:paraId="0EBEB697" w14:textId="53289FE8" w:rsidR="008748E0" w:rsidRPr="00E05D47" w:rsidRDefault="00274947" w:rsidP="00E05D47">
      <w:pPr>
        <w:pStyle w:val="Zkladntextodsazen"/>
        <w:spacing w:before="120"/>
        <w:ind w:left="0"/>
        <w:jc w:val="both"/>
        <w:rPr>
          <w:rFonts w:ascii="Arial" w:hAnsi="Arial" w:cs="Arial"/>
          <w:sz w:val="22"/>
          <w:szCs w:val="22"/>
        </w:rPr>
      </w:pPr>
      <w:r w:rsidRPr="002C2911">
        <w:rPr>
          <w:rFonts w:ascii="Arial" w:hAnsi="Arial" w:cs="Arial"/>
          <w:sz w:val="22"/>
          <w:szCs w:val="22"/>
        </w:rPr>
        <w:t>Podkladem pro uzavření této smlouvy je nabídka zhotovitele</w:t>
      </w:r>
      <w:r w:rsidR="00DA3DEF" w:rsidRPr="002C2911">
        <w:rPr>
          <w:rFonts w:ascii="Arial" w:hAnsi="Arial" w:cs="Arial"/>
          <w:sz w:val="22"/>
          <w:szCs w:val="22"/>
        </w:rPr>
        <w:t xml:space="preserve"> na </w:t>
      </w:r>
      <w:r w:rsidR="007A1974" w:rsidRPr="002C2911">
        <w:rPr>
          <w:rFonts w:ascii="Arial" w:hAnsi="Arial" w:cs="Arial"/>
          <w:sz w:val="22"/>
          <w:szCs w:val="22"/>
        </w:rPr>
        <w:t xml:space="preserve">část </w:t>
      </w:r>
      <w:r w:rsidR="00D45F00" w:rsidRPr="002C2911">
        <w:rPr>
          <w:rFonts w:ascii="Arial" w:hAnsi="Arial" w:cs="Arial"/>
          <w:b/>
          <w:sz w:val="22"/>
          <w:szCs w:val="22"/>
        </w:rPr>
        <w:t>3</w:t>
      </w:r>
      <w:r w:rsidR="007A1974" w:rsidRPr="002C2911">
        <w:rPr>
          <w:rFonts w:ascii="Arial" w:hAnsi="Arial" w:cs="Arial"/>
          <w:sz w:val="22"/>
          <w:szCs w:val="22"/>
        </w:rPr>
        <w:t xml:space="preserve"> </w:t>
      </w:r>
      <w:r w:rsidR="00DA3DEF" w:rsidRPr="002C2911">
        <w:rPr>
          <w:rFonts w:ascii="Arial" w:hAnsi="Arial" w:cs="Arial"/>
          <w:sz w:val="22"/>
          <w:szCs w:val="22"/>
        </w:rPr>
        <w:t>veřejn</w:t>
      </w:r>
      <w:r w:rsidR="007A1974" w:rsidRPr="002C2911">
        <w:rPr>
          <w:rFonts w:ascii="Arial" w:hAnsi="Arial" w:cs="Arial"/>
          <w:sz w:val="22"/>
          <w:szCs w:val="22"/>
        </w:rPr>
        <w:t>é</w:t>
      </w:r>
      <w:r w:rsidR="00DA3DEF" w:rsidRPr="002C2911">
        <w:rPr>
          <w:rFonts w:ascii="Arial" w:hAnsi="Arial" w:cs="Arial"/>
          <w:sz w:val="22"/>
          <w:szCs w:val="22"/>
        </w:rPr>
        <w:t xml:space="preserve"> zakázk</w:t>
      </w:r>
      <w:r w:rsidR="007A1974" w:rsidRPr="002C2911">
        <w:rPr>
          <w:rFonts w:ascii="Arial" w:hAnsi="Arial" w:cs="Arial"/>
          <w:sz w:val="22"/>
          <w:szCs w:val="22"/>
        </w:rPr>
        <w:t>y</w:t>
      </w:r>
      <w:r w:rsidR="00DA3DEF" w:rsidRPr="002C2911">
        <w:rPr>
          <w:rFonts w:ascii="Arial" w:hAnsi="Arial" w:cs="Arial"/>
          <w:sz w:val="22"/>
          <w:szCs w:val="22"/>
        </w:rPr>
        <w:t xml:space="preserve"> </w:t>
      </w:r>
      <w:r w:rsidR="000D5BCD" w:rsidRPr="002C2911">
        <w:rPr>
          <w:rFonts w:ascii="Arial" w:hAnsi="Arial" w:cs="Arial"/>
          <w:sz w:val="22"/>
          <w:szCs w:val="22"/>
        </w:rPr>
        <w:t xml:space="preserve">(dále také „VZ“) </w:t>
      </w:r>
      <w:r w:rsidR="0017679F" w:rsidRPr="002C2911">
        <w:rPr>
          <w:rFonts w:ascii="Arial" w:hAnsi="Arial" w:cs="Arial"/>
          <w:sz w:val="22"/>
          <w:szCs w:val="22"/>
        </w:rPr>
        <w:t xml:space="preserve">ze dne </w:t>
      </w:r>
      <w:r w:rsidR="00D45F00" w:rsidRPr="002C2911">
        <w:rPr>
          <w:rFonts w:ascii="Arial" w:hAnsi="Arial" w:cs="Arial"/>
          <w:sz w:val="22"/>
          <w:szCs w:val="22"/>
        </w:rPr>
        <w:t>29</w:t>
      </w:r>
      <w:r w:rsidR="0017679F" w:rsidRPr="002C2911">
        <w:rPr>
          <w:rFonts w:ascii="Arial" w:hAnsi="Arial" w:cs="Arial"/>
          <w:sz w:val="22"/>
          <w:szCs w:val="22"/>
        </w:rPr>
        <w:t>. 4. 2025</w:t>
      </w:r>
      <w:r w:rsidRPr="002C2911">
        <w:rPr>
          <w:rFonts w:ascii="Arial" w:hAnsi="Arial" w:cs="Arial"/>
          <w:sz w:val="22"/>
          <w:szCs w:val="22"/>
        </w:rPr>
        <w:t xml:space="preserve"> </w:t>
      </w:r>
      <w:r w:rsidR="008748E0" w:rsidRPr="002C2911">
        <w:rPr>
          <w:rFonts w:ascii="Arial" w:hAnsi="Arial" w:cs="Arial"/>
          <w:sz w:val="22"/>
          <w:szCs w:val="22"/>
        </w:rPr>
        <w:t xml:space="preserve">Zhotovitel podáním nabídky k veřejné zakázce projevil zájem poskytovat služby v souladu s požadavky </w:t>
      </w:r>
      <w:r w:rsidR="004830DE" w:rsidRPr="002C2911">
        <w:rPr>
          <w:rFonts w:ascii="Arial" w:hAnsi="Arial" w:cs="Arial"/>
          <w:sz w:val="22"/>
          <w:szCs w:val="22"/>
        </w:rPr>
        <w:t>dokumentace</w:t>
      </w:r>
      <w:r w:rsidR="00C04776" w:rsidRPr="002C2911">
        <w:rPr>
          <w:rFonts w:ascii="Arial" w:hAnsi="Arial" w:cs="Arial"/>
          <w:sz w:val="22"/>
          <w:szCs w:val="22"/>
        </w:rPr>
        <w:t xml:space="preserve"> k výběrovému řízení</w:t>
      </w:r>
      <w:r w:rsidR="008748E0" w:rsidRPr="002C2911">
        <w:rPr>
          <w:rFonts w:ascii="Arial" w:hAnsi="Arial" w:cs="Arial"/>
          <w:sz w:val="22"/>
          <w:szCs w:val="22"/>
        </w:rPr>
        <w:t xml:space="preserve">, splnil </w:t>
      </w:r>
      <w:r w:rsidR="004830DE" w:rsidRPr="002C2911">
        <w:rPr>
          <w:rFonts w:ascii="Arial" w:hAnsi="Arial" w:cs="Arial"/>
          <w:sz w:val="22"/>
          <w:szCs w:val="22"/>
        </w:rPr>
        <w:t xml:space="preserve">požadované </w:t>
      </w:r>
      <w:r w:rsidR="008748E0" w:rsidRPr="002C2911">
        <w:rPr>
          <w:rFonts w:ascii="Arial" w:hAnsi="Arial" w:cs="Arial"/>
          <w:sz w:val="22"/>
          <w:szCs w:val="22"/>
        </w:rPr>
        <w:t>kvalifikační</w:t>
      </w:r>
      <w:r w:rsidR="008748E0" w:rsidRPr="00E05D47">
        <w:rPr>
          <w:rFonts w:ascii="Arial" w:hAnsi="Arial" w:cs="Arial"/>
          <w:sz w:val="22"/>
          <w:szCs w:val="22"/>
        </w:rPr>
        <w:t xml:space="preserve"> předpoklady a další podmínky vyplývající </w:t>
      </w:r>
      <w:r w:rsidR="000D5BCD" w:rsidRPr="00E05D47">
        <w:rPr>
          <w:rFonts w:ascii="Arial" w:hAnsi="Arial" w:cs="Arial"/>
          <w:sz w:val="22"/>
          <w:szCs w:val="22"/>
        </w:rPr>
        <w:t>z</w:t>
      </w:r>
      <w:r w:rsidR="00C04776">
        <w:rPr>
          <w:rFonts w:ascii="Arial" w:hAnsi="Arial" w:cs="Arial"/>
          <w:sz w:val="22"/>
          <w:szCs w:val="22"/>
        </w:rPr>
        <w:t> </w:t>
      </w:r>
      <w:r w:rsidR="000D5BCD" w:rsidRPr="00E05D47">
        <w:rPr>
          <w:rFonts w:ascii="Arial" w:hAnsi="Arial" w:cs="Arial"/>
          <w:sz w:val="22"/>
          <w:szCs w:val="22"/>
        </w:rPr>
        <w:t>dokumentace</w:t>
      </w:r>
      <w:r w:rsidR="00C04776">
        <w:rPr>
          <w:rFonts w:ascii="Arial" w:hAnsi="Arial" w:cs="Arial"/>
          <w:sz w:val="22"/>
          <w:szCs w:val="22"/>
        </w:rPr>
        <w:t xml:space="preserve"> k výběrovému řízení</w:t>
      </w:r>
      <w:r w:rsidR="004830DE" w:rsidRPr="00E05D47">
        <w:rPr>
          <w:rFonts w:ascii="Arial" w:hAnsi="Arial" w:cs="Arial"/>
          <w:sz w:val="22"/>
          <w:szCs w:val="22"/>
        </w:rPr>
        <w:t xml:space="preserve">, jeho nabídka byla </w:t>
      </w:r>
      <w:r w:rsidR="004830DE" w:rsidRPr="0091480F">
        <w:rPr>
          <w:rFonts w:ascii="Arial" w:hAnsi="Arial" w:cs="Arial"/>
          <w:sz w:val="22"/>
          <w:szCs w:val="22"/>
        </w:rPr>
        <w:t>vyhodnocena jako</w:t>
      </w:r>
      <w:r w:rsidR="00C04776" w:rsidRPr="0091480F">
        <w:rPr>
          <w:rFonts w:ascii="Arial" w:hAnsi="Arial" w:cs="Arial"/>
          <w:sz w:val="22"/>
          <w:szCs w:val="22"/>
        </w:rPr>
        <w:t xml:space="preserve"> ekonomicky</w:t>
      </w:r>
      <w:r w:rsidR="004830DE" w:rsidRPr="0091480F">
        <w:rPr>
          <w:rFonts w:ascii="Arial" w:hAnsi="Arial" w:cs="Arial"/>
          <w:sz w:val="22"/>
          <w:szCs w:val="22"/>
        </w:rPr>
        <w:t xml:space="preserve"> nejvýhodnější a objednatel rozhodl o jeho výběru.</w:t>
      </w:r>
    </w:p>
    <w:p w14:paraId="456F8391" w14:textId="2FDB92C5" w:rsidR="00274947" w:rsidRPr="00E05D47" w:rsidRDefault="00274947" w:rsidP="00E05D47">
      <w:pPr>
        <w:pStyle w:val="Zkladntextodsazen"/>
        <w:spacing w:before="120"/>
        <w:ind w:left="0"/>
        <w:jc w:val="both"/>
        <w:rPr>
          <w:rFonts w:ascii="Arial" w:hAnsi="Arial" w:cs="Arial"/>
          <w:sz w:val="22"/>
          <w:szCs w:val="22"/>
        </w:rPr>
      </w:pPr>
      <w:r w:rsidRPr="00E05D47">
        <w:rPr>
          <w:rFonts w:ascii="Arial" w:hAnsi="Arial" w:cs="Arial"/>
          <w:sz w:val="22"/>
          <w:szCs w:val="22"/>
        </w:rPr>
        <w:t>Zhotovitel potvrzuje, že si s</w:t>
      </w:r>
      <w:r w:rsidR="00E56490" w:rsidRPr="00E05D47">
        <w:rPr>
          <w:rFonts w:ascii="Arial" w:hAnsi="Arial" w:cs="Arial"/>
          <w:sz w:val="22"/>
          <w:szCs w:val="22"/>
        </w:rPr>
        <w:t> náležitou odbornou péčí prostu</w:t>
      </w:r>
      <w:r w:rsidRPr="00E05D47">
        <w:rPr>
          <w:rFonts w:ascii="Arial" w:hAnsi="Arial" w:cs="Arial"/>
          <w:sz w:val="22"/>
          <w:szCs w:val="22"/>
        </w:rPr>
        <w:t>d</w:t>
      </w:r>
      <w:r w:rsidR="00E56490" w:rsidRPr="00E05D47">
        <w:rPr>
          <w:rFonts w:ascii="Arial" w:hAnsi="Arial" w:cs="Arial"/>
          <w:sz w:val="22"/>
          <w:szCs w:val="22"/>
        </w:rPr>
        <w:t>o</w:t>
      </w:r>
      <w:r w:rsidRPr="00E05D47">
        <w:rPr>
          <w:rFonts w:ascii="Arial" w:hAnsi="Arial" w:cs="Arial"/>
          <w:sz w:val="22"/>
          <w:szCs w:val="22"/>
        </w:rPr>
        <w:t>val a d</w:t>
      </w:r>
      <w:r w:rsidR="00E56490" w:rsidRPr="00E05D47">
        <w:rPr>
          <w:rFonts w:ascii="Arial" w:hAnsi="Arial" w:cs="Arial"/>
          <w:sz w:val="22"/>
          <w:szCs w:val="22"/>
        </w:rPr>
        <w:t>e</w:t>
      </w:r>
      <w:r w:rsidRPr="00E05D47">
        <w:rPr>
          <w:rFonts w:ascii="Arial" w:hAnsi="Arial" w:cs="Arial"/>
          <w:sz w:val="22"/>
          <w:szCs w:val="22"/>
        </w:rPr>
        <w:t>tailně se seznámil s veškerými požadavky objednatele uvedenými v dokumentaci k</w:t>
      </w:r>
      <w:r w:rsidR="00C04776">
        <w:rPr>
          <w:rFonts w:ascii="Arial" w:hAnsi="Arial" w:cs="Arial"/>
          <w:sz w:val="22"/>
          <w:szCs w:val="22"/>
        </w:rPr>
        <w:t> výběrovému řízení</w:t>
      </w:r>
      <w:r w:rsidRPr="00E05D47">
        <w:rPr>
          <w:rFonts w:ascii="Arial" w:hAnsi="Arial" w:cs="Arial"/>
          <w:sz w:val="22"/>
          <w:szCs w:val="22"/>
        </w:rPr>
        <w:t>.</w:t>
      </w:r>
    </w:p>
    <w:p w14:paraId="62171ACE" w14:textId="77777777" w:rsidR="00E56490" w:rsidRPr="00E05D47" w:rsidRDefault="00E56490" w:rsidP="00AD70AB">
      <w:pPr>
        <w:pStyle w:val="Prosttext"/>
        <w:keepNext/>
        <w:spacing w:before="60" w:after="12"/>
        <w:jc w:val="both"/>
        <w:rPr>
          <w:rFonts w:ascii="Arial" w:hAnsi="Arial" w:cs="Arial"/>
          <w:sz w:val="22"/>
          <w:szCs w:val="22"/>
        </w:rPr>
      </w:pPr>
      <w:r w:rsidRPr="00E05D47">
        <w:rPr>
          <w:rFonts w:ascii="Arial" w:hAnsi="Arial" w:cs="Arial"/>
          <w:sz w:val="22"/>
          <w:szCs w:val="22"/>
        </w:rPr>
        <w:t>Rozsah, podmínky a požadavky na provádění díla jsou specifikovány:</w:t>
      </w:r>
    </w:p>
    <w:p w14:paraId="2B6C3577" w14:textId="77777777" w:rsidR="00E56490" w:rsidRPr="00E05D47" w:rsidRDefault="00E56490" w:rsidP="00AD70AB">
      <w:pPr>
        <w:pStyle w:val="Prosttext"/>
        <w:keepNext/>
        <w:numPr>
          <w:ilvl w:val="0"/>
          <w:numId w:val="24"/>
        </w:numPr>
        <w:ind w:left="714" w:hanging="357"/>
        <w:jc w:val="both"/>
        <w:rPr>
          <w:rFonts w:ascii="Arial" w:hAnsi="Arial" w:cs="Arial"/>
          <w:sz w:val="22"/>
          <w:szCs w:val="22"/>
        </w:rPr>
      </w:pPr>
      <w:r w:rsidRPr="00E05D47">
        <w:rPr>
          <w:rFonts w:ascii="Arial" w:hAnsi="Arial" w:cs="Arial"/>
          <w:sz w:val="22"/>
          <w:szCs w:val="22"/>
        </w:rPr>
        <w:t>v této smlouvě,</w:t>
      </w:r>
    </w:p>
    <w:p w14:paraId="714BEDE5" w14:textId="05C3A81D" w:rsidR="00E56490" w:rsidRPr="00E05D47" w:rsidRDefault="00E56490" w:rsidP="00AD70AB">
      <w:pPr>
        <w:pStyle w:val="Prosttext"/>
        <w:keepNext/>
        <w:numPr>
          <w:ilvl w:val="0"/>
          <w:numId w:val="24"/>
        </w:numPr>
        <w:ind w:left="714" w:hanging="357"/>
        <w:jc w:val="both"/>
        <w:rPr>
          <w:rFonts w:ascii="Arial" w:hAnsi="Arial" w:cs="Arial"/>
          <w:sz w:val="22"/>
          <w:szCs w:val="22"/>
        </w:rPr>
      </w:pPr>
      <w:r w:rsidRPr="00E05D47">
        <w:rPr>
          <w:rFonts w:ascii="Arial" w:hAnsi="Arial" w:cs="Arial"/>
          <w:sz w:val="22"/>
          <w:szCs w:val="22"/>
        </w:rPr>
        <w:t>v dokumentaci k </w:t>
      </w:r>
      <w:r w:rsidR="00C04776">
        <w:rPr>
          <w:rFonts w:ascii="Arial" w:hAnsi="Arial" w:cs="Arial"/>
          <w:sz w:val="22"/>
          <w:szCs w:val="22"/>
        </w:rPr>
        <w:t>výběrovému</w:t>
      </w:r>
      <w:r w:rsidRPr="00E05D47">
        <w:rPr>
          <w:rFonts w:ascii="Arial" w:hAnsi="Arial" w:cs="Arial"/>
          <w:sz w:val="22"/>
          <w:szCs w:val="22"/>
        </w:rPr>
        <w:t xml:space="preserve"> řízení,</w:t>
      </w:r>
    </w:p>
    <w:p w14:paraId="08F257F7" w14:textId="77777777" w:rsidR="00E56490" w:rsidRPr="00E05D47" w:rsidRDefault="000D5BCD" w:rsidP="00AD70AB">
      <w:pPr>
        <w:pStyle w:val="Prosttext"/>
        <w:keepNext/>
        <w:numPr>
          <w:ilvl w:val="0"/>
          <w:numId w:val="24"/>
        </w:numPr>
        <w:ind w:left="714" w:hanging="357"/>
        <w:jc w:val="both"/>
        <w:rPr>
          <w:rFonts w:ascii="Arial" w:hAnsi="Arial" w:cs="Arial"/>
          <w:sz w:val="22"/>
          <w:szCs w:val="22"/>
        </w:rPr>
      </w:pPr>
      <w:r w:rsidRPr="00E05D47">
        <w:rPr>
          <w:rFonts w:ascii="Arial" w:hAnsi="Arial" w:cs="Arial"/>
          <w:sz w:val="22"/>
          <w:szCs w:val="22"/>
        </w:rPr>
        <w:t>v nabídce zhotovitele</w:t>
      </w:r>
      <w:r w:rsidR="00E56490" w:rsidRPr="00E05D47">
        <w:rPr>
          <w:rFonts w:ascii="Arial" w:hAnsi="Arial" w:cs="Arial"/>
          <w:sz w:val="22"/>
          <w:szCs w:val="22"/>
        </w:rPr>
        <w:t>.</w:t>
      </w:r>
    </w:p>
    <w:p w14:paraId="54255640" w14:textId="5EAEC568" w:rsidR="002B6FF0" w:rsidRPr="00E05D47" w:rsidRDefault="00E56490" w:rsidP="00E05D47">
      <w:pPr>
        <w:pStyle w:val="Zkladntextodsazen"/>
        <w:spacing w:before="120"/>
        <w:ind w:left="0"/>
        <w:jc w:val="both"/>
        <w:rPr>
          <w:rFonts w:ascii="Arial" w:hAnsi="Arial" w:cs="Arial"/>
          <w:sz w:val="22"/>
          <w:szCs w:val="22"/>
        </w:rPr>
      </w:pPr>
      <w:r w:rsidRPr="00E05D47">
        <w:rPr>
          <w:rFonts w:ascii="Arial" w:hAnsi="Arial" w:cs="Arial"/>
          <w:sz w:val="22"/>
          <w:szCs w:val="22"/>
        </w:rPr>
        <w:t xml:space="preserve">Výše uvedené dokumenty musí být chápány jako komplexní, navzájem se vysvětlující a doplňující, avšak v případě jakéhokoli rozporu mají vzájemnou přednost v pořadí výše </w:t>
      </w:r>
      <w:r w:rsidR="00C04776">
        <w:rPr>
          <w:rFonts w:ascii="Arial" w:hAnsi="Arial" w:cs="Arial"/>
          <w:sz w:val="22"/>
          <w:szCs w:val="22"/>
        </w:rPr>
        <w:t xml:space="preserve">uvedeném. </w:t>
      </w:r>
      <w:r w:rsidR="002B6FF0" w:rsidRPr="00E05D47">
        <w:rPr>
          <w:rFonts w:ascii="Arial" w:hAnsi="Arial" w:cs="Arial"/>
          <w:sz w:val="22"/>
          <w:szCs w:val="22"/>
        </w:rPr>
        <w:t>Podmínky</w:t>
      </w:r>
      <w:r w:rsidR="00C04776">
        <w:rPr>
          <w:rFonts w:ascii="Arial" w:hAnsi="Arial" w:cs="Arial"/>
          <w:sz w:val="22"/>
          <w:szCs w:val="22"/>
        </w:rPr>
        <w:t xml:space="preserve"> výběrového </w:t>
      </w:r>
      <w:r w:rsidR="002B6FF0" w:rsidRPr="00E05D47">
        <w:rPr>
          <w:rFonts w:ascii="Arial" w:hAnsi="Arial" w:cs="Arial"/>
          <w:sz w:val="22"/>
          <w:szCs w:val="22"/>
        </w:rPr>
        <w:t>řízení a nabídka zhotovitele jsou závazné po celou dobu trvání tohoto smluvního vztahu.</w:t>
      </w:r>
    </w:p>
    <w:p w14:paraId="376AC5F1"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Předmět smlouvy</w:t>
      </w:r>
    </w:p>
    <w:p w14:paraId="14305FCE" w14:textId="7C027D81" w:rsidR="00C33197" w:rsidRPr="00E05D47" w:rsidRDefault="00C1687E" w:rsidP="00E05D47">
      <w:pPr>
        <w:pStyle w:val="Prosttext"/>
        <w:spacing w:before="120" w:after="120"/>
        <w:jc w:val="both"/>
        <w:outlineLvl w:val="0"/>
        <w:rPr>
          <w:rFonts w:ascii="Arial" w:hAnsi="Arial" w:cs="Arial"/>
          <w:sz w:val="22"/>
          <w:szCs w:val="22"/>
        </w:rPr>
      </w:pPr>
      <w:r w:rsidRPr="0091480F">
        <w:rPr>
          <w:rFonts w:ascii="Arial" w:hAnsi="Arial" w:cs="Arial"/>
          <w:sz w:val="22"/>
          <w:szCs w:val="22"/>
        </w:rPr>
        <w:t>Předmětem smlouvy je zajištění pravidelného úklidu</w:t>
      </w:r>
      <w:r w:rsidR="005E7BD6" w:rsidRPr="0091480F">
        <w:rPr>
          <w:rFonts w:ascii="Arial" w:hAnsi="Arial" w:cs="Arial"/>
          <w:sz w:val="22"/>
          <w:szCs w:val="22"/>
        </w:rPr>
        <w:t xml:space="preserve"> </w:t>
      </w:r>
      <w:r w:rsidR="00926323" w:rsidRPr="0091480F">
        <w:rPr>
          <w:rFonts w:ascii="Arial" w:hAnsi="Arial" w:cs="Arial"/>
          <w:sz w:val="22"/>
          <w:szCs w:val="22"/>
        </w:rPr>
        <w:t>včetně všech s</w:t>
      </w:r>
      <w:r w:rsidR="00636C79" w:rsidRPr="0091480F">
        <w:rPr>
          <w:rFonts w:ascii="Arial" w:hAnsi="Arial" w:cs="Arial"/>
          <w:sz w:val="22"/>
          <w:szCs w:val="22"/>
        </w:rPr>
        <w:t>ouvisejících</w:t>
      </w:r>
      <w:r w:rsidR="00926323" w:rsidRPr="0091480F">
        <w:rPr>
          <w:rFonts w:ascii="Arial" w:hAnsi="Arial" w:cs="Arial"/>
          <w:sz w:val="22"/>
          <w:szCs w:val="22"/>
        </w:rPr>
        <w:t xml:space="preserve"> dodávek a</w:t>
      </w:r>
      <w:r w:rsidR="00636C79" w:rsidRPr="0091480F">
        <w:rPr>
          <w:rFonts w:ascii="Arial" w:hAnsi="Arial" w:cs="Arial"/>
          <w:sz w:val="22"/>
          <w:szCs w:val="22"/>
        </w:rPr>
        <w:t xml:space="preserve"> </w:t>
      </w:r>
      <w:r w:rsidR="005E7BD6" w:rsidRPr="0091480F">
        <w:rPr>
          <w:rFonts w:ascii="Arial" w:hAnsi="Arial" w:cs="Arial"/>
          <w:sz w:val="22"/>
          <w:szCs w:val="22"/>
        </w:rPr>
        <w:t xml:space="preserve">služeb </w:t>
      </w:r>
      <w:r w:rsidR="00730891" w:rsidRPr="0091480F">
        <w:rPr>
          <w:rFonts w:ascii="Arial" w:hAnsi="Arial" w:cs="Arial"/>
          <w:sz w:val="22"/>
          <w:szCs w:val="22"/>
        </w:rPr>
        <w:t xml:space="preserve">pro část </w:t>
      </w:r>
      <w:r w:rsidR="00D45F00" w:rsidRPr="0091480F">
        <w:rPr>
          <w:rFonts w:ascii="Arial" w:hAnsi="Arial" w:cs="Arial"/>
          <w:b/>
          <w:sz w:val="22"/>
          <w:szCs w:val="22"/>
        </w:rPr>
        <w:t>3</w:t>
      </w:r>
      <w:r w:rsidR="00730891" w:rsidRPr="0091480F">
        <w:rPr>
          <w:rFonts w:ascii="Arial" w:hAnsi="Arial" w:cs="Arial"/>
          <w:b/>
          <w:sz w:val="22"/>
          <w:szCs w:val="22"/>
        </w:rPr>
        <w:t xml:space="preserve"> </w:t>
      </w:r>
      <w:r w:rsidR="00730891" w:rsidRPr="0091480F">
        <w:rPr>
          <w:rFonts w:ascii="Arial" w:hAnsi="Arial" w:cs="Arial"/>
          <w:sz w:val="22"/>
          <w:szCs w:val="22"/>
        </w:rPr>
        <w:t xml:space="preserve">veřejné zakázky - </w:t>
      </w:r>
      <w:r w:rsidR="00FA481A" w:rsidRPr="0091480F">
        <w:rPr>
          <w:rFonts w:ascii="Arial" w:hAnsi="Arial" w:cs="Arial"/>
          <w:b/>
          <w:sz w:val="22"/>
          <w:szCs w:val="22"/>
        </w:rPr>
        <w:t>Katastrální pracovišt</w:t>
      </w:r>
      <w:r w:rsidR="00730891" w:rsidRPr="0091480F">
        <w:rPr>
          <w:rFonts w:ascii="Arial" w:hAnsi="Arial" w:cs="Arial"/>
          <w:b/>
          <w:sz w:val="22"/>
          <w:szCs w:val="22"/>
        </w:rPr>
        <w:t>ě</w:t>
      </w:r>
      <w:r w:rsidR="0017679F" w:rsidRPr="0091480F">
        <w:rPr>
          <w:rFonts w:ascii="Arial" w:hAnsi="Arial" w:cs="Arial"/>
          <w:b/>
          <w:sz w:val="22"/>
          <w:szCs w:val="22"/>
        </w:rPr>
        <w:t xml:space="preserve"> </w:t>
      </w:r>
      <w:r w:rsidR="00D45F00" w:rsidRPr="0091480F">
        <w:rPr>
          <w:rFonts w:ascii="Arial" w:hAnsi="Arial" w:cs="Arial"/>
          <w:b/>
          <w:sz w:val="22"/>
          <w:szCs w:val="22"/>
        </w:rPr>
        <w:t>Moravské Budějovice</w:t>
      </w:r>
      <w:r w:rsidR="00FA481A" w:rsidRPr="0091480F">
        <w:rPr>
          <w:rFonts w:ascii="Arial" w:hAnsi="Arial" w:cs="Arial"/>
          <w:sz w:val="22"/>
          <w:szCs w:val="22"/>
        </w:rPr>
        <w:t xml:space="preserve">, </w:t>
      </w:r>
      <w:r w:rsidR="00C66029" w:rsidRPr="0091480F">
        <w:rPr>
          <w:rFonts w:ascii="Arial" w:hAnsi="Arial" w:cs="Arial"/>
          <w:sz w:val="22"/>
          <w:szCs w:val="22"/>
        </w:rPr>
        <w:t>v rozsahu a četnostech specifikovaných v </w:t>
      </w:r>
      <w:r w:rsidR="00C66029" w:rsidRPr="0091480F">
        <w:rPr>
          <w:rFonts w:ascii="Arial" w:hAnsi="Arial" w:cs="Arial"/>
          <w:b/>
          <w:sz w:val="22"/>
          <w:szCs w:val="22"/>
        </w:rPr>
        <w:t xml:space="preserve">příloze číslo </w:t>
      </w:r>
      <w:r w:rsidR="00C7437A" w:rsidRPr="0091480F">
        <w:rPr>
          <w:rFonts w:ascii="Arial" w:hAnsi="Arial" w:cs="Arial"/>
          <w:b/>
          <w:sz w:val="22"/>
          <w:szCs w:val="22"/>
        </w:rPr>
        <w:t>1</w:t>
      </w:r>
      <w:r w:rsidR="00C66029" w:rsidRPr="0091480F">
        <w:rPr>
          <w:rFonts w:ascii="Arial" w:hAnsi="Arial" w:cs="Arial"/>
          <w:sz w:val="22"/>
          <w:szCs w:val="22"/>
        </w:rPr>
        <w:t xml:space="preserve"> této smlouvy (Seznam</w:t>
      </w:r>
      <w:r w:rsidR="00937A0C" w:rsidRPr="0091480F">
        <w:rPr>
          <w:rFonts w:ascii="Arial" w:hAnsi="Arial" w:cs="Arial"/>
          <w:sz w:val="22"/>
          <w:szCs w:val="22"/>
        </w:rPr>
        <w:t xml:space="preserve"> </w:t>
      </w:r>
      <w:r w:rsidR="004830DE" w:rsidRPr="0091480F">
        <w:rPr>
          <w:rFonts w:ascii="Arial" w:hAnsi="Arial" w:cs="Arial"/>
          <w:sz w:val="22"/>
          <w:szCs w:val="22"/>
        </w:rPr>
        <w:t>požadovaných úklidových prací).</w:t>
      </w:r>
    </w:p>
    <w:p w14:paraId="25099E12" w14:textId="77777777" w:rsidR="007C66A5" w:rsidRPr="00E05D47" w:rsidRDefault="007C66A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 xml:space="preserve">TERMÍN a místo plnění </w:t>
      </w:r>
    </w:p>
    <w:p w14:paraId="7D01E5DD" w14:textId="1F5C6720" w:rsidR="007C66A5" w:rsidRPr="00E05D47" w:rsidRDefault="007C66A5" w:rsidP="00E05D47">
      <w:pPr>
        <w:pStyle w:val="bh1"/>
        <w:tabs>
          <w:tab w:val="left" w:pos="720"/>
        </w:tabs>
        <w:spacing w:before="120" w:line="240" w:lineRule="auto"/>
        <w:rPr>
          <w:rFonts w:ascii="Arial" w:hAnsi="Arial" w:cs="Arial"/>
          <w:caps w:val="0"/>
          <w:sz w:val="22"/>
          <w:szCs w:val="22"/>
        </w:rPr>
      </w:pPr>
      <w:r w:rsidRPr="00E05D47">
        <w:rPr>
          <w:rFonts w:ascii="Arial" w:hAnsi="Arial" w:cs="Arial"/>
          <w:b w:val="0"/>
          <w:caps w:val="0"/>
          <w:sz w:val="22"/>
          <w:szCs w:val="22"/>
        </w:rPr>
        <w:t xml:space="preserve">Smlouva se uzavírá na bodu určitou v trvání </w:t>
      </w:r>
      <w:r w:rsidR="00C04776">
        <w:rPr>
          <w:rFonts w:ascii="Arial" w:hAnsi="Arial" w:cs="Arial"/>
          <w:caps w:val="0"/>
          <w:sz w:val="22"/>
          <w:szCs w:val="22"/>
        </w:rPr>
        <w:t>18</w:t>
      </w:r>
      <w:r w:rsidRPr="00E05D47">
        <w:rPr>
          <w:rFonts w:ascii="Arial" w:hAnsi="Arial" w:cs="Arial"/>
          <w:caps w:val="0"/>
          <w:sz w:val="22"/>
          <w:szCs w:val="22"/>
        </w:rPr>
        <w:t xml:space="preserve"> měsíců</w:t>
      </w:r>
      <w:r w:rsidR="00926323">
        <w:rPr>
          <w:rFonts w:ascii="Arial" w:hAnsi="Arial" w:cs="Arial"/>
          <w:caps w:val="0"/>
          <w:sz w:val="22"/>
          <w:szCs w:val="22"/>
        </w:rPr>
        <w:t xml:space="preserve"> </w:t>
      </w:r>
      <w:r w:rsidRPr="00E05D47">
        <w:rPr>
          <w:rFonts w:ascii="Arial" w:hAnsi="Arial" w:cs="Arial"/>
          <w:caps w:val="0"/>
          <w:sz w:val="22"/>
          <w:szCs w:val="22"/>
        </w:rPr>
        <w:t xml:space="preserve">od 1. </w:t>
      </w:r>
      <w:r w:rsidR="00C04776">
        <w:rPr>
          <w:rFonts w:ascii="Arial" w:hAnsi="Arial" w:cs="Arial"/>
          <w:caps w:val="0"/>
          <w:sz w:val="22"/>
          <w:szCs w:val="22"/>
        </w:rPr>
        <w:t>6</w:t>
      </w:r>
      <w:r w:rsidRPr="00E05D47">
        <w:rPr>
          <w:rFonts w:ascii="Arial" w:hAnsi="Arial" w:cs="Arial"/>
          <w:caps w:val="0"/>
          <w:sz w:val="22"/>
          <w:szCs w:val="22"/>
        </w:rPr>
        <w:t>. 202</w:t>
      </w:r>
      <w:r w:rsidR="00C04776">
        <w:rPr>
          <w:rFonts w:ascii="Arial" w:hAnsi="Arial" w:cs="Arial"/>
          <w:caps w:val="0"/>
          <w:sz w:val="22"/>
          <w:szCs w:val="22"/>
        </w:rPr>
        <w:t>5</w:t>
      </w:r>
      <w:r w:rsidRPr="00E05D47">
        <w:rPr>
          <w:rFonts w:ascii="Arial" w:hAnsi="Arial" w:cs="Arial"/>
          <w:caps w:val="0"/>
          <w:sz w:val="22"/>
          <w:szCs w:val="22"/>
        </w:rPr>
        <w:t xml:space="preserve"> do 30. </w:t>
      </w:r>
      <w:r w:rsidR="00C04776">
        <w:rPr>
          <w:rFonts w:ascii="Arial" w:hAnsi="Arial" w:cs="Arial"/>
          <w:caps w:val="0"/>
          <w:sz w:val="22"/>
          <w:szCs w:val="22"/>
        </w:rPr>
        <w:t>11</w:t>
      </w:r>
      <w:r w:rsidRPr="00E05D47">
        <w:rPr>
          <w:rFonts w:ascii="Arial" w:hAnsi="Arial" w:cs="Arial"/>
          <w:caps w:val="0"/>
          <w:sz w:val="22"/>
          <w:szCs w:val="22"/>
        </w:rPr>
        <w:t>. 202</w:t>
      </w:r>
      <w:r w:rsidR="00262B73" w:rsidRPr="00E05D47">
        <w:rPr>
          <w:rFonts w:ascii="Arial" w:hAnsi="Arial" w:cs="Arial"/>
          <w:caps w:val="0"/>
          <w:sz w:val="22"/>
          <w:szCs w:val="22"/>
        </w:rPr>
        <w:t>6</w:t>
      </w:r>
      <w:r w:rsidRPr="00E05D47">
        <w:rPr>
          <w:rFonts w:ascii="Arial" w:hAnsi="Arial" w:cs="Arial"/>
          <w:caps w:val="0"/>
          <w:sz w:val="22"/>
          <w:szCs w:val="22"/>
        </w:rPr>
        <w:t xml:space="preserve">. </w:t>
      </w:r>
    </w:p>
    <w:p w14:paraId="4CDC3A82" w14:textId="5ED11C93" w:rsidR="00262B73" w:rsidRPr="00E05D47" w:rsidRDefault="007C66A5" w:rsidP="00E05D47">
      <w:pPr>
        <w:pStyle w:val="bno"/>
        <w:spacing w:before="120" w:line="240" w:lineRule="auto"/>
        <w:ind w:left="0"/>
        <w:rPr>
          <w:rFonts w:ascii="Arial" w:hAnsi="Arial" w:cs="Arial"/>
          <w:sz w:val="22"/>
          <w:szCs w:val="22"/>
        </w:rPr>
      </w:pPr>
      <w:r w:rsidRPr="00E05D47">
        <w:rPr>
          <w:rFonts w:ascii="Arial" w:hAnsi="Arial" w:cs="Arial"/>
          <w:sz w:val="22"/>
          <w:szCs w:val="22"/>
        </w:rPr>
        <w:t>Místem plnění</w:t>
      </w:r>
      <w:r w:rsidR="00937A0C" w:rsidRPr="00E05D47">
        <w:rPr>
          <w:rFonts w:ascii="Arial" w:hAnsi="Arial" w:cs="Arial"/>
          <w:sz w:val="22"/>
          <w:szCs w:val="22"/>
        </w:rPr>
        <w:t xml:space="preserve"> smlouvy je:</w:t>
      </w:r>
    </w:p>
    <w:tbl>
      <w:tblPr>
        <w:tblpPr w:leftFromText="141" w:rightFromText="141" w:vertAnchor="text" w:horzAnchor="margin" w:tblpXSpec="center" w:tblpY="-40"/>
        <w:tblW w:w="9490" w:type="dxa"/>
        <w:tblCellMar>
          <w:left w:w="70" w:type="dxa"/>
          <w:right w:w="70" w:type="dxa"/>
        </w:tblCellMar>
        <w:tblLook w:val="04A0" w:firstRow="1" w:lastRow="0" w:firstColumn="1" w:lastColumn="0" w:noHBand="0" w:noVBand="1"/>
      </w:tblPr>
      <w:tblGrid>
        <w:gridCol w:w="5003"/>
        <w:gridCol w:w="4487"/>
      </w:tblGrid>
      <w:tr w:rsidR="00FA481A" w:rsidRPr="00E05D47" w14:paraId="29B9C2DC" w14:textId="77777777" w:rsidTr="004830DE">
        <w:trPr>
          <w:trHeight w:val="455"/>
        </w:trPr>
        <w:tc>
          <w:tcPr>
            <w:tcW w:w="50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16A600" w14:textId="77777777" w:rsidR="00FA481A" w:rsidRPr="00E05D47" w:rsidRDefault="00FA481A" w:rsidP="00B96F30">
            <w:pPr>
              <w:jc w:val="center"/>
              <w:rPr>
                <w:rFonts w:ascii="Arial" w:hAnsi="Arial" w:cs="Arial"/>
                <w:b/>
                <w:bCs/>
                <w:color w:val="000000"/>
                <w:sz w:val="22"/>
                <w:szCs w:val="22"/>
              </w:rPr>
            </w:pPr>
            <w:r w:rsidRPr="00E05D47">
              <w:rPr>
                <w:rFonts w:ascii="Arial" w:hAnsi="Arial" w:cs="Arial"/>
                <w:b/>
                <w:bCs/>
                <w:color w:val="000000"/>
                <w:sz w:val="22"/>
                <w:szCs w:val="22"/>
              </w:rPr>
              <w:t>Část VZ = Katastrální pracoviště</w:t>
            </w:r>
          </w:p>
        </w:tc>
        <w:tc>
          <w:tcPr>
            <w:tcW w:w="4487" w:type="dxa"/>
            <w:tcBorders>
              <w:top w:val="single" w:sz="8" w:space="0" w:color="auto"/>
              <w:left w:val="nil"/>
              <w:bottom w:val="single" w:sz="8" w:space="0" w:color="auto"/>
              <w:right w:val="single" w:sz="8" w:space="0" w:color="auto"/>
            </w:tcBorders>
            <w:shd w:val="clear" w:color="auto" w:fill="auto"/>
            <w:vAlign w:val="center"/>
            <w:hideMark/>
          </w:tcPr>
          <w:p w14:paraId="31EB44C3" w14:textId="77777777" w:rsidR="00FA481A" w:rsidRPr="00E05D47" w:rsidRDefault="00FA481A" w:rsidP="00B96F30">
            <w:pPr>
              <w:jc w:val="center"/>
              <w:rPr>
                <w:rFonts w:ascii="Arial" w:hAnsi="Arial" w:cs="Arial"/>
                <w:b/>
                <w:bCs/>
                <w:color w:val="000000"/>
                <w:sz w:val="22"/>
                <w:szCs w:val="22"/>
              </w:rPr>
            </w:pPr>
            <w:r w:rsidRPr="00E05D47">
              <w:rPr>
                <w:rFonts w:ascii="Arial" w:hAnsi="Arial" w:cs="Arial"/>
                <w:b/>
                <w:bCs/>
                <w:color w:val="000000"/>
                <w:sz w:val="22"/>
                <w:szCs w:val="22"/>
              </w:rPr>
              <w:t>Adresa KP</w:t>
            </w:r>
          </w:p>
        </w:tc>
      </w:tr>
      <w:tr w:rsidR="00FA481A" w:rsidRPr="00E05D47" w14:paraId="3BF8B3C3" w14:textId="77777777" w:rsidTr="004830DE">
        <w:trPr>
          <w:trHeight w:val="239"/>
        </w:trPr>
        <w:tc>
          <w:tcPr>
            <w:tcW w:w="5003" w:type="dxa"/>
            <w:tcBorders>
              <w:top w:val="nil"/>
              <w:left w:val="single" w:sz="8" w:space="0" w:color="auto"/>
              <w:bottom w:val="nil"/>
              <w:right w:val="single" w:sz="8" w:space="0" w:color="auto"/>
            </w:tcBorders>
            <w:shd w:val="clear" w:color="auto" w:fill="auto"/>
            <w:noWrap/>
            <w:vAlign w:val="center"/>
            <w:hideMark/>
          </w:tcPr>
          <w:p w14:paraId="7D45DE50" w14:textId="77777777" w:rsidR="00FA481A" w:rsidRPr="00D45F00" w:rsidRDefault="00FA481A" w:rsidP="00B96F30">
            <w:pPr>
              <w:rPr>
                <w:rFonts w:ascii="Arial" w:hAnsi="Arial" w:cs="Arial"/>
                <w:color w:val="000000"/>
                <w:sz w:val="22"/>
                <w:szCs w:val="22"/>
              </w:rPr>
            </w:pPr>
            <w:r w:rsidRPr="00D45F00">
              <w:rPr>
                <w:rFonts w:ascii="Arial" w:hAnsi="Arial" w:cs="Arial"/>
                <w:color w:val="000000"/>
                <w:sz w:val="22"/>
                <w:szCs w:val="22"/>
              </w:rPr>
              <w:t>část 3</w:t>
            </w:r>
          </w:p>
        </w:tc>
        <w:tc>
          <w:tcPr>
            <w:tcW w:w="4487" w:type="dxa"/>
            <w:vMerge w:val="restart"/>
            <w:tcBorders>
              <w:top w:val="nil"/>
              <w:left w:val="nil"/>
              <w:bottom w:val="single" w:sz="4" w:space="0" w:color="auto"/>
              <w:right w:val="single" w:sz="8" w:space="0" w:color="auto"/>
            </w:tcBorders>
            <w:shd w:val="clear" w:color="auto" w:fill="auto"/>
            <w:vAlign w:val="center"/>
            <w:hideMark/>
          </w:tcPr>
          <w:p w14:paraId="7C6EA68F" w14:textId="77777777" w:rsidR="00FA481A" w:rsidRPr="00E05D47" w:rsidRDefault="00FA481A" w:rsidP="00B96F30">
            <w:pPr>
              <w:rPr>
                <w:rFonts w:ascii="Arial" w:hAnsi="Arial" w:cs="Arial"/>
                <w:color w:val="000000"/>
                <w:sz w:val="22"/>
                <w:szCs w:val="22"/>
                <w:highlight w:val="yellow"/>
              </w:rPr>
            </w:pPr>
            <w:r w:rsidRPr="00D45F00">
              <w:rPr>
                <w:rFonts w:ascii="Arial" w:hAnsi="Arial" w:cs="Arial"/>
                <w:color w:val="000000"/>
                <w:sz w:val="22"/>
                <w:szCs w:val="22"/>
              </w:rPr>
              <w:t xml:space="preserve">Náměstí ČSA 43, </w:t>
            </w:r>
            <w:r w:rsidRPr="00D45F00">
              <w:rPr>
                <w:rFonts w:ascii="Arial" w:hAnsi="Arial" w:cs="Arial"/>
                <w:color w:val="000000"/>
                <w:sz w:val="22"/>
                <w:szCs w:val="22"/>
              </w:rPr>
              <w:br/>
              <w:t>676 02 Moravské Budějovice</w:t>
            </w:r>
          </w:p>
        </w:tc>
      </w:tr>
      <w:tr w:rsidR="00FA481A" w:rsidRPr="00E05D47" w14:paraId="3A0FB38B" w14:textId="77777777" w:rsidTr="004830DE">
        <w:trPr>
          <w:trHeight w:val="239"/>
        </w:trPr>
        <w:tc>
          <w:tcPr>
            <w:tcW w:w="5003" w:type="dxa"/>
            <w:tcBorders>
              <w:top w:val="nil"/>
              <w:left w:val="single" w:sz="8" w:space="0" w:color="auto"/>
              <w:bottom w:val="single" w:sz="4" w:space="0" w:color="auto"/>
              <w:right w:val="single" w:sz="8" w:space="0" w:color="auto"/>
            </w:tcBorders>
            <w:shd w:val="clear" w:color="auto" w:fill="auto"/>
            <w:noWrap/>
            <w:vAlign w:val="center"/>
            <w:hideMark/>
          </w:tcPr>
          <w:p w14:paraId="4F150466" w14:textId="77777777" w:rsidR="00FA481A" w:rsidRPr="00D45F00" w:rsidRDefault="00FA481A" w:rsidP="00B96F30">
            <w:pPr>
              <w:rPr>
                <w:rFonts w:ascii="Arial" w:hAnsi="Arial" w:cs="Arial"/>
                <w:color w:val="000000"/>
                <w:sz w:val="22"/>
                <w:szCs w:val="22"/>
                <w:u w:val="single"/>
              </w:rPr>
            </w:pPr>
            <w:r w:rsidRPr="00D45F00">
              <w:rPr>
                <w:rFonts w:ascii="Arial" w:hAnsi="Arial" w:cs="Arial"/>
                <w:color w:val="000000"/>
                <w:sz w:val="22"/>
                <w:szCs w:val="22"/>
                <w:u w:val="single"/>
              </w:rPr>
              <w:t>Moravské Budějovice</w:t>
            </w:r>
          </w:p>
        </w:tc>
        <w:tc>
          <w:tcPr>
            <w:tcW w:w="4487" w:type="dxa"/>
            <w:vMerge/>
            <w:tcBorders>
              <w:top w:val="nil"/>
              <w:left w:val="nil"/>
              <w:bottom w:val="single" w:sz="4" w:space="0" w:color="auto"/>
              <w:right w:val="single" w:sz="8" w:space="0" w:color="auto"/>
            </w:tcBorders>
            <w:vAlign w:val="center"/>
            <w:hideMark/>
          </w:tcPr>
          <w:p w14:paraId="74569E9C" w14:textId="77777777" w:rsidR="00FA481A" w:rsidRPr="00E05D47" w:rsidRDefault="00FA481A" w:rsidP="00B96F30">
            <w:pPr>
              <w:rPr>
                <w:rFonts w:ascii="Arial" w:hAnsi="Arial" w:cs="Arial"/>
                <w:color w:val="000000"/>
                <w:sz w:val="22"/>
                <w:szCs w:val="22"/>
                <w:highlight w:val="yellow"/>
              </w:rPr>
            </w:pPr>
          </w:p>
        </w:tc>
      </w:tr>
    </w:tbl>
    <w:p w14:paraId="37BD645E" w14:textId="3EAB076A" w:rsidR="00C1687E" w:rsidRPr="00E05D47" w:rsidRDefault="004830DE" w:rsidP="004423B2">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Z</w:t>
      </w:r>
      <w:r w:rsidR="00C1687E" w:rsidRPr="00E05D47">
        <w:rPr>
          <w:rFonts w:ascii="Arial" w:hAnsi="Arial" w:cs="Arial"/>
          <w:sz w:val="22"/>
          <w:szCs w:val="22"/>
        </w:rPr>
        <w:t>ákladní smluvní závazky</w:t>
      </w:r>
    </w:p>
    <w:p w14:paraId="77C04D80" w14:textId="1EABDCF2" w:rsidR="00C1687E" w:rsidRPr="00E05D47" w:rsidRDefault="007F4738"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 xml:space="preserve">Zhotovitel se zavazuje provádět </w:t>
      </w:r>
      <w:r w:rsidR="00DD13E1" w:rsidRPr="00E05D47">
        <w:rPr>
          <w:rFonts w:ascii="Arial" w:hAnsi="Arial" w:cs="Arial"/>
          <w:sz w:val="22"/>
          <w:szCs w:val="22"/>
        </w:rPr>
        <w:t xml:space="preserve">řádně a kvalitně </w:t>
      </w:r>
      <w:r w:rsidR="00C1687E" w:rsidRPr="00E05D47">
        <w:rPr>
          <w:rFonts w:ascii="Arial" w:hAnsi="Arial" w:cs="Arial"/>
          <w:sz w:val="22"/>
          <w:szCs w:val="22"/>
        </w:rPr>
        <w:t xml:space="preserve">pro potřeby objednatele </w:t>
      </w:r>
      <w:r w:rsidR="003F00EA" w:rsidRPr="00E05D47">
        <w:rPr>
          <w:rFonts w:ascii="Arial" w:hAnsi="Arial" w:cs="Arial"/>
          <w:sz w:val="22"/>
          <w:szCs w:val="22"/>
        </w:rPr>
        <w:t xml:space="preserve">na vlastní nebezpečí, </w:t>
      </w:r>
      <w:r w:rsidR="00C1687E" w:rsidRPr="00E05D47">
        <w:rPr>
          <w:rFonts w:ascii="Arial" w:hAnsi="Arial" w:cs="Arial"/>
          <w:sz w:val="22"/>
          <w:szCs w:val="22"/>
        </w:rPr>
        <w:t>vlastními pracovníky, vlastními prostředky</w:t>
      </w:r>
      <w:r w:rsidR="003F00EA" w:rsidRPr="00E05D47">
        <w:rPr>
          <w:rFonts w:ascii="Arial" w:hAnsi="Arial" w:cs="Arial"/>
          <w:sz w:val="22"/>
          <w:szCs w:val="22"/>
        </w:rPr>
        <w:t xml:space="preserve"> a </w:t>
      </w:r>
      <w:r w:rsidR="00C1687E" w:rsidRPr="00E05D47">
        <w:rPr>
          <w:rFonts w:ascii="Arial" w:hAnsi="Arial" w:cs="Arial"/>
          <w:sz w:val="22"/>
          <w:szCs w:val="22"/>
        </w:rPr>
        <w:t>na vlastní náklady</w:t>
      </w:r>
      <w:r w:rsidR="003F00EA" w:rsidRPr="00E05D47">
        <w:rPr>
          <w:rFonts w:ascii="Arial" w:hAnsi="Arial" w:cs="Arial"/>
          <w:sz w:val="22"/>
          <w:szCs w:val="22"/>
        </w:rPr>
        <w:t xml:space="preserve"> </w:t>
      </w:r>
      <w:r w:rsidR="00C1687E" w:rsidRPr="00E05D47">
        <w:rPr>
          <w:rFonts w:ascii="Arial" w:hAnsi="Arial" w:cs="Arial"/>
          <w:sz w:val="22"/>
          <w:szCs w:val="22"/>
        </w:rPr>
        <w:t>úklidové práce a služby, jejichž druh</w:t>
      </w:r>
      <w:r w:rsidR="00C9274A" w:rsidRPr="00E05D47">
        <w:rPr>
          <w:rFonts w:ascii="Arial" w:hAnsi="Arial" w:cs="Arial"/>
          <w:sz w:val="22"/>
          <w:szCs w:val="22"/>
        </w:rPr>
        <w:t xml:space="preserve">, rozsah a četnost </w:t>
      </w:r>
      <w:r w:rsidR="00C1687E" w:rsidRPr="00E05D47">
        <w:rPr>
          <w:rFonts w:ascii="Arial" w:hAnsi="Arial" w:cs="Arial"/>
          <w:sz w:val="22"/>
          <w:szCs w:val="22"/>
        </w:rPr>
        <w:t xml:space="preserve">je specifikován v příloze číslo </w:t>
      </w:r>
      <w:r w:rsidR="00C7437A" w:rsidRPr="00E05D47">
        <w:rPr>
          <w:rFonts w:ascii="Arial" w:hAnsi="Arial" w:cs="Arial"/>
          <w:sz w:val="22"/>
          <w:szCs w:val="22"/>
        </w:rPr>
        <w:t>1</w:t>
      </w:r>
      <w:r w:rsidR="003F00EA" w:rsidRPr="00E05D47">
        <w:rPr>
          <w:rFonts w:ascii="Arial" w:hAnsi="Arial" w:cs="Arial"/>
          <w:sz w:val="22"/>
          <w:szCs w:val="22"/>
        </w:rPr>
        <w:t xml:space="preserve"> </w:t>
      </w:r>
      <w:r w:rsidR="00C1687E" w:rsidRPr="00E05D47">
        <w:rPr>
          <w:rFonts w:ascii="Arial" w:hAnsi="Arial" w:cs="Arial"/>
          <w:sz w:val="22"/>
          <w:szCs w:val="22"/>
        </w:rPr>
        <w:t>smlouvy</w:t>
      </w:r>
      <w:r w:rsidR="00C9274A" w:rsidRPr="00E05D47">
        <w:rPr>
          <w:rFonts w:ascii="Arial" w:hAnsi="Arial" w:cs="Arial"/>
          <w:sz w:val="22"/>
          <w:szCs w:val="22"/>
        </w:rPr>
        <w:t xml:space="preserve">, včetně dodržování specifických požadavků pro </w:t>
      </w:r>
      <w:r w:rsidR="00242412" w:rsidRPr="00E05D47">
        <w:rPr>
          <w:rFonts w:ascii="Arial" w:hAnsi="Arial" w:cs="Arial"/>
          <w:sz w:val="22"/>
          <w:szCs w:val="22"/>
        </w:rPr>
        <w:t xml:space="preserve">dané </w:t>
      </w:r>
      <w:r w:rsidR="00937A0C" w:rsidRPr="00E05D47">
        <w:rPr>
          <w:rFonts w:ascii="Arial" w:hAnsi="Arial" w:cs="Arial"/>
          <w:sz w:val="22"/>
          <w:szCs w:val="22"/>
        </w:rPr>
        <w:t>pracoviště</w:t>
      </w:r>
      <w:r w:rsidR="00EB4385" w:rsidRPr="00E05D47">
        <w:rPr>
          <w:rFonts w:ascii="Arial" w:hAnsi="Arial" w:cs="Arial"/>
          <w:sz w:val="22"/>
          <w:szCs w:val="22"/>
        </w:rPr>
        <w:t>.</w:t>
      </w:r>
      <w:r w:rsidR="00C33197" w:rsidRPr="00E05D47">
        <w:rPr>
          <w:rFonts w:ascii="Arial" w:hAnsi="Arial" w:cs="Arial"/>
          <w:sz w:val="22"/>
          <w:szCs w:val="22"/>
        </w:rPr>
        <w:t xml:space="preserve"> Zhotovitel se zavazuje, ž</w:t>
      </w:r>
      <w:r w:rsidR="00242412" w:rsidRPr="00E05D47">
        <w:rPr>
          <w:rFonts w:ascii="Arial" w:hAnsi="Arial" w:cs="Arial"/>
          <w:sz w:val="22"/>
          <w:szCs w:val="22"/>
        </w:rPr>
        <w:t>e</w:t>
      </w:r>
      <w:r w:rsidR="00C33197" w:rsidRPr="00E05D47">
        <w:rPr>
          <w:rFonts w:ascii="Arial" w:hAnsi="Arial" w:cs="Arial"/>
          <w:sz w:val="22"/>
          <w:szCs w:val="22"/>
        </w:rPr>
        <w:t xml:space="preserve"> při poskytování </w:t>
      </w:r>
      <w:r w:rsidR="00242412" w:rsidRPr="00E05D47">
        <w:rPr>
          <w:rFonts w:ascii="Arial" w:hAnsi="Arial" w:cs="Arial"/>
          <w:sz w:val="22"/>
          <w:szCs w:val="22"/>
        </w:rPr>
        <w:t xml:space="preserve">úklidových </w:t>
      </w:r>
      <w:r w:rsidR="00C33197" w:rsidRPr="00E05D47">
        <w:rPr>
          <w:rFonts w:ascii="Arial" w:hAnsi="Arial" w:cs="Arial"/>
          <w:sz w:val="22"/>
          <w:szCs w:val="22"/>
        </w:rPr>
        <w:t>služeb</w:t>
      </w:r>
      <w:r w:rsidR="00242412" w:rsidRPr="00E05D47">
        <w:rPr>
          <w:rFonts w:ascii="Arial" w:hAnsi="Arial" w:cs="Arial"/>
          <w:sz w:val="22"/>
          <w:szCs w:val="22"/>
        </w:rPr>
        <w:t xml:space="preserve"> </w:t>
      </w:r>
      <w:r w:rsidR="00C33197" w:rsidRPr="00E05D47">
        <w:rPr>
          <w:rFonts w:ascii="Arial" w:hAnsi="Arial" w:cs="Arial"/>
          <w:sz w:val="22"/>
          <w:szCs w:val="22"/>
        </w:rPr>
        <w:t>zajistí pro řádný výkon této činn</w:t>
      </w:r>
      <w:r w:rsidR="00242412" w:rsidRPr="00E05D47">
        <w:rPr>
          <w:rFonts w:ascii="Arial" w:hAnsi="Arial" w:cs="Arial"/>
          <w:sz w:val="22"/>
          <w:szCs w:val="22"/>
        </w:rPr>
        <w:t xml:space="preserve">osti </w:t>
      </w:r>
      <w:r w:rsidR="00C33197" w:rsidRPr="00E05D47">
        <w:rPr>
          <w:rFonts w:ascii="Arial" w:hAnsi="Arial" w:cs="Arial"/>
          <w:sz w:val="22"/>
          <w:szCs w:val="22"/>
        </w:rPr>
        <w:t>dostatečný počet pracovníků.</w:t>
      </w:r>
    </w:p>
    <w:p w14:paraId="06B3A7AB" w14:textId="5D070197" w:rsidR="004830DE" w:rsidRPr="00E05D47" w:rsidRDefault="008748E0"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disponuje potřebný</w:t>
      </w:r>
      <w:r w:rsidR="003A6372" w:rsidRPr="00E05D47">
        <w:rPr>
          <w:rFonts w:ascii="Arial" w:hAnsi="Arial" w:cs="Arial"/>
          <w:sz w:val="22"/>
          <w:szCs w:val="22"/>
        </w:rPr>
        <w:t>m</w:t>
      </w:r>
      <w:r w:rsidRPr="00E05D47">
        <w:rPr>
          <w:rFonts w:ascii="Arial" w:hAnsi="Arial" w:cs="Arial"/>
          <w:sz w:val="22"/>
          <w:szCs w:val="22"/>
        </w:rPr>
        <w:t xml:space="preserve"> zařízením a oprávněními k poskytování služeb. Zhotovitel se dobře seznámil s podmínkami smlouvy.</w:t>
      </w:r>
    </w:p>
    <w:p w14:paraId="3D0EE4A3" w14:textId="5729CDAA" w:rsidR="008F271F" w:rsidRPr="00C04776" w:rsidRDefault="008F271F" w:rsidP="008F271F">
      <w:pPr>
        <w:pStyle w:val="Prosttext"/>
        <w:numPr>
          <w:ilvl w:val="0"/>
          <w:numId w:val="3"/>
        </w:numPr>
        <w:spacing w:before="120" w:after="120"/>
        <w:jc w:val="both"/>
        <w:outlineLvl w:val="0"/>
        <w:rPr>
          <w:rFonts w:ascii="Arial" w:hAnsi="Arial" w:cs="Arial"/>
          <w:sz w:val="22"/>
          <w:szCs w:val="22"/>
        </w:rPr>
      </w:pPr>
      <w:r w:rsidRPr="00C04776">
        <w:rPr>
          <w:rFonts w:ascii="Arial" w:hAnsi="Arial" w:cs="Arial"/>
          <w:sz w:val="22"/>
          <w:szCs w:val="22"/>
        </w:rPr>
        <w:t>V případě této smlouvy, jejíž plnění není zahájeno a</w:t>
      </w:r>
      <w:r w:rsidR="00830E09" w:rsidRPr="00C04776">
        <w:rPr>
          <w:rFonts w:ascii="Arial" w:hAnsi="Arial" w:cs="Arial"/>
          <w:sz w:val="22"/>
          <w:szCs w:val="22"/>
        </w:rPr>
        <w:t>ni</w:t>
      </w:r>
      <w:r w:rsidRPr="00C04776">
        <w:rPr>
          <w:rFonts w:ascii="Arial" w:hAnsi="Arial" w:cs="Arial"/>
          <w:sz w:val="22"/>
          <w:szCs w:val="22"/>
        </w:rPr>
        <w:t xml:space="preserve"> ukončeno společně se začátkem a koncem kalendářního roku, se stanovuje, že úklidové práce </w:t>
      </w:r>
      <w:r w:rsidRPr="00C04776">
        <w:rPr>
          <w:rFonts w:ascii="Arial" w:hAnsi="Arial" w:cs="Arial"/>
          <w:b/>
          <w:sz w:val="22"/>
          <w:szCs w:val="22"/>
        </w:rPr>
        <w:t>s četností 2 x ročně</w:t>
      </w:r>
      <w:r w:rsidR="0083343E" w:rsidRPr="00C04776">
        <w:rPr>
          <w:rFonts w:ascii="Arial" w:hAnsi="Arial" w:cs="Arial"/>
          <w:b/>
          <w:sz w:val="22"/>
          <w:szCs w:val="22"/>
        </w:rPr>
        <w:t xml:space="preserve"> („půlroční úklidové práce“)</w:t>
      </w:r>
      <w:r w:rsidRPr="00C04776">
        <w:rPr>
          <w:rFonts w:ascii="Arial" w:hAnsi="Arial" w:cs="Arial"/>
          <w:sz w:val="22"/>
          <w:szCs w:val="22"/>
        </w:rPr>
        <w:t xml:space="preserve"> musí zhotovitel provést v průběhu této smlouvy </w:t>
      </w:r>
      <w:r w:rsidRPr="00C04776">
        <w:rPr>
          <w:rFonts w:ascii="Arial" w:hAnsi="Arial" w:cs="Arial"/>
          <w:b/>
          <w:sz w:val="22"/>
          <w:szCs w:val="22"/>
        </w:rPr>
        <w:t>celkem 3 krát,</w:t>
      </w:r>
      <w:r w:rsidRPr="00C04776">
        <w:rPr>
          <w:rFonts w:ascii="Arial" w:hAnsi="Arial" w:cs="Arial"/>
          <w:sz w:val="22"/>
          <w:szCs w:val="22"/>
        </w:rPr>
        <w:t xml:space="preserve"> a to 1 x v roce 2025 a  2 x v roce 202</w:t>
      </w:r>
      <w:r w:rsidR="0083343E" w:rsidRPr="00C04776">
        <w:rPr>
          <w:rFonts w:ascii="Arial" w:hAnsi="Arial" w:cs="Arial"/>
          <w:sz w:val="22"/>
          <w:szCs w:val="22"/>
        </w:rPr>
        <w:t>6.</w:t>
      </w:r>
    </w:p>
    <w:p w14:paraId="55BCD521" w14:textId="4CFB072C" w:rsidR="008F271F" w:rsidRPr="00C04776" w:rsidRDefault="008F271F" w:rsidP="008F271F">
      <w:pPr>
        <w:pStyle w:val="Prosttext"/>
        <w:spacing w:before="120" w:after="120"/>
        <w:ind w:left="420"/>
        <w:jc w:val="both"/>
        <w:outlineLvl w:val="0"/>
        <w:rPr>
          <w:rFonts w:ascii="Arial" w:hAnsi="Arial" w:cs="Arial"/>
          <w:sz w:val="22"/>
          <w:szCs w:val="22"/>
        </w:rPr>
      </w:pPr>
      <w:r w:rsidRPr="00C04776">
        <w:rPr>
          <w:rFonts w:ascii="Arial" w:hAnsi="Arial" w:cs="Arial"/>
          <w:sz w:val="22"/>
          <w:szCs w:val="22"/>
        </w:rPr>
        <w:t xml:space="preserve">V případě úklidových prací s požadovanou </w:t>
      </w:r>
      <w:r w:rsidRPr="00C04776">
        <w:rPr>
          <w:rFonts w:ascii="Arial" w:hAnsi="Arial" w:cs="Arial"/>
          <w:b/>
          <w:sz w:val="22"/>
          <w:szCs w:val="22"/>
        </w:rPr>
        <w:t>četností provádění 1 x ročně</w:t>
      </w:r>
      <w:r w:rsidR="0083343E" w:rsidRPr="00C04776">
        <w:rPr>
          <w:rFonts w:ascii="Arial" w:hAnsi="Arial" w:cs="Arial"/>
          <w:b/>
          <w:sz w:val="22"/>
          <w:szCs w:val="22"/>
        </w:rPr>
        <w:t xml:space="preserve"> („roční úklidové práce“)</w:t>
      </w:r>
      <w:r w:rsidRPr="00C04776">
        <w:rPr>
          <w:rFonts w:ascii="Arial" w:hAnsi="Arial" w:cs="Arial"/>
          <w:sz w:val="22"/>
          <w:szCs w:val="22"/>
        </w:rPr>
        <w:t xml:space="preserve"> musí zhotovitel provést tyto práce v průběhu této smlouvy </w:t>
      </w:r>
      <w:r w:rsidRPr="00C04776">
        <w:rPr>
          <w:rFonts w:ascii="Arial" w:hAnsi="Arial" w:cs="Arial"/>
          <w:b/>
          <w:sz w:val="22"/>
          <w:szCs w:val="22"/>
        </w:rPr>
        <w:t xml:space="preserve">celkem 2 krát, a to 1 x </w:t>
      </w:r>
      <w:r w:rsidRPr="00C04776">
        <w:rPr>
          <w:rFonts w:ascii="Arial" w:hAnsi="Arial" w:cs="Arial"/>
          <w:b/>
          <w:sz w:val="22"/>
          <w:szCs w:val="22"/>
        </w:rPr>
        <w:lastRenderedPageBreak/>
        <w:t xml:space="preserve">v roce 2025 s 1 x v roce 2026, </w:t>
      </w:r>
      <w:r w:rsidRPr="00C04776">
        <w:rPr>
          <w:rFonts w:ascii="Arial" w:hAnsi="Arial" w:cs="Arial"/>
          <w:sz w:val="22"/>
          <w:szCs w:val="22"/>
        </w:rPr>
        <w:t>přičemž mezi jednotlivými provedeními ročních prací musí být dodržen rozestup alespoň 6 měsíců.</w:t>
      </w:r>
    </w:p>
    <w:p w14:paraId="2DAD3FB5" w14:textId="0416033C" w:rsidR="001F705B" w:rsidRPr="00C04776" w:rsidRDefault="001F705B" w:rsidP="00E05D47">
      <w:pPr>
        <w:pStyle w:val="Prosttext"/>
        <w:numPr>
          <w:ilvl w:val="0"/>
          <w:numId w:val="3"/>
        </w:numPr>
        <w:spacing w:before="120" w:after="120"/>
        <w:jc w:val="both"/>
        <w:outlineLvl w:val="0"/>
        <w:rPr>
          <w:rFonts w:ascii="Arial" w:hAnsi="Arial" w:cs="Arial"/>
          <w:sz w:val="22"/>
          <w:szCs w:val="22"/>
        </w:rPr>
      </w:pPr>
      <w:r w:rsidRPr="00C04776">
        <w:rPr>
          <w:rFonts w:ascii="Arial" w:hAnsi="Arial" w:cs="Arial"/>
          <w:sz w:val="22"/>
          <w:szCs w:val="22"/>
        </w:rPr>
        <w:t>V případě úklidových služeb, k</w:t>
      </w:r>
      <w:r w:rsidR="00937A0C" w:rsidRPr="00C04776">
        <w:rPr>
          <w:rFonts w:ascii="Arial" w:hAnsi="Arial" w:cs="Arial"/>
          <w:sz w:val="22"/>
          <w:szCs w:val="22"/>
        </w:rPr>
        <w:t xml:space="preserve">de je požadována četnost provádění </w:t>
      </w:r>
      <w:r w:rsidRPr="00C04776">
        <w:rPr>
          <w:rFonts w:ascii="Arial" w:hAnsi="Arial" w:cs="Arial"/>
          <w:sz w:val="22"/>
          <w:szCs w:val="22"/>
        </w:rPr>
        <w:t xml:space="preserve">2 x ročně, musí </w:t>
      </w:r>
      <w:r w:rsidR="00937A0C" w:rsidRPr="00C04776">
        <w:rPr>
          <w:rFonts w:ascii="Arial" w:hAnsi="Arial" w:cs="Arial"/>
          <w:sz w:val="22"/>
          <w:szCs w:val="22"/>
        </w:rPr>
        <w:t>být tyto práce provedeny</w:t>
      </w:r>
      <w:r w:rsidR="0083343E" w:rsidRPr="00C04776">
        <w:rPr>
          <w:rFonts w:ascii="Arial" w:hAnsi="Arial" w:cs="Arial"/>
          <w:sz w:val="22"/>
          <w:szCs w:val="22"/>
        </w:rPr>
        <w:t xml:space="preserve"> za první pololetí </w:t>
      </w:r>
      <w:r w:rsidR="006F283F" w:rsidRPr="00C04776">
        <w:rPr>
          <w:rFonts w:ascii="Arial" w:hAnsi="Arial" w:cs="Arial"/>
          <w:sz w:val="22"/>
          <w:szCs w:val="22"/>
        </w:rPr>
        <w:t xml:space="preserve">ve lhůtě do 30. 6. </w:t>
      </w:r>
      <w:r w:rsidR="00547C18" w:rsidRPr="00C04776">
        <w:rPr>
          <w:rFonts w:ascii="Arial" w:hAnsi="Arial" w:cs="Arial"/>
          <w:sz w:val="22"/>
          <w:szCs w:val="22"/>
        </w:rPr>
        <w:t xml:space="preserve">daného </w:t>
      </w:r>
      <w:r w:rsidR="0083343E" w:rsidRPr="00C04776">
        <w:rPr>
          <w:rFonts w:ascii="Arial" w:hAnsi="Arial" w:cs="Arial"/>
          <w:sz w:val="22"/>
          <w:szCs w:val="22"/>
        </w:rPr>
        <w:t xml:space="preserve">kalendářního </w:t>
      </w:r>
      <w:r w:rsidR="00937A0C" w:rsidRPr="00C04776">
        <w:rPr>
          <w:rFonts w:ascii="Arial" w:hAnsi="Arial" w:cs="Arial"/>
          <w:sz w:val="22"/>
          <w:szCs w:val="22"/>
        </w:rPr>
        <w:t>roku</w:t>
      </w:r>
      <w:r w:rsidR="0083343E" w:rsidRPr="00C04776">
        <w:rPr>
          <w:rFonts w:ascii="Arial" w:hAnsi="Arial" w:cs="Arial"/>
          <w:sz w:val="22"/>
          <w:szCs w:val="22"/>
        </w:rPr>
        <w:t xml:space="preserve"> (neplatí pro rok 2025, kdy se tyto práce budou provádět pouze ve druhém pololetí)</w:t>
      </w:r>
      <w:r w:rsidR="00937A0C" w:rsidRPr="00C04776">
        <w:rPr>
          <w:rFonts w:ascii="Arial" w:hAnsi="Arial" w:cs="Arial"/>
          <w:sz w:val="22"/>
          <w:szCs w:val="22"/>
        </w:rPr>
        <w:t xml:space="preserve">, druhé provedení </w:t>
      </w:r>
      <w:r w:rsidR="0083343E" w:rsidRPr="00C04776">
        <w:rPr>
          <w:rFonts w:ascii="Arial" w:hAnsi="Arial" w:cs="Arial"/>
          <w:sz w:val="22"/>
          <w:szCs w:val="22"/>
        </w:rPr>
        <w:t xml:space="preserve">půlročních úklidových prací </w:t>
      </w:r>
      <w:r w:rsidR="00937A0C" w:rsidRPr="00C04776">
        <w:rPr>
          <w:rFonts w:ascii="Arial" w:hAnsi="Arial" w:cs="Arial"/>
          <w:sz w:val="22"/>
          <w:szCs w:val="22"/>
        </w:rPr>
        <w:t>musí proběhnout</w:t>
      </w:r>
      <w:r w:rsidRPr="00C04776">
        <w:rPr>
          <w:rFonts w:ascii="Arial" w:hAnsi="Arial" w:cs="Arial"/>
          <w:sz w:val="22"/>
          <w:szCs w:val="22"/>
        </w:rPr>
        <w:t xml:space="preserve"> </w:t>
      </w:r>
      <w:r w:rsidR="006F283F" w:rsidRPr="00C04776">
        <w:rPr>
          <w:rFonts w:ascii="Arial" w:hAnsi="Arial" w:cs="Arial"/>
          <w:sz w:val="22"/>
          <w:szCs w:val="22"/>
        </w:rPr>
        <w:t xml:space="preserve">ve lhůtě do 20. 12. </w:t>
      </w:r>
      <w:r w:rsidR="00937A0C" w:rsidRPr="00C04776">
        <w:rPr>
          <w:rFonts w:ascii="Arial" w:hAnsi="Arial" w:cs="Arial"/>
          <w:sz w:val="22"/>
          <w:szCs w:val="22"/>
        </w:rPr>
        <w:t>téhož</w:t>
      </w:r>
      <w:r w:rsidR="006F283F" w:rsidRPr="00C04776">
        <w:rPr>
          <w:rFonts w:ascii="Arial" w:hAnsi="Arial" w:cs="Arial"/>
          <w:sz w:val="22"/>
          <w:szCs w:val="22"/>
        </w:rPr>
        <w:t xml:space="preserve"> roku, přičemž mezi prvním a druhým provedením musí být dodržen rozestup </w:t>
      </w:r>
      <w:r w:rsidR="0083343E" w:rsidRPr="00C04776">
        <w:rPr>
          <w:rFonts w:ascii="Arial" w:hAnsi="Arial" w:cs="Arial"/>
          <w:sz w:val="22"/>
          <w:szCs w:val="22"/>
        </w:rPr>
        <w:t>alespoň 4</w:t>
      </w:r>
      <w:r w:rsidR="006F283F" w:rsidRPr="00C04776">
        <w:rPr>
          <w:rFonts w:ascii="Arial" w:hAnsi="Arial" w:cs="Arial"/>
          <w:sz w:val="22"/>
          <w:szCs w:val="22"/>
        </w:rPr>
        <w:t xml:space="preserve"> měsíce.</w:t>
      </w:r>
    </w:p>
    <w:p w14:paraId="4D46338C"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se zavazuje předávat zhotoviteli informace potřebné k zajištění činností dle této smlouvy. Objednatel je povinen umožnit zhotoviteli přístup do svých prostor v objektech určených k plnění díla za účelem prov</w:t>
      </w:r>
      <w:r w:rsidR="00262B73" w:rsidRPr="00E05D47">
        <w:rPr>
          <w:rFonts w:ascii="Arial" w:hAnsi="Arial" w:cs="Arial"/>
          <w:sz w:val="22"/>
          <w:szCs w:val="22"/>
        </w:rPr>
        <w:t>ádě</w:t>
      </w:r>
      <w:r w:rsidRPr="00E05D47">
        <w:rPr>
          <w:rFonts w:ascii="Arial" w:hAnsi="Arial" w:cs="Arial"/>
          <w:sz w:val="22"/>
          <w:szCs w:val="22"/>
        </w:rPr>
        <w:t>ní sjednaných prací.</w:t>
      </w:r>
    </w:p>
    <w:p w14:paraId="193466F1" w14:textId="71D97EC4" w:rsidR="00C1687E" w:rsidRPr="00E05D47" w:rsidRDefault="00C1687E" w:rsidP="00E05D47">
      <w:pPr>
        <w:pStyle w:val="Prosttext"/>
        <w:numPr>
          <w:ilvl w:val="0"/>
          <w:numId w:val="3"/>
        </w:numPr>
        <w:spacing w:before="120" w:after="120"/>
        <w:jc w:val="both"/>
        <w:outlineLvl w:val="0"/>
        <w:rPr>
          <w:rFonts w:ascii="Arial" w:hAnsi="Arial" w:cs="Arial"/>
          <w:sz w:val="22"/>
          <w:szCs w:val="22"/>
        </w:rPr>
      </w:pPr>
      <w:r w:rsidRPr="00E05D47">
        <w:rPr>
          <w:rFonts w:ascii="Arial" w:hAnsi="Arial" w:cs="Arial"/>
          <w:sz w:val="22"/>
          <w:szCs w:val="22"/>
        </w:rPr>
        <w:t xml:space="preserve">Smluvní strany se dohodly, že jednorázově či nepravidelně požadované výkony související jinak s předmětem této smlouvy a neuvedené v příloze číslo </w:t>
      </w:r>
      <w:r w:rsidR="00C7437A" w:rsidRPr="00E05D47">
        <w:rPr>
          <w:rFonts w:ascii="Arial" w:hAnsi="Arial" w:cs="Arial"/>
          <w:sz w:val="22"/>
          <w:szCs w:val="22"/>
        </w:rPr>
        <w:t xml:space="preserve">1 </w:t>
      </w:r>
      <w:r w:rsidRPr="00E05D47">
        <w:rPr>
          <w:rFonts w:ascii="Arial" w:hAnsi="Arial" w:cs="Arial"/>
          <w:sz w:val="22"/>
          <w:szCs w:val="22"/>
        </w:rPr>
        <w:t>smlouvy</w:t>
      </w:r>
      <w:r w:rsidR="00C9274A" w:rsidRPr="00E05D47">
        <w:rPr>
          <w:rFonts w:ascii="Arial" w:hAnsi="Arial" w:cs="Arial"/>
          <w:sz w:val="22"/>
          <w:szCs w:val="22"/>
        </w:rPr>
        <w:t xml:space="preserve"> (</w:t>
      </w:r>
      <w:r w:rsidRPr="00E05D47">
        <w:rPr>
          <w:rFonts w:ascii="Arial" w:hAnsi="Arial" w:cs="Arial"/>
          <w:sz w:val="22"/>
          <w:szCs w:val="22"/>
        </w:rPr>
        <w:t xml:space="preserve">např. úklid </w:t>
      </w:r>
      <w:r w:rsidR="007F4738" w:rsidRPr="00E05D47">
        <w:rPr>
          <w:rFonts w:ascii="Arial" w:hAnsi="Arial" w:cs="Arial"/>
          <w:sz w:val="22"/>
          <w:szCs w:val="22"/>
        </w:rPr>
        <w:t xml:space="preserve">po stavebních úpravách, výmalbě, k odstranění následků havárie </w:t>
      </w:r>
      <w:r w:rsidR="00262B73" w:rsidRPr="00E05D47">
        <w:rPr>
          <w:rFonts w:ascii="Arial" w:hAnsi="Arial" w:cs="Arial"/>
          <w:sz w:val="22"/>
          <w:szCs w:val="22"/>
        </w:rPr>
        <w:t xml:space="preserve">nezaviněné zhotovitelem </w:t>
      </w:r>
      <w:r w:rsidR="007F4738" w:rsidRPr="00E05D47">
        <w:rPr>
          <w:rFonts w:ascii="Arial" w:hAnsi="Arial" w:cs="Arial"/>
          <w:sz w:val="22"/>
          <w:szCs w:val="22"/>
        </w:rPr>
        <w:t>apod.),</w:t>
      </w:r>
      <w:r w:rsidRPr="00E05D47">
        <w:rPr>
          <w:rFonts w:ascii="Arial" w:hAnsi="Arial" w:cs="Arial"/>
          <w:sz w:val="22"/>
          <w:szCs w:val="22"/>
        </w:rPr>
        <w:t xml:space="preserve"> se zhotovitel zavazuje provádět na základě samostatné </w:t>
      </w:r>
      <w:r w:rsidR="007F4738" w:rsidRPr="00E05D47">
        <w:rPr>
          <w:rFonts w:ascii="Arial" w:hAnsi="Arial" w:cs="Arial"/>
          <w:sz w:val="22"/>
          <w:szCs w:val="22"/>
        </w:rPr>
        <w:t xml:space="preserve">písemné </w:t>
      </w:r>
      <w:r w:rsidRPr="00E05D47">
        <w:rPr>
          <w:rFonts w:ascii="Arial" w:hAnsi="Arial" w:cs="Arial"/>
          <w:sz w:val="22"/>
          <w:szCs w:val="22"/>
        </w:rPr>
        <w:t>objednávky vystavené objednatelem</w:t>
      </w:r>
      <w:r w:rsidR="0035089C" w:rsidRPr="00E05D47">
        <w:rPr>
          <w:rFonts w:ascii="Arial" w:hAnsi="Arial" w:cs="Arial"/>
          <w:sz w:val="22"/>
          <w:szCs w:val="22"/>
        </w:rPr>
        <w:t>, mimo tuto smlouvu</w:t>
      </w:r>
      <w:r w:rsidRPr="00E05D47">
        <w:rPr>
          <w:rFonts w:ascii="Arial" w:hAnsi="Arial" w:cs="Arial"/>
          <w:sz w:val="22"/>
          <w:szCs w:val="22"/>
        </w:rPr>
        <w:t>.</w:t>
      </w:r>
      <w:r w:rsidR="007F4738" w:rsidRPr="00E05D47">
        <w:rPr>
          <w:rFonts w:ascii="Arial" w:hAnsi="Arial" w:cs="Arial"/>
          <w:sz w:val="22"/>
          <w:szCs w:val="22"/>
        </w:rPr>
        <w:t xml:space="preserve"> Ceny těcht</w:t>
      </w:r>
      <w:r w:rsidR="00B37C78" w:rsidRPr="00E05D47">
        <w:rPr>
          <w:rFonts w:ascii="Arial" w:hAnsi="Arial" w:cs="Arial"/>
          <w:sz w:val="22"/>
          <w:szCs w:val="22"/>
        </w:rPr>
        <w:t>o prací budou stanoveny dohodou mezi oběma stranami.</w:t>
      </w:r>
    </w:p>
    <w:p w14:paraId="0A5DE04E"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a zhotovitel se budou vzájemně písemně informovat o rizicích a vzájemně spolupracovat při zajišťování bezpečn</w:t>
      </w:r>
      <w:r w:rsidR="00F10BA0" w:rsidRPr="00E05D47">
        <w:rPr>
          <w:rFonts w:ascii="Arial" w:hAnsi="Arial" w:cs="Arial"/>
          <w:sz w:val="22"/>
          <w:szCs w:val="22"/>
        </w:rPr>
        <w:t>osti a ochrany zdraví při práci.</w:t>
      </w:r>
      <w:r w:rsidR="00C1166C" w:rsidRPr="00E05D47">
        <w:rPr>
          <w:rFonts w:ascii="Arial" w:hAnsi="Arial" w:cs="Arial"/>
          <w:sz w:val="22"/>
          <w:szCs w:val="22"/>
        </w:rPr>
        <w:t xml:space="preserve"> Za bezpečnost a ochranu zdraví svých zaměstnanců odpovídá výhradně zhotovitel.</w:t>
      </w:r>
    </w:p>
    <w:p w14:paraId="4E72BF04" w14:textId="484E8EBF" w:rsidR="00BF380D"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se zavazuje v průběhu plnění díla dle této smlouvy dodržovat povinnost pro všechny své pracovníky na zákaz vynášení jakéhokoliv materiálu</w:t>
      </w:r>
      <w:r w:rsidR="00DD11C8" w:rsidRPr="00E05D47">
        <w:rPr>
          <w:rFonts w:ascii="Arial" w:hAnsi="Arial" w:cs="Arial"/>
          <w:sz w:val="22"/>
          <w:szCs w:val="22"/>
        </w:rPr>
        <w:t>, pracovních pomůcek, kancelářských potřeb a ostatních</w:t>
      </w:r>
      <w:r w:rsidRPr="00E05D47">
        <w:rPr>
          <w:rFonts w:ascii="Arial" w:hAnsi="Arial" w:cs="Arial"/>
          <w:sz w:val="22"/>
          <w:szCs w:val="22"/>
        </w:rPr>
        <w:t xml:space="preserve"> věcí</w:t>
      </w:r>
      <w:r w:rsidR="00DD11C8" w:rsidRPr="00E05D47">
        <w:rPr>
          <w:rFonts w:ascii="Arial" w:hAnsi="Arial" w:cs="Arial"/>
          <w:sz w:val="22"/>
          <w:szCs w:val="22"/>
        </w:rPr>
        <w:t xml:space="preserve"> objednatele</w:t>
      </w:r>
      <w:r w:rsidRPr="00E05D47">
        <w:rPr>
          <w:rFonts w:ascii="Arial" w:hAnsi="Arial" w:cs="Arial"/>
          <w:sz w:val="22"/>
          <w:szCs w:val="22"/>
        </w:rPr>
        <w:t xml:space="preserve"> z místa výkonu sjednaných služeb a ostatních </w:t>
      </w:r>
      <w:r w:rsidR="00460E9C" w:rsidRPr="00E05D47">
        <w:rPr>
          <w:rFonts w:ascii="Arial" w:hAnsi="Arial" w:cs="Arial"/>
          <w:sz w:val="22"/>
          <w:szCs w:val="22"/>
        </w:rPr>
        <w:t xml:space="preserve">prostor objednatele, s výjimkou </w:t>
      </w:r>
      <w:r w:rsidRPr="00E05D47">
        <w:rPr>
          <w:rFonts w:ascii="Arial" w:hAnsi="Arial" w:cs="Arial"/>
          <w:sz w:val="22"/>
          <w:szCs w:val="22"/>
        </w:rPr>
        <w:t xml:space="preserve">odpadu, vynášeného do </w:t>
      </w:r>
      <w:r w:rsidR="00DD11C8" w:rsidRPr="00E05D47">
        <w:rPr>
          <w:rFonts w:ascii="Arial" w:hAnsi="Arial" w:cs="Arial"/>
          <w:sz w:val="22"/>
          <w:szCs w:val="22"/>
        </w:rPr>
        <w:t xml:space="preserve">předem určených </w:t>
      </w:r>
      <w:r w:rsidRPr="00E05D47">
        <w:rPr>
          <w:rFonts w:ascii="Arial" w:hAnsi="Arial" w:cs="Arial"/>
          <w:sz w:val="22"/>
          <w:szCs w:val="22"/>
        </w:rPr>
        <w:t>kontejnerů a popelnic.</w:t>
      </w:r>
      <w:r w:rsidR="00BF380D" w:rsidRPr="00E05D47">
        <w:rPr>
          <w:rFonts w:ascii="Arial" w:hAnsi="Arial" w:cs="Arial"/>
          <w:sz w:val="22"/>
          <w:szCs w:val="22"/>
        </w:rPr>
        <w:t xml:space="preserve"> Věci objednatele, jeho zaměstnanců a hostů, které se nacházejí na pracovištích objednatele (věci mající povahu jak pracovních</w:t>
      </w:r>
      <w:r w:rsidR="00792F76" w:rsidRPr="00E05D47">
        <w:rPr>
          <w:rFonts w:ascii="Arial" w:hAnsi="Arial" w:cs="Arial"/>
          <w:sz w:val="22"/>
          <w:szCs w:val="22"/>
        </w:rPr>
        <w:t>,</w:t>
      </w:r>
      <w:r w:rsidR="00BF380D" w:rsidRPr="00E05D47">
        <w:rPr>
          <w:rFonts w:ascii="Arial" w:hAnsi="Arial" w:cs="Arial"/>
          <w:sz w:val="22"/>
          <w:szCs w:val="22"/>
        </w:rPr>
        <w:t xml:space="preserve"> tak osobních věcí) jsou nedotknutelné. Zhotovitel odpovídá za to, že pracovníci provádějící úklid a další osoby podílející se na plnění předmětu této smlouvy nebudou s těmito věcmi nijak nakládat, nebudou číst přístupné dokumenty, nebudou otevírat skříně, skříňky či zásuvky</w:t>
      </w:r>
      <w:r w:rsidR="00262B73" w:rsidRPr="00E05D47">
        <w:rPr>
          <w:rFonts w:ascii="Arial" w:hAnsi="Arial" w:cs="Arial"/>
          <w:sz w:val="22"/>
          <w:szCs w:val="22"/>
        </w:rPr>
        <w:t>, nebudou používat telefony ani</w:t>
      </w:r>
      <w:r w:rsidR="00BF380D" w:rsidRPr="00E05D47">
        <w:rPr>
          <w:rFonts w:ascii="Arial" w:hAnsi="Arial" w:cs="Arial"/>
          <w:sz w:val="22"/>
          <w:szCs w:val="22"/>
        </w:rPr>
        <w:t xml:space="preserve"> výpočetní </w:t>
      </w:r>
      <w:r w:rsidR="00C3566F">
        <w:rPr>
          <w:rFonts w:ascii="Arial" w:hAnsi="Arial" w:cs="Arial"/>
          <w:sz w:val="22"/>
          <w:szCs w:val="22"/>
        </w:rPr>
        <w:t>a</w:t>
      </w:r>
      <w:r w:rsidR="00262B73" w:rsidRPr="00E05D47">
        <w:rPr>
          <w:rFonts w:ascii="Arial" w:hAnsi="Arial" w:cs="Arial"/>
          <w:sz w:val="22"/>
          <w:szCs w:val="22"/>
        </w:rPr>
        <w:t xml:space="preserve"> jinou kancelářskou techniku</w:t>
      </w:r>
      <w:r w:rsidR="00BF380D" w:rsidRPr="00E05D47">
        <w:rPr>
          <w:rFonts w:ascii="Arial" w:hAnsi="Arial" w:cs="Arial"/>
          <w:sz w:val="22"/>
          <w:szCs w:val="22"/>
        </w:rPr>
        <w:t>.</w:t>
      </w:r>
    </w:p>
    <w:p w14:paraId="2316DC83" w14:textId="4F741484" w:rsidR="00072C71" w:rsidRPr="00E05D47" w:rsidRDefault="00C1687E"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 xml:space="preserve">Součástí plnění objednatele je i zajištění odběrových míst pro zřízení přívodů </w:t>
      </w:r>
      <w:r w:rsidR="007A1974" w:rsidRPr="00E05D47">
        <w:rPr>
          <w:rFonts w:ascii="Arial" w:hAnsi="Arial" w:cs="Arial"/>
          <w:sz w:val="22"/>
          <w:szCs w:val="22"/>
        </w:rPr>
        <w:t xml:space="preserve">vody a </w:t>
      </w:r>
      <w:r w:rsidRPr="00E05D47">
        <w:rPr>
          <w:rFonts w:ascii="Arial" w:hAnsi="Arial" w:cs="Arial"/>
          <w:sz w:val="22"/>
          <w:szCs w:val="22"/>
        </w:rPr>
        <w:t>energií nutných pro pro</w:t>
      </w:r>
      <w:r w:rsidR="007A1974" w:rsidRPr="00E05D47">
        <w:rPr>
          <w:rFonts w:ascii="Arial" w:hAnsi="Arial" w:cs="Arial"/>
          <w:sz w:val="22"/>
          <w:szCs w:val="22"/>
        </w:rPr>
        <w:t>vádění prací</w:t>
      </w:r>
      <w:r w:rsidRPr="00E05D47">
        <w:rPr>
          <w:rFonts w:ascii="Arial" w:hAnsi="Arial" w:cs="Arial"/>
          <w:sz w:val="22"/>
          <w:szCs w:val="22"/>
        </w:rPr>
        <w:t>, místnost, která bude sloužit za centrální sklad pro stroje, zařízení a materiál, případně uzamykatelné místnosti pro úkli</w:t>
      </w:r>
      <w:r w:rsidR="00676AD0" w:rsidRPr="00E05D47">
        <w:rPr>
          <w:rFonts w:ascii="Arial" w:hAnsi="Arial" w:cs="Arial"/>
          <w:sz w:val="22"/>
          <w:szCs w:val="22"/>
        </w:rPr>
        <w:t xml:space="preserve">dové vozíky a vysavače, čisticí </w:t>
      </w:r>
      <w:r w:rsidRPr="00E05D47">
        <w:rPr>
          <w:rFonts w:ascii="Arial" w:hAnsi="Arial" w:cs="Arial"/>
          <w:sz w:val="22"/>
          <w:szCs w:val="22"/>
        </w:rPr>
        <w:t>prostředky a techniku, jakož i pro převlékání pracovníků úklidu. Objednatel umožní bez omezení pracovníkům zhotovitele přístup k odběru el</w:t>
      </w:r>
      <w:r w:rsidR="00460E9C" w:rsidRPr="00E05D47">
        <w:rPr>
          <w:rFonts w:ascii="Arial" w:hAnsi="Arial" w:cs="Arial"/>
          <w:sz w:val="22"/>
          <w:szCs w:val="22"/>
        </w:rPr>
        <w:t>ektrické</w:t>
      </w:r>
      <w:r w:rsidRPr="00E05D47">
        <w:rPr>
          <w:rFonts w:ascii="Arial" w:hAnsi="Arial" w:cs="Arial"/>
          <w:sz w:val="22"/>
          <w:szCs w:val="22"/>
        </w:rPr>
        <w:t xml:space="preserve"> energie, teplé a studené vody, potřebných k zajištění předmětu této smlouvy, dále ke kontejnerům (popelnicím) na odpad. Objednatel zajistí dostatečnou kapacitu </w:t>
      </w:r>
      <w:r w:rsidR="00262B73" w:rsidRPr="00E05D47">
        <w:rPr>
          <w:rFonts w:ascii="Arial" w:hAnsi="Arial" w:cs="Arial"/>
          <w:sz w:val="22"/>
          <w:szCs w:val="22"/>
        </w:rPr>
        <w:t>odpadových nádob</w:t>
      </w:r>
      <w:r w:rsidRPr="00E05D47">
        <w:rPr>
          <w:rFonts w:ascii="Arial" w:hAnsi="Arial" w:cs="Arial"/>
          <w:sz w:val="22"/>
          <w:szCs w:val="22"/>
        </w:rPr>
        <w:t>, kam bude odpad pracovníky zhotovitele ukládán.</w:t>
      </w:r>
    </w:p>
    <w:p w14:paraId="3F16622F" w14:textId="77777777" w:rsidR="00C1166C" w:rsidRPr="00E05D47" w:rsidRDefault="0038692C"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Pokud je v prostorech objednatele nainstalován</w:t>
      </w:r>
      <w:r w:rsidR="00F524C4" w:rsidRPr="00E05D47">
        <w:rPr>
          <w:rFonts w:ascii="Arial" w:hAnsi="Arial" w:cs="Arial"/>
          <w:sz w:val="22"/>
          <w:szCs w:val="22"/>
        </w:rPr>
        <w:t xml:space="preserve"> systém centrálního zabezpečení objektu, budou zhotoviteli předány potřebné informace pro vstup a odchod jeho pracovníků z objektu, pracovníci zhotovitele jsou povinni při odchodu zajistit aktivaci zabezpečovacího systému.</w:t>
      </w:r>
    </w:p>
    <w:p w14:paraId="58C181AF" w14:textId="77777777" w:rsidR="00C1687E" w:rsidRPr="00E05D47" w:rsidRDefault="00DD11C8"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Zhotovitel se zavazuje, že jeho pracovníci neumožní vstup do budov (místností, kde se provádí úklid) objednatele třetím osobám. Úklid budou provádět pouze pracovníci zhotovitele, kteří budou uvedeni na seznamu pracovníků provádějících úklid.</w:t>
      </w:r>
      <w:r w:rsidR="00EB4385" w:rsidRPr="00E05D47">
        <w:rPr>
          <w:rFonts w:ascii="Arial" w:hAnsi="Arial" w:cs="Arial"/>
          <w:sz w:val="22"/>
          <w:szCs w:val="22"/>
        </w:rPr>
        <w:t xml:space="preserve"> </w:t>
      </w:r>
    </w:p>
    <w:p w14:paraId="129903E6" w14:textId="77777777" w:rsidR="00C1687E" w:rsidRPr="00E05D47" w:rsidRDefault="00C1687E" w:rsidP="00E05D47">
      <w:pPr>
        <w:pStyle w:val="Odstavecseseznamem"/>
        <w:numPr>
          <w:ilvl w:val="0"/>
          <w:numId w:val="3"/>
        </w:numPr>
        <w:tabs>
          <w:tab w:val="clear" w:pos="420"/>
          <w:tab w:val="left" w:pos="426"/>
        </w:tabs>
        <w:suppressAutoHyphens/>
        <w:spacing w:before="120" w:after="120" w:line="240" w:lineRule="auto"/>
        <w:jc w:val="both"/>
        <w:rPr>
          <w:rFonts w:ascii="Arial" w:hAnsi="Arial" w:cs="Arial"/>
        </w:rPr>
      </w:pPr>
      <w:r w:rsidRPr="00E05D47">
        <w:rPr>
          <w:rFonts w:ascii="Arial" w:hAnsi="Arial" w:cs="Arial"/>
        </w:rPr>
        <w:t>Zhotovitel se zavazuje, že sám učiní veškerá možná opatření k tomu, aby v důsledku plnění smlouvy nedošlo k porušení povinné mlčenlivosti vůči objednateli a jeho činnosti a zavazuje se udržovat veškeré informace zjištěné při plnění této smlouvy v tajnosti a nezveřejňovat je ve vztahu k třetím osobám.</w:t>
      </w:r>
    </w:p>
    <w:p w14:paraId="1337428F"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Zhotovitel odpovídá objednateli za:</w:t>
      </w:r>
    </w:p>
    <w:p w14:paraId="4A011DAC" w14:textId="2091ED80" w:rsidR="006E25A9"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kvalitu poskytované služby, za všeobecnou a odbornou správnost poskytovaných služeb, za dodržování právních předpisů a norem při používání čistících, mycích a technických </w:t>
      </w:r>
      <w:r w:rsidRPr="00E05D47">
        <w:rPr>
          <w:rFonts w:ascii="Arial" w:hAnsi="Arial" w:cs="Arial"/>
          <w:sz w:val="22"/>
          <w:szCs w:val="22"/>
        </w:rPr>
        <w:lastRenderedPageBreak/>
        <w:t>prostředků i dalšího materiálu a věcí používaných při poskyt</w:t>
      </w:r>
      <w:r w:rsidR="00A36BF6" w:rsidRPr="00E05D47">
        <w:rPr>
          <w:rFonts w:ascii="Arial" w:hAnsi="Arial" w:cs="Arial"/>
          <w:sz w:val="22"/>
          <w:szCs w:val="22"/>
        </w:rPr>
        <w:t>ování sjednaných prací a služeb,</w:t>
      </w:r>
    </w:p>
    <w:p w14:paraId="27DC3264" w14:textId="0DB61B79" w:rsidR="00734B91" w:rsidRPr="00E05D47" w:rsidRDefault="006E25A9"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ředění</w:t>
      </w:r>
      <w:r w:rsidR="00734B91" w:rsidRPr="00E05D47">
        <w:rPr>
          <w:rFonts w:ascii="Arial" w:hAnsi="Arial" w:cs="Arial"/>
          <w:sz w:val="22"/>
          <w:szCs w:val="22"/>
        </w:rPr>
        <w:t xml:space="preserve"> používaných</w:t>
      </w:r>
      <w:r w:rsidRPr="00E05D47">
        <w:rPr>
          <w:rFonts w:ascii="Arial" w:hAnsi="Arial" w:cs="Arial"/>
          <w:sz w:val="22"/>
          <w:szCs w:val="22"/>
        </w:rPr>
        <w:t xml:space="preserve"> čistících a mycích prostředků v</w:t>
      </w:r>
      <w:r w:rsidR="00734B91" w:rsidRPr="00E05D47">
        <w:rPr>
          <w:rFonts w:ascii="Arial" w:hAnsi="Arial" w:cs="Arial"/>
          <w:sz w:val="22"/>
          <w:szCs w:val="22"/>
        </w:rPr>
        <w:t> </w:t>
      </w:r>
      <w:r w:rsidRPr="00E05D47">
        <w:rPr>
          <w:rFonts w:ascii="Arial" w:hAnsi="Arial" w:cs="Arial"/>
          <w:sz w:val="22"/>
          <w:szCs w:val="22"/>
        </w:rPr>
        <w:t>poměru</w:t>
      </w:r>
      <w:r w:rsidR="00734B91" w:rsidRPr="00E05D47">
        <w:rPr>
          <w:rFonts w:ascii="Arial" w:hAnsi="Arial" w:cs="Arial"/>
          <w:sz w:val="22"/>
          <w:szCs w:val="22"/>
        </w:rPr>
        <w:t xml:space="preserve"> dle doporučení výrobce,</w:t>
      </w:r>
    </w:p>
    <w:p w14:paraId="4585F72D" w14:textId="5E1CDB9C" w:rsidR="00C1687E" w:rsidRPr="00E05D47" w:rsidRDefault="00C1687E" w:rsidP="00E05D47">
      <w:pPr>
        <w:pStyle w:val="Zkladntext"/>
        <w:numPr>
          <w:ilvl w:val="0"/>
          <w:numId w:val="18"/>
        </w:numPr>
        <w:spacing w:before="120" w:after="120"/>
        <w:ind w:left="714" w:right="22" w:hanging="357"/>
        <w:rPr>
          <w:rFonts w:ascii="Arial" w:hAnsi="Arial" w:cs="Arial"/>
          <w:sz w:val="22"/>
          <w:szCs w:val="22"/>
        </w:rPr>
      </w:pPr>
      <w:r w:rsidRPr="00E05D47">
        <w:rPr>
          <w:rFonts w:ascii="Arial" w:hAnsi="Arial" w:cs="Arial"/>
          <w:sz w:val="22"/>
          <w:szCs w:val="22"/>
        </w:rPr>
        <w:t>kontinuální zásobování svých pracovníků veškerým spotřebním úklidovým materiálem</w:t>
      </w:r>
      <w:r w:rsidR="0097603C" w:rsidRPr="00E05D47">
        <w:rPr>
          <w:rFonts w:ascii="Arial" w:hAnsi="Arial" w:cs="Arial"/>
          <w:sz w:val="22"/>
          <w:szCs w:val="22"/>
        </w:rPr>
        <w:t>,</w:t>
      </w:r>
      <w:r w:rsidRPr="00E05D47">
        <w:rPr>
          <w:rFonts w:ascii="Arial" w:hAnsi="Arial" w:cs="Arial"/>
          <w:sz w:val="22"/>
          <w:szCs w:val="22"/>
        </w:rPr>
        <w:t xml:space="preserve"> čistícími a dezinfekčními prostředky, spotřebními pomůckami a ochrannými prostředky dle závazných norem a předpisů,</w:t>
      </w:r>
    </w:p>
    <w:p w14:paraId="3F6852D0"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údržbu prostor pro úschovu úklidového materiálu; převzaté prostory předá ke dni ukončení úklidových prací vyklizené a uvedené do původního stavu,</w:t>
      </w:r>
    </w:p>
    <w:p w14:paraId="203DCAC2" w14:textId="5E8E3617" w:rsidR="00CA5482"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vnitřních pokynů a směrnic objednatele stanovující provozně technické a bezpečnostní podmínky pohybu vlastních pracovníků a osob, pohybujících se v objektech určených k provedení díla; za tímto účelem bude zástupce zhotovitele seznámen s bezpečnostními předpisy a předpisy požární ochrany, platnými pro práci v objektech KP</w:t>
      </w:r>
      <w:r w:rsidR="008D34EE" w:rsidRPr="00E05D47">
        <w:rPr>
          <w:rFonts w:ascii="Arial" w:hAnsi="Arial" w:cs="Arial"/>
          <w:sz w:val="22"/>
          <w:szCs w:val="22"/>
        </w:rPr>
        <w:t xml:space="preserve"> a KÚ</w:t>
      </w:r>
      <w:r w:rsidRPr="00E05D47">
        <w:rPr>
          <w:rFonts w:ascii="Arial" w:hAnsi="Arial" w:cs="Arial"/>
          <w:sz w:val="22"/>
          <w:szCs w:val="22"/>
        </w:rPr>
        <w:t>.</w:t>
      </w:r>
      <w:r w:rsidR="00A0530F" w:rsidRPr="00E05D47">
        <w:rPr>
          <w:rFonts w:ascii="Arial" w:hAnsi="Arial" w:cs="Arial"/>
          <w:sz w:val="22"/>
          <w:szCs w:val="22"/>
        </w:rPr>
        <w:t xml:space="preserve"> Zástupce zhotovitele je povinen takto seznámit </w:t>
      </w:r>
      <w:r w:rsidR="00FB6244" w:rsidRPr="00E05D47">
        <w:rPr>
          <w:rFonts w:ascii="Arial" w:hAnsi="Arial" w:cs="Arial"/>
          <w:sz w:val="22"/>
          <w:szCs w:val="22"/>
        </w:rPr>
        <w:t xml:space="preserve">i </w:t>
      </w:r>
      <w:r w:rsidR="00A0530F" w:rsidRPr="00E05D47">
        <w:rPr>
          <w:rFonts w:ascii="Arial" w:hAnsi="Arial" w:cs="Arial"/>
          <w:sz w:val="22"/>
          <w:szCs w:val="22"/>
        </w:rPr>
        <w:t xml:space="preserve">své pracovníky, kteří budou </w:t>
      </w:r>
      <w:r w:rsidR="00730891" w:rsidRPr="00E05D47">
        <w:rPr>
          <w:rFonts w:ascii="Arial" w:hAnsi="Arial" w:cs="Arial"/>
          <w:sz w:val="22"/>
          <w:szCs w:val="22"/>
        </w:rPr>
        <w:t>úklid provádět,</w:t>
      </w:r>
    </w:p>
    <w:p w14:paraId="7D983C1B" w14:textId="144D589F" w:rsidR="00BF380D"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odevzdání všech zjevně ztracených věcí nalezených pracovníky zhotovitele na místech výkonu sjednaných služeb </w:t>
      </w:r>
      <w:r w:rsidR="004126B8" w:rsidRPr="00E05D47">
        <w:rPr>
          <w:rFonts w:ascii="Arial" w:hAnsi="Arial" w:cs="Arial"/>
          <w:sz w:val="22"/>
          <w:szCs w:val="22"/>
        </w:rPr>
        <w:t>kontaktním osob</w:t>
      </w:r>
      <w:r w:rsidR="00BB2A9B" w:rsidRPr="00E05D47">
        <w:rPr>
          <w:rFonts w:ascii="Arial" w:hAnsi="Arial" w:cs="Arial"/>
          <w:sz w:val="22"/>
          <w:szCs w:val="22"/>
        </w:rPr>
        <w:t>ám</w:t>
      </w:r>
      <w:r w:rsidRPr="00E05D47">
        <w:rPr>
          <w:rFonts w:ascii="Arial" w:hAnsi="Arial" w:cs="Arial"/>
          <w:sz w:val="22"/>
          <w:szCs w:val="22"/>
        </w:rPr>
        <w:t xml:space="preserve"> objednatele</w:t>
      </w:r>
      <w:r w:rsidR="00730891" w:rsidRPr="00E05D47">
        <w:rPr>
          <w:rFonts w:ascii="Arial" w:hAnsi="Arial" w:cs="Arial"/>
          <w:sz w:val="22"/>
          <w:szCs w:val="22"/>
        </w:rPr>
        <w:t>,</w:t>
      </w:r>
    </w:p>
    <w:p w14:paraId="5446CA86" w14:textId="193BD310"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povinnost poskytnout objednateli </w:t>
      </w:r>
      <w:r w:rsidR="00EE7AF6" w:rsidRPr="00E05D47">
        <w:rPr>
          <w:rFonts w:ascii="Arial" w:hAnsi="Arial" w:cs="Arial"/>
          <w:sz w:val="22"/>
          <w:szCs w:val="22"/>
        </w:rPr>
        <w:t>do 1</w:t>
      </w:r>
      <w:r w:rsidR="00F90026">
        <w:rPr>
          <w:rFonts w:ascii="Arial" w:hAnsi="Arial" w:cs="Arial"/>
          <w:sz w:val="22"/>
          <w:szCs w:val="22"/>
        </w:rPr>
        <w:t>5</w:t>
      </w:r>
      <w:r w:rsidR="00EE7AF6" w:rsidRPr="00E05D47">
        <w:rPr>
          <w:rFonts w:ascii="Arial" w:hAnsi="Arial" w:cs="Arial"/>
          <w:sz w:val="22"/>
          <w:szCs w:val="22"/>
        </w:rPr>
        <w:t xml:space="preserve">-ti dnů od zahájení plnění smlouvy </w:t>
      </w:r>
      <w:r w:rsidRPr="00E05D47">
        <w:rPr>
          <w:rFonts w:ascii="Arial" w:hAnsi="Arial" w:cs="Arial"/>
          <w:sz w:val="22"/>
          <w:szCs w:val="22"/>
        </w:rPr>
        <w:t>jmenný seznam všech osob provádějícíc</w:t>
      </w:r>
      <w:r w:rsidR="00561631" w:rsidRPr="00E05D47">
        <w:rPr>
          <w:rFonts w:ascii="Arial" w:hAnsi="Arial" w:cs="Arial"/>
          <w:sz w:val="22"/>
          <w:szCs w:val="22"/>
        </w:rPr>
        <w:t>h úklid v zařízení objednatele, v</w:t>
      </w:r>
      <w:r w:rsidRPr="00E05D47">
        <w:rPr>
          <w:rFonts w:ascii="Arial" w:hAnsi="Arial" w:cs="Arial"/>
          <w:sz w:val="22"/>
          <w:szCs w:val="22"/>
        </w:rPr>
        <w:t xml:space="preserve"> případě změn bude </w:t>
      </w:r>
      <w:r w:rsidR="0097603C" w:rsidRPr="00E05D47">
        <w:rPr>
          <w:rFonts w:ascii="Arial" w:hAnsi="Arial" w:cs="Arial"/>
          <w:sz w:val="22"/>
          <w:szCs w:val="22"/>
        </w:rPr>
        <w:t>tento s</w:t>
      </w:r>
      <w:r w:rsidR="00561631" w:rsidRPr="00E05D47">
        <w:rPr>
          <w:rFonts w:ascii="Arial" w:hAnsi="Arial" w:cs="Arial"/>
          <w:sz w:val="22"/>
          <w:szCs w:val="22"/>
        </w:rPr>
        <w:t xml:space="preserve">eznam bez prodlení </w:t>
      </w:r>
      <w:r w:rsidR="00EE7AF6" w:rsidRPr="00E05D47">
        <w:rPr>
          <w:rFonts w:ascii="Arial" w:hAnsi="Arial" w:cs="Arial"/>
          <w:sz w:val="22"/>
          <w:szCs w:val="22"/>
        </w:rPr>
        <w:t xml:space="preserve">zhotovitelem </w:t>
      </w:r>
      <w:r w:rsidR="00561631" w:rsidRPr="00E05D47">
        <w:rPr>
          <w:rFonts w:ascii="Arial" w:hAnsi="Arial" w:cs="Arial"/>
          <w:sz w:val="22"/>
          <w:szCs w:val="22"/>
        </w:rPr>
        <w:t>aktualizován</w:t>
      </w:r>
      <w:r w:rsidR="00EE7AF6" w:rsidRPr="00E05D47">
        <w:rPr>
          <w:rFonts w:ascii="Arial" w:hAnsi="Arial" w:cs="Arial"/>
          <w:sz w:val="22"/>
          <w:szCs w:val="22"/>
        </w:rPr>
        <w:t xml:space="preserve"> (do 5-ti pracovních dnů od provedené změny),</w:t>
      </w:r>
    </w:p>
    <w:p w14:paraId="3AD4541E" w14:textId="77777777"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ustanovení této smlouvy a pokynů objednatele, případně upozornění objednatele na skryté překážky, které by bránily řádnému provedení díla,</w:t>
      </w:r>
    </w:p>
    <w:p w14:paraId="7EABC9C7" w14:textId="612EAA13"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vady své dodávky a za škody způsobené svými zaměstnanci v rozsahu a za podmínek stanovených v obecně</w:t>
      </w:r>
      <w:r w:rsidR="00730891" w:rsidRPr="00E05D47">
        <w:rPr>
          <w:rFonts w:ascii="Arial" w:hAnsi="Arial" w:cs="Arial"/>
          <w:sz w:val="22"/>
          <w:szCs w:val="22"/>
        </w:rPr>
        <w:t xml:space="preserve"> závazných právních předpisech,</w:t>
      </w:r>
    </w:p>
    <w:p w14:paraId="1F68D10E" w14:textId="15322EF8" w:rsidR="0035089C" w:rsidRPr="00E05D47" w:rsidRDefault="00B37C78"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z</w:t>
      </w:r>
      <w:r w:rsidR="0035089C" w:rsidRPr="00E05D47">
        <w:rPr>
          <w:rFonts w:ascii="Arial" w:hAnsi="Arial" w:cs="Arial"/>
          <w:sz w:val="22"/>
          <w:szCs w:val="22"/>
        </w:rPr>
        <w:t xml:space="preserve">ajištění, aby jeho zaměstnanci případně pověření pracovníci respektovali zákaz vést telefonní hovory ze zařízení objednatele a přijímat </w:t>
      </w:r>
      <w:r w:rsidR="00730891" w:rsidRPr="00E05D47">
        <w:rPr>
          <w:rFonts w:ascii="Arial" w:hAnsi="Arial" w:cs="Arial"/>
          <w:sz w:val="22"/>
          <w:szCs w:val="22"/>
        </w:rPr>
        <w:t>je, s výjimkou tísňového volání,</w:t>
      </w:r>
    </w:p>
    <w:p w14:paraId="6534431A" w14:textId="7B85B14A" w:rsidR="008C2002" w:rsidRPr="00E05D47" w:rsidRDefault="00730891"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w:t>
      </w:r>
      <w:r w:rsidR="008C2002" w:rsidRPr="00E05D47">
        <w:rPr>
          <w:rFonts w:ascii="Arial" w:hAnsi="Arial" w:cs="Arial"/>
          <w:sz w:val="22"/>
          <w:szCs w:val="22"/>
        </w:rPr>
        <w:t>edení úklidového (</w:t>
      </w:r>
      <w:r w:rsidR="00460E9C" w:rsidRPr="00E05D47">
        <w:rPr>
          <w:rFonts w:ascii="Arial" w:hAnsi="Arial" w:cs="Arial"/>
          <w:sz w:val="22"/>
          <w:szCs w:val="22"/>
        </w:rPr>
        <w:t>p</w:t>
      </w:r>
      <w:r w:rsidR="008C2002" w:rsidRPr="00E05D47">
        <w:rPr>
          <w:rFonts w:ascii="Arial" w:hAnsi="Arial" w:cs="Arial"/>
          <w:sz w:val="22"/>
          <w:szCs w:val="22"/>
        </w:rPr>
        <w:t>rovozní</w:t>
      </w:r>
      <w:r w:rsidR="00460E9C" w:rsidRPr="00E05D47">
        <w:rPr>
          <w:rFonts w:ascii="Arial" w:hAnsi="Arial" w:cs="Arial"/>
          <w:sz w:val="22"/>
          <w:szCs w:val="22"/>
        </w:rPr>
        <w:t>ho</w:t>
      </w:r>
      <w:r w:rsidR="008C2002" w:rsidRPr="00E05D47">
        <w:rPr>
          <w:rFonts w:ascii="Arial" w:hAnsi="Arial" w:cs="Arial"/>
          <w:sz w:val="22"/>
          <w:szCs w:val="22"/>
        </w:rPr>
        <w:t>) deníku – knihy reklamací, který bude umístěn v</w:t>
      </w:r>
      <w:r w:rsidR="00460E9C" w:rsidRPr="00E05D47">
        <w:rPr>
          <w:rFonts w:ascii="Arial" w:hAnsi="Arial" w:cs="Arial"/>
          <w:sz w:val="22"/>
          <w:szCs w:val="22"/>
        </w:rPr>
        <w:t xml:space="preserve"> prostorech objednatele </w:t>
      </w:r>
      <w:r w:rsidR="008C2002" w:rsidRPr="00E05D47">
        <w:rPr>
          <w:rFonts w:ascii="Arial" w:hAnsi="Arial" w:cs="Arial"/>
          <w:sz w:val="22"/>
          <w:szCs w:val="22"/>
        </w:rPr>
        <w:t>a bude dostupný jak pro objednatele, t</w:t>
      </w:r>
      <w:r w:rsidR="00460E9C" w:rsidRPr="00E05D47">
        <w:rPr>
          <w:rFonts w:ascii="Arial" w:hAnsi="Arial" w:cs="Arial"/>
          <w:sz w:val="22"/>
          <w:szCs w:val="22"/>
        </w:rPr>
        <w:t>ak pro zhotovitele</w:t>
      </w:r>
      <w:r w:rsidR="008C2002" w:rsidRPr="00E05D47">
        <w:rPr>
          <w:rFonts w:ascii="Arial" w:hAnsi="Arial" w:cs="Arial"/>
          <w:sz w:val="22"/>
          <w:szCs w:val="22"/>
        </w:rPr>
        <w:t>.</w:t>
      </w:r>
    </w:p>
    <w:p w14:paraId="1328C002"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Objednatel se zavazuje umožnit zaměstnancům zhotovitele řádné plnění jejich pracovních povinností a zejména pak:</w:t>
      </w:r>
    </w:p>
    <w:p w14:paraId="1D5ACFDD" w14:textId="50327DC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před zahájením služeb potřebné informace</w:t>
      </w:r>
      <w:r w:rsidR="00460E9C" w:rsidRPr="00E05D47">
        <w:rPr>
          <w:rFonts w:ascii="Arial" w:hAnsi="Arial" w:cs="Arial"/>
          <w:sz w:val="22"/>
          <w:szCs w:val="22"/>
        </w:rPr>
        <w:t xml:space="preserve"> </w:t>
      </w:r>
      <w:r w:rsidRPr="00E05D47">
        <w:rPr>
          <w:rFonts w:ascii="Arial" w:hAnsi="Arial" w:cs="Arial"/>
          <w:sz w:val="22"/>
          <w:szCs w:val="22"/>
        </w:rPr>
        <w:t>k uklízeným objektům a klíče potřebné pro výkon sjednaných služeb,</w:t>
      </w:r>
    </w:p>
    <w:p w14:paraId="3FE5218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koordinovat ve spolupráci se zhotovitelem opatření k zajištění bezpečného, nezávadného a zdraví neohrožujícího pracovního prostředí v místech provádění úklidových prací,</w:t>
      </w:r>
    </w:p>
    <w:p w14:paraId="54444CDA" w14:textId="77777777" w:rsidR="00C1687E" w:rsidRPr="00E05D47" w:rsidRDefault="001423D1"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zástupce zhotovitele </w:t>
      </w:r>
      <w:r w:rsidR="00C1687E" w:rsidRPr="00E05D47">
        <w:rPr>
          <w:rFonts w:ascii="Arial" w:hAnsi="Arial" w:cs="Arial"/>
          <w:sz w:val="22"/>
          <w:szCs w:val="22"/>
        </w:rPr>
        <w:t>seznámit s bezpečnostními předpisy a předpisy požární ochrany, platnými pro práci v objektech KÚ</w:t>
      </w:r>
      <w:r w:rsidR="0038692C" w:rsidRPr="00E05D47">
        <w:rPr>
          <w:rFonts w:ascii="Arial" w:hAnsi="Arial" w:cs="Arial"/>
          <w:sz w:val="22"/>
          <w:szCs w:val="22"/>
        </w:rPr>
        <w:t>,</w:t>
      </w:r>
    </w:p>
    <w:p w14:paraId="5B4516FE"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 případě, že v objektu objednatele jsou nainstalovány atypické materiály, kterých se dotýká přímo předmět smlouvy, vyžadující zvláštní postup, předat zhotoviteli potřebný návod, umožňující poskytování služeb,</w:t>
      </w:r>
    </w:p>
    <w:p w14:paraId="048FF946" w14:textId="407A09D8"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v nezbytném rozsahu vodu a energi</w:t>
      </w:r>
      <w:r w:rsidR="00C3566F">
        <w:rPr>
          <w:rFonts w:ascii="Arial" w:hAnsi="Arial" w:cs="Arial"/>
          <w:sz w:val="22"/>
          <w:szCs w:val="22"/>
        </w:rPr>
        <w:t>e</w:t>
      </w:r>
      <w:r w:rsidRPr="00E05D47">
        <w:rPr>
          <w:rFonts w:ascii="Arial" w:hAnsi="Arial" w:cs="Arial"/>
          <w:sz w:val="22"/>
          <w:szCs w:val="22"/>
        </w:rPr>
        <w:t xml:space="preserve"> pro provádění sjednaných služeb a prací,</w:t>
      </w:r>
    </w:p>
    <w:p w14:paraId="225AB498"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umožnit přístup do uklízených prostor, přístup k místům vypouštění odpadních vod do kanalizace, k odběru vody, elektrické energie, </w:t>
      </w:r>
      <w:r w:rsidR="004B7300" w:rsidRPr="00E05D47">
        <w:rPr>
          <w:rFonts w:ascii="Arial" w:hAnsi="Arial" w:cs="Arial"/>
          <w:sz w:val="22"/>
          <w:szCs w:val="22"/>
        </w:rPr>
        <w:t xml:space="preserve">k </w:t>
      </w:r>
      <w:r w:rsidRPr="00E05D47">
        <w:rPr>
          <w:rFonts w:ascii="Arial" w:hAnsi="Arial" w:cs="Arial"/>
          <w:sz w:val="22"/>
          <w:szCs w:val="22"/>
        </w:rPr>
        <w:t>místům určeným</w:t>
      </w:r>
      <w:r w:rsidR="004B7300" w:rsidRPr="00E05D47">
        <w:rPr>
          <w:rFonts w:ascii="Arial" w:hAnsi="Arial" w:cs="Arial"/>
          <w:sz w:val="22"/>
          <w:szCs w:val="22"/>
        </w:rPr>
        <w:t xml:space="preserve"> </w:t>
      </w:r>
      <w:r w:rsidRPr="00E05D47">
        <w:rPr>
          <w:rFonts w:ascii="Arial" w:hAnsi="Arial" w:cs="Arial"/>
          <w:sz w:val="22"/>
          <w:szCs w:val="22"/>
        </w:rPr>
        <w:t>k</w:t>
      </w:r>
      <w:r w:rsidR="004B7300" w:rsidRPr="00E05D47">
        <w:rPr>
          <w:rFonts w:ascii="Arial" w:hAnsi="Arial" w:cs="Arial"/>
          <w:sz w:val="22"/>
          <w:szCs w:val="22"/>
        </w:rPr>
        <w:t>e</w:t>
      </w:r>
      <w:r w:rsidRPr="00E05D47">
        <w:rPr>
          <w:rFonts w:ascii="Arial" w:hAnsi="Arial" w:cs="Arial"/>
          <w:sz w:val="22"/>
          <w:szCs w:val="22"/>
        </w:rPr>
        <w:t> shromažďování odpadu,</w:t>
      </w:r>
    </w:p>
    <w:p w14:paraId="0CCEED9C"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bezplatně prostory pro úschovu úklidového materiálu s možností zabezpečení, které pro tento účel předá k termínu zahájení činnosti,</w:t>
      </w:r>
    </w:p>
    <w:p w14:paraId="797E2A9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lastRenderedPageBreak/>
        <w:t>oznámit v předstihu zhotoviteli provozní změny, které mají vliv na provádění s</w:t>
      </w:r>
      <w:r w:rsidR="00B52ABA" w:rsidRPr="00E05D47">
        <w:rPr>
          <w:rFonts w:ascii="Arial" w:hAnsi="Arial" w:cs="Arial"/>
          <w:sz w:val="22"/>
          <w:szCs w:val="22"/>
        </w:rPr>
        <w:t>jednaných výkonů,</w:t>
      </w:r>
    </w:p>
    <w:p w14:paraId="5A1B1293" w14:textId="5825CCA0" w:rsidR="00EE7AF6"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řádně a včas provádět na základě </w:t>
      </w:r>
      <w:r w:rsidR="00B52ABA" w:rsidRPr="00E05D47">
        <w:rPr>
          <w:rFonts w:ascii="Arial" w:hAnsi="Arial" w:cs="Arial"/>
          <w:sz w:val="22"/>
          <w:szCs w:val="22"/>
        </w:rPr>
        <w:t>daňového dokladu</w:t>
      </w:r>
      <w:r w:rsidRPr="00E05D47">
        <w:rPr>
          <w:rFonts w:ascii="Arial" w:hAnsi="Arial" w:cs="Arial"/>
          <w:sz w:val="22"/>
          <w:szCs w:val="22"/>
        </w:rPr>
        <w:t xml:space="preserve"> vystavené</w:t>
      </w:r>
      <w:r w:rsidR="00B52ABA" w:rsidRPr="00E05D47">
        <w:rPr>
          <w:rFonts w:ascii="Arial" w:hAnsi="Arial" w:cs="Arial"/>
          <w:sz w:val="22"/>
          <w:szCs w:val="22"/>
        </w:rPr>
        <w:t>ho</w:t>
      </w:r>
      <w:r w:rsidRPr="00E05D47">
        <w:rPr>
          <w:rFonts w:ascii="Arial" w:hAnsi="Arial" w:cs="Arial"/>
          <w:sz w:val="22"/>
          <w:szCs w:val="22"/>
        </w:rPr>
        <w:t xml:space="preserve"> zhotovitelem úhradu sm</w:t>
      </w:r>
      <w:r w:rsidR="00EE7AF6" w:rsidRPr="00E05D47">
        <w:rPr>
          <w:rFonts w:ascii="Arial" w:hAnsi="Arial" w:cs="Arial"/>
          <w:sz w:val="22"/>
          <w:szCs w:val="22"/>
        </w:rPr>
        <w:t>luvní ceny za provedenou práci.</w:t>
      </w:r>
    </w:p>
    <w:p w14:paraId="293AFD6E" w14:textId="69C588B9" w:rsidR="001436F9" w:rsidRPr="00E05D47" w:rsidRDefault="001436F9" w:rsidP="00E05D47">
      <w:pPr>
        <w:pStyle w:val="Prosttext"/>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 xml:space="preserve">Objednatel je oprávněn pravidelně kontrolovat provádění smluvních prací a zaznamenávat do </w:t>
      </w:r>
      <w:r w:rsidRPr="00E05D47">
        <w:rPr>
          <w:rFonts w:ascii="Arial" w:hAnsi="Arial" w:cs="Arial"/>
          <w:b/>
          <w:sz w:val="22"/>
          <w:szCs w:val="22"/>
        </w:rPr>
        <w:t>„Provozních deníků“</w:t>
      </w:r>
      <w:r w:rsidRPr="00E05D47">
        <w:rPr>
          <w:rFonts w:ascii="Arial" w:hAnsi="Arial" w:cs="Arial"/>
          <w:sz w:val="22"/>
          <w:szCs w:val="22"/>
        </w:rPr>
        <w:t xml:space="preserve"> zjištěné nedostatky a</w:t>
      </w:r>
      <w:r w:rsidR="00D375A0" w:rsidRPr="00E05D47">
        <w:rPr>
          <w:rFonts w:ascii="Arial" w:hAnsi="Arial" w:cs="Arial"/>
          <w:sz w:val="22"/>
          <w:szCs w:val="22"/>
        </w:rPr>
        <w:t xml:space="preserve"> vady a</w:t>
      </w:r>
      <w:r w:rsidRPr="00E05D47">
        <w:rPr>
          <w:rFonts w:ascii="Arial" w:hAnsi="Arial" w:cs="Arial"/>
          <w:sz w:val="22"/>
          <w:szCs w:val="22"/>
        </w:rPr>
        <w:t xml:space="preserve"> požadovat </w:t>
      </w:r>
      <w:r w:rsidR="00D375A0" w:rsidRPr="00E05D47">
        <w:rPr>
          <w:rFonts w:ascii="Arial" w:hAnsi="Arial" w:cs="Arial"/>
          <w:sz w:val="22"/>
          <w:szCs w:val="22"/>
        </w:rPr>
        <w:t xml:space="preserve">jejich </w:t>
      </w:r>
      <w:r w:rsidRPr="00E05D47">
        <w:rPr>
          <w:rFonts w:ascii="Arial" w:hAnsi="Arial" w:cs="Arial"/>
          <w:sz w:val="22"/>
          <w:szCs w:val="22"/>
        </w:rPr>
        <w:t>odstranění. Zápisy v tomto deníku se pro účely této smlouvy považují za písemnou komunikaci mezi zhotovitelem a objednatelem.</w:t>
      </w:r>
      <w:r w:rsidR="00D375A0" w:rsidRPr="00E05D47">
        <w:rPr>
          <w:rFonts w:ascii="Arial" w:hAnsi="Arial" w:cs="Arial"/>
          <w:sz w:val="22"/>
          <w:szCs w:val="22"/>
        </w:rPr>
        <w:t xml:space="preserve"> „Provozní deníky“ povede v objektech objednatele zhotovitel, tyto knihy budou uloženy na předem dohodnutém místě. Zjištěné nedo</w:t>
      </w:r>
      <w:r w:rsidR="00EE7AF6" w:rsidRPr="00E05D47">
        <w:rPr>
          <w:rFonts w:ascii="Arial" w:hAnsi="Arial" w:cs="Arial"/>
          <w:sz w:val="22"/>
          <w:szCs w:val="22"/>
        </w:rPr>
        <w:t xml:space="preserve">statky, zapsané objednatelem v provozním </w:t>
      </w:r>
      <w:r w:rsidR="00D375A0" w:rsidRPr="00E05D47">
        <w:rPr>
          <w:rFonts w:ascii="Arial" w:hAnsi="Arial" w:cs="Arial"/>
          <w:sz w:val="22"/>
          <w:szCs w:val="22"/>
        </w:rPr>
        <w:t>deníku, budou zhotovitelem odstraněny následující pracovní den, nebude-li dohodnuto jinak.</w:t>
      </w:r>
    </w:p>
    <w:p w14:paraId="2DAC4D85" w14:textId="13B64D56" w:rsidR="00EE7AF6" w:rsidRDefault="00EE7AF6" w:rsidP="00E05D47">
      <w:pPr>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 xml:space="preserve">Zhotovitel se zavazuje, že po celou dobu platnosti této smlouvy bude </w:t>
      </w:r>
      <w:r w:rsidRPr="00C3566F">
        <w:rPr>
          <w:rFonts w:ascii="Arial" w:hAnsi="Arial" w:cs="Arial"/>
          <w:b/>
          <w:sz w:val="22"/>
          <w:szCs w:val="22"/>
        </w:rPr>
        <w:t>pojištěn pro případ škod vzniklých činností jeho zaměstnanců na majetku objednatele a třetích osob.</w:t>
      </w:r>
      <w:r w:rsidRPr="00E05D47">
        <w:rPr>
          <w:rFonts w:ascii="Arial" w:hAnsi="Arial" w:cs="Arial"/>
          <w:sz w:val="22"/>
          <w:szCs w:val="22"/>
        </w:rPr>
        <w:t xml:space="preserve"> Kopi</w:t>
      </w:r>
      <w:r w:rsidR="00C3566F">
        <w:rPr>
          <w:rFonts w:ascii="Arial" w:hAnsi="Arial" w:cs="Arial"/>
          <w:sz w:val="22"/>
          <w:szCs w:val="22"/>
        </w:rPr>
        <w:t>i</w:t>
      </w:r>
      <w:r w:rsidRPr="00E05D47">
        <w:rPr>
          <w:rFonts w:ascii="Arial" w:hAnsi="Arial" w:cs="Arial"/>
          <w:sz w:val="22"/>
          <w:szCs w:val="22"/>
        </w:rPr>
        <w:t xml:space="preserve"> pojistné smlouvy</w:t>
      </w:r>
      <w:r w:rsidR="00460E9C" w:rsidRPr="00E05D47">
        <w:rPr>
          <w:rFonts w:ascii="Arial" w:hAnsi="Arial" w:cs="Arial"/>
          <w:sz w:val="22"/>
          <w:szCs w:val="22"/>
        </w:rPr>
        <w:t xml:space="preserve"> (certifikátu)</w:t>
      </w:r>
      <w:r w:rsidR="00C3566F">
        <w:rPr>
          <w:rFonts w:ascii="Arial" w:hAnsi="Arial" w:cs="Arial"/>
          <w:sz w:val="22"/>
          <w:szCs w:val="22"/>
        </w:rPr>
        <w:t xml:space="preserve"> zaslal zhotovitel před uzavřením smlouvy objednateli.</w:t>
      </w:r>
    </w:p>
    <w:p w14:paraId="7AE7BA0B" w14:textId="3B0E5A54" w:rsidR="007B3911" w:rsidRPr="00E05D47" w:rsidRDefault="007B3911" w:rsidP="00B96F30">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DODRŽOVÁN</w:t>
      </w:r>
      <w:r w:rsidR="006F4910" w:rsidRPr="00E05D47">
        <w:rPr>
          <w:rFonts w:ascii="Arial" w:hAnsi="Arial" w:cs="Arial"/>
          <w:sz w:val="22"/>
          <w:szCs w:val="22"/>
        </w:rPr>
        <w:t>Í</w:t>
      </w:r>
      <w:r w:rsidRPr="00E05D47">
        <w:rPr>
          <w:rFonts w:ascii="Arial" w:hAnsi="Arial" w:cs="Arial"/>
          <w:sz w:val="22"/>
          <w:szCs w:val="22"/>
        </w:rPr>
        <w:t xml:space="preserve"> D</w:t>
      </w:r>
      <w:r w:rsidR="006F4910" w:rsidRPr="00E05D47">
        <w:rPr>
          <w:rFonts w:ascii="Arial" w:hAnsi="Arial" w:cs="Arial"/>
          <w:sz w:val="22"/>
          <w:szCs w:val="22"/>
        </w:rPr>
        <w:t>ůstojných pracovních podmínek</w:t>
      </w:r>
    </w:p>
    <w:p w14:paraId="26D93042" w14:textId="77777777" w:rsidR="007B3911" w:rsidRPr="00E05D47" w:rsidRDefault="007B3911"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se podpisem této smlouvy zavazuje, že při plnění předmětu smlouvy bude dbát na dodržování důstojných pracovních podmínek svých zaměstnanců, kteří se na jejím plnění budou podílet, </w:t>
      </w:r>
      <w:r w:rsidR="007640C2" w:rsidRPr="00E05D47">
        <w:rPr>
          <w:rFonts w:ascii="Arial" w:hAnsi="Arial" w:cs="Arial"/>
          <w:sz w:val="22"/>
          <w:szCs w:val="22"/>
        </w:rPr>
        <w:t>zejména</w:t>
      </w:r>
      <w:r w:rsidRPr="00E05D47">
        <w:rPr>
          <w:rFonts w:ascii="Arial" w:hAnsi="Arial" w:cs="Arial"/>
          <w:sz w:val="22"/>
          <w:szCs w:val="22"/>
        </w:rPr>
        <w:t>, že bude:</w:t>
      </w:r>
    </w:p>
    <w:p w14:paraId="751D1BFB"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p</w:t>
      </w:r>
      <w:r w:rsidR="007B3911" w:rsidRPr="00E05D47">
        <w:rPr>
          <w:rFonts w:ascii="Arial" w:hAnsi="Arial" w:cs="Arial"/>
        </w:rPr>
        <w:t>lnění zakázky zajišťovat zaměstnanci s řádně uzavřenými pracovními smlouvami</w:t>
      </w:r>
      <w:r w:rsidRPr="00E05D47">
        <w:rPr>
          <w:rFonts w:ascii="Arial" w:hAnsi="Arial" w:cs="Arial"/>
        </w:rPr>
        <w:t>,</w:t>
      </w:r>
    </w:p>
    <w:p w14:paraId="78C75B60"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v</w:t>
      </w:r>
      <w:r w:rsidR="007B3911" w:rsidRPr="00E05D47">
        <w:rPr>
          <w:rFonts w:ascii="Arial" w:hAnsi="Arial" w:cs="Arial"/>
        </w:rPr>
        <w:t>e vztahu k zaměstnancům důsledně dodržovat pra</w:t>
      </w:r>
      <w:r w:rsidRPr="00E05D47">
        <w:rPr>
          <w:rFonts w:ascii="Arial" w:hAnsi="Arial" w:cs="Arial"/>
        </w:rPr>
        <w:t>c</w:t>
      </w:r>
      <w:r w:rsidR="007B3911" w:rsidRPr="00E05D47">
        <w:rPr>
          <w:rFonts w:ascii="Arial" w:hAnsi="Arial" w:cs="Arial"/>
        </w:rPr>
        <w:t>ovně</w:t>
      </w:r>
      <w:r w:rsidRPr="00E05D47">
        <w:rPr>
          <w:rFonts w:ascii="Arial" w:hAnsi="Arial" w:cs="Arial"/>
        </w:rPr>
        <w:t>p</w:t>
      </w:r>
      <w:r w:rsidR="007B3911" w:rsidRPr="00E05D47">
        <w:rPr>
          <w:rFonts w:ascii="Arial" w:hAnsi="Arial" w:cs="Arial"/>
        </w:rPr>
        <w:t>rávní práva a povinnosti vyplývající z obecně závazných právních předpisů a smluv, zejména vytvářet slušné a důstojné pracovní podmínky, dbát na bezpečnost a ochranu zdraví zaměstnanců při práci, poskytovat vhodné a dostatečné pracovní pomůcky a ochranné prostředky, dodržova</w:t>
      </w:r>
      <w:r w:rsidRPr="00E05D47">
        <w:rPr>
          <w:rFonts w:ascii="Arial" w:hAnsi="Arial" w:cs="Arial"/>
        </w:rPr>
        <w:t>t</w:t>
      </w:r>
      <w:r w:rsidR="007B3911" w:rsidRPr="00E05D47">
        <w:rPr>
          <w:rFonts w:ascii="Arial" w:hAnsi="Arial" w:cs="Arial"/>
        </w:rPr>
        <w:t xml:space="preserve"> pravidla pro stanovování pracovní doby a doby odpočinku</w:t>
      </w:r>
      <w:r w:rsidRPr="00E05D47">
        <w:rPr>
          <w:rFonts w:ascii="Arial" w:hAnsi="Arial" w:cs="Arial"/>
        </w:rPr>
        <w:t>,</w:t>
      </w:r>
    </w:p>
    <w:p w14:paraId="130960FF"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z</w:t>
      </w:r>
      <w:r w:rsidR="007B3911" w:rsidRPr="00E05D47">
        <w:rPr>
          <w:rFonts w:ascii="Arial" w:hAnsi="Arial" w:cs="Arial"/>
        </w:rPr>
        <w:t>aměstnancům poskytovat pracovněprávn</w:t>
      </w:r>
      <w:r w:rsidRPr="00E05D47">
        <w:rPr>
          <w:rFonts w:ascii="Arial" w:hAnsi="Arial" w:cs="Arial"/>
        </w:rPr>
        <w:t>í</w:t>
      </w:r>
      <w:r w:rsidR="007B3911" w:rsidRPr="00E05D47">
        <w:rPr>
          <w:rFonts w:ascii="Arial" w:hAnsi="Arial" w:cs="Arial"/>
        </w:rPr>
        <w:t xml:space="preserve"> odměnu v souladu s právní úpravou odměňování v pracovněprávních vztazích a rovněž odpovídající odměnu (příplatek) za případnou práci přesčas, práci ve svátek atp.,</w:t>
      </w:r>
    </w:p>
    <w:p w14:paraId="69DAD87F" w14:textId="1F0CF132"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n</w:t>
      </w:r>
      <w:r w:rsidR="007B3911" w:rsidRPr="00E05D47">
        <w:rPr>
          <w:rFonts w:ascii="Arial" w:hAnsi="Arial" w:cs="Arial"/>
        </w:rPr>
        <w:t>a výzvu objednatele za úč</w:t>
      </w:r>
      <w:r w:rsidRPr="00E05D47">
        <w:rPr>
          <w:rFonts w:ascii="Arial" w:hAnsi="Arial" w:cs="Arial"/>
        </w:rPr>
        <w:t>e</w:t>
      </w:r>
      <w:r w:rsidR="007B3911" w:rsidRPr="00E05D47">
        <w:rPr>
          <w:rFonts w:ascii="Arial" w:hAnsi="Arial" w:cs="Arial"/>
        </w:rPr>
        <w:t>lem kontroly před</w:t>
      </w:r>
      <w:r w:rsidRPr="00E05D47">
        <w:rPr>
          <w:rFonts w:ascii="Arial" w:hAnsi="Arial" w:cs="Arial"/>
        </w:rPr>
        <w:t>klád</w:t>
      </w:r>
      <w:r w:rsidR="007B3911" w:rsidRPr="00E05D47">
        <w:rPr>
          <w:rFonts w:ascii="Arial" w:hAnsi="Arial" w:cs="Arial"/>
        </w:rPr>
        <w:t>at (či zajist</w:t>
      </w:r>
      <w:r w:rsidRPr="00E05D47">
        <w:rPr>
          <w:rFonts w:ascii="Arial" w:hAnsi="Arial" w:cs="Arial"/>
        </w:rPr>
        <w:t xml:space="preserve">it </w:t>
      </w:r>
      <w:r w:rsidR="007B3911" w:rsidRPr="00E05D47">
        <w:rPr>
          <w:rFonts w:ascii="Arial" w:hAnsi="Arial" w:cs="Arial"/>
        </w:rPr>
        <w:t>předložení) příslušné do</w:t>
      </w:r>
      <w:r w:rsidRPr="00E05D47">
        <w:rPr>
          <w:rFonts w:ascii="Arial" w:hAnsi="Arial" w:cs="Arial"/>
        </w:rPr>
        <w:t>k</w:t>
      </w:r>
      <w:r w:rsidR="007B3911" w:rsidRPr="00E05D47">
        <w:rPr>
          <w:rFonts w:ascii="Arial" w:hAnsi="Arial" w:cs="Arial"/>
        </w:rPr>
        <w:t>lady (zejména, nikoli však výlučně pracovněprávní smlouvy) a to bez zbytečného od</w:t>
      </w:r>
      <w:r w:rsidRPr="00E05D47">
        <w:rPr>
          <w:rFonts w:ascii="Arial" w:hAnsi="Arial" w:cs="Arial"/>
        </w:rPr>
        <w:t>k</w:t>
      </w:r>
      <w:r w:rsidR="007B3911" w:rsidRPr="00E05D47">
        <w:rPr>
          <w:rFonts w:ascii="Arial" w:hAnsi="Arial" w:cs="Arial"/>
        </w:rPr>
        <w:t xml:space="preserve">ladu od výzvy Objednatele, nejpozději však do </w:t>
      </w:r>
      <w:r w:rsidRPr="00E05D47">
        <w:rPr>
          <w:rFonts w:ascii="Arial" w:hAnsi="Arial" w:cs="Arial"/>
        </w:rPr>
        <w:t>7</w:t>
      </w:r>
      <w:r w:rsidR="007B3911" w:rsidRPr="00E05D47">
        <w:rPr>
          <w:rFonts w:ascii="Arial" w:hAnsi="Arial" w:cs="Arial"/>
        </w:rPr>
        <w:t xml:space="preserve"> pracovních dnů.</w:t>
      </w:r>
    </w:p>
    <w:p w14:paraId="33D8D811" w14:textId="3ABB6C57" w:rsidR="00555167"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Zhotovitel je povinen zajistit, aby všichni jeho zaměstnanci, kteří budou vykonávat činnost ve smyslu uzavřené smlouvy, byli z hlediska trestní a společenské odpovědnosti bezúhonnými osobami</w:t>
      </w:r>
      <w:r w:rsidR="008C2002" w:rsidRPr="00E05D47">
        <w:rPr>
          <w:rFonts w:ascii="Arial" w:hAnsi="Arial" w:cs="Arial"/>
          <w:sz w:val="22"/>
          <w:szCs w:val="22"/>
        </w:rPr>
        <w:t>, které jsou občany ČR</w:t>
      </w:r>
      <w:r w:rsidR="00555167" w:rsidRPr="00E05D47">
        <w:rPr>
          <w:rFonts w:ascii="Arial" w:hAnsi="Arial" w:cs="Arial"/>
          <w:sz w:val="22"/>
          <w:szCs w:val="22"/>
        </w:rPr>
        <w:t>, nebo občany jiného čl</w:t>
      </w:r>
      <w:r w:rsidR="008C2002" w:rsidRPr="00E05D47">
        <w:rPr>
          <w:rFonts w:ascii="Arial" w:hAnsi="Arial" w:cs="Arial"/>
          <w:sz w:val="22"/>
          <w:szCs w:val="22"/>
        </w:rPr>
        <w:t>e</w:t>
      </w:r>
      <w:r w:rsidR="00555167" w:rsidRPr="00E05D47">
        <w:rPr>
          <w:rFonts w:ascii="Arial" w:hAnsi="Arial" w:cs="Arial"/>
          <w:sz w:val="22"/>
          <w:szCs w:val="22"/>
        </w:rPr>
        <w:t>nsk</w:t>
      </w:r>
      <w:r w:rsidR="008C2002" w:rsidRPr="00E05D47">
        <w:rPr>
          <w:rFonts w:ascii="Arial" w:hAnsi="Arial" w:cs="Arial"/>
          <w:sz w:val="22"/>
          <w:szCs w:val="22"/>
        </w:rPr>
        <w:t>ého státu EU, nebo občany státu, který je smluvním státem Dohody o Evr</w:t>
      </w:r>
      <w:r w:rsidR="00555167" w:rsidRPr="00E05D47">
        <w:rPr>
          <w:rFonts w:ascii="Arial" w:hAnsi="Arial" w:cs="Arial"/>
          <w:sz w:val="22"/>
          <w:szCs w:val="22"/>
        </w:rPr>
        <w:t>o</w:t>
      </w:r>
      <w:r w:rsidR="008C2002" w:rsidRPr="00E05D47">
        <w:rPr>
          <w:rFonts w:ascii="Arial" w:hAnsi="Arial" w:cs="Arial"/>
          <w:sz w:val="22"/>
          <w:szCs w:val="22"/>
        </w:rPr>
        <w:t>pském hospodářském prostoru. Objednatel si vyhrazuje právo na doložení bez</w:t>
      </w:r>
      <w:r w:rsidR="00555167" w:rsidRPr="00E05D47">
        <w:rPr>
          <w:rFonts w:ascii="Arial" w:hAnsi="Arial" w:cs="Arial"/>
          <w:sz w:val="22"/>
          <w:szCs w:val="22"/>
        </w:rPr>
        <w:t>ú</w:t>
      </w:r>
      <w:r w:rsidR="008C2002" w:rsidRPr="00E05D47">
        <w:rPr>
          <w:rFonts w:ascii="Arial" w:hAnsi="Arial" w:cs="Arial"/>
          <w:sz w:val="22"/>
          <w:szCs w:val="22"/>
        </w:rPr>
        <w:t xml:space="preserve">honnosti zaměstnanců </w:t>
      </w:r>
      <w:r w:rsidR="00555167" w:rsidRPr="00E05D47">
        <w:rPr>
          <w:rFonts w:ascii="Arial" w:hAnsi="Arial" w:cs="Arial"/>
          <w:sz w:val="22"/>
          <w:szCs w:val="22"/>
        </w:rPr>
        <w:t xml:space="preserve">zhotovitelem </w:t>
      </w:r>
      <w:r w:rsidR="008C2002" w:rsidRPr="00E05D47">
        <w:rPr>
          <w:rFonts w:ascii="Arial" w:hAnsi="Arial" w:cs="Arial"/>
          <w:sz w:val="22"/>
          <w:szCs w:val="22"/>
        </w:rPr>
        <w:t xml:space="preserve">výpisem z rejstříku </w:t>
      </w:r>
      <w:r w:rsidR="00555167" w:rsidRPr="00E05D47">
        <w:rPr>
          <w:rFonts w:ascii="Arial" w:hAnsi="Arial" w:cs="Arial"/>
          <w:sz w:val="22"/>
          <w:szCs w:val="22"/>
        </w:rPr>
        <w:t>trestů.</w:t>
      </w:r>
    </w:p>
    <w:p w14:paraId="4E8DD8F0" w14:textId="35D08025" w:rsidR="00A36BF6"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w:t>
      </w:r>
      <w:r w:rsidR="00555167" w:rsidRPr="00E05D47">
        <w:rPr>
          <w:rFonts w:ascii="Arial" w:hAnsi="Arial" w:cs="Arial"/>
          <w:sz w:val="22"/>
          <w:szCs w:val="22"/>
        </w:rPr>
        <w:t xml:space="preserve">zabezpečí </w:t>
      </w:r>
      <w:r w:rsidRPr="00E05D47">
        <w:rPr>
          <w:rFonts w:ascii="Arial" w:hAnsi="Arial" w:cs="Arial"/>
          <w:sz w:val="22"/>
          <w:szCs w:val="22"/>
        </w:rPr>
        <w:t>výkon činností stabilním zaměstnaneckým obsazením – tj. b</w:t>
      </w:r>
      <w:r w:rsidR="00C3566F">
        <w:rPr>
          <w:rFonts w:ascii="Arial" w:hAnsi="Arial" w:cs="Arial"/>
          <w:sz w:val="22"/>
          <w:szCs w:val="22"/>
        </w:rPr>
        <w:t>ez častých personálních změn.</w:t>
      </w:r>
    </w:p>
    <w:p w14:paraId="2840ABCC" w14:textId="34CE5966" w:rsidR="00A36BF6"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Pokud bude zhotovitel zajištovat vykonávání činností a služeb dle této smlouvy osobami se zdravotním znevýhodněním, musí být tyto osoby fyzicky a psychicky způsobilé pro v</w:t>
      </w:r>
      <w:r w:rsidR="00555167" w:rsidRPr="00E05D47">
        <w:rPr>
          <w:rFonts w:ascii="Arial" w:hAnsi="Arial" w:cs="Arial"/>
          <w:sz w:val="22"/>
          <w:szCs w:val="22"/>
        </w:rPr>
        <w:t>ýkon příslušných úklidových a</w:t>
      </w:r>
      <w:r w:rsidRPr="00E05D47">
        <w:rPr>
          <w:rFonts w:ascii="Arial" w:hAnsi="Arial" w:cs="Arial"/>
          <w:sz w:val="22"/>
          <w:szCs w:val="22"/>
        </w:rPr>
        <w:t xml:space="preserve"> jiných činností dle této smlouvy.</w:t>
      </w:r>
    </w:p>
    <w:p w14:paraId="0B4711A7" w14:textId="3E3E987C" w:rsidR="007B3911" w:rsidRPr="00E05D47" w:rsidRDefault="007B3911"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DODRŽOVÁN</w:t>
      </w:r>
      <w:r w:rsidR="006F4910" w:rsidRPr="00E05D47">
        <w:rPr>
          <w:rFonts w:ascii="Arial" w:hAnsi="Arial" w:cs="Arial"/>
          <w:sz w:val="22"/>
          <w:szCs w:val="22"/>
        </w:rPr>
        <w:t>Í</w:t>
      </w:r>
      <w:r w:rsidRPr="00E05D47">
        <w:rPr>
          <w:rFonts w:ascii="Arial" w:hAnsi="Arial" w:cs="Arial"/>
          <w:sz w:val="22"/>
          <w:szCs w:val="22"/>
        </w:rPr>
        <w:t xml:space="preserve"> ENVIRO</w:t>
      </w:r>
      <w:r w:rsidR="006F4910" w:rsidRPr="00E05D47">
        <w:rPr>
          <w:rFonts w:ascii="Arial" w:hAnsi="Arial" w:cs="Arial"/>
          <w:sz w:val="22"/>
          <w:szCs w:val="22"/>
        </w:rPr>
        <w:t xml:space="preserve">MENtálních </w:t>
      </w:r>
      <w:r w:rsidRPr="00E05D47">
        <w:rPr>
          <w:rFonts w:ascii="Arial" w:hAnsi="Arial" w:cs="Arial"/>
          <w:sz w:val="22"/>
          <w:szCs w:val="22"/>
        </w:rPr>
        <w:t>HLEDISEK</w:t>
      </w:r>
    </w:p>
    <w:p w14:paraId="407CFD19" w14:textId="316FDA8E" w:rsidR="00BF6159" w:rsidRPr="00E05D47" w:rsidRDefault="00BF6159"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Za účelem minimalizace negativních dopadů plnění této smlouvy na životní prostředí se </w:t>
      </w:r>
      <w:r w:rsidR="004F3A55" w:rsidRPr="00E05D47">
        <w:rPr>
          <w:rFonts w:ascii="Arial" w:hAnsi="Arial" w:cs="Arial"/>
          <w:sz w:val="22"/>
          <w:szCs w:val="22"/>
        </w:rPr>
        <w:t>z</w:t>
      </w:r>
      <w:r w:rsidRPr="00E05D47">
        <w:rPr>
          <w:rFonts w:ascii="Arial" w:hAnsi="Arial" w:cs="Arial"/>
          <w:sz w:val="22"/>
          <w:szCs w:val="22"/>
        </w:rPr>
        <w:t>hotovitel zavazuje po celou dobu plnění smlouvy</w:t>
      </w:r>
      <w:r w:rsidR="008F7795" w:rsidRPr="00E05D47">
        <w:rPr>
          <w:rFonts w:ascii="Arial" w:hAnsi="Arial" w:cs="Arial"/>
          <w:sz w:val="22"/>
          <w:szCs w:val="22"/>
        </w:rPr>
        <w:t xml:space="preserve"> n</w:t>
      </w:r>
      <w:r w:rsidRPr="00E05D47">
        <w:rPr>
          <w:rFonts w:ascii="Arial" w:hAnsi="Arial" w:cs="Arial"/>
          <w:sz w:val="22"/>
          <w:szCs w:val="22"/>
        </w:rPr>
        <w:t xml:space="preserve">akládat </w:t>
      </w:r>
      <w:r w:rsidR="004F3A55" w:rsidRPr="00E05D47">
        <w:rPr>
          <w:rFonts w:ascii="Arial" w:hAnsi="Arial" w:cs="Arial"/>
          <w:sz w:val="22"/>
          <w:szCs w:val="22"/>
        </w:rPr>
        <w:t>šetrně se zdroji (voda, energie). Pracovníci zhotovitele nebudou při provádění úklidových prací plýtvat s energiemi – tj. s elektrickou energií, teplou i studenou vodou a teplem. Po ukončení prací budou zhasínat osvětlení, vypínat klimatizace a jednotli</w:t>
      </w:r>
      <w:r w:rsidR="00B52ABA" w:rsidRPr="00E05D47">
        <w:rPr>
          <w:rFonts w:ascii="Arial" w:hAnsi="Arial" w:cs="Arial"/>
          <w:sz w:val="22"/>
          <w:szCs w:val="22"/>
        </w:rPr>
        <w:t xml:space="preserve">vé místnosti zamykat. Dále </w:t>
      </w:r>
      <w:r w:rsidR="004423B2">
        <w:rPr>
          <w:rFonts w:ascii="Arial" w:hAnsi="Arial" w:cs="Arial"/>
          <w:sz w:val="22"/>
          <w:szCs w:val="22"/>
        </w:rPr>
        <w:t xml:space="preserve">budou při odchodu </w:t>
      </w:r>
      <w:r w:rsidR="004F3A55" w:rsidRPr="00E05D47">
        <w:rPr>
          <w:rFonts w:ascii="Arial" w:hAnsi="Arial" w:cs="Arial"/>
          <w:sz w:val="22"/>
          <w:szCs w:val="22"/>
        </w:rPr>
        <w:t>v místnostech zavírat okna.</w:t>
      </w:r>
    </w:p>
    <w:p w14:paraId="12BE8BE4" w14:textId="4B44F323" w:rsidR="00904D72" w:rsidRPr="00E05D47" w:rsidRDefault="006F4910"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V případě, že objednatel </w:t>
      </w:r>
      <w:r w:rsidR="001423D1" w:rsidRPr="00E05D47">
        <w:rPr>
          <w:rFonts w:ascii="Arial" w:hAnsi="Arial" w:cs="Arial"/>
          <w:sz w:val="22"/>
          <w:szCs w:val="22"/>
        </w:rPr>
        <w:t>třídí odpad</w:t>
      </w:r>
      <w:r w:rsidRPr="00E05D47">
        <w:rPr>
          <w:rFonts w:ascii="Arial" w:hAnsi="Arial" w:cs="Arial"/>
          <w:sz w:val="22"/>
          <w:szCs w:val="22"/>
        </w:rPr>
        <w:t xml:space="preserve"> a disponuje nádobami na tříděný odpad, je z</w:t>
      </w:r>
      <w:r w:rsidR="00A153CA" w:rsidRPr="00E05D47">
        <w:rPr>
          <w:rFonts w:ascii="Arial" w:hAnsi="Arial" w:cs="Arial"/>
          <w:sz w:val="22"/>
          <w:szCs w:val="22"/>
        </w:rPr>
        <w:t>hotovitel</w:t>
      </w:r>
      <w:r w:rsidRPr="00E05D47">
        <w:rPr>
          <w:rFonts w:ascii="Arial" w:hAnsi="Arial" w:cs="Arial"/>
          <w:sz w:val="22"/>
          <w:szCs w:val="22"/>
        </w:rPr>
        <w:t xml:space="preserve"> </w:t>
      </w:r>
      <w:r w:rsidR="008F7795" w:rsidRPr="00E05D47">
        <w:rPr>
          <w:rFonts w:ascii="Arial" w:hAnsi="Arial" w:cs="Arial"/>
          <w:sz w:val="22"/>
          <w:szCs w:val="22"/>
        </w:rPr>
        <w:t>povinen</w:t>
      </w:r>
      <w:r w:rsidRPr="00E05D47">
        <w:rPr>
          <w:rFonts w:ascii="Arial" w:hAnsi="Arial" w:cs="Arial"/>
          <w:sz w:val="22"/>
          <w:szCs w:val="22"/>
        </w:rPr>
        <w:t xml:space="preserve"> provádět třídění odpadu ukládáním do příslušných kontejnerů na tříděný odpad</w:t>
      </w:r>
      <w:r w:rsidR="00AA73E4" w:rsidRPr="00E05D47">
        <w:rPr>
          <w:rFonts w:ascii="Arial" w:hAnsi="Arial" w:cs="Arial"/>
          <w:sz w:val="22"/>
          <w:szCs w:val="22"/>
        </w:rPr>
        <w:t xml:space="preserve">. </w:t>
      </w:r>
      <w:r w:rsidR="001423D1" w:rsidRPr="00E05D47">
        <w:rPr>
          <w:rFonts w:ascii="Arial" w:hAnsi="Arial" w:cs="Arial"/>
          <w:sz w:val="22"/>
          <w:szCs w:val="22"/>
        </w:rPr>
        <w:t>V</w:t>
      </w:r>
      <w:r w:rsidR="008F7795" w:rsidRPr="00E05D47">
        <w:rPr>
          <w:rFonts w:ascii="Arial" w:hAnsi="Arial" w:cs="Arial"/>
          <w:sz w:val="22"/>
          <w:szCs w:val="22"/>
        </w:rPr>
        <w:t xml:space="preserve"> souladu se </w:t>
      </w:r>
      <w:r w:rsidR="008F7795" w:rsidRPr="00E05D47">
        <w:rPr>
          <w:rFonts w:ascii="Arial" w:hAnsi="Arial" w:cs="Arial"/>
          <w:sz w:val="22"/>
          <w:szCs w:val="22"/>
        </w:rPr>
        <w:lastRenderedPageBreak/>
        <w:t>zněním zákona č. 185/2001 Sb., o likvidaci odpadů, ve znění pozdějších předpisů, jsou úklidové firmy povinny zabezpečit třídění odpadu a udržování pořádku na těchto místech.</w:t>
      </w:r>
    </w:p>
    <w:p w14:paraId="24A5BB25" w14:textId="77777777" w:rsidR="0018750E" w:rsidRPr="00E05D47" w:rsidRDefault="0018750E"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Případně vzniklý nebezpečný odpad při plnění zakázky si zhotovitel odváží a likviduje sám.</w:t>
      </w:r>
    </w:p>
    <w:p w14:paraId="330972BC"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Cena za dílo</w:t>
      </w:r>
    </w:p>
    <w:p w14:paraId="0C836606" w14:textId="09940662" w:rsidR="00C1687E" w:rsidRPr="0091480F" w:rsidRDefault="00C1687E" w:rsidP="00E05D47">
      <w:pPr>
        <w:keepNext/>
        <w:numPr>
          <w:ilvl w:val="0"/>
          <w:numId w:val="7"/>
        </w:numPr>
        <w:spacing w:before="120" w:after="120"/>
        <w:ind w:left="357" w:hanging="357"/>
        <w:jc w:val="both"/>
        <w:rPr>
          <w:rFonts w:ascii="Arial" w:hAnsi="Arial" w:cs="Arial"/>
          <w:sz w:val="22"/>
          <w:szCs w:val="22"/>
        </w:rPr>
      </w:pPr>
      <w:r w:rsidRPr="0091480F">
        <w:rPr>
          <w:rFonts w:ascii="Arial" w:hAnsi="Arial" w:cs="Arial"/>
          <w:sz w:val="22"/>
          <w:szCs w:val="22"/>
        </w:rPr>
        <w:t xml:space="preserve">Za provedení díla v rozsahu této smlouvy byla sjednána </w:t>
      </w:r>
      <w:r w:rsidRPr="0091480F">
        <w:rPr>
          <w:rFonts w:ascii="Arial" w:hAnsi="Arial" w:cs="Arial"/>
          <w:b/>
          <w:sz w:val="22"/>
          <w:szCs w:val="22"/>
        </w:rPr>
        <w:t>p</w:t>
      </w:r>
      <w:r w:rsidR="004423B2" w:rsidRPr="0091480F">
        <w:rPr>
          <w:rFonts w:ascii="Arial" w:hAnsi="Arial" w:cs="Arial"/>
          <w:b/>
          <w:sz w:val="22"/>
          <w:szCs w:val="22"/>
        </w:rPr>
        <w:t>aušální</w:t>
      </w:r>
      <w:r w:rsidRPr="0091480F">
        <w:rPr>
          <w:rFonts w:ascii="Arial" w:hAnsi="Arial" w:cs="Arial"/>
          <w:b/>
          <w:sz w:val="22"/>
          <w:szCs w:val="22"/>
        </w:rPr>
        <w:t xml:space="preserve"> </w:t>
      </w:r>
      <w:r w:rsidR="00F524C4" w:rsidRPr="0091480F">
        <w:rPr>
          <w:rFonts w:ascii="Arial" w:hAnsi="Arial" w:cs="Arial"/>
          <w:b/>
          <w:sz w:val="22"/>
          <w:szCs w:val="22"/>
        </w:rPr>
        <w:t>měsíční</w:t>
      </w:r>
      <w:r w:rsidRPr="0091480F">
        <w:rPr>
          <w:rFonts w:ascii="Arial" w:hAnsi="Arial" w:cs="Arial"/>
          <w:b/>
          <w:sz w:val="22"/>
          <w:szCs w:val="22"/>
        </w:rPr>
        <w:t xml:space="preserve"> cena</w:t>
      </w:r>
      <w:r w:rsidR="00B52ABA" w:rsidRPr="0091480F">
        <w:rPr>
          <w:rFonts w:ascii="Arial" w:hAnsi="Arial" w:cs="Arial"/>
          <w:sz w:val="22"/>
          <w:szCs w:val="22"/>
        </w:rPr>
        <w:t xml:space="preserve"> </w:t>
      </w:r>
      <w:r w:rsidR="004423B2" w:rsidRPr="0091480F">
        <w:rPr>
          <w:rFonts w:ascii="Arial" w:hAnsi="Arial" w:cs="Arial"/>
          <w:sz w:val="22"/>
          <w:szCs w:val="22"/>
        </w:rPr>
        <w:t>bez DPH</w:t>
      </w:r>
      <w:r w:rsidR="00AD70AB" w:rsidRPr="0091480F">
        <w:rPr>
          <w:rFonts w:ascii="Arial" w:hAnsi="Arial" w:cs="Arial"/>
          <w:sz w:val="22"/>
          <w:szCs w:val="22"/>
        </w:rPr>
        <w:t>, která činí</w:t>
      </w:r>
      <w:r w:rsidRPr="0091480F">
        <w:rPr>
          <w:rFonts w:ascii="Arial" w:hAnsi="Arial" w:cs="Arial"/>
          <w:sz w:val="22"/>
          <w:szCs w:val="22"/>
        </w:rPr>
        <w:t>:</w:t>
      </w:r>
    </w:p>
    <w:tbl>
      <w:tblPr>
        <w:tblW w:w="8897"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40"/>
        <w:gridCol w:w="1885"/>
        <w:gridCol w:w="1886"/>
        <w:gridCol w:w="1886"/>
      </w:tblGrid>
      <w:tr w:rsidR="001B0B93" w:rsidRPr="0091480F" w14:paraId="18CF5D76" w14:textId="77777777" w:rsidTr="00D375A0">
        <w:trPr>
          <w:trHeight w:val="340"/>
          <w:jc w:val="right"/>
        </w:trPr>
        <w:tc>
          <w:tcPr>
            <w:tcW w:w="3240" w:type="dxa"/>
            <w:vMerge w:val="restart"/>
            <w:tcBorders>
              <w:top w:val="single" w:sz="12" w:space="0" w:color="auto"/>
              <w:bottom w:val="single" w:sz="4" w:space="0" w:color="auto"/>
              <w:right w:val="single" w:sz="12" w:space="0" w:color="auto"/>
            </w:tcBorders>
            <w:shd w:val="clear" w:color="auto" w:fill="auto"/>
            <w:noWrap/>
            <w:vAlign w:val="center"/>
          </w:tcPr>
          <w:p w14:paraId="64CC981D" w14:textId="32BE6758" w:rsidR="001B0B93" w:rsidRPr="0091480F" w:rsidRDefault="0018750E" w:rsidP="00AD70AB">
            <w:pPr>
              <w:pStyle w:val="Nadpis1"/>
              <w:rPr>
                <w:rFonts w:ascii="Arial" w:hAnsi="Arial" w:cs="Arial"/>
                <w:bCs/>
                <w:sz w:val="22"/>
                <w:szCs w:val="22"/>
                <w:u w:val="none"/>
              </w:rPr>
            </w:pPr>
            <w:r w:rsidRPr="0091480F">
              <w:rPr>
                <w:rFonts w:ascii="Arial" w:hAnsi="Arial" w:cs="Arial"/>
                <w:bCs/>
                <w:sz w:val="22"/>
                <w:szCs w:val="22"/>
                <w:u w:val="none"/>
              </w:rPr>
              <w:t>Smluvní cena</w:t>
            </w:r>
          </w:p>
        </w:tc>
        <w:tc>
          <w:tcPr>
            <w:tcW w:w="5657" w:type="dxa"/>
            <w:gridSpan w:val="3"/>
            <w:tcBorders>
              <w:top w:val="single" w:sz="12" w:space="0" w:color="auto"/>
              <w:left w:val="single" w:sz="12" w:space="0" w:color="auto"/>
              <w:bottom w:val="single" w:sz="4" w:space="0" w:color="auto"/>
            </w:tcBorders>
            <w:shd w:val="clear" w:color="auto" w:fill="auto"/>
            <w:noWrap/>
            <w:vAlign w:val="center"/>
          </w:tcPr>
          <w:p w14:paraId="17F478EA" w14:textId="31FD9334" w:rsidR="001B0B93" w:rsidRPr="0091480F" w:rsidRDefault="00682F40" w:rsidP="00AD70AB">
            <w:pPr>
              <w:jc w:val="center"/>
              <w:rPr>
                <w:rFonts w:ascii="Arial" w:hAnsi="Arial" w:cs="Arial"/>
                <w:bCs/>
                <w:sz w:val="22"/>
                <w:szCs w:val="22"/>
              </w:rPr>
            </w:pPr>
            <w:r w:rsidRPr="0091480F">
              <w:rPr>
                <w:rFonts w:ascii="Arial" w:hAnsi="Arial" w:cs="Arial"/>
                <w:bCs/>
                <w:sz w:val="22"/>
                <w:szCs w:val="22"/>
              </w:rPr>
              <w:t>měsíční paušál v</w:t>
            </w:r>
            <w:r w:rsidR="004423B2" w:rsidRPr="0091480F">
              <w:rPr>
                <w:rFonts w:ascii="Arial" w:hAnsi="Arial" w:cs="Arial"/>
                <w:bCs/>
                <w:sz w:val="22"/>
                <w:szCs w:val="22"/>
              </w:rPr>
              <w:t> </w:t>
            </w:r>
            <w:r w:rsidRPr="0091480F">
              <w:rPr>
                <w:rFonts w:ascii="Arial" w:hAnsi="Arial" w:cs="Arial"/>
                <w:bCs/>
                <w:sz w:val="22"/>
                <w:szCs w:val="22"/>
              </w:rPr>
              <w:t>Kč</w:t>
            </w:r>
          </w:p>
        </w:tc>
      </w:tr>
      <w:tr w:rsidR="001B0B93" w:rsidRPr="0091480F" w14:paraId="22BBE975" w14:textId="77777777" w:rsidTr="00D375A0">
        <w:trPr>
          <w:trHeight w:val="340"/>
          <w:jc w:val="right"/>
        </w:trPr>
        <w:tc>
          <w:tcPr>
            <w:tcW w:w="3240" w:type="dxa"/>
            <w:vMerge/>
            <w:tcBorders>
              <w:top w:val="single" w:sz="4" w:space="0" w:color="auto"/>
              <w:bottom w:val="double" w:sz="4" w:space="0" w:color="auto"/>
              <w:right w:val="single" w:sz="12" w:space="0" w:color="auto"/>
            </w:tcBorders>
            <w:shd w:val="clear" w:color="auto" w:fill="auto"/>
            <w:noWrap/>
            <w:vAlign w:val="center"/>
          </w:tcPr>
          <w:p w14:paraId="66413109" w14:textId="77777777" w:rsidR="001B0B93" w:rsidRPr="0091480F" w:rsidRDefault="001B0B93" w:rsidP="00AD70AB">
            <w:pPr>
              <w:pStyle w:val="Nadpis1"/>
              <w:jc w:val="left"/>
              <w:rPr>
                <w:rFonts w:ascii="Arial" w:hAnsi="Arial" w:cs="Arial"/>
                <w:bCs/>
                <w:sz w:val="22"/>
                <w:szCs w:val="22"/>
                <w:u w:val="none"/>
              </w:rPr>
            </w:pPr>
          </w:p>
        </w:tc>
        <w:tc>
          <w:tcPr>
            <w:tcW w:w="1885" w:type="dxa"/>
            <w:tcBorders>
              <w:top w:val="single" w:sz="4" w:space="0" w:color="auto"/>
              <w:left w:val="single" w:sz="12" w:space="0" w:color="auto"/>
              <w:bottom w:val="double" w:sz="4" w:space="0" w:color="auto"/>
            </w:tcBorders>
            <w:shd w:val="clear" w:color="auto" w:fill="auto"/>
            <w:noWrap/>
            <w:vAlign w:val="center"/>
          </w:tcPr>
          <w:p w14:paraId="6E0316CF" w14:textId="77777777" w:rsidR="001B0B93" w:rsidRPr="0091480F" w:rsidRDefault="001B0B93" w:rsidP="00AD70AB">
            <w:pPr>
              <w:jc w:val="center"/>
              <w:rPr>
                <w:rFonts w:ascii="Arial" w:hAnsi="Arial" w:cs="Arial"/>
                <w:b/>
                <w:bCs/>
                <w:sz w:val="22"/>
                <w:szCs w:val="22"/>
              </w:rPr>
            </w:pPr>
            <w:r w:rsidRPr="0091480F">
              <w:rPr>
                <w:rFonts w:ascii="Arial" w:hAnsi="Arial" w:cs="Arial"/>
                <w:b/>
                <w:bCs/>
                <w:sz w:val="22"/>
                <w:szCs w:val="22"/>
              </w:rPr>
              <w:t>bez DPH</w:t>
            </w:r>
          </w:p>
        </w:tc>
        <w:tc>
          <w:tcPr>
            <w:tcW w:w="1886" w:type="dxa"/>
            <w:tcBorders>
              <w:top w:val="single" w:sz="4" w:space="0" w:color="auto"/>
              <w:bottom w:val="double" w:sz="4" w:space="0" w:color="auto"/>
            </w:tcBorders>
            <w:shd w:val="clear" w:color="auto" w:fill="auto"/>
            <w:vAlign w:val="center"/>
          </w:tcPr>
          <w:p w14:paraId="078EFCA9" w14:textId="77777777" w:rsidR="001B0B93" w:rsidRPr="0091480F" w:rsidRDefault="001B0B93" w:rsidP="00AD70AB">
            <w:pPr>
              <w:jc w:val="center"/>
              <w:rPr>
                <w:rFonts w:ascii="Arial" w:hAnsi="Arial" w:cs="Arial"/>
                <w:bCs/>
                <w:sz w:val="22"/>
                <w:szCs w:val="22"/>
              </w:rPr>
            </w:pPr>
            <w:r w:rsidRPr="0091480F">
              <w:rPr>
                <w:rFonts w:ascii="Arial" w:hAnsi="Arial" w:cs="Arial"/>
                <w:bCs/>
                <w:sz w:val="22"/>
                <w:szCs w:val="22"/>
              </w:rPr>
              <w:t>DPH %</w:t>
            </w:r>
          </w:p>
        </w:tc>
        <w:tc>
          <w:tcPr>
            <w:tcW w:w="1886" w:type="dxa"/>
            <w:tcBorders>
              <w:top w:val="single" w:sz="4" w:space="0" w:color="auto"/>
              <w:bottom w:val="double" w:sz="4" w:space="0" w:color="auto"/>
            </w:tcBorders>
            <w:shd w:val="clear" w:color="auto" w:fill="auto"/>
            <w:vAlign w:val="center"/>
          </w:tcPr>
          <w:p w14:paraId="137FA3CF" w14:textId="77777777" w:rsidR="001B0B93" w:rsidRPr="0091480F" w:rsidRDefault="001B0B93" w:rsidP="00AD70AB">
            <w:pPr>
              <w:jc w:val="center"/>
              <w:rPr>
                <w:rFonts w:ascii="Arial" w:hAnsi="Arial" w:cs="Arial"/>
                <w:bCs/>
                <w:sz w:val="22"/>
                <w:szCs w:val="22"/>
              </w:rPr>
            </w:pPr>
            <w:r w:rsidRPr="0091480F">
              <w:rPr>
                <w:rFonts w:ascii="Arial" w:hAnsi="Arial" w:cs="Arial"/>
                <w:bCs/>
                <w:sz w:val="22"/>
                <w:szCs w:val="22"/>
              </w:rPr>
              <w:t>s DPH</w:t>
            </w:r>
            <w:r w:rsidR="00B52ABA" w:rsidRPr="0091480F">
              <w:rPr>
                <w:rFonts w:ascii="Arial" w:hAnsi="Arial" w:cs="Arial"/>
                <w:bCs/>
                <w:sz w:val="22"/>
                <w:szCs w:val="22"/>
              </w:rPr>
              <w:t xml:space="preserve"> </w:t>
            </w:r>
          </w:p>
        </w:tc>
      </w:tr>
      <w:tr w:rsidR="001B0B93" w:rsidRPr="0091480F" w14:paraId="64CA32EE" w14:textId="77777777" w:rsidTr="00D375A0">
        <w:trPr>
          <w:trHeight w:val="340"/>
          <w:jc w:val="right"/>
        </w:trPr>
        <w:tc>
          <w:tcPr>
            <w:tcW w:w="3240" w:type="dxa"/>
            <w:tcBorders>
              <w:top w:val="double" w:sz="4" w:space="0" w:color="auto"/>
              <w:right w:val="single" w:sz="12" w:space="0" w:color="auto"/>
            </w:tcBorders>
            <w:shd w:val="clear" w:color="auto" w:fill="auto"/>
            <w:noWrap/>
            <w:vAlign w:val="center"/>
          </w:tcPr>
          <w:p w14:paraId="1DF7FC42" w14:textId="5A1FB3E3" w:rsidR="001B0B93" w:rsidRPr="0091480F" w:rsidRDefault="00F524C4" w:rsidP="00D45F00">
            <w:pPr>
              <w:rPr>
                <w:rFonts w:ascii="Arial" w:hAnsi="Arial" w:cs="Arial"/>
                <w:bCs/>
                <w:sz w:val="22"/>
                <w:szCs w:val="22"/>
              </w:rPr>
            </w:pPr>
            <w:r w:rsidRPr="0091480F">
              <w:rPr>
                <w:rFonts w:ascii="Arial" w:hAnsi="Arial" w:cs="Arial"/>
                <w:sz w:val="22"/>
                <w:szCs w:val="22"/>
              </w:rPr>
              <w:t xml:space="preserve">Část </w:t>
            </w:r>
            <w:r w:rsidR="00D45F00" w:rsidRPr="0091480F">
              <w:rPr>
                <w:rFonts w:ascii="Arial" w:hAnsi="Arial" w:cs="Arial"/>
                <w:sz w:val="22"/>
                <w:szCs w:val="22"/>
              </w:rPr>
              <w:t>3</w:t>
            </w:r>
            <w:r w:rsidRPr="0091480F">
              <w:rPr>
                <w:rFonts w:ascii="Arial" w:hAnsi="Arial" w:cs="Arial"/>
                <w:sz w:val="22"/>
                <w:szCs w:val="22"/>
              </w:rPr>
              <w:t xml:space="preserve"> </w:t>
            </w:r>
            <w:r w:rsidR="0017679F" w:rsidRPr="0091480F">
              <w:rPr>
                <w:rFonts w:ascii="Arial" w:hAnsi="Arial" w:cs="Arial"/>
                <w:sz w:val="22"/>
                <w:szCs w:val="22"/>
              </w:rPr>
              <w:t>–</w:t>
            </w:r>
            <w:r w:rsidRPr="0091480F">
              <w:rPr>
                <w:rFonts w:ascii="Arial" w:hAnsi="Arial" w:cs="Arial"/>
                <w:sz w:val="22"/>
                <w:szCs w:val="22"/>
              </w:rPr>
              <w:t xml:space="preserve"> </w:t>
            </w:r>
            <w:r w:rsidR="0017679F" w:rsidRPr="0091480F">
              <w:rPr>
                <w:rFonts w:ascii="Arial" w:hAnsi="Arial" w:cs="Arial"/>
                <w:sz w:val="22"/>
                <w:szCs w:val="22"/>
              </w:rPr>
              <w:t xml:space="preserve">KP </w:t>
            </w:r>
            <w:r w:rsidR="00D45F00" w:rsidRPr="0091480F">
              <w:rPr>
                <w:rFonts w:ascii="Arial" w:hAnsi="Arial" w:cs="Arial"/>
                <w:sz w:val="22"/>
                <w:szCs w:val="22"/>
              </w:rPr>
              <w:t>Moravské Budějovice</w:t>
            </w:r>
          </w:p>
        </w:tc>
        <w:tc>
          <w:tcPr>
            <w:tcW w:w="1885" w:type="dxa"/>
            <w:tcBorders>
              <w:top w:val="double" w:sz="4" w:space="0" w:color="auto"/>
              <w:left w:val="single" w:sz="12" w:space="0" w:color="auto"/>
            </w:tcBorders>
            <w:shd w:val="clear" w:color="auto" w:fill="auto"/>
            <w:noWrap/>
            <w:vAlign w:val="center"/>
          </w:tcPr>
          <w:p w14:paraId="4D951FC8" w14:textId="707100B7" w:rsidR="001B0B93" w:rsidRPr="0091480F" w:rsidRDefault="0017679F" w:rsidP="00D45F00">
            <w:pPr>
              <w:ind w:right="132"/>
              <w:jc w:val="center"/>
              <w:rPr>
                <w:rFonts w:ascii="Arial" w:hAnsi="Arial" w:cs="Arial"/>
                <w:b/>
                <w:sz w:val="22"/>
                <w:szCs w:val="22"/>
              </w:rPr>
            </w:pPr>
            <w:r w:rsidRPr="0091480F">
              <w:rPr>
                <w:rFonts w:ascii="Arial" w:hAnsi="Arial" w:cs="Arial"/>
                <w:b/>
                <w:sz w:val="22"/>
                <w:szCs w:val="22"/>
              </w:rPr>
              <w:t>1</w:t>
            </w:r>
            <w:r w:rsidR="00D45F00" w:rsidRPr="0091480F">
              <w:rPr>
                <w:rFonts w:ascii="Arial" w:hAnsi="Arial" w:cs="Arial"/>
                <w:b/>
                <w:sz w:val="22"/>
                <w:szCs w:val="22"/>
              </w:rPr>
              <w:t>0 000</w:t>
            </w:r>
          </w:p>
        </w:tc>
        <w:tc>
          <w:tcPr>
            <w:tcW w:w="1886" w:type="dxa"/>
            <w:tcBorders>
              <w:top w:val="double" w:sz="4" w:space="0" w:color="auto"/>
            </w:tcBorders>
            <w:shd w:val="clear" w:color="auto" w:fill="auto"/>
            <w:vAlign w:val="center"/>
          </w:tcPr>
          <w:p w14:paraId="6CF11126" w14:textId="77777777" w:rsidR="001B0B93" w:rsidRPr="0091480F" w:rsidRDefault="009E7254" w:rsidP="00AD70AB">
            <w:pPr>
              <w:ind w:right="132"/>
              <w:jc w:val="center"/>
              <w:rPr>
                <w:rFonts w:ascii="Arial" w:hAnsi="Arial" w:cs="Arial"/>
                <w:sz w:val="22"/>
                <w:szCs w:val="22"/>
              </w:rPr>
            </w:pPr>
            <w:r w:rsidRPr="0091480F">
              <w:rPr>
                <w:rFonts w:ascii="Arial" w:hAnsi="Arial" w:cs="Arial"/>
                <w:sz w:val="22"/>
                <w:szCs w:val="22"/>
              </w:rPr>
              <w:t>21 %</w:t>
            </w:r>
          </w:p>
        </w:tc>
        <w:tc>
          <w:tcPr>
            <w:tcW w:w="1886" w:type="dxa"/>
            <w:tcBorders>
              <w:top w:val="double" w:sz="4" w:space="0" w:color="auto"/>
            </w:tcBorders>
            <w:shd w:val="clear" w:color="auto" w:fill="auto"/>
            <w:vAlign w:val="center"/>
          </w:tcPr>
          <w:p w14:paraId="772BC24E" w14:textId="7E82B59A" w:rsidR="001B0B93" w:rsidRPr="0091480F" w:rsidRDefault="0017679F" w:rsidP="00D45F00">
            <w:pPr>
              <w:ind w:right="132"/>
              <w:jc w:val="center"/>
              <w:rPr>
                <w:rFonts w:ascii="Arial" w:hAnsi="Arial" w:cs="Arial"/>
                <w:b/>
                <w:sz w:val="22"/>
                <w:szCs w:val="22"/>
              </w:rPr>
            </w:pPr>
            <w:r w:rsidRPr="0091480F">
              <w:rPr>
                <w:rFonts w:ascii="Arial" w:hAnsi="Arial" w:cs="Arial"/>
                <w:b/>
                <w:sz w:val="22"/>
                <w:szCs w:val="22"/>
              </w:rPr>
              <w:t>1</w:t>
            </w:r>
            <w:r w:rsidR="00D45F00" w:rsidRPr="0091480F">
              <w:rPr>
                <w:rFonts w:ascii="Arial" w:hAnsi="Arial" w:cs="Arial"/>
                <w:b/>
                <w:sz w:val="22"/>
                <w:szCs w:val="22"/>
              </w:rPr>
              <w:t>2</w:t>
            </w:r>
            <w:r w:rsidRPr="0091480F">
              <w:rPr>
                <w:rFonts w:ascii="Arial" w:hAnsi="Arial" w:cs="Arial"/>
                <w:b/>
                <w:sz w:val="22"/>
                <w:szCs w:val="22"/>
              </w:rPr>
              <w:t xml:space="preserve"> </w:t>
            </w:r>
            <w:r w:rsidR="00D45F00" w:rsidRPr="0091480F">
              <w:rPr>
                <w:rFonts w:ascii="Arial" w:hAnsi="Arial" w:cs="Arial"/>
                <w:b/>
                <w:sz w:val="22"/>
                <w:szCs w:val="22"/>
              </w:rPr>
              <w:t>100</w:t>
            </w:r>
          </w:p>
        </w:tc>
      </w:tr>
    </w:tbl>
    <w:p w14:paraId="5AAB3FC8" w14:textId="638F4107" w:rsidR="00F524C4" w:rsidRPr="0091480F" w:rsidRDefault="004423B2" w:rsidP="00E05D47">
      <w:pPr>
        <w:numPr>
          <w:ilvl w:val="0"/>
          <w:numId w:val="7"/>
        </w:numPr>
        <w:suppressAutoHyphens/>
        <w:spacing w:before="120" w:after="120"/>
        <w:ind w:left="357" w:hanging="357"/>
        <w:jc w:val="both"/>
        <w:rPr>
          <w:rFonts w:ascii="Arial" w:hAnsi="Arial" w:cs="Arial"/>
          <w:sz w:val="22"/>
          <w:szCs w:val="22"/>
        </w:rPr>
      </w:pPr>
      <w:r w:rsidRPr="0091480F">
        <w:rPr>
          <w:rFonts w:ascii="Arial" w:hAnsi="Arial" w:cs="Arial"/>
          <w:sz w:val="22"/>
          <w:szCs w:val="22"/>
        </w:rPr>
        <w:t xml:space="preserve">Pro účely stanovení hodnoty smlouvy se vynásobí </w:t>
      </w:r>
      <w:r w:rsidR="0079433A" w:rsidRPr="0091480F">
        <w:rPr>
          <w:rFonts w:ascii="Arial" w:hAnsi="Arial" w:cs="Arial"/>
          <w:sz w:val="22"/>
          <w:szCs w:val="22"/>
        </w:rPr>
        <w:t xml:space="preserve">měsíční paušální </w:t>
      </w:r>
      <w:r w:rsidRPr="0091480F">
        <w:rPr>
          <w:rFonts w:ascii="Arial" w:hAnsi="Arial" w:cs="Arial"/>
          <w:sz w:val="22"/>
          <w:szCs w:val="22"/>
        </w:rPr>
        <w:t>náklady a počet měsíců trvání smlouvy (18 měsíců)</w:t>
      </w:r>
      <w:r w:rsidR="00F524C4" w:rsidRPr="0091480F">
        <w:rPr>
          <w:rFonts w:ascii="Arial" w:hAnsi="Arial" w:cs="Arial"/>
          <w:sz w:val="22"/>
          <w:szCs w:val="22"/>
        </w:rPr>
        <w:t>:</w:t>
      </w:r>
    </w:p>
    <w:p w14:paraId="76BAB81D" w14:textId="7ACD0DD7" w:rsidR="00F524C4" w:rsidRPr="0091480F" w:rsidRDefault="00F524C4" w:rsidP="00E05D47">
      <w:pPr>
        <w:suppressAutoHyphens/>
        <w:spacing w:before="120" w:after="120"/>
        <w:ind w:left="357"/>
        <w:jc w:val="center"/>
        <w:rPr>
          <w:rFonts w:ascii="Arial" w:hAnsi="Arial" w:cs="Arial"/>
          <w:sz w:val="22"/>
          <w:szCs w:val="22"/>
        </w:rPr>
      </w:pPr>
      <w:r w:rsidRPr="0091480F">
        <w:rPr>
          <w:rFonts w:ascii="Arial" w:hAnsi="Arial" w:cs="Arial"/>
          <w:sz w:val="22"/>
          <w:szCs w:val="22"/>
        </w:rPr>
        <w:t xml:space="preserve">část </w:t>
      </w:r>
      <w:r w:rsidR="00D45F00" w:rsidRPr="0091480F">
        <w:rPr>
          <w:rFonts w:ascii="Arial" w:hAnsi="Arial" w:cs="Arial"/>
          <w:sz w:val="22"/>
          <w:szCs w:val="22"/>
        </w:rPr>
        <w:t>3 Moravské Budějovice: 180 000</w:t>
      </w:r>
      <w:r w:rsidRPr="0091480F">
        <w:rPr>
          <w:rFonts w:ascii="Arial" w:hAnsi="Arial" w:cs="Arial"/>
          <w:sz w:val="22"/>
          <w:szCs w:val="22"/>
        </w:rPr>
        <w:t xml:space="preserve"> Kč </w:t>
      </w:r>
      <w:r w:rsidR="00A26B3A" w:rsidRPr="0091480F">
        <w:rPr>
          <w:rFonts w:ascii="Arial" w:hAnsi="Arial" w:cs="Arial"/>
          <w:sz w:val="22"/>
          <w:szCs w:val="22"/>
        </w:rPr>
        <w:t>bez DPH</w:t>
      </w:r>
      <w:r w:rsidR="00BC33D1" w:rsidRPr="0091480F">
        <w:rPr>
          <w:rFonts w:ascii="Arial" w:hAnsi="Arial" w:cs="Arial"/>
          <w:sz w:val="22"/>
          <w:szCs w:val="22"/>
        </w:rPr>
        <w:t xml:space="preserve">, </w:t>
      </w:r>
      <w:r w:rsidR="00A26B3A" w:rsidRPr="0091480F">
        <w:rPr>
          <w:rFonts w:ascii="Arial" w:hAnsi="Arial" w:cs="Arial"/>
          <w:sz w:val="22"/>
          <w:szCs w:val="22"/>
        </w:rPr>
        <w:t>tj.</w:t>
      </w:r>
      <w:r w:rsidR="00BC33D1" w:rsidRPr="0091480F">
        <w:rPr>
          <w:rFonts w:ascii="Arial" w:hAnsi="Arial" w:cs="Arial"/>
          <w:sz w:val="22"/>
          <w:szCs w:val="22"/>
        </w:rPr>
        <w:t xml:space="preserve"> </w:t>
      </w:r>
      <w:r w:rsidR="00D45F00" w:rsidRPr="0091480F">
        <w:rPr>
          <w:rFonts w:ascii="Arial" w:hAnsi="Arial" w:cs="Arial"/>
          <w:sz w:val="22"/>
          <w:szCs w:val="22"/>
        </w:rPr>
        <w:t>217 800</w:t>
      </w:r>
      <w:r w:rsidR="00BC33D1" w:rsidRPr="0091480F">
        <w:rPr>
          <w:rFonts w:ascii="Arial" w:hAnsi="Arial" w:cs="Arial"/>
          <w:sz w:val="22"/>
          <w:szCs w:val="22"/>
        </w:rPr>
        <w:t xml:space="preserve"> Kč včetně DPH.</w:t>
      </w:r>
    </w:p>
    <w:p w14:paraId="74363648" w14:textId="55E38B36" w:rsidR="00270851" w:rsidRPr="00E05D47" w:rsidRDefault="00270851" w:rsidP="00E05D47">
      <w:pPr>
        <w:suppressAutoHyphens/>
        <w:spacing w:before="120" w:after="120"/>
        <w:ind w:left="357"/>
        <w:jc w:val="both"/>
        <w:rPr>
          <w:rFonts w:ascii="Arial" w:hAnsi="Arial" w:cs="Arial"/>
          <w:sz w:val="22"/>
          <w:szCs w:val="22"/>
        </w:rPr>
      </w:pPr>
      <w:r w:rsidRPr="00E05D47">
        <w:rPr>
          <w:rFonts w:ascii="Arial" w:hAnsi="Arial" w:cs="Arial"/>
          <w:sz w:val="22"/>
          <w:szCs w:val="22"/>
        </w:rPr>
        <w:t>Tato hodnota</w:t>
      </w:r>
      <w:r w:rsidR="0079433A" w:rsidRPr="00E05D47">
        <w:rPr>
          <w:rFonts w:ascii="Arial" w:hAnsi="Arial" w:cs="Arial"/>
          <w:sz w:val="22"/>
          <w:szCs w:val="22"/>
        </w:rPr>
        <w:t xml:space="preserve"> </w:t>
      </w:r>
      <w:r w:rsidRPr="00E05D47">
        <w:rPr>
          <w:rFonts w:ascii="Arial" w:hAnsi="Arial" w:cs="Arial"/>
          <w:sz w:val="22"/>
          <w:szCs w:val="22"/>
        </w:rPr>
        <w:t>je orientační</w:t>
      </w:r>
      <w:r w:rsidR="004423B2">
        <w:rPr>
          <w:rFonts w:ascii="Arial" w:hAnsi="Arial" w:cs="Arial"/>
          <w:sz w:val="22"/>
          <w:szCs w:val="22"/>
        </w:rPr>
        <w:t xml:space="preserve"> a stanovuje se </w:t>
      </w:r>
      <w:r w:rsidR="00B44EC1" w:rsidRPr="00E05D47">
        <w:rPr>
          <w:rFonts w:ascii="Arial" w:hAnsi="Arial" w:cs="Arial"/>
          <w:sz w:val="22"/>
          <w:szCs w:val="22"/>
        </w:rPr>
        <w:t xml:space="preserve">pouze </w:t>
      </w:r>
      <w:r w:rsidR="0079433A" w:rsidRPr="00E05D47">
        <w:rPr>
          <w:rFonts w:ascii="Arial" w:hAnsi="Arial" w:cs="Arial"/>
          <w:sz w:val="22"/>
          <w:szCs w:val="22"/>
        </w:rPr>
        <w:t xml:space="preserve">pro účely </w:t>
      </w:r>
      <w:r w:rsidR="00396BB2" w:rsidRPr="00E05D47">
        <w:rPr>
          <w:rFonts w:ascii="Arial" w:hAnsi="Arial" w:cs="Arial"/>
          <w:sz w:val="22"/>
          <w:szCs w:val="22"/>
        </w:rPr>
        <w:t xml:space="preserve">povinného </w:t>
      </w:r>
      <w:r w:rsidR="0079433A" w:rsidRPr="00E05D47">
        <w:rPr>
          <w:rFonts w:ascii="Arial" w:hAnsi="Arial" w:cs="Arial"/>
          <w:sz w:val="22"/>
          <w:szCs w:val="22"/>
        </w:rPr>
        <w:t>zveřejnění hodnoty smlouvy v registru smluv</w:t>
      </w:r>
      <w:r w:rsidR="00396BB2" w:rsidRPr="00E05D47">
        <w:rPr>
          <w:rFonts w:ascii="Arial" w:hAnsi="Arial" w:cs="Arial"/>
          <w:sz w:val="22"/>
          <w:szCs w:val="22"/>
        </w:rPr>
        <w:t xml:space="preserve"> a </w:t>
      </w:r>
      <w:r w:rsidR="00B44EC1" w:rsidRPr="00E05D47">
        <w:rPr>
          <w:rFonts w:ascii="Arial" w:hAnsi="Arial" w:cs="Arial"/>
          <w:sz w:val="22"/>
          <w:szCs w:val="22"/>
        </w:rPr>
        <w:t>na profilu zadavatele</w:t>
      </w:r>
      <w:r w:rsidR="004423B2">
        <w:rPr>
          <w:rFonts w:ascii="Arial" w:hAnsi="Arial" w:cs="Arial"/>
          <w:sz w:val="22"/>
          <w:szCs w:val="22"/>
        </w:rPr>
        <w:t>. Z</w:t>
      </w:r>
      <w:r w:rsidRPr="00E05D47">
        <w:rPr>
          <w:rFonts w:ascii="Arial" w:hAnsi="Arial" w:cs="Arial"/>
          <w:sz w:val="22"/>
          <w:szCs w:val="22"/>
        </w:rPr>
        <w:t>ávazn</w:t>
      </w:r>
      <w:r w:rsidR="004423B2">
        <w:rPr>
          <w:rFonts w:ascii="Arial" w:hAnsi="Arial" w:cs="Arial"/>
          <w:sz w:val="22"/>
          <w:szCs w:val="22"/>
        </w:rPr>
        <w:t xml:space="preserve">á je </w:t>
      </w:r>
      <w:r w:rsidR="00A26B3A" w:rsidRPr="00E05D47">
        <w:rPr>
          <w:rFonts w:ascii="Arial" w:hAnsi="Arial" w:cs="Arial"/>
          <w:b/>
          <w:sz w:val="22"/>
          <w:szCs w:val="22"/>
        </w:rPr>
        <w:t xml:space="preserve">měsíční </w:t>
      </w:r>
      <w:r w:rsidRPr="00E05D47">
        <w:rPr>
          <w:rFonts w:ascii="Arial" w:hAnsi="Arial" w:cs="Arial"/>
          <w:b/>
          <w:sz w:val="22"/>
          <w:szCs w:val="22"/>
        </w:rPr>
        <w:t>paušální cen</w:t>
      </w:r>
      <w:r w:rsidR="004423B2">
        <w:rPr>
          <w:rFonts w:ascii="Arial" w:hAnsi="Arial" w:cs="Arial"/>
          <w:b/>
          <w:sz w:val="22"/>
          <w:szCs w:val="22"/>
        </w:rPr>
        <w:t>a</w:t>
      </w:r>
      <w:r w:rsidRPr="00E05D47">
        <w:rPr>
          <w:rFonts w:ascii="Arial" w:hAnsi="Arial" w:cs="Arial"/>
          <w:b/>
          <w:sz w:val="22"/>
          <w:szCs w:val="22"/>
        </w:rPr>
        <w:t xml:space="preserve"> </w:t>
      </w:r>
      <w:r w:rsidR="00A26B3A" w:rsidRPr="00E05D47">
        <w:rPr>
          <w:rFonts w:ascii="Arial" w:hAnsi="Arial" w:cs="Arial"/>
          <w:b/>
          <w:sz w:val="22"/>
          <w:szCs w:val="22"/>
        </w:rPr>
        <w:t>bez DPH</w:t>
      </w:r>
      <w:r w:rsidR="00555167" w:rsidRPr="00E05D47">
        <w:rPr>
          <w:rFonts w:ascii="Arial" w:hAnsi="Arial" w:cs="Arial"/>
          <w:sz w:val="22"/>
          <w:szCs w:val="22"/>
        </w:rPr>
        <w:t xml:space="preserve"> uveden</w:t>
      </w:r>
      <w:r w:rsidR="004423B2">
        <w:rPr>
          <w:rFonts w:ascii="Arial" w:hAnsi="Arial" w:cs="Arial"/>
          <w:sz w:val="22"/>
          <w:szCs w:val="22"/>
        </w:rPr>
        <w:t>á</w:t>
      </w:r>
      <w:r w:rsidR="00555167" w:rsidRPr="00E05D47">
        <w:rPr>
          <w:rFonts w:ascii="Arial" w:hAnsi="Arial" w:cs="Arial"/>
          <w:sz w:val="22"/>
          <w:szCs w:val="22"/>
        </w:rPr>
        <w:t xml:space="preserve"> v odstavci 1 </w:t>
      </w:r>
      <w:r w:rsidR="004423B2">
        <w:rPr>
          <w:rFonts w:ascii="Arial" w:hAnsi="Arial" w:cs="Arial"/>
          <w:sz w:val="22"/>
          <w:szCs w:val="22"/>
        </w:rPr>
        <w:t>tohoto článku</w:t>
      </w:r>
      <w:r w:rsidR="00555167" w:rsidRPr="00E05D47">
        <w:rPr>
          <w:rFonts w:ascii="Arial" w:hAnsi="Arial" w:cs="Arial"/>
          <w:sz w:val="22"/>
          <w:szCs w:val="22"/>
        </w:rPr>
        <w:t>.</w:t>
      </w:r>
    </w:p>
    <w:p w14:paraId="04BCD621" w14:textId="5D0D3E26" w:rsidR="00C1687E" w:rsidRPr="00E05D47" w:rsidRDefault="00B44EC1" w:rsidP="00E05D47">
      <w:pPr>
        <w:numPr>
          <w:ilvl w:val="0"/>
          <w:numId w:val="7"/>
        </w:numPr>
        <w:suppressAutoHyphens/>
        <w:spacing w:before="120" w:after="120"/>
        <w:ind w:left="357" w:hanging="357"/>
        <w:jc w:val="both"/>
        <w:rPr>
          <w:rFonts w:ascii="Arial" w:hAnsi="Arial" w:cs="Arial"/>
          <w:sz w:val="22"/>
          <w:szCs w:val="22"/>
        </w:rPr>
      </w:pPr>
      <w:r w:rsidRPr="00E05D47">
        <w:rPr>
          <w:rFonts w:ascii="Arial" w:hAnsi="Arial" w:cs="Arial"/>
          <w:sz w:val="22"/>
          <w:szCs w:val="22"/>
        </w:rPr>
        <w:t>Paušální cen</w:t>
      </w:r>
      <w:r w:rsidR="0018750E" w:rsidRPr="00E05D47">
        <w:rPr>
          <w:rFonts w:ascii="Arial" w:hAnsi="Arial" w:cs="Arial"/>
          <w:sz w:val="22"/>
          <w:szCs w:val="22"/>
        </w:rPr>
        <w:t>a</w:t>
      </w:r>
      <w:r w:rsidR="00C1687E" w:rsidRPr="00E05D47">
        <w:rPr>
          <w:rFonts w:ascii="Arial" w:hAnsi="Arial" w:cs="Arial"/>
          <w:sz w:val="22"/>
          <w:szCs w:val="22"/>
        </w:rPr>
        <w:t xml:space="preserve"> j</w:t>
      </w:r>
      <w:r w:rsidR="0018750E" w:rsidRPr="00E05D47">
        <w:rPr>
          <w:rFonts w:ascii="Arial" w:hAnsi="Arial" w:cs="Arial"/>
          <w:sz w:val="22"/>
          <w:szCs w:val="22"/>
        </w:rPr>
        <w:t>e</w:t>
      </w:r>
      <w:r w:rsidR="00C1687E" w:rsidRPr="00E05D47">
        <w:rPr>
          <w:rFonts w:ascii="Arial" w:hAnsi="Arial" w:cs="Arial"/>
          <w:sz w:val="22"/>
          <w:szCs w:val="22"/>
        </w:rPr>
        <w:t xml:space="preserve"> v době uzavření smlouvy stanoven</w:t>
      </w:r>
      <w:r w:rsidR="0018750E" w:rsidRPr="00E05D47">
        <w:rPr>
          <w:rFonts w:ascii="Arial" w:hAnsi="Arial" w:cs="Arial"/>
          <w:sz w:val="22"/>
          <w:szCs w:val="22"/>
        </w:rPr>
        <w:t>a</w:t>
      </w:r>
      <w:r w:rsidR="00C1687E" w:rsidRPr="00E05D47">
        <w:rPr>
          <w:rFonts w:ascii="Arial" w:hAnsi="Arial" w:cs="Arial"/>
          <w:sz w:val="22"/>
          <w:szCs w:val="22"/>
        </w:rPr>
        <w:t xml:space="preserve"> jako konečn</w:t>
      </w:r>
      <w:r w:rsidR="0018750E" w:rsidRPr="00E05D47">
        <w:rPr>
          <w:rFonts w:ascii="Arial" w:hAnsi="Arial" w:cs="Arial"/>
          <w:sz w:val="22"/>
          <w:szCs w:val="22"/>
        </w:rPr>
        <w:t>á</w:t>
      </w:r>
      <w:r w:rsidR="00C1687E" w:rsidRPr="00E05D47">
        <w:rPr>
          <w:rFonts w:ascii="Arial" w:hAnsi="Arial" w:cs="Arial"/>
          <w:sz w:val="22"/>
          <w:szCs w:val="22"/>
        </w:rPr>
        <w:t xml:space="preserve"> a nepřekročite</w:t>
      </w:r>
      <w:r w:rsidR="0018750E" w:rsidRPr="00E05D47">
        <w:rPr>
          <w:rFonts w:ascii="Arial" w:hAnsi="Arial" w:cs="Arial"/>
          <w:sz w:val="22"/>
          <w:szCs w:val="22"/>
        </w:rPr>
        <w:t>lná</w:t>
      </w:r>
      <w:r w:rsidR="00C1687E" w:rsidRPr="00E05D47">
        <w:rPr>
          <w:rFonts w:ascii="Arial" w:hAnsi="Arial" w:cs="Arial"/>
          <w:sz w:val="22"/>
          <w:szCs w:val="22"/>
        </w:rPr>
        <w:t xml:space="preserve"> a j</w:t>
      </w:r>
      <w:r w:rsidR="0018750E" w:rsidRPr="00E05D47">
        <w:rPr>
          <w:rFonts w:ascii="Arial" w:hAnsi="Arial" w:cs="Arial"/>
          <w:sz w:val="22"/>
          <w:szCs w:val="22"/>
        </w:rPr>
        <w:t>e</w:t>
      </w:r>
      <w:r w:rsidR="00C1687E" w:rsidRPr="00E05D47">
        <w:rPr>
          <w:rFonts w:ascii="Arial" w:hAnsi="Arial" w:cs="Arial"/>
          <w:sz w:val="22"/>
          <w:szCs w:val="22"/>
        </w:rPr>
        <w:t xml:space="preserve"> platn</w:t>
      </w:r>
      <w:r w:rsidR="0018750E" w:rsidRPr="00E05D47">
        <w:rPr>
          <w:rFonts w:ascii="Arial" w:hAnsi="Arial" w:cs="Arial"/>
          <w:sz w:val="22"/>
          <w:szCs w:val="22"/>
        </w:rPr>
        <w:t>á</w:t>
      </w:r>
      <w:r w:rsidR="00C1687E" w:rsidRPr="00E05D47">
        <w:rPr>
          <w:rFonts w:ascii="Arial" w:hAnsi="Arial" w:cs="Arial"/>
          <w:sz w:val="22"/>
          <w:szCs w:val="22"/>
        </w:rPr>
        <w:t xml:space="preserve"> po celou dobu trvání</w:t>
      </w:r>
      <w:r w:rsidR="0018750E" w:rsidRPr="00E05D47">
        <w:rPr>
          <w:rFonts w:ascii="Arial" w:hAnsi="Arial" w:cs="Arial"/>
          <w:sz w:val="22"/>
          <w:szCs w:val="22"/>
        </w:rPr>
        <w:t xml:space="preserve"> smlouvy</w:t>
      </w:r>
      <w:r w:rsidR="00C1687E" w:rsidRPr="00E05D47">
        <w:rPr>
          <w:rFonts w:ascii="Arial" w:hAnsi="Arial" w:cs="Arial"/>
          <w:sz w:val="22"/>
          <w:szCs w:val="22"/>
        </w:rPr>
        <w:t xml:space="preserve">. </w:t>
      </w:r>
      <w:r w:rsidR="0018750E" w:rsidRPr="00E05D47">
        <w:rPr>
          <w:rFonts w:ascii="Arial" w:hAnsi="Arial" w:cs="Arial"/>
          <w:sz w:val="22"/>
          <w:szCs w:val="22"/>
        </w:rPr>
        <w:t>Změna</w:t>
      </w:r>
      <w:r w:rsidR="00331C1F" w:rsidRPr="00E05D47">
        <w:rPr>
          <w:rFonts w:ascii="Arial" w:hAnsi="Arial" w:cs="Arial"/>
          <w:sz w:val="22"/>
          <w:szCs w:val="22"/>
        </w:rPr>
        <w:t xml:space="preserve"> sjednané</w:t>
      </w:r>
      <w:r w:rsidR="00651238" w:rsidRPr="00E05D47">
        <w:rPr>
          <w:rFonts w:ascii="Arial" w:hAnsi="Arial" w:cs="Arial"/>
          <w:sz w:val="22"/>
          <w:szCs w:val="22"/>
        </w:rPr>
        <w:t xml:space="preserve"> paušální</w:t>
      </w:r>
      <w:r w:rsidR="00331C1F" w:rsidRPr="00E05D47">
        <w:rPr>
          <w:rFonts w:ascii="Arial" w:hAnsi="Arial" w:cs="Arial"/>
          <w:sz w:val="22"/>
          <w:szCs w:val="22"/>
        </w:rPr>
        <w:t xml:space="preserve"> ceny díla j</w:t>
      </w:r>
      <w:r w:rsidR="0018750E" w:rsidRPr="00E05D47">
        <w:rPr>
          <w:rFonts w:ascii="Arial" w:hAnsi="Arial" w:cs="Arial"/>
          <w:sz w:val="22"/>
          <w:szCs w:val="22"/>
        </w:rPr>
        <w:t>e</w:t>
      </w:r>
      <w:r w:rsidR="00331C1F" w:rsidRPr="00E05D47">
        <w:rPr>
          <w:rFonts w:ascii="Arial" w:hAnsi="Arial" w:cs="Arial"/>
          <w:sz w:val="22"/>
          <w:szCs w:val="22"/>
        </w:rPr>
        <w:t xml:space="preserve"> možn</w:t>
      </w:r>
      <w:r w:rsidR="0018750E" w:rsidRPr="00E05D47">
        <w:rPr>
          <w:rFonts w:ascii="Arial" w:hAnsi="Arial" w:cs="Arial"/>
          <w:sz w:val="22"/>
          <w:szCs w:val="22"/>
        </w:rPr>
        <w:t>á</w:t>
      </w:r>
      <w:r w:rsidR="00331C1F" w:rsidRPr="00E05D47">
        <w:rPr>
          <w:rFonts w:ascii="Arial" w:hAnsi="Arial" w:cs="Arial"/>
          <w:sz w:val="22"/>
          <w:szCs w:val="22"/>
        </w:rPr>
        <w:t xml:space="preserve"> pouze při </w:t>
      </w:r>
      <w:r w:rsidRPr="00E05D47">
        <w:rPr>
          <w:rFonts w:ascii="Arial" w:hAnsi="Arial" w:cs="Arial"/>
          <w:sz w:val="22"/>
          <w:szCs w:val="22"/>
        </w:rPr>
        <w:t>změně rozsahu služeb vyvolané organizačním</w:t>
      </w:r>
      <w:r w:rsidR="0018750E" w:rsidRPr="00E05D47">
        <w:rPr>
          <w:rFonts w:ascii="Arial" w:hAnsi="Arial" w:cs="Arial"/>
          <w:sz w:val="22"/>
          <w:szCs w:val="22"/>
        </w:rPr>
        <w:t>i změnami na straně objednatele nebo při</w:t>
      </w:r>
      <w:r w:rsidRPr="00E05D47">
        <w:rPr>
          <w:rFonts w:ascii="Arial" w:hAnsi="Arial" w:cs="Arial"/>
          <w:sz w:val="22"/>
          <w:szCs w:val="22"/>
        </w:rPr>
        <w:t xml:space="preserve"> </w:t>
      </w:r>
      <w:r w:rsidR="00331C1F" w:rsidRPr="00E05D47">
        <w:rPr>
          <w:rFonts w:ascii="Arial" w:hAnsi="Arial" w:cs="Arial"/>
          <w:sz w:val="22"/>
          <w:szCs w:val="22"/>
        </w:rPr>
        <w:t>změně zákonné sazby daně z přidané hodnoty</w:t>
      </w:r>
      <w:r w:rsidR="0018750E" w:rsidRPr="00E05D47">
        <w:rPr>
          <w:rFonts w:ascii="Arial" w:hAnsi="Arial" w:cs="Arial"/>
          <w:sz w:val="22"/>
          <w:szCs w:val="22"/>
        </w:rPr>
        <w:t>, a to</w:t>
      </w:r>
      <w:r w:rsidR="00331C1F" w:rsidRPr="00E05D47">
        <w:rPr>
          <w:rFonts w:ascii="Arial" w:hAnsi="Arial" w:cs="Arial"/>
          <w:sz w:val="22"/>
          <w:szCs w:val="22"/>
        </w:rPr>
        <w:t xml:space="preserve"> o </w:t>
      </w:r>
      <w:r w:rsidR="00682F40" w:rsidRPr="00E05D47">
        <w:rPr>
          <w:rFonts w:ascii="Arial" w:hAnsi="Arial" w:cs="Arial"/>
          <w:sz w:val="22"/>
          <w:szCs w:val="22"/>
        </w:rPr>
        <w:t xml:space="preserve">částku </w:t>
      </w:r>
      <w:r w:rsidRPr="00E05D47">
        <w:rPr>
          <w:rFonts w:ascii="Arial" w:hAnsi="Arial" w:cs="Arial"/>
          <w:sz w:val="22"/>
          <w:szCs w:val="22"/>
        </w:rPr>
        <w:t>odpovídající této změně.</w:t>
      </w:r>
    </w:p>
    <w:p w14:paraId="5B6F500E" w14:textId="18A2DF72" w:rsidR="00E8261B" w:rsidRPr="00E05D47" w:rsidRDefault="00024515"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 xml:space="preserve">Paušální </w:t>
      </w:r>
      <w:r w:rsidR="00A26B3A" w:rsidRPr="00E05D47">
        <w:rPr>
          <w:rFonts w:ascii="Arial" w:hAnsi="Arial" w:cs="Arial"/>
          <w:sz w:val="22"/>
          <w:szCs w:val="22"/>
        </w:rPr>
        <w:t xml:space="preserve">měsíční </w:t>
      </w:r>
      <w:r w:rsidRPr="00E05D47">
        <w:rPr>
          <w:rFonts w:ascii="Arial" w:hAnsi="Arial" w:cs="Arial"/>
          <w:sz w:val="22"/>
          <w:szCs w:val="22"/>
        </w:rPr>
        <w:t>c</w:t>
      </w:r>
      <w:r w:rsidR="00E8261B" w:rsidRPr="00E05D47">
        <w:rPr>
          <w:rFonts w:ascii="Arial" w:hAnsi="Arial" w:cs="Arial"/>
          <w:sz w:val="22"/>
          <w:szCs w:val="22"/>
        </w:rPr>
        <w:t xml:space="preserve">ena obsahuje veškeré náklady zhotovitele spojené s úplným a kvalitním plněním předmětu této smlouvy. </w:t>
      </w:r>
      <w:r w:rsidR="00B44EC1" w:rsidRPr="00E05D47">
        <w:rPr>
          <w:rFonts w:ascii="Arial" w:hAnsi="Arial" w:cs="Arial"/>
          <w:sz w:val="22"/>
          <w:szCs w:val="22"/>
        </w:rPr>
        <w:t>Zhotovitel na sebe př</w:t>
      </w:r>
      <w:r w:rsidR="002B6FF0" w:rsidRPr="00E05D47">
        <w:rPr>
          <w:rFonts w:ascii="Arial" w:hAnsi="Arial" w:cs="Arial"/>
          <w:sz w:val="22"/>
          <w:szCs w:val="22"/>
        </w:rPr>
        <w:t>ebírá nebezpečí změny okolností a není oprávněn po dobu smluvního vztahu cenu navyšovat.</w:t>
      </w:r>
    </w:p>
    <w:p w14:paraId="0556F2E9" w14:textId="01E0E340" w:rsidR="008C2002" w:rsidRPr="00E05D47" w:rsidRDefault="0018750E" w:rsidP="00E05D47">
      <w:pPr>
        <w:pStyle w:val="Prosttext"/>
        <w:numPr>
          <w:ilvl w:val="0"/>
          <w:numId w:val="7"/>
        </w:numPr>
        <w:tabs>
          <w:tab w:val="left" w:pos="1134"/>
        </w:tabs>
        <w:spacing w:before="120" w:after="120"/>
        <w:jc w:val="both"/>
        <w:rPr>
          <w:rFonts w:ascii="Arial" w:hAnsi="Arial" w:cs="Arial"/>
          <w:sz w:val="22"/>
          <w:szCs w:val="22"/>
        </w:rPr>
      </w:pPr>
      <w:r w:rsidRPr="00E05D47">
        <w:rPr>
          <w:rFonts w:ascii="Arial" w:hAnsi="Arial" w:cs="Arial"/>
          <w:sz w:val="22"/>
          <w:szCs w:val="22"/>
        </w:rPr>
        <w:t>C</w:t>
      </w:r>
      <w:r w:rsidR="00EE7AF6" w:rsidRPr="00E05D47">
        <w:rPr>
          <w:rFonts w:ascii="Arial" w:hAnsi="Arial" w:cs="Arial"/>
          <w:sz w:val="22"/>
          <w:szCs w:val="22"/>
        </w:rPr>
        <w:t xml:space="preserve">ena zahrnuje veškeré </w:t>
      </w:r>
      <w:r w:rsidR="008C2002" w:rsidRPr="00E05D47">
        <w:rPr>
          <w:rFonts w:ascii="Arial" w:hAnsi="Arial" w:cs="Arial"/>
          <w:sz w:val="22"/>
          <w:szCs w:val="22"/>
        </w:rPr>
        <w:t xml:space="preserve">vynaložené </w:t>
      </w:r>
      <w:r w:rsidR="00EE7AF6" w:rsidRPr="00E05D47">
        <w:rPr>
          <w:rFonts w:ascii="Arial" w:hAnsi="Arial" w:cs="Arial"/>
          <w:sz w:val="22"/>
          <w:szCs w:val="22"/>
        </w:rPr>
        <w:t xml:space="preserve">náklady zhotovitele </w:t>
      </w:r>
      <w:r w:rsidR="008C2002" w:rsidRPr="00E05D47">
        <w:rPr>
          <w:rFonts w:ascii="Arial" w:hAnsi="Arial" w:cs="Arial"/>
          <w:sz w:val="22"/>
          <w:szCs w:val="22"/>
        </w:rPr>
        <w:t>nezbytné k řádnému poskytování úklidových služeb a</w:t>
      </w:r>
      <w:r w:rsidR="001B41F7" w:rsidRPr="00E05D47">
        <w:rPr>
          <w:rFonts w:ascii="Arial" w:hAnsi="Arial" w:cs="Arial"/>
          <w:sz w:val="22"/>
          <w:szCs w:val="22"/>
        </w:rPr>
        <w:t xml:space="preserve"> </w:t>
      </w:r>
      <w:r w:rsidR="008C2002" w:rsidRPr="00E05D47">
        <w:rPr>
          <w:rFonts w:ascii="Arial" w:hAnsi="Arial" w:cs="Arial"/>
          <w:sz w:val="22"/>
          <w:szCs w:val="22"/>
        </w:rPr>
        <w:t xml:space="preserve">zajištění dodávek a distribuce hygienického materiálu, jakož i veškeré náklady spojené s poskytováním úklidových služeb a dodávkami a distribucí hygienického materiálu bezprostředně související </w:t>
      </w:r>
      <w:r w:rsidR="00043FDC">
        <w:rPr>
          <w:rFonts w:ascii="Arial" w:hAnsi="Arial" w:cs="Arial"/>
          <w:sz w:val="22"/>
          <w:szCs w:val="22"/>
        </w:rPr>
        <w:t xml:space="preserve">- </w:t>
      </w:r>
      <w:r w:rsidR="008C2002" w:rsidRPr="00E05D47">
        <w:rPr>
          <w:rFonts w:ascii="Arial" w:hAnsi="Arial" w:cs="Arial"/>
          <w:sz w:val="22"/>
          <w:szCs w:val="22"/>
        </w:rPr>
        <w:t xml:space="preserve">např. </w:t>
      </w:r>
      <w:r w:rsidR="001B41F7" w:rsidRPr="00E05D47">
        <w:rPr>
          <w:rFonts w:ascii="Arial" w:hAnsi="Arial" w:cs="Arial"/>
          <w:sz w:val="22"/>
          <w:szCs w:val="22"/>
        </w:rPr>
        <w:t>p</w:t>
      </w:r>
      <w:r w:rsidR="008C2002" w:rsidRPr="00E05D47">
        <w:rPr>
          <w:rFonts w:ascii="Arial" w:hAnsi="Arial" w:cs="Arial"/>
          <w:sz w:val="22"/>
          <w:szCs w:val="22"/>
        </w:rPr>
        <w:t>oplatky, obecný vývoj cen, vedlejší náklady na čisticí, desinfekční a ošetřovací prostředky, nezbytné nák</w:t>
      </w:r>
      <w:r w:rsidR="001B41F7" w:rsidRPr="00E05D47">
        <w:rPr>
          <w:rFonts w:ascii="Arial" w:hAnsi="Arial" w:cs="Arial"/>
          <w:sz w:val="22"/>
          <w:szCs w:val="22"/>
        </w:rPr>
        <w:t>u</w:t>
      </w:r>
      <w:r w:rsidR="008C2002" w:rsidRPr="00E05D47">
        <w:rPr>
          <w:rFonts w:ascii="Arial" w:hAnsi="Arial" w:cs="Arial"/>
          <w:sz w:val="22"/>
          <w:szCs w:val="22"/>
        </w:rPr>
        <w:t>py dop</w:t>
      </w:r>
      <w:r w:rsidR="001B41F7" w:rsidRPr="00E05D47">
        <w:rPr>
          <w:rFonts w:ascii="Arial" w:hAnsi="Arial" w:cs="Arial"/>
          <w:sz w:val="22"/>
          <w:szCs w:val="22"/>
        </w:rPr>
        <w:t>l</w:t>
      </w:r>
      <w:r w:rsidR="008C2002" w:rsidRPr="00E05D47">
        <w:rPr>
          <w:rFonts w:ascii="Arial" w:hAnsi="Arial" w:cs="Arial"/>
          <w:sz w:val="22"/>
          <w:szCs w:val="22"/>
        </w:rPr>
        <w:t>ňků, sáčků, a pytlů do odpadkových nádob, vynášení odpadků, používání přístrojů, strojů a jiných nástrojů a zařízení</w:t>
      </w:r>
      <w:r w:rsidR="00043FDC">
        <w:rPr>
          <w:rFonts w:ascii="Arial" w:hAnsi="Arial" w:cs="Arial"/>
          <w:sz w:val="22"/>
          <w:szCs w:val="22"/>
        </w:rPr>
        <w:t xml:space="preserve"> (např. pronájem plošiny, je-li její užití nutné při mytí skleněných ploch)</w:t>
      </w:r>
      <w:r w:rsidR="00792F76" w:rsidRPr="00E05D47">
        <w:rPr>
          <w:rFonts w:ascii="Arial" w:hAnsi="Arial" w:cs="Arial"/>
          <w:sz w:val="22"/>
          <w:szCs w:val="22"/>
        </w:rPr>
        <w:t>,</w:t>
      </w:r>
      <w:r w:rsidR="008C2002" w:rsidRPr="00E05D47">
        <w:rPr>
          <w:rFonts w:ascii="Arial" w:hAnsi="Arial" w:cs="Arial"/>
          <w:sz w:val="22"/>
          <w:szCs w:val="22"/>
        </w:rPr>
        <w:t xml:space="preserve"> pracovní oděvy a ochranné pomůcky pro pracovníky zhotovitele, mzdové náklady včetně zákonných odvodů, </w:t>
      </w:r>
      <w:r w:rsidR="001B41F7" w:rsidRPr="00E05D47">
        <w:rPr>
          <w:rFonts w:ascii="Arial" w:hAnsi="Arial" w:cs="Arial"/>
          <w:sz w:val="22"/>
          <w:szCs w:val="22"/>
        </w:rPr>
        <w:t xml:space="preserve">náklady na případné subdodavatele, </w:t>
      </w:r>
      <w:r w:rsidR="008C2002" w:rsidRPr="00E05D47">
        <w:rPr>
          <w:rFonts w:ascii="Arial" w:hAnsi="Arial" w:cs="Arial"/>
          <w:sz w:val="22"/>
          <w:szCs w:val="22"/>
        </w:rPr>
        <w:t>náklady na dopravu apod.</w:t>
      </w:r>
    </w:p>
    <w:p w14:paraId="585F1F66" w14:textId="1C620CC3" w:rsidR="00024515" w:rsidRPr="00E05D47" w:rsidRDefault="00C1687E"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Ve smluvní ceně není zahrnuta cena za zvláštní práce a služby, které si</w:t>
      </w:r>
      <w:r w:rsidR="00B44EC1" w:rsidRPr="00E05D47">
        <w:rPr>
          <w:rFonts w:ascii="Arial" w:hAnsi="Arial" w:cs="Arial"/>
          <w:sz w:val="22"/>
          <w:szCs w:val="22"/>
        </w:rPr>
        <w:t xml:space="preserve"> může</w:t>
      </w:r>
      <w:r w:rsidRPr="00E05D47">
        <w:rPr>
          <w:rFonts w:ascii="Arial" w:hAnsi="Arial" w:cs="Arial"/>
          <w:sz w:val="22"/>
          <w:szCs w:val="22"/>
        </w:rPr>
        <w:t xml:space="preserve"> objednatel nad rámec smluvn</w:t>
      </w:r>
      <w:r w:rsidR="00B44EC1" w:rsidRPr="00E05D47">
        <w:rPr>
          <w:rFonts w:ascii="Arial" w:hAnsi="Arial" w:cs="Arial"/>
          <w:sz w:val="22"/>
          <w:szCs w:val="22"/>
        </w:rPr>
        <w:t>ích prací, služeb a zboží vyžádat</w:t>
      </w:r>
      <w:r w:rsidRPr="00E05D47">
        <w:rPr>
          <w:rFonts w:ascii="Arial" w:hAnsi="Arial" w:cs="Arial"/>
          <w:sz w:val="22"/>
          <w:szCs w:val="22"/>
        </w:rPr>
        <w:t xml:space="preserve"> formou písemné objednávky</w:t>
      </w:r>
      <w:r w:rsidR="00024515" w:rsidRPr="00E05D47">
        <w:rPr>
          <w:rFonts w:ascii="Arial" w:hAnsi="Arial" w:cs="Arial"/>
          <w:sz w:val="22"/>
          <w:szCs w:val="22"/>
        </w:rPr>
        <w:t xml:space="preserve"> </w:t>
      </w:r>
      <w:r w:rsidR="00F524C4" w:rsidRPr="00E05D47">
        <w:rPr>
          <w:rFonts w:ascii="Arial" w:hAnsi="Arial" w:cs="Arial"/>
          <w:sz w:val="22"/>
          <w:szCs w:val="22"/>
        </w:rPr>
        <w:t>(článek IV</w:t>
      </w:r>
      <w:r w:rsidR="004423B2">
        <w:rPr>
          <w:rFonts w:ascii="Arial" w:hAnsi="Arial" w:cs="Arial"/>
          <w:sz w:val="22"/>
          <w:szCs w:val="22"/>
        </w:rPr>
        <w:t>.</w:t>
      </w:r>
      <w:r w:rsidR="00024515" w:rsidRPr="00E05D47">
        <w:rPr>
          <w:rFonts w:ascii="Arial" w:hAnsi="Arial" w:cs="Arial"/>
          <w:sz w:val="22"/>
          <w:szCs w:val="22"/>
        </w:rPr>
        <w:t xml:space="preserve"> odst. </w:t>
      </w:r>
      <w:r w:rsidR="00A35D1B" w:rsidRPr="00E05D47">
        <w:rPr>
          <w:rFonts w:ascii="Arial" w:hAnsi="Arial" w:cs="Arial"/>
          <w:sz w:val="22"/>
          <w:szCs w:val="22"/>
        </w:rPr>
        <w:t>6</w:t>
      </w:r>
      <w:r w:rsidR="00024515" w:rsidRPr="00E05D47">
        <w:rPr>
          <w:rFonts w:ascii="Arial" w:hAnsi="Arial" w:cs="Arial"/>
          <w:sz w:val="22"/>
          <w:szCs w:val="22"/>
        </w:rPr>
        <w:t xml:space="preserve"> smlouvy).</w:t>
      </w:r>
    </w:p>
    <w:p w14:paraId="54445EA0"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Splatnost ceny a způsob placení</w:t>
      </w:r>
    </w:p>
    <w:p w14:paraId="5DEF0068" w14:textId="4DDC14A6"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Zhotovitel má nárok na zaplacení skutečně provedených úklidových prací a </w:t>
      </w:r>
      <w:r w:rsidR="00DA0823" w:rsidRPr="00E05D47">
        <w:rPr>
          <w:rFonts w:ascii="Arial" w:hAnsi="Arial" w:cs="Arial"/>
          <w:sz w:val="22"/>
          <w:szCs w:val="22"/>
        </w:rPr>
        <w:t>služeb</w:t>
      </w:r>
      <w:r w:rsidRPr="00E05D47">
        <w:rPr>
          <w:rFonts w:ascii="Arial" w:hAnsi="Arial" w:cs="Arial"/>
          <w:sz w:val="22"/>
          <w:szCs w:val="22"/>
        </w:rPr>
        <w:t xml:space="preserve"> </w:t>
      </w:r>
      <w:r w:rsidR="00904D72" w:rsidRPr="00E05D47">
        <w:rPr>
          <w:rFonts w:ascii="Arial" w:hAnsi="Arial" w:cs="Arial"/>
          <w:sz w:val="22"/>
          <w:szCs w:val="22"/>
        </w:rPr>
        <w:t>zpětně</w:t>
      </w:r>
      <w:r w:rsidRPr="00E05D47">
        <w:rPr>
          <w:rFonts w:ascii="Arial" w:hAnsi="Arial" w:cs="Arial"/>
          <w:sz w:val="22"/>
          <w:szCs w:val="22"/>
        </w:rPr>
        <w:t xml:space="preserve"> za každý uplynulý kalendářní měsíc ve </w:t>
      </w:r>
      <w:r w:rsidR="00024515" w:rsidRPr="00E05D47">
        <w:rPr>
          <w:rFonts w:ascii="Arial" w:hAnsi="Arial" w:cs="Arial"/>
          <w:sz w:val="22"/>
          <w:szCs w:val="22"/>
        </w:rPr>
        <w:t xml:space="preserve">sjednané </w:t>
      </w:r>
      <w:r w:rsidRPr="00E05D47">
        <w:rPr>
          <w:rFonts w:ascii="Arial" w:hAnsi="Arial" w:cs="Arial"/>
          <w:sz w:val="22"/>
          <w:szCs w:val="22"/>
        </w:rPr>
        <w:t>výši</w:t>
      </w:r>
      <w:r w:rsidR="00024515" w:rsidRPr="00E05D47">
        <w:rPr>
          <w:rFonts w:ascii="Arial" w:hAnsi="Arial" w:cs="Arial"/>
          <w:sz w:val="22"/>
          <w:szCs w:val="22"/>
        </w:rPr>
        <w:t>.</w:t>
      </w:r>
    </w:p>
    <w:p w14:paraId="62F2BD67" w14:textId="65179692" w:rsidR="000A3D98"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u w:val="single"/>
        </w:rPr>
      </w:pPr>
      <w:r w:rsidRPr="00E05D47">
        <w:rPr>
          <w:rFonts w:ascii="Arial" w:hAnsi="Arial" w:cs="Arial"/>
          <w:sz w:val="22"/>
          <w:szCs w:val="22"/>
        </w:rPr>
        <w:t>Cenu díla realizovaného v uplynulém kalendářním měsíci uhradí objednatel na základě zhotovitel</w:t>
      </w:r>
      <w:r w:rsidR="00024515" w:rsidRPr="00E05D47">
        <w:rPr>
          <w:rFonts w:ascii="Arial" w:hAnsi="Arial" w:cs="Arial"/>
          <w:sz w:val="22"/>
          <w:szCs w:val="22"/>
        </w:rPr>
        <w:t>em vystaveného daňového dokladu</w:t>
      </w:r>
      <w:r w:rsidRPr="00E05D47">
        <w:rPr>
          <w:rFonts w:ascii="Arial" w:hAnsi="Arial" w:cs="Arial"/>
          <w:sz w:val="22"/>
          <w:szCs w:val="22"/>
        </w:rPr>
        <w:t>. Tento doklad musí mít veškeré náležitosti účetního dokladu v souladu s ustanovením zákona č. 563/1991 Sb., o účetnictví, v platném znění, a daňového dokladu ve smyslu zákona č. 235/2004 Sb., o dani z přidané hodnoty, v platném znění</w:t>
      </w:r>
      <w:r w:rsidR="00AC6B3C" w:rsidRPr="00E05D47">
        <w:rPr>
          <w:rFonts w:ascii="Arial" w:hAnsi="Arial" w:cs="Arial"/>
          <w:sz w:val="22"/>
          <w:szCs w:val="22"/>
        </w:rPr>
        <w:t xml:space="preserve">. </w:t>
      </w:r>
      <w:r w:rsidR="000A3D98" w:rsidRPr="00E05D47">
        <w:rPr>
          <w:rFonts w:ascii="Arial" w:hAnsi="Arial" w:cs="Arial"/>
          <w:sz w:val="22"/>
          <w:szCs w:val="22"/>
        </w:rPr>
        <w:t>Daňový doklad musí být vystaven v českých korunách (Kč).</w:t>
      </w:r>
    </w:p>
    <w:p w14:paraId="155906DD" w14:textId="09ACBBEA" w:rsidR="00DA0823" w:rsidRPr="00E05D47" w:rsidRDefault="00AC6B3C"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Zhotovitel vystavuje daňový doklad na každou část veřejné zakázky</w:t>
      </w:r>
      <w:r w:rsidR="007D49A3" w:rsidRPr="00E05D47">
        <w:rPr>
          <w:rFonts w:ascii="Arial" w:hAnsi="Arial" w:cs="Arial"/>
          <w:sz w:val="22"/>
          <w:szCs w:val="22"/>
        </w:rPr>
        <w:t xml:space="preserve"> </w:t>
      </w:r>
      <w:r w:rsidRPr="00E05D47">
        <w:rPr>
          <w:rFonts w:ascii="Arial" w:hAnsi="Arial" w:cs="Arial"/>
          <w:sz w:val="22"/>
          <w:szCs w:val="22"/>
        </w:rPr>
        <w:t>(za každé KP) zvlášť</w:t>
      </w:r>
      <w:r w:rsidR="00A35D1B" w:rsidRPr="00E05D47">
        <w:rPr>
          <w:rFonts w:ascii="Arial" w:hAnsi="Arial" w:cs="Arial"/>
          <w:sz w:val="22"/>
          <w:szCs w:val="22"/>
        </w:rPr>
        <w:t>, i v případně, že bude mít se zadavatelem uzavřenu smlouvu k více pracovištím</w:t>
      </w:r>
      <w:r w:rsidR="00C1687E" w:rsidRPr="00E05D47">
        <w:rPr>
          <w:rFonts w:ascii="Arial" w:hAnsi="Arial" w:cs="Arial"/>
          <w:sz w:val="22"/>
          <w:szCs w:val="22"/>
        </w:rPr>
        <w:t>.</w:t>
      </w:r>
      <w:r w:rsidR="00890B8C" w:rsidRPr="00E05D47">
        <w:rPr>
          <w:rFonts w:ascii="Arial" w:hAnsi="Arial" w:cs="Arial"/>
          <w:sz w:val="22"/>
          <w:szCs w:val="22"/>
        </w:rPr>
        <w:t xml:space="preserve"> </w:t>
      </w:r>
    </w:p>
    <w:p w14:paraId="13691C16" w14:textId="758E4147" w:rsidR="00663D03" w:rsidRPr="00E05D47" w:rsidRDefault="00BD5916" w:rsidP="00E05D47">
      <w:pPr>
        <w:tabs>
          <w:tab w:val="left" w:pos="360"/>
        </w:tabs>
        <w:suppressAutoHyphens/>
        <w:spacing w:before="120" w:after="120"/>
        <w:ind w:left="357"/>
        <w:jc w:val="both"/>
        <w:rPr>
          <w:rFonts w:ascii="Arial" w:hAnsi="Arial" w:cs="Arial"/>
          <w:sz w:val="22"/>
          <w:szCs w:val="22"/>
          <w:u w:val="single"/>
        </w:rPr>
      </w:pPr>
      <w:r w:rsidRPr="00E05D47">
        <w:rPr>
          <w:rFonts w:ascii="Arial" w:hAnsi="Arial" w:cs="Arial"/>
          <w:sz w:val="22"/>
          <w:szCs w:val="22"/>
        </w:rPr>
        <w:lastRenderedPageBreak/>
        <w:t xml:space="preserve">Odběratelem </w:t>
      </w:r>
      <w:r w:rsidR="000A3D98" w:rsidRPr="00E05D47">
        <w:rPr>
          <w:rFonts w:ascii="Arial" w:hAnsi="Arial" w:cs="Arial"/>
          <w:sz w:val="22"/>
          <w:szCs w:val="22"/>
        </w:rPr>
        <w:t xml:space="preserve">uvedeným na daňovém dokladu bude vždy </w:t>
      </w:r>
      <w:r w:rsidRPr="00E05D47">
        <w:rPr>
          <w:rFonts w:ascii="Arial" w:hAnsi="Arial" w:cs="Arial"/>
          <w:sz w:val="22"/>
          <w:szCs w:val="22"/>
        </w:rPr>
        <w:t xml:space="preserve">(bez ohledu na část zakázky) </w:t>
      </w:r>
      <w:r w:rsidRPr="00E05D47">
        <w:rPr>
          <w:rFonts w:ascii="Arial" w:hAnsi="Arial" w:cs="Arial"/>
          <w:b/>
          <w:sz w:val="22"/>
          <w:szCs w:val="22"/>
        </w:rPr>
        <w:t>Katastrální úřad pro Vysočinu, Fibichova 4666/6, 586 01 Jihlava, IČO 71185208.</w:t>
      </w:r>
      <w:r w:rsidRPr="00E05D47">
        <w:rPr>
          <w:rFonts w:ascii="Arial" w:hAnsi="Arial" w:cs="Arial"/>
          <w:sz w:val="22"/>
          <w:szCs w:val="22"/>
        </w:rPr>
        <w:t xml:space="preserve"> V</w:t>
      </w:r>
      <w:r w:rsidR="00A35D1B" w:rsidRPr="00E05D47">
        <w:rPr>
          <w:rFonts w:ascii="Arial" w:hAnsi="Arial" w:cs="Arial"/>
          <w:sz w:val="22"/>
          <w:szCs w:val="22"/>
        </w:rPr>
        <w:t xml:space="preserve"> textu </w:t>
      </w:r>
      <w:r w:rsidR="000A3D98" w:rsidRPr="00E05D47">
        <w:rPr>
          <w:rFonts w:ascii="Arial" w:hAnsi="Arial" w:cs="Arial"/>
          <w:sz w:val="22"/>
          <w:szCs w:val="22"/>
        </w:rPr>
        <w:t xml:space="preserve">daňového </w:t>
      </w:r>
      <w:r w:rsidR="00663D03" w:rsidRPr="00E05D47">
        <w:rPr>
          <w:rFonts w:ascii="Arial" w:hAnsi="Arial" w:cs="Arial"/>
          <w:sz w:val="22"/>
          <w:szCs w:val="22"/>
        </w:rPr>
        <w:t xml:space="preserve">dokladu musí být </w:t>
      </w:r>
      <w:r w:rsidR="000A3D98" w:rsidRPr="00E05D47">
        <w:rPr>
          <w:rFonts w:ascii="Arial" w:hAnsi="Arial" w:cs="Arial"/>
          <w:sz w:val="22"/>
          <w:szCs w:val="22"/>
        </w:rPr>
        <w:t xml:space="preserve">dále </w:t>
      </w:r>
      <w:r w:rsidR="00663D03" w:rsidRPr="00E05D47">
        <w:rPr>
          <w:rFonts w:ascii="Arial" w:hAnsi="Arial" w:cs="Arial"/>
          <w:sz w:val="22"/>
          <w:szCs w:val="22"/>
        </w:rPr>
        <w:t>uvedeno:</w:t>
      </w:r>
    </w:p>
    <w:p w14:paraId="42673CA0" w14:textId="5244312D"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 xml:space="preserve">identifikace </w:t>
      </w:r>
      <w:r w:rsidR="000A3D98" w:rsidRPr="00E05D47">
        <w:rPr>
          <w:rFonts w:ascii="Arial" w:hAnsi="Arial" w:cs="Arial"/>
        </w:rPr>
        <w:t>smlouvy</w:t>
      </w:r>
      <w:r w:rsidRPr="00E05D47">
        <w:rPr>
          <w:rFonts w:ascii="Arial" w:hAnsi="Arial" w:cs="Arial"/>
        </w:rPr>
        <w:t>, na zák</w:t>
      </w:r>
      <w:r w:rsidR="000A3D98" w:rsidRPr="00E05D47">
        <w:rPr>
          <w:rFonts w:ascii="Arial" w:hAnsi="Arial" w:cs="Arial"/>
        </w:rPr>
        <w:t>ladě které je doklad vystaven,</w:t>
      </w:r>
      <w:r w:rsidRPr="00E05D47">
        <w:rPr>
          <w:rFonts w:ascii="Arial" w:hAnsi="Arial" w:cs="Arial"/>
          <w:i/>
        </w:rPr>
        <w:t xml:space="preserve"> </w:t>
      </w:r>
    </w:p>
    <w:p w14:paraId="0D8DAEA7" w14:textId="77777777"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období, za které je fakturováno</w:t>
      </w:r>
      <w:r w:rsidR="00DA0823" w:rsidRPr="00E05D47">
        <w:rPr>
          <w:rFonts w:ascii="Arial" w:hAnsi="Arial" w:cs="Arial"/>
        </w:rPr>
        <w:t xml:space="preserve"> </w:t>
      </w:r>
      <w:r w:rsidR="00B74F67" w:rsidRPr="00E05D47">
        <w:rPr>
          <w:rFonts w:ascii="Arial" w:hAnsi="Arial" w:cs="Arial"/>
          <w:i/>
        </w:rPr>
        <w:t>(např. listopad</w:t>
      </w:r>
      <w:r w:rsidR="00DA0823" w:rsidRPr="00E05D47">
        <w:rPr>
          <w:rFonts w:ascii="Arial" w:hAnsi="Arial" w:cs="Arial"/>
          <w:i/>
        </w:rPr>
        <w:t xml:space="preserve"> 202</w:t>
      </w:r>
      <w:r w:rsidR="00B74F67" w:rsidRPr="00E05D47">
        <w:rPr>
          <w:rFonts w:ascii="Arial" w:hAnsi="Arial" w:cs="Arial"/>
          <w:i/>
        </w:rPr>
        <w:t>4</w:t>
      </w:r>
      <w:r w:rsidR="00DA0823" w:rsidRPr="00E05D47">
        <w:rPr>
          <w:rFonts w:ascii="Arial" w:hAnsi="Arial" w:cs="Arial"/>
          <w:i/>
        </w:rPr>
        <w:t>)</w:t>
      </w:r>
    </w:p>
    <w:p w14:paraId="0F71FF0F" w14:textId="23154DD2" w:rsidR="00BD5916"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rPr>
      </w:pPr>
      <w:r w:rsidRPr="00E05D47">
        <w:rPr>
          <w:rFonts w:ascii="Arial" w:hAnsi="Arial" w:cs="Arial"/>
        </w:rPr>
        <w:t>část VZ (</w:t>
      </w:r>
      <w:r w:rsidR="00B74F67" w:rsidRPr="00E05D47">
        <w:rPr>
          <w:rFonts w:ascii="Arial" w:hAnsi="Arial" w:cs="Arial"/>
        </w:rPr>
        <w:t xml:space="preserve">označení </w:t>
      </w:r>
      <w:r w:rsidRPr="00E05D47">
        <w:rPr>
          <w:rFonts w:ascii="Arial" w:hAnsi="Arial" w:cs="Arial"/>
        </w:rPr>
        <w:t>konkrétní</w:t>
      </w:r>
      <w:r w:rsidR="00B74F67" w:rsidRPr="00E05D47">
        <w:rPr>
          <w:rFonts w:ascii="Arial" w:hAnsi="Arial" w:cs="Arial"/>
        </w:rPr>
        <w:t>ho</w:t>
      </w:r>
      <w:r w:rsidR="00024515" w:rsidRPr="00E05D47">
        <w:rPr>
          <w:rFonts w:ascii="Arial" w:hAnsi="Arial" w:cs="Arial"/>
        </w:rPr>
        <w:t xml:space="preserve"> </w:t>
      </w:r>
      <w:r w:rsidR="00A35D1B" w:rsidRPr="00E05D47">
        <w:rPr>
          <w:rFonts w:ascii="Arial" w:hAnsi="Arial" w:cs="Arial"/>
        </w:rPr>
        <w:t xml:space="preserve">katastrálního </w:t>
      </w:r>
      <w:r w:rsidR="00B74F67" w:rsidRPr="00E05D47">
        <w:rPr>
          <w:rFonts w:ascii="Arial" w:hAnsi="Arial" w:cs="Arial"/>
        </w:rPr>
        <w:t>pracoviště</w:t>
      </w:r>
      <w:r w:rsidR="00024515" w:rsidRPr="00E05D47">
        <w:rPr>
          <w:rFonts w:ascii="Arial" w:hAnsi="Arial" w:cs="Arial"/>
        </w:rPr>
        <w:t>)</w:t>
      </w:r>
      <w:r w:rsidRPr="00E05D47">
        <w:rPr>
          <w:rFonts w:ascii="Arial" w:hAnsi="Arial" w:cs="Arial"/>
        </w:rPr>
        <w:t>,</w:t>
      </w:r>
      <w:r w:rsidR="00DA0823" w:rsidRPr="00E05D47">
        <w:rPr>
          <w:rFonts w:ascii="Arial" w:hAnsi="Arial" w:cs="Arial"/>
        </w:rPr>
        <w:t xml:space="preserve"> ke kterému se </w:t>
      </w:r>
      <w:r w:rsidR="00B74F67" w:rsidRPr="00E05D47">
        <w:rPr>
          <w:rFonts w:ascii="Arial" w:hAnsi="Arial" w:cs="Arial"/>
        </w:rPr>
        <w:t>doklad</w:t>
      </w:r>
      <w:r w:rsidR="00DA0823" w:rsidRPr="00E05D47">
        <w:rPr>
          <w:rFonts w:ascii="Arial" w:hAnsi="Arial" w:cs="Arial"/>
        </w:rPr>
        <w:t xml:space="preserve"> vztahuje </w:t>
      </w:r>
      <w:r w:rsidR="00DA0823" w:rsidRPr="00E05D47">
        <w:rPr>
          <w:rFonts w:ascii="Arial" w:hAnsi="Arial" w:cs="Arial"/>
          <w:i/>
        </w:rPr>
        <w:t>(např. KP Třebíč</w:t>
      </w:r>
      <w:r w:rsidR="00B74F67" w:rsidRPr="00E05D47">
        <w:rPr>
          <w:rFonts w:ascii="Arial" w:hAnsi="Arial" w:cs="Arial"/>
          <w:i/>
        </w:rPr>
        <w:t>)</w:t>
      </w:r>
      <w:r w:rsidR="00DA0823" w:rsidRPr="00E05D47">
        <w:rPr>
          <w:rFonts w:ascii="Arial" w:hAnsi="Arial" w:cs="Arial"/>
          <w:i/>
        </w:rPr>
        <w:t>.</w:t>
      </w:r>
    </w:p>
    <w:p w14:paraId="23529361" w14:textId="77777777" w:rsidR="00AC6B3C"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Daňo</w:t>
      </w:r>
      <w:r w:rsidR="00425686" w:rsidRPr="00E05D47">
        <w:rPr>
          <w:rFonts w:ascii="Arial" w:hAnsi="Arial" w:cs="Arial"/>
          <w:sz w:val="22"/>
          <w:szCs w:val="22"/>
        </w:rPr>
        <w:t xml:space="preserve">vý doklad bude zhotovitelem zaslán </w:t>
      </w:r>
      <w:r w:rsidR="00AC6B3C" w:rsidRPr="00E05D47">
        <w:rPr>
          <w:rFonts w:ascii="Arial" w:hAnsi="Arial" w:cs="Arial"/>
          <w:sz w:val="22"/>
          <w:szCs w:val="22"/>
        </w:rPr>
        <w:t xml:space="preserve">elektronicky na adresu podatelny </w:t>
      </w:r>
      <w:r w:rsidR="00B74F67" w:rsidRPr="00E05D47">
        <w:rPr>
          <w:rFonts w:ascii="Arial" w:hAnsi="Arial" w:cs="Arial"/>
          <w:sz w:val="22"/>
          <w:szCs w:val="22"/>
        </w:rPr>
        <w:t>daného</w:t>
      </w:r>
      <w:r w:rsidR="00DA0823" w:rsidRPr="00E05D47">
        <w:rPr>
          <w:rFonts w:ascii="Arial" w:hAnsi="Arial" w:cs="Arial"/>
          <w:sz w:val="22"/>
          <w:szCs w:val="22"/>
        </w:rPr>
        <w:t xml:space="preserve"> </w:t>
      </w:r>
      <w:r w:rsidR="00425686" w:rsidRPr="00E05D47">
        <w:rPr>
          <w:rFonts w:ascii="Arial" w:hAnsi="Arial" w:cs="Arial"/>
          <w:sz w:val="22"/>
          <w:szCs w:val="22"/>
        </w:rPr>
        <w:t>katastrálního pracoviště</w:t>
      </w:r>
      <w:r w:rsidR="00B74F67" w:rsidRPr="00E05D47">
        <w:rPr>
          <w:rFonts w:ascii="Arial" w:hAnsi="Arial" w:cs="Arial"/>
          <w:sz w:val="22"/>
          <w:szCs w:val="22"/>
        </w:rPr>
        <w:t xml:space="preserve"> ob</w:t>
      </w:r>
      <w:r w:rsidR="00AA3466" w:rsidRPr="00E05D47">
        <w:rPr>
          <w:rFonts w:ascii="Arial" w:hAnsi="Arial" w:cs="Arial"/>
          <w:sz w:val="22"/>
          <w:szCs w:val="22"/>
        </w:rPr>
        <w:t>jednatele</w:t>
      </w:r>
      <w:r w:rsidR="00890B8C" w:rsidRPr="00E05D47">
        <w:rPr>
          <w:rFonts w:ascii="Arial" w:hAnsi="Arial" w:cs="Arial"/>
          <w:sz w:val="22"/>
          <w:szCs w:val="22"/>
        </w:rPr>
        <w:t xml:space="preserve">, </w:t>
      </w:r>
      <w:r w:rsidR="00AA3466" w:rsidRPr="00E05D47">
        <w:rPr>
          <w:rFonts w:ascii="Arial" w:hAnsi="Arial" w:cs="Arial"/>
          <w:sz w:val="22"/>
          <w:szCs w:val="22"/>
        </w:rPr>
        <w:t>tj.:</w:t>
      </w:r>
    </w:p>
    <w:tbl>
      <w:tblPr>
        <w:tblW w:w="7882" w:type="dxa"/>
        <w:tblInd w:w="366" w:type="dxa"/>
        <w:tblLayout w:type="fixed"/>
        <w:tblCellMar>
          <w:left w:w="70" w:type="dxa"/>
          <w:right w:w="70" w:type="dxa"/>
        </w:tblCellMar>
        <w:tblLook w:val="0000" w:firstRow="0" w:lastRow="0" w:firstColumn="0" w:lastColumn="0" w:noHBand="0" w:noVBand="0"/>
      </w:tblPr>
      <w:tblGrid>
        <w:gridCol w:w="3011"/>
        <w:gridCol w:w="4871"/>
      </w:tblGrid>
      <w:tr w:rsidR="00AA3466" w:rsidRPr="00E05D47" w14:paraId="4A1FAA56"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31ECBB2B"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Katastrální pracoviště</w:t>
            </w:r>
          </w:p>
        </w:tc>
        <w:tc>
          <w:tcPr>
            <w:tcW w:w="4871" w:type="dxa"/>
            <w:tcBorders>
              <w:top w:val="single" w:sz="4" w:space="0" w:color="auto"/>
              <w:left w:val="nil"/>
              <w:bottom w:val="single" w:sz="4" w:space="0" w:color="auto"/>
              <w:right w:val="single" w:sz="4" w:space="0" w:color="auto"/>
            </w:tcBorders>
            <w:noWrap/>
            <w:vAlign w:val="center"/>
          </w:tcPr>
          <w:p w14:paraId="61D52CAC"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Emailová adresa pro zasílání faktur:</w:t>
            </w:r>
          </w:p>
        </w:tc>
      </w:tr>
      <w:tr w:rsidR="00AA3466" w:rsidRPr="00E05D47" w14:paraId="46BE4E41"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78B8EDD5" w14:textId="77777777" w:rsidR="00AA3466" w:rsidRPr="00216155" w:rsidRDefault="00AA3466" w:rsidP="00AD70AB">
            <w:pPr>
              <w:rPr>
                <w:rFonts w:ascii="Arial" w:hAnsi="Arial" w:cs="Arial"/>
                <w:sz w:val="22"/>
                <w:szCs w:val="22"/>
              </w:rPr>
            </w:pPr>
            <w:r w:rsidRPr="00216155">
              <w:rPr>
                <w:rFonts w:ascii="Arial" w:hAnsi="Arial" w:cs="Arial"/>
                <w:sz w:val="22"/>
                <w:szCs w:val="22"/>
              </w:rPr>
              <w:t>Moravské Budějovice</w:t>
            </w:r>
          </w:p>
        </w:tc>
        <w:tc>
          <w:tcPr>
            <w:tcW w:w="4871" w:type="dxa"/>
            <w:tcBorders>
              <w:top w:val="single" w:sz="4" w:space="0" w:color="auto"/>
              <w:left w:val="nil"/>
              <w:bottom w:val="single" w:sz="4" w:space="0" w:color="auto"/>
              <w:right w:val="single" w:sz="4" w:space="0" w:color="auto"/>
            </w:tcBorders>
            <w:noWrap/>
            <w:vAlign w:val="center"/>
          </w:tcPr>
          <w:p w14:paraId="6988F8D1" w14:textId="2A9E0E21" w:rsidR="00AA3466" w:rsidRPr="00216155" w:rsidRDefault="00582121" w:rsidP="00AD70AB">
            <w:pPr>
              <w:rPr>
                <w:rFonts w:ascii="Arial" w:hAnsi="Arial" w:cs="Arial"/>
                <w:sz w:val="22"/>
                <w:szCs w:val="22"/>
              </w:rPr>
            </w:pPr>
            <w:hyperlink r:id="rId13" w:history="1">
              <w:r w:rsidR="00B96F30" w:rsidRPr="00216155">
                <w:rPr>
                  <w:rStyle w:val="Hypertextovodkaz"/>
                  <w:rFonts w:ascii="Arial" w:hAnsi="Arial" w:cs="Arial"/>
                  <w:color w:val="auto"/>
                  <w:sz w:val="22"/>
                  <w:szCs w:val="22"/>
                  <w:u w:val="none"/>
                  <w:bdr w:val="none" w:sz="0" w:space="0" w:color="auto" w:frame="1"/>
                </w:rPr>
                <w:t>kp.morbudejovice@cuzk.gov.cz</w:t>
              </w:r>
            </w:hyperlink>
          </w:p>
        </w:tc>
      </w:tr>
    </w:tbl>
    <w:p w14:paraId="64BC663E" w14:textId="7D3D907E"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Objednatel se zavazuje uhradit </w:t>
      </w:r>
      <w:r w:rsidR="00B74F67" w:rsidRPr="00E05D47">
        <w:rPr>
          <w:rFonts w:ascii="Arial" w:hAnsi="Arial" w:cs="Arial"/>
          <w:sz w:val="22"/>
          <w:szCs w:val="22"/>
        </w:rPr>
        <w:t>daňový doklad</w:t>
      </w:r>
      <w:r w:rsidRPr="00E05D47">
        <w:rPr>
          <w:rFonts w:ascii="Arial" w:hAnsi="Arial" w:cs="Arial"/>
          <w:sz w:val="22"/>
          <w:szCs w:val="22"/>
        </w:rPr>
        <w:t xml:space="preserve"> ve lhůtě do </w:t>
      </w:r>
      <w:r w:rsidR="00DD13E1" w:rsidRPr="00E05D47">
        <w:rPr>
          <w:rFonts w:ascii="Arial" w:hAnsi="Arial" w:cs="Arial"/>
          <w:sz w:val="22"/>
          <w:szCs w:val="22"/>
        </w:rPr>
        <w:t>30</w:t>
      </w:r>
      <w:r w:rsidRPr="00E05D47">
        <w:rPr>
          <w:rFonts w:ascii="Arial" w:hAnsi="Arial" w:cs="Arial"/>
          <w:sz w:val="22"/>
          <w:szCs w:val="22"/>
        </w:rPr>
        <w:t>-ti kalendářních dnů ode dne, kdy mu byl doručen. V případě, že faktura nebude mít náležitosti stanovené zákonem,</w:t>
      </w:r>
      <w:r w:rsidR="00DA0823" w:rsidRPr="00E05D47">
        <w:rPr>
          <w:rFonts w:ascii="Arial" w:hAnsi="Arial" w:cs="Arial"/>
          <w:sz w:val="22"/>
          <w:szCs w:val="22"/>
        </w:rPr>
        <w:t xml:space="preserve"> nebo bude obsahovat chybné údaje,</w:t>
      </w:r>
      <w:r w:rsidRPr="00E05D47">
        <w:rPr>
          <w:rFonts w:ascii="Arial" w:hAnsi="Arial" w:cs="Arial"/>
          <w:sz w:val="22"/>
          <w:szCs w:val="22"/>
        </w:rPr>
        <w:t xml:space="preserve"> je objednatel oprávněn zaslat ji zpět zhotoviteli k opravě či doplnění, a to nejpozději</w:t>
      </w:r>
      <w:r w:rsidR="00DA0823" w:rsidRPr="00E05D47">
        <w:rPr>
          <w:rFonts w:ascii="Arial" w:hAnsi="Arial" w:cs="Arial"/>
          <w:sz w:val="22"/>
          <w:szCs w:val="22"/>
        </w:rPr>
        <w:t xml:space="preserve"> do</w:t>
      </w:r>
      <w:r w:rsidRPr="00E05D47">
        <w:rPr>
          <w:rFonts w:ascii="Arial" w:hAnsi="Arial" w:cs="Arial"/>
          <w:sz w:val="22"/>
          <w:szCs w:val="22"/>
        </w:rPr>
        <w:t xml:space="preserve"> dn</w:t>
      </w:r>
      <w:r w:rsidR="00DA0823" w:rsidRPr="00E05D47">
        <w:rPr>
          <w:rFonts w:ascii="Arial" w:hAnsi="Arial" w:cs="Arial"/>
          <w:sz w:val="22"/>
          <w:szCs w:val="22"/>
        </w:rPr>
        <w:t>e</w:t>
      </w:r>
      <w:r w:rsidRPr="00E05D47">
        <w:rPr>
          <w:rFonts w:ascii="Arial" w:hAnsi="Arial" w:cs="Arial"/>
          <w:sz w:val="22"/>
          <w:szCs w:val="22"/>
        </w:rPr>
        <w:t xml:space="preserve"> splatnosti faktury, aniž se tak dostane do prodlení s </w:t>
      </w:r>
      <w:r w:rsidR="00AC6B3C" w:rsidRPr="00E05D47">
        <w:rPr>
          <w:rFonts w:ascii="Arial" w:hAnsi="Arial" w:cs="Arial"/>
          <w:sz w:val="22"/>
          <w:szCs w:val="22"/>
        </w:rPr>
        <w:t>úhradou. Nová lhůta splatnosti za</w:t>
      </w:r>
      <w:r w:rsidRPr="00E05D47">
        <w:rPr>
          <w:rFonts w:ascii="Arial" w:hAnsi="Arial" w:cs="Arial"/>
          <w:sz w:val="22"/>
          <w:szCs w:val="22"/>
        </w:rPr>
        <w:t>čne běžet znovu okamžikem doručení opravené či doplněné faktury objednateli.</w:t>
      </w:r>
    </w:p>
    <w:p w14:paraId="2AAB4924" w14:textId="77777777"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Zálohy objednatel neposkytuje.</w:t>
      </w:r>
    </w:p>
    <w:p w14:paraId="0821C425" w14:textId="77777777" w:rsidR="00AA3466" w:rsidRPr="00E05D47" w:rsidRDefault="00DC38C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NÁHRADNÍ PLNĚNÍ</w:t>
      </w:r>
      <w:r w:rsidR="00AA3466" w:rsidRPr="00E05D47">
        <w:rPr>
          <w:rFonts w:ascii="Arial" w:hAnsi="Arial" w:cs="Arial"/>
          <w:sz w:val="22"/>
          <w:szCs w:val="22"/>
        </w:rPr>
        <w:t xml:space="preserve"> </w:t>
      </w:r>
    </w:p>
    <w:p w14:paraId="34241D0F" w14:textId="2F17D278" w:rsidR="00AA3466" w:rsidRPr="00E05D47"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Zhotovi</w:t>
      </w:r>
      <w:r w:rsidR="00AA3466" w:rsidRPr="00E05D47">
        <w:rPr>
          <w:rFonts w:ascii="Arial" w:eastAsia="Times New Roman" w:hAnsi="Arial" w:cs="Arial"/>
          <w:lang w:eastAsia="cs-CZ"/>
        </w:rPr>
        <w:t>tel poskytne odběrateli úklidové služby formou náhradního plnění ve smyslu zákona č. 435/2004 Sb., o zaměstnanosti, doplněného vyhláškou č. 518/2004 Sb., v platném znění, kterou se zákon provádí.</w:t>
      </w:r>
    </w:p>
    <w:p w14:paraId="687B97CC" w14:textId="02A5EC7C" w:rsidR="00AA3466" w:rsidRPr="00E05D47"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Zhotovi</w:t>
      </w:r>
      <w:r w:rsidR="00AA3466" w:rsidRPr="00E05D47">
        <w:rPr>
          <w:rFonts w:ascii="Arial" w:eastAsia="Times New Roman" w:hAnsi="Arial" w:cs="Arial"/>
          <w:lang w:eastAsia="cs-CZ"/>
        </w:rPr>
        <w:t>tel se zavazuje nejpozději do 30 kalendářních dnů od zaplacení poskytnutého plnění od odběratele údaje o poskytnutém náhradním plnění vložit do evidence vedené MPSV podle § 84 zákona č. 435/2004 Sb., o zaměstnanosti, doplněného vyhláškou č.</w:t>
      </w:r>
      <w:r w:rsidR="00AA3466" w:rsidRPr="00E05D47">
        <w:rPr>
          <w:rFonts w:ascii="Arial" w:hAnsi="Arial" w:cs="Arial"/>
        </w:rPr>
        <w:t xml:space="preserve"> 518/2004 Sb., v platném znění, kterou se zákon provádí. Informaci o zveřejnění </w:t>
      </w:r>
      <w:r w:rsidR="00AA3466" w:rsidRPr="00E05D47">
        <w:rPr>
          <w:rFonts w:ascii="Arial" w:eastAsia="Times New Roman" w:hAnsi="Arial" w:cs="Arial"/>
          <w:lang w:eastAsia="cs-CZ"/>
        </w:rPr>
        <w:t xml:space="preserve">poskytnutého náhradního plnění obdrží odběratel na emailovou </w:t>
      </w:r>
      <w:r w:rsidR="00AA3466" w:rsidRPr="002F02CE">
        <w:rPr>
          <w:rFonts w:ascii="Arial" w:eastAsia="Times New Roman" w:hAnsi="Arial" w:cs="Arial"/>
          <w:lang w:eastAsia="cs-CZ"/>
        </w:rPr>
        <w:t xml:space="preserve">adresu </w:t>
      </w:r>
      <w:hyperlink r:id="rId14" w:history="1">
        <w:r w:rsidR="002F02CE" w:rsidRPr="002F02CE">
          <w:rPr>
            <w:rStyle w:val="Hypertextovodkaz"/>
            <w:rFonts w:ascii="Arial" w:eastAsia="Times New Roman" w:hAnsi="Arial" w:cs="Arial"/>
            <w:b/>
            <w:color w:val="auto"/>
            <w:lang w:eastAsia="cs-CZ"/>
          </w:rPr>
          <w:t>ku.provysockraj@cuzk.gov.cz</w:t>
        </w:r>
      </w:hyperlink>
      <w:r w:rsidR="00AA3466" w:rsidRPr="002F02CE">
        <w:rPr>
          <w:rFonts w:ascii="Arial" w:eastAsia="Times New Roman" w:hAnsi="Arial" w:cs="Arial"/>
          <w:lang w:eastAsia="cs-CZ"/>
        </w:rPr>
        <w:t xml:space="preserve">. Tuto </w:t>
      </w:r>
      <w:r w:rsidR="00AA3466" w:rsidRPr="00E05D47">
        <w:rPr>
          <w:rFonts w:ascii="Arial" w:eastAsia="Times New Roman" w:hAnsi="Arial" w:cs="Arial"/>
          <w:lang w:eastAsia="cs-CZ"/>
        </w:rPr>
        <w:t xml:space="preserve">emailovou adresu zadá </w:t>
      </w:r>
      <w:r w:rsidRPr="00E05D47">
        <w:rPr>
          <w:rFonts w:ascii="Arial" w:eastAsia="Times New Roman" w:hAnsi="Arial" w:cs="Arial"/>
          <w:lang w:eastAsia="cs-CZ"/>
        </w:rPr>
        <w:t>zhotovit</w:t>
      </w:r>
      <w:r w:rsidR="00AA3466" w:rsidRPr="00E05D47">
        <w:rPr>
          <w:rFonts w:ascii="Arial" w:eastAsia="Times New Roman" w:hAnsi="Arial" w:cs="Arial"/>
          <w:lang w:eastAsia="cs-CZ"/>
        </w:rPr>
        <w:t>el do evidence vedené M</w:t>
      </w:r>
      <w:r w:rsidRPr="00E05D47">
        <w:rPr>
          <w:rFonts w:ascii="Arial" w:eastAsia="Times New Roman" w:hAnsi="Arial" w:cs="Arial"/>
          <w:lang w:eastAsia="cs-CZ"/>
        </w:rPr>
        <w:t>inisterstvem práce a sociálních věcí (MPSV)</w:t>
      </w:r>
      <w:r w:rsidR="00AA3466" w:rsidRPr="00E05D47">
        <w:rPr>
          <w:rFonts w:ascii="Arial" w:eastAsia="Times New Roman" w:hAnsi="Arial" w:cs="Arial"/>
          <w:lang w:eastAsia="cs-CZ"/>
        </w:rPr>
        <w:t xml:space="preserve">. </w:t>
      </w:r>
    </w:p>
    <w:p w14:paraId="687B54A8" w14:textId="6A23BBA6" w:rsidR="00860035" w:rsidRPr="0052013E"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52013E">
        <w:rPr>
          <w:rFonts w:ascii="Arial" w:eastAsia="Times New Roman" w:hAnsi="Arial" w:cs="Arial"/>
          <w:lang w:eastAsia="cs-CZ"/>
        </w:rPr>
        <w:t>Zhotovi</w:t>
      </w:r>
      <w:r w:rsidR="00860035" w:rsidRPr="0052013E">
        <w:rPr>
          <w:rFonts w:ascii="Arial" w:eastAsia="Times New Roman" w:hAnsi="Arial" w:cs="Arial"/>
          <w:lang w:eastAsia="cs-CZ"/>
        </w:rPr>
        <w:t>tel je plně odpovědný za správné a včasné vkládání informací o náhradním plnění do evidence MPSV.</w:t>
      </w:r>
    </w:p>
    <w:p w14:paraId="70972AB3" w14:textId="6F7CC677" w:rsidR="00F30370" w:rsidRPr="00E05D47" w:rsidRDefault="00F30370"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V případě porušení povinnosti vložení náhradního plnění je objednatel oprávněn požadovat po zhotoviteli smluvní pokutu ve výši 2 000 Kč (včetně DPH) za každý jednotlivý případ, tj. za každý jednotlivý daňový doklad, který nebyl v zákonné lhůtě vložen do evidence náhradního plnění vedené MPSV.</w:t>
      </w:r>
    </w:p>
    <w:p w14:paraId="5E6BB248" w14:textId="77777777" w:rsidR="00C1687E" w:rsidRPr="00E05D47" w:rsidRDefault="00047B80"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Smluvní SANKCE</w:t>
      </w:r>
      <w:r w:rsidR="00C1687E" w:rsidRPr="00E05D47">
        <w:rPr>
          <w:rFonts w:ascii="Arial" w:hAnsi="Arial" w:cs="Arial"/>
          <w:sz w:val="22"/>
          <w:szCs w:val="22"/>
        </w:rPr>
        <w:t xml:space="preserve"> a úrok z prodlení</w:t>
      </w:r>
    </w:p>
    <w:p w14:paraId="64A35AA8" w14:textId="77777777" w:rsidR="00C1687E" w:rsidRPr="00F21EE8" w:rsidRDefault="00C1687E"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Zhotovitel je oprávněn po objednateli požadovat v případě prodlení </w:t>
      </w:r>
      <w:r w:rsidR="001F7BE1" w:rsidRPr="00E05D47">
        <w:rPr>
          <w:rFonts w:ascii="Arial" w:eastAsia="Times New Roman" w:hAnsi="Arial" w:cs="Arial"/>
          <w:lang w:eastAsia="cs-CZ"/>
        </w:rPr>
        <w:t xml:space="preserve">o více jak 30 dnů po lhůtě splatnosti </w:t>
      </w:r>
      <w:r w:rsidRPr="00E05D47">
        <w:rPr>
          <w:rFonts w:ascii="Arial" w:eastAsia="Times New Roman" w:hAnsi="Arial" w:cs="Arial"/>
          <w:lang w:eastAsia="cs-CZ"/>
        </w:rPr>
        <w:t>s úhradou oprávněně účtovaných částek</w:t>
      </w:r>
      <w:r w:rsidR="0095608D" w:rsidRPr="00E05D47">
        <w:rPr>
          <w:rFonts w:ascii="Arial" w:eastAsia="Times New Roman" w:hAnsi="Arial" w:cs="Arial"/>
          <w:lang w:eastAsia="cs-CZ"/>
        </w:rPr>
        <w:t xml:space="preserve"> </w:t>
      </w:r>
      <w:r w:rsidRPr="00E05D47">
        <w:rPr>
          <w:rFonts w:ascii="Arial" w:eastAsia="Times New Roman" w:hAnsi="Arial" w:cs="Arial"/>
          <w:lang w:eastAsia="cs-CZ"/>
        </w:rPr>
        <w:t xml:space="preserve">úrok z prodlení ve výši 0,05 % </w:t>
      </w:r>
      <w:r w:rsidRPr="00F21EE8">
        <w:rPr>
          <w:rFonts w:ascii="Arial" w:eastAsia="Times New Roman" w:hAnsi="Arial" w:cs="Arial"/>
          <w:lang w:eastAsia="cs-CZ"/>
        </w:rPr>
        <w:t>(</w:t>
      </w:r>
      <w:proofErr w:type="spellStart"/>
      <w:r w:rsidRPr="00F21EE8">
        <w:rPr>
          <w:rFonts w:ascii="Arial" w:eastAsia="Times New Roman" w:hAnsi="Arial" w:cs="Arial"/>
          <w:lang w:eastAsia="cs-CZ"/>
        </w:rPr>
        <w:t>pětsetinprocenta</w:t>
      </w:r>
      <w:proofErr w:type="spellEnd"/>
      <w:r w:rsidRPr="00F21EE8">
        <w:rPr>
          <w:rFonts w:ascii="Arial" w:eastAsia="Times New Roman" w:hAnsi="Arial" w:cs="Arial"/>
          <w:lang w:eastAsia="cs-CZ"/>
        </w:rPr>
        <w:t>) dlužné částky za každý i započatý den prodlení.</w:t>
      </w:r>
    </w:p>
    <w:p w14:paraId="69D9CB73" w14:textId="00D6AC41" w:rsidR="00F50D17" w:rsidRPr="00F21EE8" w:rsidRDefault="00F50D17"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 xml:space="preserve">Objednatel je oprávněn požadovat po zhotoviteli smluvní pokutu ve výši 2 000 Kč (včetně DPH) za každé jednotlivé prokázané porušení povinností stanovených v článku </w:t>
      </w:r>
      <w:r w:rsidR="00B23203" w:rsidRPr="00F21EE8">
        <w:rPr>
          <w:rFonts w:ascii="Arial" w:eastAsia="Times New Roman" w:hAnsi="Arial" w:cs="Arial"/>
          <w:lang w:eastAsia="cs-CZ"/>
        </w:rPr>
        <w:t xml:space="preserve">IV. odst. </w:t>
      </w:r>
      <w:r w:rsidR="00B07D3F" w:rsidRPr="00F21EE8">
        <w:rPr>
          <w:rFonts w:ascii="Arial" w:eastAsia="Times New Roman" w:hAnsi="Arial" w:cs="Arial"/>
          <w:lang w:eastAsia="cs-CZ"/>
        </w:rPr>
        <w:t xml:space="preserve">8, 10, 11, 12 a 13 </w:t>
      </w:r>
      <w:r w:rsidRPr="00F21EE8">
        <w:rPr>
          <w:rFonts w:ascii="Arial" w:eastAsia="Times New Roman" w:hAnsi="Arial" w:cs="Arial"/>
          <w:lang w:eastAsia="cs-CZ"/>
        </w:rPr>
        <w:t xml:space="preserve">a </w:t>
      </w:r>
      <w:r w:rsidR="002141AE" w:rsidRPr="00F21EE8">
        <w:rPr>
          <w:rFonts w:ascii="Arial" w:eastAsia="Times New Roman" w:hAnsi="Arial" w:cs="Arial"/>
          <w:lang w:eastAsia="cs-CZ"/>
        </w:rPr>
        <w:t xml:space="preserve">článku </w:t>
      </w:r>
      <w:r w:rsidRPr="00F21EE8">
        <w:rPr>
          <w:rFonts w:ascii="Arial" w:eastAsia="Times New Roman" w:hAnsi="Arial" w:cs="Arial"/>
          <w:lang w:eastAsia="cs-CZ"/>
        </w:rPr>
        <w:t>VI. této smlouvy.</w:t>
      </w:r>
    </w:p>
    <w:p w14:paraId="10458138" w14:textId="31FC389E" w:rsidR="006F283F" w:rsidRPr="00F21EE8" w:rsidRDefault="00F50D17" w:rsidP="00DC28FF">
      <w:pPr>
        <w:pStyle w:val="Odstavecseseznamem"/>
        <w:numPr>
          <w:ilvl w:val="0"/>
          <w:numId w:val="38"/>
        </w:numPr>
        <w:tabs>
          <w:tab w:val="left" w:pos="360"/>
        </w:tabs>
        <w:suppressAutoHyphens/>
        <w:spacing w:before="120" w:after="6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V případě nedodržení povinností zhotovitele uvedených v článku IV. odst. 3 a 4 (pravidelné úklidy s četností 2 x za rok nebo 1 x za rok</w:t>
      </w:r>
      <w:r w:rsidR="00B07D3F" w:rsidRPr="00F21EE8">
        <w:rPr>
          <w:rFonts w:ascii="Arial" w:eastAsia="Times New Roman" w:hAnsi="Arial" w:cs="Arial"/>
          <w:lang w:eastAsia="cs-CZ"/>
        </w:rPr>
        <w:t xml:space="preserve">), </w:t>
      </w:r>
      <w:r w:rsidR="00DC28FF">
        <w:rPr>
          <w:rFonts w:ascii="Arial" w:eastAsia="Times New Roman" w:hAnsi="Arial" w:cs="Arial"/>
          <w:lang w:eastAsia="cs-CZ"/>
        </w:rPr>
        <w:t>zejména</w:t>
      </w:r>
      <w:r w:rsidR="006F283F" w:rsidRPr="00F21EE8">
        <w:rPr>
          <w:rFonts w:ascii="Arial" w:eastAsia="Times New Roman" w:hAnsi="Arial" w:cs="Arial"/>
          <w:lang w:eastAsia="cs-CZ"/>
        </w:rPr>
        <w:t xml:space="preserve"> při neprovedení</w:t>
      </w:r>
      <w:r w:rsidR="00792F76" w:rsidRPr="00F21EE8">
        <w:rPr>
          <w:rFonts w:ascii="Arial" w:eastAsia="Times New Roman" w:hAnsi="Arial" w:cs="Arial"/>
          <w:lang w:eastAsia="cs-CZ"/>
        </w:rPr>
        <w:t xml:space="preserve"> nebo </w:t>
      </w:r>
      <w:r w:rsidR="0052013E" w:rsidRPr="00F21EE8">
        <w:rPr>
          <w:rFonts w:ascii="Arial" w:eastAsia="Times New Roman" w:hAnsi="Arial" w:cs="Arial"/>
          <w:lang w:eastAsia="cs-CZ"/>
        </w:rPr>
        <w:t xml:space="preserve">při </w:t>
      </w:r>
      <w:r w:rsidR="00792F76" w:rsidRPr="00F21EE8">
        <w:rPr>
          <w:rFonts w:ascii="Arial" w:eastAsia="Times New Roman" w:hAnsi="Arial" w:cs="Arial"/>
          <w:lang w:eastAsia="cs-CZ"/>
        </w:rPr>
        <w:t>neúplném provedení</w:t>
      </w:r>
      <w:r w:rsidR="006F283F" w:rsidRPr="00F21EE8">
        <w:rPr>
          <w:rFonts w:ascii="Arial" w:eastAsia="Times New Roman" w:hAnsi="Arial" w:cs="Arial"/>
          <w:lang w:eastAsia="cs-CZ"/>
        </w:rPr>
        <w:t xml:space="preserve"> činností:</w:t>
      </w:r>
    </w:p>
    <w:p w14:paraId="7490066F" w14:textId="7636EE62" w:rsidR="006F283F" w:rsidRPr="00F21EE8" w:rsidRDefault="006F283F" w:rsidP="00DC28FF">
      <w:pPr>
        <w:pStyle w:val="Odstavecseseznamem"/>
        <w:numPr>
          <w:ilvl w:val="0"/>
          <w:numId w:val="45"/>
        </w:numPr>
        <w:tabs>
          <w:tab w:val="left" w:pos="360"/>
        </w:tabs>
        <w:suppressAutoHyphens/>
        <w:spacing w:before="60" w:after="120" w:line="240" w:lineRule="auto"/>
        <w:ind w:left="1077" w:hanging="357"/>
        <w:jc w:val="both"/>
        <w:rPr>
          <w:rFonts w:ascii="Arial" w:hAnsi="Arial" w:cs="Arial"/>
        </w:rPr>
      </w:pPr>
      <w:r w:rsidRPr="00F21EE8">
        <w:rPr>
          <w:rFonts w:ascii="Arial" w:hAnsi="Arial" w:cs="Arial"/>
        </w:rPr>
        <w:t>mytí oken a prosklených stěn</w:t>
      </w:r>
      <w:r w:rsidR="00E52685" w:rsidRPr="00F21EE8">
        <w:rPr>
          <w:rFonts w:ascii="Arial" w:hAnsi="Arial" w:cs="Arial"/>
        </w:rPr>
        <w:t>,</w:t>
      </w:r>
    </w:p>
    <w:p w14:paraId="5453B746" w14:textId="62B9DDE9" w:rsidR="006F283F" w:rsidRPr="00F21EE8" w:rsidRDefault="006F283F" w:rsidP="00E05D47">
      <w:pPr>
        <w:pStyle w:val="Odstavecseseznamem"/>
        <w:numPr>
          <w:ilvl w:val="0"/>
          <w:numId w:val="45"/>
        </w:numPr>
        <w:tabs>
          <w:tab w:val="left" w:pos="360"/>
        </w:tabs>
        <w:suppressAutoHyphens/>
        <w:spacing w:before="120" w:after="120" w:line="240" w:lineRule="auto"/>
        <w:jc w:val="both"/>
        <w:rPr>
          <w:rFonts w:ascii="Arial" w:hAnsi="Arial" w:cs="Arial"/>
        </w:rPr>
      </w:pPr>
      <w:r w:rsidRPr="00F21EE8">
        <w:rPr>
          <w:rFonts w:ascii="Arial" w:hAnsi="Arial" w:cs="Arial"/>
        </w:rPr>
        <w:t>čištění koberců extrakční metodou</w:t>
      </w:r>
      <w:r w:rsidR="00E52685" w:rsidRPr="00F21EE8">
        <w:rPr>
          <w:rFonts w:ascii="Arial" w:hAnsi="Arial" w:cs="Arial"/>
        </w:rPr>
        <w:t>,</w:t>
      </w:r>
    </w:p>
    <w:p w14:paraId="2AAAE873" w14:textId="2002FD47" w:rsidR="006F283F" w:rsidRPr="00F21EE8" w:rsidRDefault="006F283F" w:rsidP="00E05D47">
      <w:pPr>
        <w:pStyle w:val="Odstavecseseznamem"/>
        <w:numPr>
          <w:ilvl w:val="0"/>
          <w:numId w:val="45"/>
        </w:numPr>
        <w:tabs>
          <w:tab w:val="left" w:pos="360"/>
        </w:tabs>
        <w:suppressAutoHyphens/>
        <w:spacing w:before="120" w:after="120" w:line="240" w:lineRule="auto"/>
        <w:ind w:left="1077" w:hanging="357"/>
        <w:contextualSpacing w:val="0"/>
        <w:jc w:val="both"/>
        <w:rPr>
          <w:rFonts w:ascii="Arial" w:hAnsi="Arial" w:cs="Arial"/>
        </w:rPr>
      </w:pPr>
      <w:r w:rsidRPr="00F21EE8">
        <w:rPr>
          <w:rFonts w:ascii="Arial" w:hAnsi="Arial" w:cs="Arial"/>
        </w:rPr>
        <w:t>na některých pracovištích i ošetření PVC a keramické dlažby</w:t>
      </w:r>
      <w:r w:rsidR="00E52685" w:rsidRPr="00F21EE8">
        <w:rPr>
          <w:rFonts w:ascii="Arial" w:hAnsi="Arial" w:cs="Arial"/>
        </w:rPr>
        <w:t xml:space="preserve"> </w:t>
      </w:r>
      <w:r w:rsidR="00DC28FF">
        <w:rPr>
          <w:rFonts w:ascii="Arial" w:hAnsi="Arial" w:cs="Arial"/>
        </w:rPr>
        <w:t>(</w:t>
      </w:r>
      <w:r w:rsidR="00E52685" w:rsidRPr="00F21EE8">
        <w:rPr>
          <w:rFonts w:ascii="Arial" w:hAnsi="Arial" w:cs="Arial"/>
        </w:rPr>
        <w:t>pokud je</w:t>
      </w:r>
      <w:r w:rsidR="00DC28FF">
        <w:rPr>
          <w:rFonts w:ascii="Arial" w:hAnsi="Arial" w:cs="Arial"/>
        </w:rPr>
        <w:t xml:space="preserve"> takový</w:t>
      </w:r>
      <w:r w:rsidR="00E52685" w:rsidRPr="00F21EE8">
        <w:rPr>
          <w:rFonts w:ascii="Arial" w:hAnsi="Arial" w:cs="Arial"/>
        </w:rPr>
        <w:t xml:space="preserve"> </w:t>
      </w:r>
      <w:r w:rsidR="00DC28FF">
        <w:rPr>
          <w:rFonts w:ascii="Arial" w:hAnsi="Arial" w:cs="Arial"/>
        </w:rPr>
        <w:t xml:space="preserve">požadavek </w:t>
      </w:r>
      <w:r w:rsidR="00E52685" w:rsidRPr="00F21EE8">
        <w:rPr>
          <w:rFonts w:ascii="Arial" w:hAnsi="Arial" w:cs="Arial"/>
        </w:rPr>
        <w:t>uveden</w:t>
      </w:r>
      <w:r w:rsidR="00DC28FF">
        <w:rPr>
          <w:rFonts w:ascii="Arial" w:hAnsi="Arial" w:cs="Arial"/>
        </w:rPr>
        <w:t xml:space="preserve"> </w:t>
      </w:r>
      <w:r w:rsidR="00E52685" w:rsidRPr="00F21EE8">
        <w:rPr>
          <w:rFonts w:ascii="Arial" w:hAnsi="Arial" w:cs="Arial"/>
        </w:rPr>
        <w:t xml:space="preserve">v příloze č. </w:t>
      </w:r>
      <w:r w:rsidR="00C7437A" w:rsidRPr="00F21EE8">
        <w:rPr>
          <w:rFonts w:ascii="Arial" w:hAnsi="Arial" w:cs="Arial"/>
        </w:rPr>
        <w:t>1</w:t>
      </w:r>
      <w:r w:rsidR="00DC28FF">
        <w:rPr>
          <w:rFonts w:ascii="Arial" w:hAnsi="Arial" w:cs="Arial"/>
        </w:rPr>
        <w:t>)</w:t>
      </w:r>
    </w:p>
    <w:p w14:paraId="6A50E679" w14:textId="5E21BECF" w:rsidR="00B23203" w:rsidRPr="00E05D47" w:rsidRDefault="00F50D17" w:rsidP="00E05D47">
      <w:pPr>
        <w:spacing w:before="120" w:after="120"/>
        <w:ind w:left="284"/>
        <w:jc w:val="both"/>
        <w:rPr>
          <w:rFonts w:ascii="Arial" w:hAnsi="Arial" w:cs="Arial"/>
          <w:sz w:val="22"/>
          <w:szCs w:val="22"/>
        </w:rPr>
      </w:pPr>
      <w:r w:rsidRPr="00F21EE8">
        <w:rPr>
          <w:rFonts w:ascii="Arial" w:hAnsi="Arial" w:cs="Arial"/>
          <w:sz w:val="22"/>
          <w:szCs w:val="22"/>
        </w:rPr>
        <w:lastRenderedPageBreak/>
        <w:t>je objednatel oprávněn</w:t>
      </w:r>
      <w:r w:rsidR="002141AE" w:rsidRPr="00F21EE8">
        <w:rPr>
          <w:rFonts w:ascii="Arial" w:hAnsi="Arial" w:cs="Arial"/>
          <w:sz w:val="22"/>
          <w:szCs w:val="22"/>
        </w:rPr>
        <w:t xml:space="preserve"> požadovat</w:t>
      </w:r>
      <w:r w:rsidR="00B07D3F" w:rsidRPr="00F21EE8">
        <w:rPr>
          <w:rFonts w:ascii="Arial" w:hAnsi="Arial" w:cs="Arial"/>
          <w:sz w:val="22"/>
          <w:szCs w:val="22"/>
        </w:rPr>
        <w:t xml:space="preserve"> </w:t>
      </w:r>
      <w:r w:rsidR="00E52685" w:rsidRPr="00F21EE8">
        <w:rPr>
          <w:rFonts w:ascii="Arial" w:hAnsi="Arial" w:cs="Arial"/>
          <w:sz w:val="22"/>
          <w:szCs w:val="22"/>
        </w:rPr>
        <w:t xml:space="preserve">po zhotoviteli </w:t>
      </w:r>
      <w:r w:rsidR="006F283F" w:rsidRPr="00F21EE8">
        <w:rPr>
          <w:rFonts w:ascii="Arial" w:hAnsi="Arial" w:cs="Arial"/>
          <w:sz w:val="22"/>
          <w:szCs w:val="22"/>
        </w:rPr>
        <w:t xml:space="preserve">smluvní pokutu </w:t>
      </w:r>
      <w:r w:rsidR="002141AE" w:rsidRPr="00F21EE8">
        <w:rPr>
          <w:rFonts w:ascii="Arial" w:hAnsi="Arial" w:cs="Arial"/>
          <w:sz w:val="22"/>
          <w:szCs w:val="22"/>
        </w:rPr>
        <w:t xml:space="preserve">ve výši </w:t>
      </w:r>
      <w:r w:rsidR="00D74AC9" w:rsidRPr="00F21EE8">
        <w:rPr>
          <w:rFonts w:ascii="Arial" w:hAnsi="Arial" w:cs="Arial"/>
          <w:b/>
          <w:sz w:val="22"/>
          <w:szCs w:val="22"/>
        </w:rPr>
        <w:t>2</w:t>
      </w:r>
      <w:r w:rsidR="00D262AD" w:rsidRPr="00F21EE8">
        <w:rPr>
          <w:rFonts w:ascii="Arial" w:hAnsi="Arial" w:cs="Arial"/>
          <w:b/>
          <w:sz w:val="22"/>
          <w:szCs w:val="22"/>
        </w:rPr>
        <w:t>0</w:t>
      </w:r>
      <w:r w:rsidR="002141AE" w:rsidRPr="00F21EE8">
        <w:rPr>
          <w:rFonts w:ascii="Arial" w:hAnsi="Arial" w:cs="Arial"/>
          <w:b/>
          <w:sz w:val="22"/>
          <w:szCs w:val="22"/>
        </w:rPr>
        <w:t xml:space="preserve"> </w:t>
      </w:r>
      <w:r w:rsidRPr="00F21EE8">
        <w:rPr>
          <w:rFonts w:ascii="Arial" w:hAnsi="Arial" w:cs="Arial"/>
          <w:b/>
          <w:sz w:val="22"/>
          <w:szCs w:val="22"/>
        </w:rPr>
        <w:t>000 Kč</w:t>
      </w:r>
      <w:r w:rsidRPr="00F21EE8">
        <w:rPr>
          <w:rFonts w:ascii="Arial" w:hAnsi="Arial" w:cs="Arial"/>
          <w:sz w:val="22"/>
          <w:szCs w:val="22"/>
        </w:rPr>
        <w:t xml:space="preserve"> (včetně DPH)</w:t>
      </w:r>
      <w:r w:rsidR="006F283F" w:rsidRPr="00F21EE8">
        <w:rPr>
          <w:rFonts w:ascii="Arial" w:hAnsi="Arial" w:cs="Arial"/>
          <w:sz w:val="22"/>
          <w:szCs w:val="22"/>
        </w:rPr>
        <w:t xml:space="preserve"> za každou</w:t>
      </w:r>
      <w:r w:rsidR="0052013E" w:rsidRPr="00F21EE8">
        <w:rPr>
          <w:rFonts w:ascii="Arial" w:hAnsi="Arial" w:cs="Arial"/>
          <w:sz w:val="22"/>
          <w:szCs w:val="22"/>
        </w:rPr>
        <w:t xml:space="preserve"> </w:t>
      </w:r>
      <w:r w:rsidR="006F283F" w:rsidRPr="00F21EE8">
        <w:rPr>
          <w:rFonts w:ascii="Arial" w:hAnsi="Arial" w:cs="Arial"/>
          <w:sz w:val="22"/>
          <w:szCs w:val="22"/>
        </w:rPr>
        <w:t>z</w:t>
      </w:r>
      <w:r w:rsidR="00DC28FF">
        <w:rPr>
          <w:rFonts w:ascii="Arial" w:hAnsi="Arial" w:cs="Arial"/>
          <w:sz w:val="22"/>
          <w:szCs w:val="22"/>
        </w:rPr>
        <w:t xml:space="preserve"> neprovedených </w:t>
      </w:r>
      <w:r w:rsidR="006F283F" w:rsidRPr="00F21EE8">
        <w:rPr>
          <w:rFonts w:ascii="Arial" w:hAnsi="Arial" w:cs="Arial"/>
          <w:sz w:val="22"/>
          <w:szCs w:val="22"/>
        </w:rPr>
        <w:t>činností uvedených pod písmenem a) b) nebo c)</w:t>
      </w:r>
      <w:r w:rsidR="00D262AD" w:rsidRPr="00F21EE8">
        <w:rPr>
          <w:rFonts w:ascii="Arial" w:hAnsi="Arial" w:cs="Arial"/>
          <w:sz w:val="22"/>
          <w:szCs w:val="22"/>
        </w:rPr>
        <w:t xml:space="preserve"> tohoto odstavce</w:t>
      </w:r>
      <w:r w:rsidR="006F283F" w:rsidRPr="00F21EE8">
        <w:rPr>
          <w:rFonts w:ascii="Arial" w:hAnsi="Arial" w:cs="Arial"/>
          <w:sz w:val="22"/>
          <w:szCs w:val="22"/>
        </w:rPr>
        <w:t xml:space="preserve">. </w:t>
      </w:r>
      <w:r w:rsidR="00B23203" w:rsidRPr="00F21EE8">
        <w:rPr>
          <w:rFonts w:ascii="Arial" w:hAnsi="Arial" w:cs="Arial"/>
          <w:sz w:val="22"/>
          <w:szCs w:val="22"/>
        </w:rPr>
        <w:t>Zaplacením smluvní pokuty není dotčeno právo na náhradu škody, která vznikla smluvní straně požadující smluvní pokutu v příčinné souvislosti s porušením Smlouvy, se kterým je sp</w:t>
      </w:r>
      <w:r w:rsidR="00F21EE8" w:rsidRPr="00F21EE8">
        <w:rPr>
          <w:rFonts w:ascii="Arial" w:hAnsi="Arial" w:cs="Arial"/>
          <w:sz w:val="22"/>
          <w:szCs w:val="22"/>
        </w:rPr>
        <w:t>ojena</w:t>
      </w:r>
      <w:r w:rsidR="00B23203" w:rsidRPr="00F21EE8">
        <w:rPr>
          <w:rFonts w:ascii="Arial" w:hAnsi="Arial" w:cs="Arial"/>
          <w:sz w:val="22"/>
          <w:szCs w:val="22"/>
        </w:rPr>
        <w:t xml:space="preserve"> povinnost platit smluvní pokuty.</w:t>
      </w:r>
    </w:p>
    <w:p w14:paraId="4CDAEBD9" w14:textId="23CCF26D" w:rsidR="00972E2B" w:rsidRPr="00E05D47" w:rsidRDefault="00972E2B"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Pokud zhotovitel neodstraní </w:t>
      </w:r>
      <w:r w:rsidR="00DC28FF">
        <w:rPr>
          <w:rFonts w:ascii="Arial" w:eastAsia="Times New Roman" w:hAnsi="Arial" w:cs="Arial"/>
          <w:lang w:eastAsia="cs-CZ"/>
        </w:rPr>
        <w:t>jiné</w:t>
      </w:r>
      <w:r w:rsidR="00D262AD" w:rsidRPr="00E05D47">
        <w:rPr>
          <w:rFonts w:ascii="Arial" w:eastAsia="Times New Roman" w:hAnsi="Arial" w:cs="Arial"/>
          <w:lang w:eastAsia="cs-CZ"/>
        </w:rPr>
        <w:t xml:space="preserve"> v tomto článku nespecifikované </w:t>
      </w:r>
      <w:r w:rsidRPr="00E05D47">
        <w:rPr>
          <w:rFonts w:ascii="Arial" w:eastAsia="Times New Roman" w:hAnsi="Arial" w:cs="Arial"/>
          <w:lang w:eastAsia="cs-CZ"/>
        </w:rPr>
        <w:t xml:space="preserve">závady a nedostatky </w:t>
      </w:r>
      <w:r w:rsidR="00F04685" w:rsidRPr="00E05D47">
        <w:rPr>
          <w:rFonts w:ascii="Arial" w:eastAsia="Times New Roman" w:hAnsi="Arial" w:cs="Arial"/>
          <w:lang w:eastAsia="cs-CZ"/>
        </w:rPr>
        <w:t>v poskytování úklidových prací a souvisejících služeb</w:t>
      </w:r>
      <w:r w:rsidRPr="00E05D47">
        <w:rPr>
          <w:rFonts w:ascii="Arial" w:eastAsia="Times New Roman" w:hAnsi="Arial" w:cs="Arial"/>
          <w:lang w:eastAsia="cs-CZ"/>
        </w:rPr>
        <w:t>, na které byl objednatelem</w:t>
      </w:r>
      <w:r w:rsidR="00F30370" w:rsidRPr="00E05D47">
        <w:rPr>
          <w:rFonts w:ascii="Arial" w:eastAsia="Times New Roman" w:hAnsi="Arial" w:cs="Arial"/>
          <w:lang w:eastAsia="cs-CZ"/>
        </w:rPr>
        <w:t xml:space="preserve"> opakovaně</w:t>
      </w:r>
      <w:r w:rsidRPr="00E05D47">
        <w:rPr>
          <w:rFonts w:ascii="Arial" w:eastAsia="Times New Roman" w:hAnsi="Arial" w:cs="Arial"/>
          <w:lang w:eastAsia="cs-CZ"/>
        </w:rPr>
        <w:t xml:space="preserve"> </w:t>
      </w:r>
      <w:r w:rsidR="00047B80" w:rsidRPr="00E05D47">
        <w:rPr>
          <w:rFonts w:ascii="Arial" w:eastAsia="Times New Roman" w:hAnsi="Arial" w:cs="Arial"/>
          <w:lang w:eastAsia="cs-CZ"/>
        </w:rPr>
        <w:t xml:space="preserve">písemně </w:t>
      </w:r>
      <w:r w:rsidRPr="00E05D47">
        <w:rPr>
          <w:rFonts w:ascii="Arial" w:eastAsia="Times New Roman" w:hAnsi="Arial" w:cs="Arial"/>
          <w:lang w:eastAsia="cs-CZ"/>
        </w:rPr>
        <w:t>upozorněn</w:t>
      </w:r>
      <w:r w:rsidR="00047B80" w:rsidRPr="00E05D47">
        <w:rPr>
          <w:rFonts w:ascii="Arial" w:eastAsia="Times New Roman" w:hAnsi="Arial" w:cs="Arial"/>
          <w:lang w:eastAsia="cs-CZ"/>
        </w:rPr>
        <w:t xml:space="preserve"> </w:t>
      </w:r>
      <w:r w:rsidR="00CB7190" w:rsidRPr="00E05D47">
        <w:rPr>
          <w:rFonts w:ascii="Arial" w:eastAsia="Times New Roman" w:hAnsi="Arial" w:cs="Arial"/>
          <w:lang w:eastAsia="cs-CZ"/>
        </w:rPr>
        <w:t>(</w:t>
      </w:r>
      <w:r w:rsidR="00047B80" w:rsidRPr="00E05D47">
        <w:rPr>
          <w:rFonts w:ascii="Arial" w:eastAsia="Times New Roman" w:hAnsi="Arial" w:cs="Arial"/>
          <w:lang w:eastAsia="cs-CZ"/>
        </w:rPr>
        <w:t xml:space="preserve">alespoň </w:t>
      </w:r>
      <w:r w:rsidR="00F30370" w:rsidRPr="00E05D47">
        <w:rPr>
          <w:rFonts w:ascii="Arial" w:eastAsia="Times New Roman" w:hAnsi="Arial" w:cs="Arial"/>
          <w:lang w:eastAsia="cs-CZ"/>
        </w:rPr>
        <w:t>třikrát po sobě</w:t>
      </w:r>
      <w:r w:rsidR="00CB7190" w:rsidRPr="00E05D47">
        <w:rPr>
          <w:rFonts w:ascii="Arial" w:eastAsia="Times New Roman" w:hAnsi="Arial" w:cs="Arial"/>
          <w:lang w:eastAsia="cs-CZ"/>
        </w:rPr>
        <w:t xml:space="preserve"> v průběhu dvou měsíců)</w:t>
      </w:r>
      <w:r w:rsidR="00F30370" w:rsidRPr="00E05D47">
        <w:rPr>
          <w:rFonts w:ascii="Arial" w:eastAsia="Times New Roman" w:hAnsi="Arial" w:cs="Arial"/>
          <w:lang w:eastAsia="cs-CZ"/>
        </w:rPr>
        <w:t xml:space="preserve">, </w:t>
      </w:r>
      <w:r w:rsidRPr="00E05D47">
        <w:rPr>
          <w:rFonts w:ascii="Arial" w:eastAsia="Times New Roman" w:hAnsi="Arial" w:cs="Arial"/>
          <w:lang w:eastAsia="cs-CZ"/>
        </w:rPr>
        <w:t xml:space="preserve">je objednatel oprávněn požadovat po zhotoviteli smluvní pokutu ve výši </w:t>
      </w:r>
      <w:r w:rsidR="00CB7190" w:rsidRPr="00E05D47">
        <w:rPr>
          <w:rFonts w:ascii="Arial" w:eastAsia="Times New Roman" w:hAnsi="Arial" w:cs="Arial"/>
          <w:lang w:eastAsia="cs-CZ"/>
        </w:rPr>
        <w:t>5</w:t>
      </w:r>
      <w:r w:rsidRPr="00E05D47">
        <w:rPr>
          <w:rFonts w:ascii="Arial" w:eastAsia="Times New Roman" w:hAnsi="Arial" w:cs="Arial"/>
          <w:lang w:eastAsia="cs-CZ"/>
        </w:rPr>
        <w:t xml:space="preserve"> 000 Kč </w:t>
      </w:r>
      <w:r w:rsidR="00F30370" w:rsidRPr="00E05D47">
        <w:rPr>
          <w:rFonts w:ascii="Arial" w:eastAsia="Times New Roman" w:hAnsi="Arial" w:cs="Arial"/>
          <w:lang w:eastAsia="cs-CZ"/>
        </w:rPr>
        <w:t>(včetně DPH) za každý takový</w:t>
      </w:r>
      <w:r w:rsidRPr="00E05D47">
        <w:rPr>
          <w:rFonts w:ascii="Arial" w:eastAsia="Times New Roman" w:hAnsi="Arial" w:cs="Arial"/>
          <w:lang w:eastAsia="cs-CZ"/>
        </w:rPr>
        <w:t xml:space="preserve"> případ.</w:t>
      </w:r>
      <w:r w:rsidR="00047B80" w:rsidRPr="00E05D47">
        <w:rPr>
          <w:rFonts w:ascii="Arial" w:eastAsia="Times New Roman" w:hAnsi="Arial" w:cs="Arial"/>
          <w:lang w:eastAsia="cs-CZ"/>
        </w:rPr>
        <w:t xml:space="preserve"> </w:t>
      </w:r>
    </w:p>
    <w:p w14:paraId="03A69945" w14:textId="77777777" w:rsidR="003C1ED5" w:rsidRPr="00E05D47" w:rsidRDefault="003C1ED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VYHRAZENÁ ZMĚNA ZÁVAZKU</w:t>
      </w:r>
    </w:p>
    <w:p w14:paraId="2952B041" w14:textId="77777777" w:rsidR="00663D03" w:rsidRPr="00E05D47" w:rsidRDefault="000B7C72"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V případě, že v průběhu plnění smlouvy dojde k organizačním změnám ve struktuře objednatele, vyhrazuje si objednatel právo</w:t>
      </w:r>
      <w:r w:rsidR="00663D03" w:rsidRPr="00E05D47">
        <w:rPr>
          <w:rFonts w:ascii="Arial" w:hAnsi="Arial" w:cs="Arial"/>
        </w:rPr>
        <w:t xml:space="preserve"> navr</w:t>
      </w:r>
      <w:r w:rsidR="007F4738" w:rsidRPr="00E05D47">
        <w:rPr>
          <w:rFonts w:ascii="Arial" w:hAnsi="Arial" w:cs="Arial"/>
        </w:rPr>
        <w:t>hnout</w:t>
      </w:r>
      <w:r w:rsidRPr="00E05D47">
        <w:rPr>
          <w:rFonts w:ascii="Arial" w:hAnsi="Arial" w:cs="Arial"/>
        </w:rPr>
        <w:t xml:space="preserve"> </w:t>
      </w:r>
      <w:r w:rsidR="007F4738" w:rsidRPr="00E05D47">
        <w:rPr>
          <w:rFonts w:ascii="Arial" w:hAnsi="Arial" w:cs="Arial"/>
        </w:rPr>
        <w:t>úpravu rozsahu</w:t>
      </w:r>
      <w:r w:rsidR="007568B9" w:rsidRPr="00E05D47">
        <w:rPr>
          <w:rFonts w:ascii="Arial" w:hAnsi="Arial" w:cs="Arial"/>
        </w:rPr>
        <w:t xml:space="preserve"> předmětu plnění </w:t>
      </w:r>
      <w:r w:rsidR="007F4738" w:rsidRPr="00E05D47">
        <w:rPr>
          <w:rFonts w:ascii="Arial" w:hAnsi="Arial" w:cs="Arial"/>
        </w:rPr>
        <w:t>smlouvy</w:t>
      </w:r>
      <w:r w:rsidR="00374929" w:rsidRPr="00E05D47">
        <w:rPr>
          <w:rFonts w:ascii="Arial" w:hAnsi="Arial" w:cs="Arial"/>
        </w:rPr>
        <w:t xml:space="preserve"> v souladu s organizačními nebo provozními změnami. </w:t>
      </w:r>
      <w:r w:rsidR="00663D03" w:rsidRPr="00E05D47">
        <w:rPr>
          <w:rFonts w:ascii="Arial" w:hAnsi="Arial" w:cs="Arial"/>
        </w:rPr>
        <w:t>Změna musí b</w:t>
      </w:r>
      <w:r w:rsidR="00374929" w:rsidRPr="00E05D47">
        <w:rPr>
          <w:rFonts w:ascii="Arial" w:hAnsi="Arial" w:cs="Arial"/>
        </w:rPr>
        <w:t>ýt upravena dodatkem ke smlouvě</w:t>
      </w:r>
      <w:r w:rsidR="00833903" w:rsidRPr="00E05D47">
        <w:rPr>
          <w:rFonts w:ascii="Arial" w:hAnsi="Arial" w:cs="Arial"/>
        </w:rPr>
        <w:t xml:space="preserve"> a případná úprava ceny musí </w:t>
      </w:r>
      <w:r w:rsidR="00374929" w:rsidRPr="00E05D47">
        <w:rPr>
          <w:rFonts w:ascii="Arial" w:hAnsi="Arial" w:cs="Arial"/>
        </w:rPr>
        <w:t>poměrově odpovídat původním cenám.</w:t>
      </w:r>
    </w:p>
    <w:p w14:paraId="64406C54" w14:textId="77777777" w:rsidR="007F4738" w:rsidRPr="00E05D47" w:rsidRDefault="007F4738"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Objednatel je dále oprávněn ze závažných provozních důvodů (např. rekonstrukce či opravy) či z důvodů vyšší moci vydat pokyn k neprovedení úklidových prací dle této smlouvy, ke snížení jejich četnosti a</w:t>
      </w:r>
      <w:r w:rsidR="00374929" w:rsidRPr="00E05D47">
        <w:rPr>
          <w:rFonts w:ascii="Arial" w:hAnsi="Arial" w:cs="Arial"/>
        </w:rPr>
        <w:t>/</w:t>
      </w:r>
      <w:r w:rsidRPr="00E05D47">
        <w:rPr>
          <w:rFonts w:ascii="Arial" w:hAnsi="Arial" w:cs="Arial"/>
        </w:rPr>
        <w:t>nebo rozsahu. Takový pokyn je objednatel povinen vydat písemně a doručit jej zhotoviteli. Měsíční cena úklidových prací dle této smlouvy bude v návaznosti na takto vydaný pokyn poměr</w:t>
      </w:r>
      <w:r w:rsidR="004B7300" w:rsidRPr="00E05D47">
        <w:rPr>
          <w:rFonts w:ascii="Arial" w:hAnsi="Arial" w:cs="Arial"/>
        </w:rPr>
        <w:t>ov</w:t>
      </w:r>
      <w:r w:rsidRPr="00E05D47">
        <w:rPr>
          <w:rFonts w:ascii="Arial" w:hAnsi="Arial" w:cs="Arial"/>
        </w:rPr>
        <w:t>ě upravena a zohledněna ve fakturaci za období po dobu trvání platnosti pokynu.</w:t>
      </w:r>
    </w:p>
    <w:p w14:paraId="1688ADA2"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Reklamace a odpovědnost za vady</w:t>
      </w:r>
    </w:p>
    <w:p w14:paraId="1479CE89" w14:textId="31ECA263" w:rsidR="008A2A10"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V případě, že zhotovitel neposkytne objednateli </w:t>
      </w:r>
      <w:r w:rsidR="00DD13E1" w:rsidRPr="00E05D47">
        <w:rPr>
          <w:rFonts w:ascii="Arial" w:hAnsi="Arial" w:cs="Arial"/>
          <w:sz w:val="22"/>
          <w:szCs w:val="22"/>
        </w:rPr>
        <w:t xml:space="preserve">řádně a kvalitně </w:t>
      </w:r>
      <w:r w:rsidRPr="00E05D47">
        <w:rPr>
          <w:rFonts w:ascii="Arial" w:hAnsi="Arial" w:cs="Arial"/>
          <w:sz w:val="22"/>
          <w:szCs w:val="22"/>
        </w:rPr>
        <w:t>službu nebo její část dle této smlouvy a v rozsa</w:t>
      </w:r>
      <w:r w:rsidR="003C1ED5" w:rsidRPr="00E05D47">
        <w:rPr>
          <w:rFonts w:ascii="Arial" w:hAnsi="Arial" w:cs="Arial"/>
          <w:sz w:val="22"/>
          <w:szCs w:val="22"/>
        </w:rPr>
        <w:t xml:space="preserve">hu specifikovaném v příloze č. </w:t>
      </w:r>
      <w:r w:rsidR="00C7437A" w:rsidRPr="00E05D47">
        <w:rPr>
          <w:rFonts w:ascii="Arial" w:hAnsi="Arial" w:cs="Arial"/>
          <w:sz w:val="22"/>
          <w:szCs w:val="22"/>
        </w:rPr>
        <w:t>1</w:t>
      </w:r>
      <w:r w:rsidRPr="00E05D47">
        <w:rPr>
          <w:rFonts w:ascii="Arial" w:hAnsi="Arial" w:cs="Arial"/>
          <w:sz w:val="22"/>
          <w:szCs w:val="22"/>
        </w:rPr>
        <w:t xml:space="preserve"> této smlouvy, je objednatel oprávněn danou službu nebo její část u zhotovitele reklamovat. Tato reklamace musí být konkrétní a objednatel je povinen provést ji u zhotovitele neodkladně telefonicky a </w:t>
      </w:r>
      <w:r w:rsidR="00833903" w:rsidRPr="00E05D47">
        <w:rPr>
          <w:rFonts w:ascii="Arial" w:hAnsi="Arial" w:cs="Arial"/>
          <w:sz w:val="22"/>
          <w:szCs w:val="22"/>
        </w:rPr>
        <w:t>následně i písemně</w:t>
      </w:r>
      <w:r w:rsidR="003E673F" w:rsidRPr="00E05D47">
        <w:rPr>
          <w:rFonts w:ascii="Arial" w:hAnsi="Arial" w:cs="Arial"/>
          <w:sz w:val="22"/>
          <w:szCs w:val="22"/>
        </w:rPr>
        <w:t xml:space="preserve"> </w:t>
      </w:r>
      <w:r w:rsidRPr="00E05D47">
        <w:rPr>
          <w:rFonts w:ascii="Arial" w:hAnsi="Arial" w:cs="Arial"/>
          <w:sz w:val="22"/>
          <w:szCs w:val="22"/>
        </w:rPr>
        <w:t xml:space="preserve">nejpozději do </w:t>
      </w:r>
      <w:r w:rsidR="003E673F" w:rsidRPr="00E05D47">
        <w:rPr>
          <w:rFonts w:ascii="Arial" w:hAnsi="Arial" w:cs="Arial"/>
          <w:sz w:val="22"/>
          <w:szCs w:val="22"/>
        </w:rPr>
        <w:t>5</w:t>
      </w:r>
      <w:r w:rsidRPr="00E05D47">
        <w:rPr>
          <w:rFonts w:ascii="Arial" w:hAnsi="Arial" w:cs="Arial"/>
          <w:sz w:val="22"/>
          <w:szCs w:val="22"/>
        </w:rPr>
        <w:t xml:space="preserve"> pracovních dnů ode dne sjednaného jako termín poskytnutí předmětné služby. </w:t>
      </w:r>
    </w:p>
    <w:p w14:paraId="1FF51777" w14:textId="4124180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Závady a nedostatky, na které byl zhotovitel upozorněn, odstraní zhotovitel bezprostředně poté nebo v dohodnutém termínu. </w:t>
      </w:r>
    </w:p>
    <w:p w14:paraId="189204D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V případě, že nevhodné pokyny objednatele nebo nepřipravenost uklízených prostor překážejí řádnému provádění úklidových prací a služeb, je zhotovitel oprávněn přerušit v nezbytném rozsahu provádění úklidových prací a služeb do doby odstranění překážek na straně objednatele. Na tuto skutečnost musí zhotovitel objednatele písemně upozornit.</w:t>
      </w:r>
    </w:p>
    <w:p w14:paraId="34CFEF4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odpovídá</w:t>
      </w:r>
      <w:r w:rsidR="00833903" w:rsidRPr="00E05D47">
        <w:rPr>
          <w:rFonts w:ascii="Arial" w:hAnsi="Arial" w:cs="Arial"/>
          <w:sz w:val="22"/>
          <w:szCs w:val="22"/>
        </w:rPr>
        <w:t xml:space="preserve"> v plném rozsahu</w:t>
      </w:r>
      <w:r w:rsidRPr="00E05D47">
        <w:rPr>
          <w:rFonts w:ascii="Arial" w:hAnsi="Arial" w:cs="Arial"/>
          <w:sz w:val="22"/>
          <w:szCs w:val="22"/>
        </w:rPr>
        <w:t xml:space="preserve"> za škody, které způsobí jeho zaměstnanci při poskytování služeb na majetku objednatele nebo jeho zaměstnanců porušením </w:t>
      </w:r>
      <w:r w:rsidR="008A2A10" w:rsidRPr="00E05D47">
        <w:rPr>
          <w:rFonts w:ascii="Arial" w:hAnsi="Arial" w:cs="Arial"/>
          <w:sz w:val="22"/>
          <w:szCs w:val="22"/>
        </w:rPr>
        <w:t xml:space="preserve">této smlouvy, </w:t>
      </w:r>
      <w:r w:rsidRPr="00E05D47">
        <w:rPr>
          <w:rFonts w:ascii="Arial" w:hAnsi="Arial" w:cs="Arial"/>
          <w:sz w:val="22"/>
          <w:szCs w:val="22"/>
        </w:rPr>
        <w:t>právních předpisů a norem pro poskytování služeb, případně používáním strojů a prostředků neodpovídají</w:t>
      </w:r>
      <w:r w:rsidR="008F092C" w:rsidRPr="00E05D47">
        <w:rPr>
          <w:rFonts w:ascii="Arial" w:hAnsi="Arial" w:cs="Arial"/>
          <w:sz w:val="22"/>
          <w:szCs w:val="22"/>
        </w:rPr>
        <w:t xml:space="preserve">cích platným </w:t>
      </w:r>
      <w:r w:rsidRPr="00E05D47">
        <w:rPr>
          <w:rFonts w:ascii="Arial" w:hAnsi="Arial" w:cs="Arial"/>
          <w:sz w:val="22"/>
          <w:szCs w:val="22"/>
        </w:rPr>
        <w:t>normám.</w:t>
      </w:r>
    </w:p>
    <w:p w14:paraId="281ACAA9" w14:textId="74C246F9"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Takto vzniklé škody je zhotovitel povinen neprodleně</w:t>
      </w:r>
      <w:r w:rsidR="00C20763" w:rsidRPr="00E05D47">
        <w:rPr>
          <w:rFonts w:ascii="Arial" w:hAnsi="Arial" w:cs="Arial"/>
          <w:sz w:val="22"/>
          <w:szCs w:val="22"/>
        </w:rPr>
        <w:t xml:space="preserve"> (jakmile škodu zjistí)</w:t>
      </w:r>
      <w:r w:rsidRPr="00E05D47">
        <w:rPr>
          <w:rFonts w:ascii="Arial" w:hAnsi="Arial" w:cs="Arial"/>
          <w:sz w:val="22"/>
          <w:szCs w:val="22"/>
        </w:rPr>
        <w:t xml:space="preserve">, oznámit </w:t>
      </w:r>
      <w:r w:rsidR="00C20763" w:rsidRPr="00E05D47">
        <w:rPr>
          <w:rFonts w:ascii="Arial" w:hAnsi="Arial" w:cs="Arial"/>
          <w:sz w:val="22"/>
          <w:szCs w:val="22"/>
        </w:rPr>
        <w:t>písemně</w:t>
      </w:r>
      <w:r w:rsidRPr="00E05D47">
        <w:rPr>
          <w:rFonts w:ascii="Arial" w:hAnsi="Arial" w:cs="Arial"/>
          <w:sz w:val="22"/>
          <w:szCs w:val="22"/>
        </w:rPr>
        <w:t xml:space="preserve"> objednateli. Následně se dohodne na způsobu nápravy, a to buď uvedením v předešlý stav, nebo případným uhrazením vzniklé škody v rámci pojistného plnění zhotovitele. </w:t>
      </w:r>
    </w:p>
    <w:p w14:paraId="26DD8FC3" w14:textId="77777777" w:rsidR="00C1687E" w:rsidRPr="00E05D47" w:rsidRDefault="008A2A10"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Pokud t</w:t>
      </w:r>
      <w:r w:rsidR="00C1687E" w:rsidRPr="00E05D47">
        <w:rPr>
          <w:rFonts w:ascii="Arial" w:hAnsi="Arial" w:cs="Arial"/>
          <w:sz w:val="22"/>
          <w:szCs w:val="22"/>
        </w:rPr>
        <w:t>akto vzniklou škodu</w:t>
      </w:r>
      <w:r w:rsidRPr="00E05D47">
        <w:rPr>
          <w:rFonts w:ascii="Arial" w:hAnsi="Arial" w:cs="Arial"/>
          <w:sz w:val="22"/>
          <w:szCs w:val="22"/>
        </w:rPr>
        <w:t xml:space="preserve"> zjistí </w:t>
      </w:r>
      <w:r w:rsidR="00C1687E" w:rsidRPr="00E05D47">
        <w:rPr>
          <w:rFonts w:ascii="Arial" w:hAnsi="Arial" w:cs="Arial"/>
          <w:sz w:val="22"/>
          <w:szCs w:val="22"/>
        </w:rPr>
        <w:t>objednatel</w:t>
      </w:r>
      <w:r w:rsidRPr="00E05D47">
        <w:rPr>
          <w:rFonts w:ascii="Arial" w:hAnsi="Arial" w:cs="Arial"/>
          <w:sz w:val="22"/>
          <w:szCs w:val="22"/>
        </w:rPr>
        <w:t>, je</w:t>
      </w:r>
      <w:r w:rsidR="00C1687E" w:rsidRPr="00E05D47">
        <w:rPr>
          <w:rFonts w:ascii="Arial" w:hAnsi="Arial" w:cs="Arial"/>
          <w:sz w:val="22"/>
          <w:szCs w:val="22"/>
        </w:rPr>
        <w:t xml:space="preserve"> povinen neprodleně (jakmile škodu zjistí) oznámit</w:t>
      </w:r>
      <w:r w:rsidRPr="00E05D47">
        <w:rPr>
          <w:rFonts w:ascii="Arial" w:hAnsi="Arial" w:cs="Arial"/>
          <w:sz w:val="22"/>
          <w:szCs w:val="22"/>
        </w:rPr>
        <w:t xml:space="preserve"> své zjištění</w:t>
      </w:r>
      <w:r w:rsidR="003E673F" w:rsidRPr="00E05D47">
        <w:rPr>
          <w:rFonts w:ascii="Arial" w:hAnsi="Arial" w:cs="Arial"/>
          <w:sz w:val="22"/>
          <w:szCs w:val="22"/>
        </w:rPr>
        <w:t xml:space="preserve"> písemně </w:t>
      </w:r>
      <w:r w:rsidR="00C1687E" w:rsidRPr="00E05D47">
        <w:rPr>
          <w:rFonts w:ascii="Arial" w:hAnsi="Arial" w:cs="Arial"/>
          <w:sz w:val="22"/>
          <w:szCs w:val="22"/>
        </w:rPr>
        <w:t xml:space="preserve">zhotoviteli. Zhotovitel je povinen uhradit objednateli nebo jeho zaměstnancům škodu, pokud se prokáže zavinění na straně zaměstnanců zhotovitele. </w:t>
      </w:r>
    </w:p>
    <w:p w14:paraId="1CE0E191"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se odpovědnosti zprostí částečně, prokáže-li, že objednatel je za vzniklou škodu spoluodpovědný, a zcela, prokáže-li, že objednatel n</w:t>
      </w:r>
      <w:r w:rsidR="00833903" w:rsidRPr="00E05D47">
        <w:rPr>
          <w:rFonts w:ascii="Arial" w:hAnsi="Arial" w:cs="Arial"/>
          <w:sz w:val="22"/>
          <w:szCs w:val="22"/>
        </w:rPr>
        <w:t>ese za škodu plnou odpovědnost.</w:t>
      </w:r>
    </w:p>
    <w:p w14:paraId="7A3A3437"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Ukončení smlouvy</w:t>
      </w:r>
    </w:p>
    <w:p w14:paraId="25F21931" w14:textId="12F46A4F" w:rsidR="00A153C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Smlouva končí uplynutí doby, na kterou byla sjednána</w:t>
      </w:r>
      <w:r w:rsidR="00C627A2" w:rsidRPr="00E05D47">
        <w:rPr>
          <w:rFonts w:ascii="Arial" w:hAnsi="Arial" w:cs="Arial"/>
          <w:sz w:val="22"/>
          <w:szCs w:val="22"/>
        </w:rPr>
        <w:t xml:space="preserve">, tj. </w:t>
      </w:r>
      <w:r w:rsidR="00C627A2" w:rsidRPr="00E05D47">
        <w:rPr>
          <w:rFonts w:ascii="Arial" w:hAnsi="Arial" w:cs="Arial"/>
          <w:b/>
          <w:sz w:val="22"/>
          <w:szCs w:val="22"/>
        </w:rPr>
        <w:t xml:space="preserve">k 30. </w:t>
      </w:r>
      <w:r w:rsidR="004F6583">
        <w:rPr>
          <w:rFonts w:ascii="Arial" w:hAnsi="Arial" w:cs="Arial"/>
          <w:b/>
          <w:sz w:val="22"/>
          <w:szCs w:val="22"/>
        </w:rPr>
        <w:t>11</w:t>
      </w:r>
      <w:r w:rsidR="00C627A2" w:rsidRPr="00E05D47">
        <w:rPr>
          <w:rFonts w:ascii="Arial" w:hAnsi="Arial" w:cs="Arial"/>
          <w:b/>
          <w:sz w:val="22"/>
          <w:szCs w:val="22"/>
        </w:rPr>
        <w:t>. 202</w:t>
      </w:r>
      <w:r w:rsidR="003E673F" w:rsidRPr="00E05D47">
        <w:rPr>
          <w:rFonts w:ascii="Arial" w:hAnsi="Arial" w:cs="Arial"/>
          <w:b/>
          <w:sz w:val="22"/>
          <w:szCs w:val="22"/>
        </w:rPr>
        <w:t>6</w:t>
      </w:r>
      <w:r w:rsidRPr="00E05D47">
        <w:rPr>
          <w:rFonts w:ascii="Arial" w:hAnsi="Arial" w:cs="Arial"/>
          <w:b/>
          <w:sz w:val="22"/>
          <w:szCs w:val="22"/>
        </w:rPr>
        <w:t>.</w:t>
      </w:r>
    </w:p>
    <w:p w14:paraId="53BD4657" w14:textId="77777777" w:rsidR="00C1687E" w:rsidRPr="00E05D47" w:rsidRDefault="00C1687E"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lastRenderedPageBreak/>
        <w:t>Před uplynutím sjednané doby lze smlouvu ukončit:</w:t>
      </w:r>
    </w:p>
    <w:p w14:paraId="1F4053C5" w14:textId="354171DC" w:rsidR="003E673F" w:rsidRPr="00E05D47"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písemnou dohodou </w:t>
      </w:r>
      <w:r w:rsidR="00A153CA" w:rsidRPr="00E05D47">
        <w:rPr>
          <w:rFonts w:ascii="Arial" w:hAnsi="Arial" w:cs="Arial"/>
          <w:sz w:val="22"/>
          <w:szCs w:val="22"/>
        </w:rPr>
        <w:t xml:space="preserve">obou </w:t>
      </w:r>
      <w:r w:rsidRPr="00E05D47">
        <w:rPr>
          <w:rFonts w:ascii="Arial" w:hAnsi="Arial" w:cs="Arial"/>
          <w:sz w:val="22"/>
          <w:szCs w:val="22"/>
        </w:rPr>
        <w:t xml:space="preserve">smluvních </w:t>
      </w:r>
      <w:r w:rsidR="003E673F" w:rsidRPr="00E05D47">
        <w:rPr>
          <w:rFonts w:ascii="Arial" w:hAnsi="Arial" w:cs="Arial"/>
          <w:sz w:val="22"/>
          <w:szCs w:val="22"/>
        </w:rPr>
        <w:t>stran. V případě vzájemné dohody činí výpovědní lhůta</w:t>
      </w:r>
      <w:r w:rsidR="00C20763" w:rsidRPr="00E05D47">
        <w:rPr>
          <w:rFonts w:ascii="Arial" w:hAnsi="Arial" w:cs="Arial"/>
          <w:sz w:val="22"/>
          <w:szCs w:val="22"/>
        </w:rPr>
        <w:t>, nedohodnou-li se smluvní strany jinak,</w:t>
      </w:r>
      <w:r w:rsidR="003E673F" w:rsidRPr="00E05D47">
        <w:rPr>
          <w:rFonts w:ascii="Arial" w:hAnsi="Arial" w:cs="Arial"/>
          <w:sz w:val="22"/>
          <w:szCs w:val="22"/>
        </w:rPr>
        <w:t xml:space="preserve"> </w:t>
      </w:r>
      <w:r w:rsidR="003E673F" w:rsidRPr="00E05D47">
        <w:rPr>
          <w:rFonts w:ascii="Arial" w:hAnsi="Arial" w:cs="Arial"/>
          <w:b/>
          <w:sz w:val="22"/>
          <w:szCs w:val="22"/>
        </w:rPr>
        <w:t>3 měsíce</w:t>
      </w:r>
      <w:r w:rsidR="003E673F" w:rsidRPr="00E05D47">
        <w:rPr>
          <w:rFonts w:ascii="Arial" w:hAnsi="Arial" w:cs="Arial"/>
          <w:sz w:val="22"/>
          <w:szCs w:val="22"/>
        </w:rPr>
        <w:t xml:space="preserve"> a začíná běžet prvním dnem kalendářního měsíce následujícího po podpisu dohody. Během výpovědní lhůty jsou obě smluvní strany povinné plnit své závazky dle uzavřené smlouvy.</w:t>
      </w:r>
    </w:p>
    <w:p w14:paraId="01DA7015" w14:textId="54F494C2" w:rsidR="003E673F" w:rsidRPr="00E05D47" w:rsidRDefault="003E673F"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Zhotovitel je oprávněn v případě opakovaného prodlení objednatele s úhradou daňového dokladu o více jak 30 dnů po dni splatnosti od této smlouvy odstoupit. </w:t>
      </w:r>
    </w:p>
    <w:p w14:paraId="19352E9B" w14:textId="77777777" w:rsidR="004F6583"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Objednatel je oprávněn odstoupit od této smlouvy v případě, že zhotovitel opakovaně poskytuje nekvalitní </w:t>
      </w:r>
      <w:r w:rsidR="00D375A0" w:rsidRPr="00E05D47">
        <w:rPr>
          <w:rFonts w:ascii="Arial" w:hAnsi="Arial" w:cs="Arial"/>
          <w:sz w:val="22"/>
          <w:szCs w:val="22"/>
        </w:rPr>
        <w:t>služby</w:t>
      </w:r>
      <w:r w:rsidRPr="00E05D47">
        <w:rPr>
          <w:rFonts w:ascii="Arial" w:hAnsi="Arial" w:cs="Arial"/>
          <w:sz w:val="22"/>
          <w:szCs w:val="22"/>
        </w:rPr>
        <w:t xml:space="preserve"> nebo neodstranil vzniklé závady ve stanovené lhůtě, ač byl již bezvýsledně písemně na nekvalitně provedenou p</w:t>
      </w:r>
      <w:r w:rsidR="003E673F" w:rsidRPr="00E05D47">
        <w:rPr>
          <w:rFonts w:ascii="Arial" w:hAnsi="Arial" w:cs="Arial"/>
          <w:sz w:val="22"/>
          <w:szCs w:val="22"/>
        </w:rPr>
        <w:t xml:space="preserve">ráci upozorněn. </w:t>
      </w:r>
      <w:r w:rsidRPr="00E05D47">
        <w:rPr>
          <w:rFonts w:ascii="Arial" w:hAnsi="Arial" w:cs="Arial"/>
          <w:sz w:val="22"/>
          <w:szCs w:val="22"/>
        </w:rPr>
        <w:t>Za opakované poskytnutí nekvalitní práce nebo neodstranění závady se považuje ale</w:t>
      </w:r>
      <w:r w:rsidR="003E673F" w:rsidRPr="00E05D47">
        <w:rPr>
          <w:rFonts w:ascii="Arial" w:hAnsi="Arial" w:cs="Arial"/>
          <w:sz w:val="22"/>
          <w:szCs w:val="22"/>
        </w:rPr>
        <w:t xml:space="preserve">spoň trojí případ v průběhu </w:t>
      </w:r>
      <w:r w:rsidR="004F6583">
        <w:rPr>
          <w:rFonts w:ascii="Arial" w:hAnsi="Arial" w:cs="Arial"/>
          <w:sz w:val="22"/>
          <w:szCs w:val="22"/>
        </w:rPr>
        <w:t>šesti</w:t>
      </w:r>
      <w:r w:rsidRPr="00E05D47">
        <w:rPr>
          <w:rFonts w:ascii="Arial" w:hAnsi="Arial" w:cs="Arial"/>
          <w:sz w:val="22"/>
          <w:szCs w:val="22"/>
        </w:rPr>
        <w:t xml:space="preserve"> po sobě jdoucích kalendářních měsíců. </w:t>
      </w:r>
    </w:p>
    <w:p w14:paraId="014A7FF3" w14:textId="79F9D1FC" w:rsidR="00EE60F4" w:rsidRPr="00E05D47" w:rsidRDefault="00A045E4"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Objednatel je dále oprávněn odstoupit od smlouvy v případě závažného porušení této smlouvy – za závažné porušení smluvních podmínek je považováno zejména</w:t>
      </w:r>
      <w:r w:rsidR="00EE60F4" w:rsidRPr="00E05D47">
        <w:rPr>
          <w:rFonts w:ascii="Arial" w:hAnsi="Arial" w:cs="Arial"/>
          <w:sz w:val="22"/>
          <w:szCs w:val="22"/>
        </w:rPr>
        <w:t>:</w:t>
      </w:r>
    </w:p>
    <w:p w14:paraId="47810D95" w14:textId="455247CF" w:rsidR="00EE60F4" w:rsidRPr="00C937F2" w:rsidRDefault="00A045E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 xml:space="preserve">porušení podmínek </w:t>
      </w:r>
      <w:r w:rsidR="00BF380D" w:rsidRPr="00C937F2">
        <w:rPr>
          <w:rFonts w:ascii="Arial" w:hAnsi="Arial" w:cs="Arial"/>
        </w:rPr>
        <w:t>dle článku IV</w:t>
      </w:r>
      <w:r w:rsidR="00C429A7" w:rsidRPr="00C937F2">
        <w:rPr>
          <w:rFonts w:ascii="Arial" w:hAnsi="Arial" w:cs="Arial"/>
        </w:rPr>
        <w:t>.</w:t>
      </w:r>
      <w:r w:rsidRPr="00C937F2">
        <w:rPr>
          <w:rFonts w:ascii="Arial" w:hAnsi="Arial" w:cs="Arial"/>
        </w:rPr>
        <w:t xml:space="preserve"> odst. </w:t>
      </w:r>
      <w:r w:rsidR="002141AE" w:rsidRPr="00C937F2">
        <w:rPr>
          <w:rFonts w:ascii="Arial" w:hAnsi="Arial" w:cs="Arial"/>
        </w:rPr>
        <w:t>8</w:t>
      </w:r>
      <w:r w:rsidR="00BF380D" w:rsidRPr="00C937F2">
        <w:rPr>
          <w:rFonts w:ascii="Arial" w:hAnsi="Arial" w:cs="Arial"/>
        </w:rPr>
        <w:t xml:space="preserve">, </w:t>
      </w:r>
      <w:r w:rsidR="002141AE" w:rsidRPr="00C937F2">
        <w:rPr>
          <w:rFonts w:ascii="Arial" w:hAnsi="Arial" w:cs="Arial"/>
        </w:rPr>
        <w:t>11</w:t>
      </w:r>
      <w:r w:rsidR="00C62F19" w:rsidRPr="00C937F2">
        <w:rPr>
          <w:rFonts w:ascii="Arial" w:hAnsi="Arial" w:cs="Arial"/>
        </w:rPr>
        <w:t>, 12</w:t>
      </w:r>
      <w:r w:rsidR="00BF380D" w:rsidRPr="00C937F2">
        <w:rPr>
          <w:rFonts w:ascii="Arial" w:hAnsi="Arial" w:cs="Arial"/>
        </w:rPr>
        <w:t xml:space="preserve"> a </w:t>
      </w:r>
      <w:r w:rsidRPr="00C937F2">
        <w:rPr>
          <w:rFonts w:ascii="Arial" w:hAnsi="Arial" w:cs="Arial"/>
        </w:rPr>
        <w:t>1</w:t>
      </w:r>
      <w:r w:rsidR="00C62F19" w:rsidRPr="00C937F2">
        <w:rPr>
          <w:rFonts w:ascii="Arial" w:hAnsi="Arial" w:cs="Arial"/>
        </w:rPr>
        <w:t>6</w:t>
      </w:r>
      <w:r w:rsidR="00BF380D" w:rsidRPr="00C937F2">
        <w:rPr>
          <w:rFonts w:ascii="Arial" w:hAnsi="Arial" w:cs="Arial"/>
        </w:rPr>
        <w:t xml:space="preserve"> a </w:t>
      </w:r>
      <w:r w:rsidR="00C429A7" w:rsidRPr="00C937F2">
        <w:rPr>
          <w:rFonts w:ascii="Arial" w:hAnsi="Arial" w:cs="Arial"/>
        </w:rPr>
        <w:t xml:space="preserve">dle </w:t>
      </w:r>
      <w:r w:rsidR="00BF380D" w:rsidRPr="00C937F2">
        <w:rPr>
          <w:rFonts w:ascii="Arial" w:hAnsi="Arial" w:cs="Arial"/>
        </w:rPr>
        <w:t>článku V</w:t>
      </w:r>
      <w:r w:rsidR="00C429A7" w:rsidRPr="00C937F2">
        <w:rPr>
          <w:rFonts w:ascii="Arial" w:hAnsi="Arial" w:cs="Arial"/>
        </w:rPr>
        <w:t>.</w:t>
      </w:r>
      <w:r w:rsidRPr="00C937F2">
        <w:rPr>
          <w:rFonts w:ascii="Arial" w:hAnsi="Arial" w:cs="Arial"/>
        </w:rPr>
        <w:t xml:space="preserve"> této smlouvy</w:t>
      </w:r>
      <w:r w:rsidR="00C62F19" w:rsidRPr="00C937F2">
        <w:rPr>
          <w:rFonts w:ascii="Arial" w:hAnsi="Arial" w:cs="Arial"/>
        </w:rPr>
        <w:t>,</w:t>
      </w:r>
    </w:p>
    <w:p w14:paraId="490DD2E3" w14:textId="4137565E" w:rsidR="00F21EE8" w:rsidRPr="00C937F2" w:rsidRDefault="00F21EE8" w:rsidP="00F21EE8">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neprovedení úklidových činností dle článku X. odst. 3 této smlouvy,</w:t>
      </w:r>
    </w:p>
    <w:p w14:paraId="5F4CE238" w14:textId="730AE264" w:rsidR="00EE60F4" w:rsidRPr="00C937F2" w:rsidRDefault="004F6583"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Pr>
          <w:rFonts w:ascii="Arial" w:hAnsi="Arial" w:cs="Arial"/>
        </w:rPr>
        <w:t xml:space="preserve">opakovaný </w:t>
      </w:r>
      <w:r w:rsidR="00D375A0" w:rsidRPr="00C937F2">
        <w:rPr>
          <w:rFonts w:ascii="Arial" w:hAnsi="Arial" w:cs="Arial"/>
        </w:rPr>
        <w:t xml:space="preserve">postup zhotovitele při úklidu v rozporu s pokyny objednatele, </w:t>
      </w:r>
    </w:p>
    <w:p w14:paraId="7FF98B18" w14:textId="4E269816"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déletrvající poskytování nekvalitních služeb, na k</w:t>
      </w:r>
      <w:r w:rsidR="00C62F19" w:rsidRPr="00C937F2">
        <w:rPr>
          <w:rFonts w:ascii="Arial" w:hAnsi="Arial" w:cs="Arial"/>
        </w:rPr>
        <w:t>t</w:t>
      </w:r>
      <w:r w:rsidRPr="00C937F2">
        <w:rPr>
          <w:rFonts w:ascii="Arial" w:hAnsi="Arial" w:cs="Arial"/>
        </w:rPr>
        <w:t>eré byl poskytova</w:t>
      </w:r>
      <w:r w:rsidR="00C62F19" w:rsidRPr="00C937F2">
        <w:rPr>
          <w:rFonts w:ascii="Arial" w:hAnsi="Arial" w:cs="Arial"/>
        </w:rPr>
        <w:t>te</w:t>
      </w:r>
      <w:r w:rsidRPr="00C937F2">
        <w:rPr>
          <w:rFonts w:ascii="Arial" w:hAnsi="Arial" w:cs="Arial"/>
        </w:rPr>
        <w:t>l</w:t>
      </w:r>
      <w:r w:rsidR="00C62F19" w:rsidRPr="00C937F2">
        <w:rPr>
          <w:rFonts w:ascii="Arial" w:hAnsi="Arial" w:cs="Arial"/>
        </w:rPr>
        <w:t xml:space="preserve"> opakovaně</w:t>
      </w:r>
      <w:r w:rsidRPr="00C937F2">
        <w:rPr>
          <w:rFonts w:ascii="Arial" w:hAnsi="Arial" w:cs="Arial"/>
        </w:rPr>
        <w:t xml:space="preserve"> </w:t>
      </w:r>
      <w:r w:rsidR="00D262AD" w:rsidRPr="00C937F2">
        <w:rPr>
          <w:rFonts w:ascii="Arial" w:hAnsi="Arial" w:cs="Arial"/>
        </w:rPr>
        <w:t xml:space="preserve">a </w:t>
      </w:r>
      <w:r w:rsidRPr="00C937F2">
        <w:rPr>
          <w:rFonts w:ascii="Arial" w:hAnsi="Arial" w:cs="Arial"/>
        </w:rPr>
        <w:t>bezvýsledně písemně upozorněn,</w:t>
      </w:r>
    </w:p>
    <w:p w14:paraId="7F955A52" w14:textId="76EE4797"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neplnění nebo dlouhodobé vadné provádění plnění s denní četností zhotovitelem bez objektivních důvodů a bez zavinění objednatele, přičemž za dlouhodobé se považuje neprovádění nebo vadné provádění plnění nejméně 7 pracovních dnů po sobě jdoucích (bez sobot, nedělí a svátků),</w:t>
      </w:r>
    </w:p>
    <w:p w14:paraId="3C2E67F6" w14:textId="6540725B" w:rsidR="00D375A0"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nejméně tři po sobě následující případy neprovádění nebo vadného provádění služeb (plnění s</w:t>
      </w:r>
      <w:r w:rsidR="00C937F2">
        <w:rPr>
          <w:rFonts w:ascii="Arial" w:hAnsi="Arial" w:cs="Arial"/>
        </w:rPr>
        <w:t xml:space="preserve"> jinou než </w:t>
      </w:r>
      <w:r w:rsidRPr="00C937F2">
        <w:rPr>
          <w:rFonts w:ascii="Arial" w:hAnsi="Arial" w:cs="Arial"/>
        </w:rPr>
        <w:t>denní četností).</w:t>
      </w:r>
    </w:p>
    <w:p w14:paraId="1143991E" w14:textId="1B84FBC3" w:rsidR="005408B2" w:rsidRPr="00E05D47" w:rsidRDefault="00A045E4" w:rsidP="00623F9B">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 xml:space="preserve">Odstoupením </w:t>
      </w:r>
      <w:r w:rsidR="00C62F19" w:rsidRPr="00E05D47">
        <w:rPr>
          <w:rFonts w:ascii="Arial" w:hAnsi="Arial" w:cs="Arial"/>
          <w:sz w:val="22"/>
          <w:szCs w:val="22"/>
        </w:rPr>
        <w:t>s</w:t>
      </w:r>
      <w:r w:rsidRPr="00E05D47">
        <w:rPr>
          <w:rFonts w:ascii="Arial" w:hAnsi="Arial" w:cs="Arial"/>
          <w:sz w:val="22"/>
          <w:szCs w:val="22"/>
        </w:rPr>
        <w:t xml:space="preserve">mlouva zaniká dnem, kdy byl tento </w:t>
      </w:r>
      <w:r w:rsidR="003E673F" w:rsidRPr="00E05D47">
        <w:rPr>
          <w:rFonts w:ascii="Arial" w:hAnsi="Arial" w:cs="Arial"/>
          <w:sz w:val="22"/>
          <w:szCs w:val="22"/>
        </w:rPr>
        <w:t xml:space="preserve">písemný </w:t>
      </w:r>
      <w:r w:rsidRPr="00E05D47">
        <w:rPr>
          <w:rFonts w:ascii="Arial" w:hAnsi="Arial" w:cs="Arial"/>
          <w:sz w:val="22"/>
          <w:szCs w:val="22"/>
        </w:rPr>
        <w:t xml:space="preserve">projev vůle doručen </w:t>
      </w:r>
      <w:r w:rsidR="00623F9B">
        <w:rPr>
          <w:rFonts w:ascii="Arial" w:hAnsi="Arial" w:cs="Arial"/>
          <w:sz w:val="22"/>
          <w:szCs w:val="22"/>
        </w:rPr>
        <w:t>druhé straně, pokud v něm odstupující strana</w:t>
      </w:r>
      <w:r w:rsidRPr="00E05D47">
        <w:rPr>
          <w:rFonts w:ascii="Arial" w:hAnsi="Arial" w:cs="Arial"/>
          <w:sz w:val="22"/>
          <w:szCs w:val="22"/>
        </w:rPr>
        <w:t xml:space="preserve"> neuved</w:t>
      </w:r>
      <w:r w:rsidR="00502ADD">
        <w:rPr>
          <w:rFonts w:ascii="Arial" w:hAnsi="Arial" w:cs="Arial"/>
          <w:sz w:val="22"/>
          <w:szCs w:val="22"/>
        </w:rPr>
        <w:t>e termín pozdější.</w:t>
      </w:r>
    </w:p>
    <w:p w14:paraId="6955D635" w14:textId="77777777" w:rsidR="005408B2" w:rsidRPr="00E05D47" w:rsidRDefault="005408B2"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Smlouvu lze dále předčasně ukončit z důvodu organizačních změn na straně objednatele (např. zrušení dotyčného pracoviště). V takovém případě musí objednatel oznámit zhotoviteli ukončení smlouvy písemně alespoň s 3 měsíčním předstihem.</w:t>
      </w:r>
    </w:p>
    <w:p w14:paraId="1D07A5F1" w14:textId="121EB4CC" w:rsidR="00D97CB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Ukončením smlouvy není dotčen nárok na zaplacení smluvní pokuty nebo náhradu škody vzniklé porušením smluvních povinností.</w:t>
      </w:r>
    </w:p>
    <w:p w14:paraId="3F0AB3C7" w14:textId="7B1760D7" w:rsidR="00D375A0" w:rsidRPr="00E05D47" w:rsidRDefault="00D375A0"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Smluvní strany jsou povinny při zániku smlouvy provést vzájemné vypořádání.</w:t>
      </w:r>
    </w:p>
    <w:p w14:paraId="4975DD9A"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bookmarkStart w:id="1" w:name="_Toc70736217"/>
      <w:bookmarkStart w:id="2" w:name="_Toc130699937"/>
      <w:bookmarkStart w:id="3" w:name="_Toc154560698"/>
      <w:r w:rsidRPr="00E05D47">
        <w:rPr>
          <w:rFonts w:ascii="Arial" w:hAnsi="Arial" w:cs="Arial"/>
          <w:sz w:val="22"/>
          <w:szCs w:val="22"/>
        </w:rPr>
        <w:t>Salvatorní ustanovení</w:t>
      </w:r>
      <w:bookmarkEnd w:id="1"/>
      <w:bookmarkEnd w:id="2"/>
      <w:bookmarkEnd w:id="3"/>
    </w:p>
    <w:p w14:paraId="49C3289F" w14:textId="77777777" w:rsidR="00C1687E" w:rsidRPr="00E05D47" w:rsidRDefault="00C1687E" w:rsidP="00E05D47">
      <w:pPr>
        <w:pStyle w:val="Text"/>
        <w:tabs>
          <w:tab w:val="left" w:pos="426"/>
        </w:tabs>
        <w:spacing w:before="120"/>
        <w:ind w:left="-284"/>
        <w:contextualSpacing/>
        <w:rPr>
          <w:rFonts w:cs="Arial"/>
          <w:szCs w:val="22"/>
        </w:rPr>
      </w:pPr>
      <w:r w:rsidRPr="00E05D47">
        <w:rPr>
          <w:rFonts w:cs="Arial"/>
          <w:szCs w:val="22"/>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5EFA4722" w14:textId="77777777" w:rsidR="00C1687E" w:rsidRPr="00E05D47" w:rsidRDefault="00BF380D" w:rsidP="00BF3DA1">
      <w:pPr>
        <w:pStyle w:val="bh1"/>
        <w:numPr>
          <w:ilvl w:val="0"/>
          <w:numId w:val="1"/>
        </w:numPr>
        <w:tabs>
          <w:tab w:val="clear" w:pos="360"/>
          <w:tab w:val="left" w:pos="720"/>
        </w:tabs>
        <w:spacing w:before="320" w:line="240" w:lineRule="auto"/>
        <w:ind w:left="357" w:hanging="499"/>
        <w:jc w:val="center"/>
        <w:rPr>
          <w:rFonts w:ascii="Arial" w:hAnsi="Arial" w:cs="Arial"/>
          <w:sz w:val="22"/>
          <w:szCs w:val="22"/>
        </w:rPr>
      </w:pPr>
      <w:r w:rsidRPr="00E05D47">
        <w:rPr>
          <w:rFonts w:ascii="Arial" w:hAnsi="Arial" w:cs="Arial"/>
          <w:sz w:val="22"/>
          <w:szCs w:val="22"/>
        </w:rPr>
        <w:t xml:space="preserve">   </w:t>
      </w:r>
      <w:r w:rsidR="00C1687E" w:rsidRPr="00E05D47">
        <w:rPr>
          <w:rFonts w:ascii="Arial" w:hAnsi="Arial" w:cs="Arial"/>
          <w:sz w:val="22"/>
          <w:szCs w:val="22"/>
        </w:rPr>
        <w:t>Závěrečná ujednání</w:t>
      </w:r>
    </w:p>
    <w:p w14:paraId="4287C85B" w14:textId="653EC520" w:rsidR="005324F8" w:rsidRPr="00E05D47" w:rsidRDefault="00C627A2"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Smluvní </w:t>
      </w:r>
      <w:r w:rsidR="00C1687E" w:rsidRPr="00E05D47">
        <w:rPr>
          <w:rFonts w:ascii="Arial" w:hAnsi="Arial" w:cs="Arial"/>
          <w:sz w:val="22"/>
          <w:szCs w:val="22"/>
        </w:rPr>
        <w:t>strany se zavazují v průběhu smluvního vztahu spolupracovat</w:t>
      </w:r>
      <w:r w:rsidR="00490112" w:rsidRPr="00E05D47">
        <w:rPr>
          <w:rFonts w:ascii="Arial" w:hAnsi="Arial" w:cs="Arial"/>
          <w:sz w:val="22"/>
          <w:szCs w:val="22"/>
        </w:rPr>
        <w:t xml:space="preserve"> při realizaci předmětu smlouvy.</w:t>
      </w:r>
      <w:r w:rsidR="00FE7A0B" w:rsidRPr="00E05D47">
        <w:rPr>
          <w:rFonts w:ascii="Arial" w:hAnsi="Arial" w:cs="Arial"/>
          <w:sz w:val="22"/>
          <w:szCs w:val="22"/>
        </w:rPr>
        <w:t xml:space="preserve"> Strany se zavazují vyvinout maximální úsilí k řešení případných sporů vyplývajících z této smlouvy nejdříve alternativními způsoby (např. osobní jednání smluvních stran</w:t>
      </w:r>
      <w:r w:rsidR="00B84AA0">
        <w:rPr>
          <w:rFonts w:ascii="Arial" w:hAnsi="Arial" w:cs="Arial"/>
          <w:sz w:val="22"/>
          <w:szCs w:val="22"/>
        </w:rPr>
        <w:t>).</w:t>
      </w:r>
    </w:p>
    <w:p w14:paraId="147BEED4" w14:textId="716B4254" w:rsidR="00EE60F4" w:rsidRPr="00E05D47" w:rsidRDefault="00EE60F4"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Smluvní strany jsou povinné si navzájem oznámit případné změny, které přímo souvisí se smluvním vztahem (změna sídla, názvu, prohlášení o konkurzu, změna odpovědné osoby </w:t>
      </w:r>
      <w:r w:rsidRPr="00E05D47">
        <w:rPr>
          <w:rFonts w:ascii="Arial" w:hAnsi="Arial" w:cs="Arial"/>
          <w:sz w:val="22"/>
          <w:szCs w:val="22"/>
        </w:rPr>
        <w:lastRenderedPageBreak/>
        <w:t>atd.). Všechna práva a povinnosti vzniklé z této smlouvy přecházejí na právní nástupce smluvních stran.</w:t>
      </w:r>
    </w:p>
    <w:p w14:paraId="6E1E1F33" w14:textId="390A880A" w:rsidR="002512B3" w:rsidRPr="00E05D47" w:rsidRDefault="002512B3"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Zhotovitel není oprávněn postoupit </w:t>
      </w:r>
      <w:r w:rsidR="00FE7A0B" w:rsidRPr="00E05D47">
        <w:rPr>
          <w:rFonts w:ascii="Arial" w:hAnsi="Arial" w:cs="Arial"/>
          <w:sz w:val="22"/>
          <w:szCs w:val="22"/>
        </w:rPr>
        <w:t xml:space="preserve">práva a povinnosti plynoucí ze </w:t>
      </w:r>
      <w:r w:rsidRPr="00E05D47">
        <w:rPr>
          <w:rFonts w:ascii="Arial" w:hAnsi="Arial" w:cs="Arial"/>
          <w:sz w:val="22"/>
          <w:szCs w:val="22"/>
        </w:rPr>
        <w:t>smlouv</w:t>
      </w:r>
      <w:r w:rsidR="00FE7A0B" w:rsidRPr="00E05D47">
        <w:rPr>
          <w:rFonts w:ascii="Arial" w:hAnsi="Arial" w:cs="Arial"/>
          <w:sz w:val="22"/>
          <w:szCs w:val="22"/>
        </w:rPr>
        <w:t>y</w:t>
      </w:r>
      <w:r w:rsidRPr="00E05D47">
        <w:rPr>
          <w:rFonts w:ascii="Arial" w:hAnsi="Arial" w:cs="Arial"/>
          <w:sz w:val="22"/>
          <w:szCs w:val="22"/>
        </w:rPr>
        <w:t xml:space="preserve"> </w:t>
      </w:r>
      <w:r w:rsidR="00EE60F4" w:rsidRPr="00E05D47">
        <w:rPr>
          <w:rFonts w:ascii="Arial" w:hAnsi="Arial" w:cs="Arial"/>
          <w:sz w:val="22"/>
          <w:szCs w:val="22"/>
        </w:rPr>
        <w:t xml:space="preserve">na </w:t>
      </w:r>
      <w:r w:rsidRPr="00E05D47">
        <w:rPr>
          <w:rFonts w:ascii="Arial" w:hAnsi="Arial" w:cs="Arial"/>
          <w:sz w:val="22"/>
          <w:szCs w:val="22"/>
        </w:rPr>
        <w:t>třetí osob</w:t>
      </w:r>
      <w:r w:rsidR="00EE60F4" w:rsidRPr="00E05D47">
        <w:rPr>
          <w:rFonts w:ascii="Arial" w:hAnsi="Arial" w:cs="Arial"/>
          <w:sz w:val="22"/>
          <w:szCs w:val="22"/>
        </w:rPr>
        <w:t>u</w:t>
      </w:r>
      <w:r w:rsidRPr="00E05D47">
        <w:rPr>
          <w:rFonts w:ascii="Arial" w:hAnsi="Arial" w:cs="Arial"/>
          <w:sz w:val="22"/>
          <w:szCs w:val="22"/>
        </w:rPr>
        <w:t>.</w:t>
      </w:r>
    </w:p>
    <w:p w14:paraId="149FE70F" w14:textId="77777777" w:rsidR="00C1687E" w:rsidRPr="00E05D47" w:rsidRDefault="00C1687E" w:rsidP="00BF3DA1">
      <w:pPr>
        <w:pStyle w:val="Prostt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Veškeré v tomto smluvní</w:t>
      </w:r>
      <w:r w:rsidR="004B7300" w:rsidRPr="00E05D47">
        <w:rPr>
          <w:rFonts w:ascii="Arial" w:hAnsi="Arial" w:cs="Arial"/>
          <w:sz w:val="22"/>
          <w:szCs w:val="22"/>
        </w:rPr>
        <w:t>m vztahu neupravené skutečnosti</w:t>
      </w:r>
      <w:r w:rsidRPr="00E05D47">
        <w:rPr>
          <w:rFonts w:ascii="Arial" w:hAnsi="Arial" w:cs="Arial"/>
          <w:sz w:val="22"/>
          <w:szCs w:val="22"/>
        </w:rPr>
        <w:t xml:space="preserve"> se řídí obecně platnými právními předpisy, především </w:t>
      </w:r>
      <w:r w:rsidR="00910624" w:rsidRPr="00E05D47">
        <w:rPr>
          <w:rFonts w:ascii="Arial" w:hAnsi="Arial" w:cs="Arial"/>
          <w:sz w:val="22"/>
          <w:szCs w:val="22"/>
        </w:rPr>
        <w:t>občanským</w:t>
      </w:r>
      <w:r w:rsidR="00580E23" w:rsidRPr="00E05D47">
        <w:rPr>
          <w:rFonts w:ascii="Arial" w:hAnsi="Arial" w:cs="Arial"/>
          <w:sz w:val="22"/>
          <w:szCs w:val="22"/>
        </w:rPr>
        <w:t xml:space="preserve"> zákoníkem v platném znění.</w:t>
      </w:r>
      <w:r w:rsidR="00FE7A0B" w:rsidRPr="00E05D47">
        <w:rPr>
          <w:rFonts w:ascii="Arial" w:hAnsi="Arial" w:cs="Arial"/>
          <w:sz w:val="22"/>
          <w:szCs w:val="22"/>
        </w:rPr>
        <w:t xml:space="preserve"> Smlouva se řídí právním řádem České republiky.</w:t>
      </w:r>
    </w:p>
    <w:p w14:paraId="556FE3EB" w14:textId="606612C1" w:rsidR="002512B3" w:rsidRPr="00E05D47" w:rsidRDefault="0004236C" w:rsidP="00BF3DA1">
      <w:pPr>
        <w:numPr>
          <w:ilvl w:val="0"/>
          <w:numId w:val="6"/>
        </w:numPr>
        <w:tabs>
          <w:tab w:val="clear" w:pos="360"/>
        </w:tabs>
        <w:suppressAutoHyphens/>
        <w:spacing w:before="120" w:after="120"/>
        <w:ind w:left="283" w:hanging="499"/>
        <w:jc w:val="both"/>
        <w:rPr>
          <w:rFonts w:ascii="Arial" w:hAnsi="Arial" w:cs="Arial"/>
          <w:sz w:val="22"/>
          <w:szCs w:val="22"/>
        </w:rPr>
      </w:pPr>
      <w:r w:rsidRPr="00E05D47">
        <w:rPr>
          <w:rFonts w:ascii="Arial" w:hAnsi="Arial" w:cs="Arial"/>
          <w:sz w:val="22"/>
          <w:szCs w:val="22"/>
        </w:rPr>
        <w:t>Měnit nebo doplňovat text smlouvy je možné pouze formou písemných dodatků podep</w:t>
      </w:r>
      <w:r w:rsidR="00B84AA0">
        <w:rPr>
          <w:rFonts w:ascii="Arial" w:hAnsi="Arial" w:cs="Arial"/>
          <w:sz w:val="22"/>
          <w:szCs w:val="22"/>
        </w:rPr>
        <w:t>saných oprávněnými zástupci</w:t>
      </w:r>
      <w:r w:rsidRPr="00E05D47">
        <w:rPr>
          <w:rFonts w:ascii="Arial" w:hAnsi="Arial" w:cs="Arial"/>
          <w:sz w:val="22"/>
          <w:szCs w:val="22"/>
        </w:rPr>
        <w:t xml:space="preserve"> smluvních stran. </w:t>
      </w:r>
      <w:r w:rsidR="00FE7A0B" w:rsidRPr="00E05D47">
        <w:rPr>
          <w:rFonts w:ascii="Arial" w:hAnsi="Arial" w:cs="Arial"/>
          <w:sz w:val="22"/>
          <w:szCs w:val="22"/>
        </w:rPr>
        <w:t>To</w:t>
      </w:r>
      <w:r w:rsidR="00B84AA0">
        <w:rPr>
          <w:rFonts w:ascii="Arial" w:hAnsi="Arial" w:cs="Arial"/>
          <w:sz w:val="22"/>
          <w:szCs w:val="22"/>
        </w:rPr>
        <w:t xml:space="preserve"> </w:t>
      </w:r>
      <w:r w:rsidR="00FE7A0B" w:rsidRPr="00E05D47">
        <w:rPr>
          <w:rFonts w:ascii="Arial" w:hAnsi="Arial" w:cs="Arial"/>
          <w:sz w:val="22"/>
          <w:szCs w:val="22"/>
        </w:rPr>
        <w:t xml:space="preserve"> se nev</w:t>
      </w:r>
      <w:r w:rsidRPr="00E05D47">
        <w:rPr>
          <w:rFonts w:ascii="Arial" w:hAnsi="Arial" w:cs="Arial"/>
          <w:sz w:val="22"/>
          <w:szCs w:val="22"/>
        </w:rPr>
        <w:t>ztahuje</w:t>
      </w:r>
      <w:r w:rsidR="002512B3" w:rsidRPr="00E05D47">
        <w:rPr>
          <w:rFonts w:ascii="Arial" w:hAnsi="Arial" w:cs="Arial"/>
          <w:sz w:val="22"/>
          <w:szCs w:val="22"/>
        </w:rPr>
        <w:t xml:space="preserve"> </w:t>
      </w:r>
      <w:r w:rsidR="00B84AA0">
        <w:rPr>
          <w:rFonts w:ascii="Arial" w:hAnsi="Arial" w:cs="Arial"/>
          <w:sz w:val="22"/>
          <w:szCs w:val="22"/>
        </w:rPr>
        <w:t xml:space="preserve">na </w:t>
      </w:r>
      <w:r w:rsidR="005408B2" w:rsidRPr="00E05D47">
        <w:rPr>
          <w:rFonts w:ascii="Arial" w:hAnsi="Arial" w:cs="Arial"/>
          <w:sz w:val="22"/>
          <w:szCs w:val="22"/>
        </w:rPr>
        <w:t xml:space="preserve">změny </w:t>
      </w:r>
      <w:r w:rsidR="00B84AA0">
        <w:rPr>
          <w:rFonts w:ascii="Arial" w:hAnsi="Arial" w:cs="Arial"/>
          <w:sz w:val="22"/>
          <w:szCs w:val="22"/>
        </w:rPr>
        <w:t>kontaktních osob u</w:t>
      </w:r>
      <w:r w:rsidR="00BF3DA1">
        <w:rPr>
          <w:rFonts w:ascii="Arial" w:hAnsi="Arial" w:cs="Arial"/>
          <w:sz w:val="22"/>
          <w:szCs w:val="22"/>
        </w:rPr>
        <w:t xml:space="preserve">vedených </w:t>
      </w:r>
      <w:r w:rsidR="00B84AA0">
        <w:rPr>
          <w:rFonts w:ascii="Arial" w:hAnsi="Arial" w:cs="Arial"/>
          <w:sz w:val="22"/>
          <w:szCs w:val="22"/>
        </w:rPr>
        <w:t xml:space="preserve">na první straně smlouvy </w:t>
      </w:r>
      <w:r w:rsidR="002512B3" w:rsidRPr="00E05D47">
        <w:rPr>
          <w:rFonts w:ascii="Arial" w:hAnsi="Arial" w:cs="Arial"/>
          <w:sz w:val="22"/>
          <w:szCs w:val="22"/>
        </w:rPr>
        <w:t>–</w:t>
      </w:r>
      <w:r w:rsidR="0038298D">
        <w:rPr>
          <w:rFonts w:ascii="Arial" w:hAnsi="Arial" w:cs="Arial"/>
          <w:sz w:val="22"/>
          <w:szCs w:val="22"/>
        </w:rPr>
        <w:t xml:space="preserve"> </w:t>
      </w:r>
      <w:r w:rsidR="00B84AA0">
        <w:rPr>
          <w:rFonts w:ascii="Arial" w:hAnsi="Arial" w:cs="Arial"/>
          <w:sz w:val="22"/>
          <w:szCs w:val="22"/>
        </w:rPr>
        <w:t>v takovém případě st</w:t>
      </w:r>
      <w:r w:rsidR="0038298D">
        <w:rPr>
          <w:rFonts w:ascii="Arial" w:hAnsi="Arial" w:cs="Arial"/>
          <w:sz w:val="22"/>
          <w:szCs w:val="22"/>
        </w:rPr>
        <w:t>ačí písemné oznámen</w:t>
      </w:r>
      <w:r w:rsidR="002512B3" w:rsidRPr="00E05D47">
        <w:rPr>
          <w:rFonts w:ascii="Arial" w:hAnsi="Arial" w:cs="Arial"/>
          <w:sz w:val="22"/>
          <w:szCs w:val="22"/>
        </w:rPr>
        <w:t>í druhé straně.</w:t>
      </w:r>
    </w:p>
    <w:p w14:paraId="4087946C" w14:textId="77777777" w:rsidR="00FE7A0B" w:rsidRPr="00E05D47" w:rsidRDefault="00FE7A0B"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Smlouva obsahuje projev pravé a svobodné vůle smluvních stran, nebyla uzavřena v tísni, ani za nápadně nevýhodných podmínek. Na důkaz souhlasu s obsahem smlouvy připojují smluvní strany své podpisy.</w:t>
      </w:r>
    </w:p>
    <w:p w14:paraId="5624951E" w14:textId="77777777" w:rsidR="00B84AA0" w:rsidRPr="00E05D47" w:rsidRDefault="00B84AA0" w:rsidP="00B84AA0">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Zhotovitel podpisem smlouvy uděluje objednateli svůj výslovný souhlas se zveřejněním smluvních podmínek obsažených v této smlouvě a jejích případných dodatcích v rozsahu a za podmínek vyplývajících z příslušných právních předpisů (zejména zák. č. 106/1999 Sb., o svobodném přístupu k informacím, ve znění pozdějších předpisů).</w:t>
      </w:r>
    </w:p>
    <w:p w14:paraId="2C55DC36" w14:textId="77777777" w:rsidR="00271EE2" w:rsidRPr="00E05D47" w:rsidRDefault="00271EE2"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 xml:space="preserve">Tuto smlouvu po jejím podpisu objednatel zveřejní v registru smluv podle zákona č. 340/2015 Sb., zákon o registru smluv. Informace, které nelze poskytnout podle předpisů upravujících svobodný přístup k informacím, budou znečitelněny a znečitelněny budou i pasáže smlouvy označené </w:t>
      </w:r>
      <w:r w:rsidR="00D82894" w:rsidRPr="00E05D47">
        <w:rPr>
          <w:rFonts w:ascii="Arial" w:hAnsi="Arial" w:cs="Arial"/>
          <w:sz w:val="22"/>
          <w:szCs w:val="22"/>
        </w:rPr>
        <w:t>zhotovitelem</w:t>
      </w:r>
      <w:r w:rsidRPr="00E05D47">
        <w:rPr>
          <w:rFonts w:ascii="Arial" w:hAnsi="Arial" w:cs="Arial"/>
          <w:sz w:val="22"/>
          <w:szCs w:val="22"/>
        </w:rPr>
        <w:t xml:space="preserve"> jako obchodní tajemství.</w:t>
      </w:r>
    </w:p>
    <w:p w14:paraId="615625B4" w14:textId="7D06C30D" w:rsidR="00271EE2" w:rsidRPr="00E05D47" w:rsidRDefault="00B84AA0"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Pr>
          <w:rFonts w:ascii="Arial" w:hAnsi="Arial" w:cs="Arial"/>
          <w:sz w:val="22"/>
          <w:szCs w:val="22"/>
        </w:rPr>
        <w:t>S</w:t>
      </w:r>
      <w:r w:rsidR="00271EE2" w:rsidRPr="00E05D47">
        <w:rPr>
          <w:rFonts w:ascii="Arial" w:hAnsi="Arial" w:cs="Arial"/>
          <w:sz w:val="22"/>
          <w:szCs w:val="22"/>
        </w:rPr>
        <w:t>mlouva nabývá</w:t>
      </w:r>
      <w:r w:rsidR="00AF55BC" w:rsidRPr="00E05D47">
        <w:rPr>
          <w:rFonts w:ascii="Arial" w:hAnsi="Arial" w:cs="Arial"/>
          <w:sz w:val="22"/>
          <w:szCs w:val="22"/>
        </w:rPr>
        <w:t xml:space="preserve"> platnosti podpisem smluvních stran a</w:t>
      </w:r>
      <w:r w:rsidR="00271EE2" w:rsidRPr="00E05D47">
        <w:rPr>
          <w:rFonts w:ascii="Arial" w:hAnsi="Arial" w:cs="Arial"/>
          <w:sz w:val="22"/>
          <w:szCs w:val="22"/>
        </w:rPr>
        <w:t xml:space="preserve"> účinnosti </w:t>
      </w:r>
      <w:r w:rsidR="00260129" w:rsidRPr="00E05D47">
        <w:rPr>
          <w:rFonts w:ascii="Arial" w:hAnsi="Arial" w:cs="Arial"/>
          <w:sz w:val="22"/>
          <w:szCs w:val="22"/>
        </w:rPr>
        <w:t xml:space="preserve">nejdříve </w:t>
      </w:r>
      <w:r w:rsidR="00AF55BC" w:rsidRPr="00E05D47">
        <w:rPr>
          <w:rFonts w:ascii="Arial" w:hAnsi="Arial" w:cs="Arial"/>
          <w:sz w:val="22"/>
          <w:szCs w:val="22"/>
        </w:rPr>
        <w:t>dnem u</w:t>
      </w:r>
      <w:r w:rsidR="00271EE2" w:rsidRPr="00E05D47">
        <w:rPr>
          <w:rFonts w:ascii="Arial" w:hAnsi="Arial" w:cs="Arial"/>
          <w:sz w:val="22"/>
          <w:szCs w:val="22"/>
        </w:rPr>
        <w:t>veřejnění v registru smluv.</w:t>
      </w:r>
    </w:p>
    <w:p w14:paraId="40F15E01" w14:textId="28756E03" w:rsidR="00C4159F" w:rsidRPr="00E05D47" w:rsidRDefault="00FE7A0B" w:rsidP="00E05D47">
      <w:pPr>
        <w:pStyle w:val="Odstavecseseznamem"/>
        <w:numPr>
          <w:ilvl w:val="0"/>
          <w:numId w:val="6"/>
        </w:numPr>
        <w:spacing w:before="120" w:after="120" w:line="240" w:lineRule="auto"/>
        <w:ind w:left="283" w:hanging="357"/>
        <w:contextualSpacing w:val="0"/>
        <w:jc w:val="both"/>
        <w:rPr>
          <w:rFonts w:ascii="Arial" w:hAnsi="Arial" w:cs="Arial"/>
        </w:rPr>
      </w:pPr>
      <w:r w:rsidRPr="00E05D47">
        <w:rPr>
          <w:rFonts w:ascii="Arial" w:hAnsi="Arial" w:cs="Arial"/>
        </w:rPr>
        <w:t>S</w:t>
      </w:r>
      <w:r w:rsidR="00180F22" w:rsidRPr="00E05D47">
        <w:rPr>
          <w:rFonts w:ascii="Arial" w:hAnsi="Arial" w:cs="Arial"/>
        </w:rPr>
        <w:t xml:space="preserve">mlouva je vyhotovena v elektronické formě ve formátu PDF/A </w:t>
      </w:r>
      <w:proofErr w:type="spellStart"/>
      <w:r w:rsidR="00180F22" w:rsidRPr="00E05D47">
        <w:rPr>
          <w:rFonts w:ascii="Arial" w:hAnsi="Arial" w:cs="Arial"/>
        </w:rPr>
        <w:t>a</w:t>
      </w:r>
      <w:proofErr w:type="spellEnd"/>
      <w:r w:rsidR="00180F22" w:rsidRPr="00E05D47">
        <w:rPr>
          <w:rFonts w:ascii="Arial" w:hAnsi="Arial" w:cs="Arial"/>
        </w:rPr>
        <w:t xml:space="preserve"> je podepsaná platnými zaručenými elektronickými podpisy smluvních stran založenými na kvalifikovaných certifikátech. Každá ze smluvních stran obdrží smlouvu v elektronické formě s uznávanými elektronickými podpisy </w:t>
      </w:r>
      <w:r w:rsidR="0038298D">
        <w:rPr>
          <w:rFonts w:ascii="Arial" w:hAnsi="Arial" w:cs="Arial"/>
        </w:rPr>
        <w:t xml:space="preserve">obou </w:t>
      </w:r>
      <w:r w:rsidR="00180F22" w:rsidRPr="00E05D47">
        <w:rPr>
          <w:rFonts w:ascii="Arial" w:hAnsi="Arial" w:cs="Arial"/>
        </w:rPr>
        <w:t>smluvních stran.</w:t>
      </w:r>
    </w:p>
    <w:p w14:paraId="551D932A" w14:textId="77777777" w:rsidR="00BF3DA1" w:rsidRPr="00E05D47" w:rsidRDefault="00BF3DA1" w:rsidP="00E05D47">
      <w:pPr>
        <w:spacing w:before="120" w:after="120"/>
        <w:ind w:left="-74"/>
        <w:jc w:val="both"/>
        <w:rPr>
          <w:rFonts w:ascii="Arial" w:hAnsi="Arial" w:cs="Arial"/>
          <w:b/>
          <w:sz w:val="22"/>
          <w:szCs w:val="22"/>
        </w:rPr>
      </w:pPr>
    </w:p>
    <w:p w14:paraId="3045F896" w14:textId="35601664" w:rsidR="00C4159F" w:rsidRPr="00E05D47" w:rsidRDefault="00B84AA0" w:rsidP="00C4159F">
      <w:pPr>
        <w:spacing w:before="120" w:after="120"/>
        <w:ind w:left="-74"/>
        <w:jc w:val="both"/>
        <w:rPr>
          <w:rFonts w:ascii="Arial" w:hAnsi="Arial" w:cs="Arial"/>
          <w:sz w:val="22"/>
          <w:szCs w:val="22"/>
        </w:rPr>
      </w:pPr>
      <w:r>
        <w:rPr>
          <w:rFonts w:ascii="Arial" w:hAnsi="Arial" w:cs="Arial"/>
          <w:b/>
          <w:sz w:val="22"/>
          <w:szCs w:val="22"/>
        </w:rPr>
        <w:t>Příloha</w:t>
      </w:r>
      <w:r w:rsidR="00C4159F" w:rsidRPr="00E05D47">
        <w:rPr>
          <w:rFonts w:ascii="Arial" w:hAnsi="Arial" w:cs="Arial"/>
          <w:b/>
          <w:sz w:val="22"/>
          <w:szCs w:val="22"/>
        </w:rPr>
        <w:t xml:space="preserve"> smlouvy</w:t>
      </w:r>
    </w:p>
    <w:p w14:paraId="4F575B71" w14:textId="13F88773" w:rsidR="00C4159F" w:rsidRDefault="00C4159F" w:rsidP="00E05D47">
      <w:pPr>
        <w:tabs>
          <w:tab w:val="left" w:pos="426"/>
        </w:tabs>
        <w:spacing w:before="60" w:after="60"/>
        <w:ind w:left="1418" w:hanging="1418"/>
        <w:rPr>
          <w:rFonts w:ascii="Arial" w:hAnsi="Arial" w:cs="Arial"/>
          <w:sz w:val="22"/>
          <w:szCs w:val="22"/>
        </w:rPr>
      </w:pPr>
      <w:r w:rsidRPr="00E05D47">
        <w:rPr>
          <w:rFonts w:ascii="Arial" w:hAnsi="Arial" w:cs="Arial"/>
          <w:sz w:val="22"/>
          <w:szCs w:val="22"/>
        </w:rPr>
        <w:t xml:space="preserve">Příloha </w:t>
      </w:r>
      <w:r w:rsidR="00C7437A" w:rsidRPr="00E05D47">
        <w:rPr>
          <w:rFonts w:ascii="Arial" w:hAnsi="Arial" w:cs="Arial"/>
          <w:sz w:val="22"/>
          <w:szCs w:val="22"/>
        </w:rPr>
        <w:t>1</w:t>
      </w:r>
      <w:r w:rsidRPr="00E05D47">
        <w:rPr>
          <w:rFonts w:ascii="Arial" w:hAnsi="Arial" w:cs="Arial"/>
          <w:sz w:val="22"/>
          <w:szCs w:val="22"/>
        </w:rPr>
        <w:t xml:space="preserve"> </w:t>
      </w:r>
      <w:r w:rsidR="001F0335" w:rsidRPr="00E05D47">
        <w:rPr>
          <w:rFonts w:ascii="Arial" w:hAnsi="Arial" w:cs="Arial"/>
          <w:sz w:val="22"/>
          <w:szCs w:val="22"/>
        </w:rPr>
        <w:tab/>
      </w:r>
      <w:r w:rsidRPr="00E05D47">
        <w:rPr>
          <w:rFonts w:ascii="Arial" w:hAnsi="Arial" w:cs="Arial"/>
          <w:sz w:val="22"/>
          <w:szCs w:val="22"/>
        </w:rPr>
        <w:t>Seznam poža</w:t>
      </w:r>
      <w:r w:rsidR="00C04776">
        <w:rPr>
          <w:rFonts w:ascii="Arial" w:hAnsi="Arial" w:cs="Arial"/>
          <w:sz w:val="22"/>
          <w:szCs w:val="22"/>
        </w:rPr>
        <w:t>dovaných úklidových prací za katastrální pracoviště</w:t>
      </w:r>
    </w:p>
    <w:p w14:paraId="40710F62" w14:textId="66EC2622" w:rsidR="00C04776" w:rsidRDefault="00C04776" w:rsidP="00E05D47">
      <w:pPr>
        <w:tabs>
          <w:tab w:val="left" w:pos="426"/>
        </w:tabs>
        <w:spacing w:before="60" w:after="60"/>
        <w:ind w:left="1418" w:hanging="1418"/>
        <w:rPr>
          <w:rFonts w:ascii="Arial" w:hAnsi="Arial" w:cs="Arial"/>
          <w:sz w:val="22"/>
          <w:szCs w:val="22"/>
        </w:rPr>
      </w:pPr>
    </w:p>
    <w:p w14:paraId="71B03FFB" w14:textId="77777777" w:rsidR="00C4159F" w:rsidRPr="00E05D47" w:rsidRDefault="00C4159F" w:rsidP="001F0335">
      <w:pPr>
        <w:tabs>
          <w:tab w:val="center" w:pos="1701"/>
          <w:tab w:val="center" w:pos="7655"/>
        </w:tabs>
        <w:spacing w:before="120" w:after="120"/>
        <w:rPr>
          <w:rFonts w:ascii="Arial" w:hAnsi="Arial" w:cs="Arial"/>
          <w:sz w:val="22"/>
          <w:szCs w:val="22"/>
        </w:rPr>
      </w:pPr>
    </w:p>
    <w:p w14:paraId="11937107" w14:textId="5A0C09D4" w:rsidR="00C4159F" w:rsidRDefault="00C4159F" w:rsidP="00F50D17">
      <w:pPr>
        <w:tabs>
          <w:tab w:val="center" w:pos="1701"/>
          <w:tab w:val="center" w:pos="7655"/>
        </w:tabs>
        <w:spacing w:beforeLines="120" w:before="288" w:afterLines="120" w:after="288"/>
        <w:rPr>
          <w:rFonts w:ascii="Arial" w:hAnsi="Arial" w:cs="Arial"/>
          <w:sz w:val="22"/>
          <w:szCs w:val="22"/>
        </w:rPr>
      </w:pPr>
    </w:p>
    <w:p w14:paraId="6063E24C" w14:textId="48F6DD3F" w:rsidR="00814429" w:rsidRPr="00E05D47" w:rsidRDefault="0038298D" w:rsidP="00F50D17">
      <w:pPr>
        <w:tabs>
          <w:tab w:val="center" w:pos="1701"/>
          <w:tab w:val="center" w:pos="7655"/>
        </w:tabs>
        <w:spacing w:beforeLines="120" w:before="288" w:afterLines="120" w:after="288"/>
        <w:rPr>
          <w:rFonts w:ascii="Arial" w:hAnsi="Arial" w:cs="Arial"/>
          <w:sz w:val="22"/>
          <w:szCs w:val="22"/>
        </w:rPr>
      </w:pPr>
      <w:r>
        <w:rPr>
          <w:rFonts w:ascii="Arial" w:hAnsi="Arial" w:cs="Arial"/>
          <w:sz w:val="22"/>
          <w:szCs w:val="22"/>
        </w:rPr>
        <w:t>Dne dle elektronických podpisů</w:t>
      </w:r>
    </w:p>
    <w:p w14:paraId="6AEC1EB0" w14:textId="79D1854E" w:rsidR="0038298D" w:rsidRDefault="006D0B2D" w:rsidP="006D0B2D">
      <w:pPr>
        <w:tabs>
          <w:tab w:val="left" w:pos="3075"/>
        </w:tabs>
        <w:spacing w:beforeLines="120" w:before="288" w:afterLines="120" w:after="288"/>
        <w:rPr>
          <w:rFonts w:ascii="Arial" w:hAnsi="Arial" w:cs="Arial"/>
          <w:sz w:val="22"/>
          <w:szCs w:val="22"/>
        </w:rPr>
      </w:pPr>
      <w:r>
        <w:rPr>
          <w:rFonts w:ascii="Arial" w:hAnsi="Arial" w:cs="Arial"/>
          <w:sz w:val="22"/>
          <w:szCs w:val="22"/>
        </w:rPr>
        <w:tab/>
      </w:r>
    </w:p>
    <w:p w14:paraId="4D2C8EBA" w14:textId="77777777" w:rsidR="0038298D" w:rsidRPr="00E05D47" w:rsidRDefault="0038298D" w:rsidP="00F50D17">
      <w:pPr>
        <w:tabs>
          <w:tab w:val="center" w:pos="1701"/>
          <w:tab w:val="center" w:pos="7655"/>
        </w:tabs>
        <w:spacing w:beforeLines="120" w:before="288" w:afterLines="120" w:after="288"/>
        <w:rPr>
          <w:rFonts w:ascii="Arial" w:hAnsi="Arial" w:cs="Arial"/>
          <w:sz w:val="22"/>
          <w:szCs w:val="22"/>
        </w:rPr>
      </w:pPr>
    </w:p>
    <w:p w14:paraId="6EDD7F71" w14:textId="77777777" w:rsidR="00100C4B" w:rsidRPr="0091480F" w:rsidRDefault="00100C4B" w:rsidP="00C4159F">
      <w:pPr>
        <w:tabs>
          <w:tab w:val="center" w:pos="1276"/>
          <w:tab w:val="center" w:pos="6804"/>
        </w:tabs>
        <w:rPr>
          <w:rFonts w:ascii="Arial" w:hAnsi="Arial" w:cs="Arial"/>
          <w:sz w:val="22"/>
          <w:szCs w:val="22"/>
        </w:rPr>
      </w:pPr>
      <w:r w:rsidRPr="00E05D47">
        <w:rPr>
          <w:rFonts w:ascii="Arial" w:hAnsi="Arial" w:cs="Arial"/>
          <w:sz w:val="22"/>
          <w:szCs w:val="22"/>
        </w:rPr>
        <w:t xml:space="preserve">          </w:t>
      </w:r>
      <w:r w:rsidR="00180F22" w:rsidRPr="0091480F">
        <w:rPr>
          <w:rFonts w:ascii="Arial" w:hAnsi="Arial" w:cs="Arial"/>
          <w:sz w:val="22"/>
          <w:szCs w:val="22"/>
        </w:rPr>
        <w:t xml:space="preserve">za zhotovitele </w:t>
      </w:r>
      <w:r w:rsidR="00180F22" w:rsidRPr="0091480F">
        <w:rPr>
          <w:rFonts w:ascii="Arial" w:hAnsi="Arial" w:cs="Arial"/>
          <w:sz w:val="22"/>
          <w:szCs w:val="22"/>
        </w:rPr>
        <w:tab/>
        <w:t>za objednatele</w:t>
      </w:r>
    </w:p>
    <w:p w14:paraId="426F11F4" w14:textId="52275D3A" w:rsidR="00C1687E" w:rsidRPr="0091480F" w:rsidRDefault="00C1687E" w:rsidP="00C4159F">
      <w:pPr>
        <w:tabs>
          <w:tab w:val="center" w:pos="1276"/>
          <w:tab w:val="center" w:pos="6804"/>
        </w:tabs>
        <w:rPr>
          <w:rFonts w:ascii="Arial" w:hAnsi="Arial" w:cs="Arial"/>
          <w:b/>
          <w:sz w:val="22"/>
          <w:szCs w:val="22"/>
        </w:rPr>
      </w:pPr>
      <w:r w:rsidRPr="0091480F">
        <w:rPr>
          <w:rFonts w:ascii="Arial" w:hAnsi="Arial" w:cs="Arial"/>
          <w:b/>
          <w:sz w:val="22"/>
          <w:szCs w:val="22"/>
        </w:rPr>
        <w:tab/>
      </w:r>
      <w:r w:rsidR="00216155" w:rsidRPr="0091480F">
        <w:rPr>
          <w:rFonts w:ascii="Arial" w:hAnsi="Arial" w:cs="Arial"/>
          <w:b/>
          <w:sz w:val="22"/>
          <w:szCs w:val="22"/>
        </w:rPr>
        <w:t>Bc. Ondřej Šeda</w:t>
      </w:r>
      <w:r w:rsidR="00180F22" w:rsidRPr="0091480F">
        <w:rPr>
          <w:rFonts w:ascii="Arial" w:hAnsi="Arial" w:cs="Arial"/>
          <w:b/>
          <w:sz w:val="22"/>
          <w:szCs w:val="22"/>
        </w:rPr>
        <w:t xml:space="preserve"> </w:t>
      </w:r>
      <w:r w:rsidR="00180F22" w:rsidRPr="0091480F">
        <w:rPr>
          <w:rFonts w:ascii="Arial" w:hAnsi="Arial" w:cs="Arial"/>
          <w:b/>
          <w:sz w:val="22"/>
          <w:szCs w:val="22"/>
        </w:rPr>
        <w:tab/>
      </w:r>
      <w:r w:rsidRPr="0091480F">
        <w:rPr>
          <w:rFonts w:ascii="Arial" w:hAnsi="Arial" w:cs="Arial"/>
          <w:b/>
          <w:sz w:val="22"/>
          <w:szCs w:val="22"/>
        </w:rPr>
        <w:t>Ing. Miloslav Kaválek</w:t>
      </w:r>
      <w:r w:rsidRPr="0091480F">
        <w:rPr>
          <w:rFonts w:ascii="Arial" w:hAnsi="Arial" w:cs="Arial"/>
          <w:b/>
          <w:sz w:val="22"/>
          <w:szCs w:val="22"/>
        </w:rPr>
        <w:tab/>
      </w:r>
    </w:p>
    <w:p w14:paraId="3A1099E1" w14:textId="1C9276CB" w:rsidR="00180F22" w:rsidRPr="0091480F" w:rsidRDefault="00180F22" w:rsidP="00C4159F">
      <w:pPr>
        <w:tabs>
          <w:tab w:val="center" w:pos="1276"/>
        </w:tabs>
        <w:rPr>
          <w:rFonts w:ascii="Arial" w:hAnsi="Arial" w:cs="Arial"/>
          <w:sz w:val="22"/>
          <w:szCs w:val="22"/>
        </w:rPr>
      </w:pPr>
      <w:r w:rsidRPr="0091480F">
        <w:rPr>
          <w:rFonts w:ascii="Arial" w:hAnsi="Arial" w:cs="Arial"/>
          <w:sz w:val="22"/>
          <w:szCs w:val="22"/>
        </w:rPr>
        <w:t xml:space="preserve">      </w:t>
      </w:r>
      <w:r w:rsidR="00216155" w:rsidRPr="0091480F">
        <w:rPr>
          <w:rFonts w:ascii="Arial" w:hAnsi="Arial" w:cs="Arial"/>
          <w:sz w:val="22"/>
          <w:szCs w:val="22"/>
        </w:rPr>
        <w:t xml:space="preserve">       ředitel</w:t>
      </w:r>
      <w:r w:rsidRPr="0091480F">
        <w:rPr>
          <w:rFonts w:ascii="Arial" w:hAnsi="Arial" w:cs="Arial"/>
          <w:sz w:val="22"/>
          <w:szCs w:val="22"/>
        </w:rPr>
        <w:t xml:space="preserve"> </w:t>
      </w:r>
      <w:r w:rsidRPr="0091480F">
        <w:rPr>
          <w:rFonts w:ascii="Arial" w:hAnsi="Arial" w:cs="Arial"/>
          <w:sz w:val="22"/>
          <w:szCs w:val="22"/>
        </w:rPr>
        <w:tab/>
      </w:r>
      <w:r w:rsidRPr="0091480F">
        <w:rPr>
          <w:rFonts w:ascii="Arial" w:hAnsi="Arial" w:cs="Arial"/>
          <w:sz w:val="22"/>
          <w:szCs w:val="22"/>
        </w:rPr>
        <w:tab/>
      </w:r>
      <w:r w:rsidRPr="0091480F">
        <w:rPr>
          <w:rFonts w:ascii="Arial" w:hAnsi="Arial" w:cs="Arial"/>
          <w:sz w:val="22"/>
          <w:szCs w:val="22"/>
        </w:rPr>
        <w:tab/>
      </w:r>
      <w:r w:rsidRPr="0091480F">
        <w:rPr>
          <w:rFonts w:ascii="Arial" w:hAnsi="Arial" w:cs="Arial"/>
          <w:sz w:val="22"/>
          <w:szCs w:val="22"/>
        </w:rPr>
        <w:tab/>
      </w:r>
      <w:r w:rsidRPr="0091480F">
        <w:rPr>
          <w:rFonts w:ascii="Arial" w:hAnsi="Arial" w:cs="Arial"/>
          <w:sz w:val="22"/>
          <w:szCs w:val="22"/>
        </w:rPr>
        <w:tab/>
      </w:r>
      <w:r w:rsidR="00C1687E" w:rsidRPr="0091480F">
        <w:rPr>
          <w:rFonts w:ascii="Arial" w:hAnsi="Arial" w:cs="Arial"/>
          <w:sz w:val="22"/>
          <w:szCs w:val="22"/>
        </w:rPr>
        <w:tab/>
      </w:r>
      <w:r w:rsidR="00216155" w:rsidRPr="0091480F">
        <w:rPr>
          <w:rFonts w:ascii="Arial" w:hAnsi="Arial" w:cs="Arial"/>
          <w:sz w:val="22"/>
          <w:szCs w:val="22"/>
        </w:rPr>
        <w:t xml:space="preserve">         </w:t>
      </w:r>
      <w:proofErr w:type="spellStart"/>
      <w:r w:rsidR="00271EE2" w:rsidRPr="0091480F">
        <w:rPr>
          <w:rFonts w:ascii="Arial" w:hAnsi="Arial" w:cs="Arial"/>
          <w:sz w:val="22"/>
          <w:szCs w:val="22"/>
        </w:rPr>
        <w:t>ř</w:t>
      </w:r>
      <w:r w:rsidR="00C1687E" w:rsidRPr="0091480F">
        <w:rPr>
          <w:rFonts w:ascii="Arial" w:hAnsi="Arial" w:cs="Arial"/>
          <w:sz w:val="22"/>
          <w:szCs w:val="22"/>
        </w:rPr>
        <w:t>editel</w:t>
      </w:r>
      <w:proofErr w:type="spellEnd"/>
      <w:r w:rsidR="00271EE2" w:rsidRPr="0091480F">
        <w:rPr>
          <w:rFonts w:ascii="Arial" w:hAnsi="Arial" w:cs="Arial"/>
          <w:sz w:val="22"/>
          <w:szCs w:val="22"/>
        </w:rPr>
        <w:t xml:space="preserve"> KÚ</w:t>
      </w:r>
    </w:p>
    <w:p w14:paraId="29EC1738" w14:textId="77777777" w:rsidR="00BB2A9B" w:rsidRPr="00216155" w:rsidRDefault="00180F22" w:rsidP="00C4159F">
      <w:pPr>
        <w:tabs>
          <w:tab w:val="center" w:pos="1276"/>
        </w:tabs>
        <w:rPr>
          <w:rFonts w:ascii="Arial" w:hAnsi="Arial" w:cs="Arial"/>
          <w:sz w:val="22"/>
          <w:szCs w:val="22"/>
        </w:rPr>
      </w:pPr>
      <w:r w:rsidRPr="0091480F">
        <w:rPr>
          <w:rFonts w:ascii="Arial" w:hAnsi="Arial" w:cs="Arial"/>
          <w:sz w:val="22"/>
          <w:szCs w:val="22"/>
        </w:rPr>
        <w:t xml:space="preserve">      elektronický podpis</w:t>
      </w:r>
      <w:r w:rsidRPr="0091480F">
        <w:rPr>
          <w:rFonts w:ascii="Arial" w:hAnsi="Arial" w:cs="Arial"/>
          <w:sz w:val="22"/>
          <w:szCs w:val="22"/>
        </w:rPr>
        <w:tab/>
      </w:r>
      <w:r w:rsidRPr="0091480F">
        <w:rPr>
          <w:rFonts w:ascii="Arial" w:hAnsi="Arial" w:cs="Arial"/>
          <w:sz w:val="22"/>
          <w:szCs w:val="22"/>
        </w:rPr>
        <w:tab/>
      </w:r>
      <w:r w:rsidRPr="0091480F">
        <w:rPr>
          <w:rFonts w:ascii="Arial" w:hAnsi="Arial" w:cs="Arial"/>
          <w:sz w:val="22"/>
          <w:szCs w:val="22"/>
        </w:rPr>
        <w:tab/>
      </w:r>
      <w:r w:rsidRPr="0091480F">
        <w:rPr>
          <w:rFonts w:ascii="Arial" w:hAnsi="Arial" w:cs="Arial"/>
          <w:sz w:val="22"/>
          <w:szCs w:val="22"/>
        </w:rPr>
        <w:tab/>
      </w:r>
      <w:r w:rsidRPr="0091480F">
        <w:rPr>
          <w:rFonts w:ascii="Arial" w:hAnsi="Arial" w:cs="Arial"/>
          <w:sz w:val="22"/>
          <w:szCs w:val="22"/>
        </w:rPr>
        <w:tab/>
        <w:t xml:space="preserve">  elektronický podpis</w:t>
      </w:r>
      <w:r w:rsidR="00271EE2" w:rsidRPr="00216155">
        <w:rPr>
          <w:rFonts w:ascii="Arial" w:hAnsi="Arial" w:cs="Arial"/>
          <w:sz w:val="22"/>
          <w:szCs w:val="22"/>
        </w:rPr>
        <w:tab/>
      </w:r>
      <w:r w:rsidR="00271EE2" w:rsidRPr="00216155">
        <w:rPr>
          <w:rFonts w:ascii="Arial" w:hAnsi="Arial" w:cs="Arial"/>
          <w:sz w:val="22"/>
          <w:szCs w:val="22"/>
        </w:rPr>
        <w:tab/>
      </w:r>
      <w:r w:rsidR="00271EE2" w:rsidRPr="00216155">
        <w:rPr>
          <w:rFonts w:ascii="Arial" w:hAnsi="Arial" w:cs="Arial"/>
          <w:sz w:val="22"/>
          <w:szCs w:val="22"/>
        </w:rPr>
        <w:tab/>
      </w:r>
      <w:r w:rsidR="00271EE2" w:rsidRPr="00216155">
        <w:rPr>
          <w:rFonts w:ascii="Arial" w:hAnsi="Arial" w:cs="Arial"/>
          <w:sz w:val="22"/>
          <w:szCs w:val="22"/>
        </w:rPr>
        <w:tab/>
      </w:r>
      <w:r w:rsidR="00271EE2" w:rsidRPr="00216155">
        <w:rPr>
          <w:rFonts w:ascii="Arial" w:hAnsi="Arial" w:cs="Arial"/>
          <w:sz w:val="22"/>
          <w:szCs w:val="22"/>
        </w:rPr>
        <w:tab/>
      </w:r>
      <w:r w:rsidR="00271EE2" w:rsidRPr="00216155">
        <w:rPr>
          <w:rFonts w:ascii="Arial" w:hAnsi="Arial" w:cs="Arial"/>
          <w:sz w:val="22"/>
          <w:szCs w:val="22"/>
        </w:rPr>
        <w:tab/>
        <w:t xml:space="preserve">  </w:t>
      </w:r>
      <w:r w:rsidR="001E5BCA" w:rsidRPr="00216155">
        <w:rPr>
          <w:rFonts w:ascii="Arial" w:hAnsi="Arial" w:cs="Arial"/>
          <w:sz w:val="22"/>
          <w:szCs w:val="22"/>
        </w:rPr>
        <w:tab/>
      </w:r>
      <w:r w:rsidR="001E5BCA" w:rsidRPr="00216155">
        <w:rPr>
          <w:rFonts w:ascii="Arial" w:hAnsi="Arial" w:cs="Arial"/>
          <w:sz w:val="22"/>
          <w:szCs w:val="22"/>
        </w:rPr>
        <w:tab/>
      </w:r>
      <w:r w:rsidR="001E5BCA" w:rsidRPr="00216155">
        <w:rPr>
          <w:rFonts w:ascii="Arial" w:hAnsi="Arial" w:cs="Arial"/>
          <w:sz w:val="22"/>
          <w:szCs w:val="22"/>
        </w:rPr>
        <w:tab/>
      </w:r>
      <w:r w:rsidR="001E5BCA" w:rsidRPr="00216155">
        <w:rPr>
          <w:rFonts w:ascii="Arial" w:hAnsi="Arial" w:cs="Arial"/>
          <w:sz w:val="22"/>
          <w:szCs w:val="22"/>
        </w:rPr>
        <w:tab/>
      </w:r>
      <w:r w:rsidR="001E5BCA" w:rsidRPr="00216155">
        <w:rPr>
          <w:rFonts w:ascii="Arial" w:hAnsi="Arial" w:cs="Arial"/>
          <w:sz w:val="22"/>
          <w:szCs w:val="22"/>
        </w:rPr>
        <w:tab/>
        <w:t xml:space="preserve"> </w:t>
      </w:r>
      <w:bookmarkStart w:id="4" w:name="_GoBack"/>
      <w:bookmarkEnd w:id="4"/>
    </w:p>
    <w:sectPr w:rsidR="00BB2A9B" w:rsidRPr="00216155" w:rsidSect="00B16441">
      <w:footerReference w:type="default" r:id="rId15"/>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328C3" w14:textId="77777777" w:rsidR="0017679F" w:rsidRDefault="0017679F" w:rsidP="00BB2A9B">
      <w:r>
        <w:separator/>
      </w:r>
    </w:p>
  </w:endnote>
  <w:endnote w:type="continuationSeparator" w:id="0">
    <w:p w14:paraId="10F72D31" w14:textId="77777777" w:rsidR="0017679F" w:rsidRDefault="0017679F" w:rsidP="00BB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01349" w14:textId="4ED7FAE1" w:rsidR="0017679F" w:rsidRPr="00A709DE" w:rsidRDefault="0017679F">
    <w:pPr>
      <w:pStyle w:val="Zpat"/>
      <w:jc w:val="center"/>
      <w:rPr>
        <w:sz w:val="20"/>
        <w:szCs w:val="20"/>
      </w:rPr>
    </w:pPr>
    <w:r w:rsidRPr="00A709DE">
      <w:rPr>
        <w:sz w:val="20"/>
        <w:szCs w:val="20"/>
      </w:rPr>
      <w:t xml:space="preserve">Stránka </w:t>
    </w:r>
    <w:r w:rsidRPr="00A709DE">
      <w:rPr>
        <w:sz w:val="20"/>
        <w:szCs w:val="20"/>
      </w:rPr>
      <w:fldChar w:fldCharType="begin"/>
    </w:r>
    <w:r w:rsidRPr="00A709DE">
      <w:rPr>
        <w:sz w:val="20"/>
        <w:szCs w:val="20"/>
      </w:rPr>
      <w:instrText>PAGE  \* Arabic  \* MERGEFORMAT</w:instrText>
    </w:r>
    <w:r w:rsidRPr="00A709DE">
      <w:rPr>
        <w:sz w:val="20"/>
        <w:szCs w:val="20"/>
      </w:rPr>
      <w:fldChar w:fldCharType="separate"/>
    </w:r>
    <w:r w:rsidR="00582121">
      <w:rPr>
        <w:noProof/>
        <w:sz w:val="20"/>
        <w:szCs w:val="20"/>
      </w:rPr>
      <w:t>8</w:t>
    </w:r>
    <w:r w:rsidRPr="00A709DE">
      <w:rPr>
        <w:sz w:val="20"/>
        <w:szCs w:val="20"/>
      </w:rPr>
      <w:fldChar w:fldCharType="end"/>
    </w:r>
    <w:r w:rsidRPr="00A709DE">
      <w:rPr>
        <w:sz w:val="20"/>
        <w:szCs w:val="20"/>
      </w:rPr>
      <w:t xml:space="preserve"> z </w:t>
    </w:r>
    <w:r w:rsidRPr="00A709DE">
      <w:rPr>
        <w:sz w:val="20"/>
        <w:szCs w:val="20"/>
      </w:rPr>
      <w:fldChar w:fldCharType="begin"/>
    </w:r>
    <w:r w:rsidRPr="00A709DE">
      <w:rPr>
        <w:sz w:val="20"/>
        <w:szCs w:val="20"/>
      </w:rPr>
      <w:instrText>NUMPAGES  \* Arabic  \* MERGEFORMAT</w:instrText>
    </w:r>
    <w:r w:rsidRPr="00A709DE">
      <w:rPr>
        <w:sz w:val="20"/>
        <w:szCs w:val="20"/>
      </w:rPr>
      <w:fldChar w:fldCharType="separate"/>
    </w:r>
    <w:r w:rsidR="00582121">
      <w:rPr>
        <w:noProof/>
        <w:sz w:val="20"/>
        <w:szCs w:val="20"/>
      </w:rPr>
      <w:t>10</w:t>
    </w:r>
    <w:r w:rsidRPr="00A709DE">
      <w:rPr>
        <w:noProof/>
        <w:sz w:val="20"/>
        <w:szCs w:val="20"/>
      </w:rPr>
      <w:fldChar w:fldCharType="end"/>
    </w:r>
  </w:p>
  <w:p w14:paraId="19309BC8" w14:textId="77777777" w:rsidR="0017679F" w:rsidRPr="00910624" w:rsidRDefault="001767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79210" w14:textId="77777777" w:rsidR="0017679F" w:rsidRDefault="0017679F" w:rsidP="00BB2A9B">
      <w:r>
        <w:separator/>
      </w:r>
    </w:p>
  </w:footnote>
  <w:footnote w:type="continuationSeparator" w:id="0">
    <w:p w14:paraId="71642EAB" w14:textId="77777777" w:rsidR="0017679F" w:rsidRDefault="0017679F" w:rsidP="00BB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CD04F5"/>
    <w:multiLevelType w:val="hybridMultilevel"/>
    <w:tmpl w:val="A17C872E"/>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 w15:restartNumberingAfterBreak="0">
    <w:nsid w:val="04D47053"/>
    <w:multiLevelType w:val="hybridMultilevel"/>
    <w:tmpl w:val="F712F9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9B6F2F"/>
    <w:multiLevelType w:val="hybridMultilevel"/>
    <w:tmpl w:val="E7986572"/>
    <w:lvl w:ilvl="0" w:tplc="EBACB06E">
      <w:start w:val="6"/>
      <w:numFmt w:val="decimal"/>
      <w:lvlText w:val="%1."/>
      <w:lvlJc w:val="left"/>
      <w:pPr>
        <w:tabs>
          <w:tab w:val="num" w:pos="360"/>
        </w:tabs>
        <w:ind w:left="360" w:hanging="360"/>
      </w:pPr>
      <w:rPr>
        <w:rFonts w:hint="default"/>
      </w:rPr>
    </w:lvl>
    <w:lvl w:ilvl="1" w:tplc="A058D854">
      <w:numFmt w:val="bullet"/>
      <w:lvlText w:val="-"/>
      <w:lvlJc w:val="left"/>
      <w:pPr>
        <w:tabs>
          <w:tab w:val="num" w:pos="1800"/>
        </w:tabs>
        <w:ind w:left="1800" w:hanging="72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932F3E"/>
    <w:multiLevelType w:val="hybridMultilevel"/>
    <w:tmpl w:val="7A6E5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954F42"/>
    <w:multiLevelType w:val="hybridMultilevel"/>
    <w:tmpl w:val="B060FF9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645F7B"/>
    <w:multiLevelType w:val="hybridMultilevel"/>
    <w:tmpl w:val="8162EE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12D57"/>
    <w:multiLevelType w:val="multilevel"/>
    <w:tmpl w:val="3258B6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C2131C"/>
    <w:multiLevelType w:val="hybridMultilevel"/>
    <w:tmpl w:val="9DAA27A8"/>
    <w:lvl w:ilvl="0" w:tplc="04050001">
      <w:start w:val="1"/>
      <w:numFmt w:val="bullet"/>
      <w:lvlText w:val=""/>
      <w:lvlJc w:val="left"/>
      <w:pPr>
        <w:ind w:left="720" w:hanging="360"/>
      </w:pPr>
      <w:rPr>
        <w:rFonts w:ascii="Symbol" w:hAnsi="Symbol" w:hint="default"/>
        <w:b w:val="0"/>
        <w:i w:val="0"/>
        <w:color w:val="auto"/>
        <w:sz w:val="24"/>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FC549A"/>
    <w:multiLevelType w:val="hybridMultilevel"/>
    <w:tmpl w:val="5DE2183A"/>
    <w:lvl w:ilvl="0" w:tplc="87F89C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B455500"/>
    <w:multiLevelType w:val="hybridMultilevel"/>
    <w:tmpl w:val="577CA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205A2"/>
    <w:multiLevelType w:val="hybridMultilevel"/>
    <w:tmpl w:val="A99A20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D956ED"/>
    <w:multiLevelType w:val="multilevel"/>
    <w:tmpl w:val="01D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314DC"/>
    <w:multiLevelType w:val="hybridMultilevel"/>
    <w:tmpl w:val="0FEE79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9C1736"/>
    <w:multiLevelType w:val="hybridMultilevel"/>
    <w:tmpl w:val="55D2E750"/>
    <w:lvl w:ilvl="0" w:tplc="C338EE6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F94004"/>
    <w:multiLevelType w:val="hybridMultilevel"/>
    <w:tmpl w:val="4E5C87E4"/>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9">
      <w:start w:val="1"/>
      <w:numFmt w:val="lowerLetter"/>
      <w:lvlText w:val="%3."/>
      <w:lvlJc w:val="lef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7" w15:restartNumberingAfterBreak="0">
    <w:nsid w:val="2B5B78A5"/>
    <w:multiLevelType w:val="hybridMultilevel"/>
    <w:tmpl w:val="3510F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7731B2"/>
    <w:multiLevelType w:val="hybridMultilevel"/>
    <w:tmpl w:val="8732F7A0"/>
    <w:lvl w:ilvl="0" w:tplc="A058D854">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C613C0E"/>
    <w:multiLevelType w:val="hybridMultilevel"/>
    <w:tmpl w:val="5BDEC4C4"/>
    <w:lvl w:ilvl="0" w:tplc="04050001">
      <w:start w:val="1"/>
      <w:numFmt w:val="bullet"/>
      <w:lvlText w:val=""/>
      <w:lvlJc w:val="left"/>
      <w:pPr>
        <w:ind w:left="720" w:hanging="360"/>
      </w:pPr>
      <w:rPr>
        <w:rFonts w:ascii="Symbol" w:hAnsi="Symbol" w:hint="default"/>
        <w:b w:val="0"/>
        <w:i w:val="0"/>
        <w:color w:val="auto"/>
        <w:sz w:val="24"/>
        <w:szCs w:val="22"/>
      </w:rPr>
    </w:lvl>
    <w:lvl w:ilvl="1" w:tplc="04050019">
      <w:start w:val="1"/>
      <w:numFmt w:val="lowerLetter"/>
      <w:lvlText w:val="%2."/>
      <w:lvlJc w:val="left"/>
      <w:pPr>
        <w:ind w:left="1440" w:hanging="360"/>
      </w:pPr>
    </w:lvl>
    <w:lvl w:ilvl="2" w:tplc="41A4827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70747F"/>
    <w:multiLevelType w:val="hybridMultilevel"/>
    <w:tmpl w:val="08865D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1F4BAF"/>
    <w:multiLevelType w:val="multilevel"/>
    <w:tmpl w:val="6DDC2630"/>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1E71C9"/>
    <w:multiLevelType w:val="multilevel"/>
    <w:tmpl w:val="4C6E8B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AD2EB7"/>
    <w:multiLevelType w:val="hybridMultilevel"/>
    <w:tmpl w:val="CD641F22"/>
    <w:lvl w:ilvl="0" w:tplc="794E3A7A">
      <w:start w:val="1"/>
      <w:numFmt w:val="decimal"/>
      <w:lvlText w:val="%1."/>
      <w:lvlJc w:val="left"/>
      <w:pPr>
        <w:ind w:left="720" w:hanging="360"/>
      </w:pPr>
      <w:rPr>
        <w:rFonts w:ascii="Arial" w:hAnsi="Arial" w:hint="default"/>
        <w:b w:val="0"/>
        <w:i w:val="0"/>
        <w:color w:val="auto"/>
        <w:sz w:val="24"/>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6A5D9A"/>
    <w:multiLevelType w:val="hybridMultilevel"/>
    <w:tmpl w:val="9F52B88E"/>
    <w:lvl w:ilvl="0" w:tplc="6304ED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DC6C2B"/>
    <w:multiLevelType w:val="hybridMultilevel"/>
    <w:tmpl w:val="997A7386"/>
    <w:lvl w:ilvl="0" w:tplc="0560A0A0">
      <w:start w:val="10"/>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4616069A"/>
    <w:multiLevelType w:val="hybridMultilevel"/>
    <w:tmpl w:val="D30CFD9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6914A8"/>
    <w:multiLevelType w:val="hybridMultilevel"/>
    <w:tmpl w:val="BD202FCA"/>
    <w:lvl w:ilvl="0" w:tplc="C1A08B60">
      <w:start w:val="1"/>
      <w:numFmt w:val="upperRoman"/>
      <w:lvlText w:val="%1."/>
      <w:lvlJc w:val="left"/>
      <w:pPr>
        <w:tabs>
          <w:tab w:val="num" w:pos="360"/>
        </w:tabs>
        <w:ind w:left="360" w:hanging="360"/>
      </w:pPr>
      <w:rPr>
        <w:rFonts w:ascii="Arial" w:eastAsia="Times New Roman" w:hAnsi="Arial" w:cs="Arial"/>
      </w:rPr>
    </w:lvl>
    <w:lvl w:ilvl="1" w:tplc="FC981638">
      <w:numFmt w:val="none"/>
      <w:lvlText w:val=""/>
      <w:lvlJc w:val="left"/>
      <w:pPr>
        <w:tabs>
          <w:tab w:val="num" w:pos="360"/>
        </w:tabs>
      </w:pPr>
    </w:lvl>
    <w:lvl w:ilvl="2" w:tplc="C35082DA">
      <w:numFmt w:val="none"/>
      <w:lvlText w:val=""/>
      <w:lvlJc w:val="left"/>
      <w:pPr>
        <w:tabs>
          <w:tab w:val="num" w:pos="360"/>
        </w:tabs>
      </w:pPr>
    </w:lvl>
    <w:lvl w:ilvl="3" w:tplc="70920BB8">
      <w:numFmt w:val="none"/>
      <w:lvlText w:val=""/>
      <w:lvlJc w:val="left"/>
      <w:pPr>
        <w:tabs>
          <w:tab w:val="num" w:pos="360"/>
        </w:tabs>
      </w:pPr>
    </w:lvl>
    <w:lvl w:ilvl="4" w:tplc="E15AD99C">
      <w:numFmt w:val="none"/>
      <w:lvlText w:val=""/>
      <w:lvlJc w:val="left"/>
      <w:pPr>
        <w:tabs>
          <w:tab w:val="num" w:pos="360"/>
        </w:tabs>
      </w:pPr>
    </w:lvl>
    <w:lvl w:ilvl="5" w:tplc="E25A14E4">
      <w:numFmt w:val="none"/>
      <w:lvlText w:val=""/>
      <w:lvlJc w:val="left"/>
      <w:pPr>
        <w:tabs>
          <w:tab w:val="num" w:pos="360"/>
        </w:tabs>
      </w:pPr>
    </w:lvl>
    <w:lvl w:ilvl="6" w:tplc="E4F05C76">
      <w:numFmt w:val="none"/>
      <w:lvlText w:val=""/>
      <w:lvlJc w:val="left"/>
      <w:pPr>
        <w:tabs>
          <w:tab w:val="num" w:pos="360"/>
        </w:tabs>
      </w:pPr>
    </w:lvl>
    <w:lvl w:ilvl="7" w:tplc="75F6E450">
      <w:numFmt w:val="none"/>
      <w:lvlText w:val=""/>
      <w:lvlJc w:val="left"/>
      <w:pPr>
        <w:tabs>
          <w:tab w:val="num" w:pos="360"/>
        </w:tabs>
      </w:pPr>
    </w:lvl>
    <w:lvl w:ilvl="8" w:tplc="8BCA4D82">
      <w:numFmt w:val="none"/>
      <w:lvlText w:val=""/>
      <w:lvlJc w:val="left"/>
      <w:pPr>
        <w:tabs>
          <w:tab w:val="num" w:pos="360"/>
        </w:tabs>
      </w:pPr>
    </w:lvl>
  </w:abstractNum>
  <w:abstractNum w:abstractNumId="28" w15:restartNumberingAfterBreak="0">
    <w:nsid w:val="4B4C6B1E"/>
    <w:multiLevelType w:val="hybridMultilevel"/>
    <w:tmpl w:val="278CA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9755EA"/>
    <w:multiLevelType w:val="hybridMultilevel"/>
    <w:tmpl w:val="594661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CE7250"/>
    <w:multiLevelType w:val="hybridMultilevel"/>
    <w:tmpl w:val="6A26A3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A278B4"/>
    <w:multiLevelType w:val="hybridMultilevel"/>
    <w:tmpl w:val="B28C38B2"/>
    <w:lvl w:ilvl="0" w:tplc="A5A076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F82BFA"/>
    <w:multiLevelType w:val="hybridMultilevel"/>
    <w:tmpl w:val="853492E4"/>
    <w:lvl w:ilvl="0" w:tplc="301C0CF2">
      <w:start w:val="1"/>
      <w:numFmt w:val="bullet"/>
      <w:lvlText w:val=""/>
      <w:lvlJc w:val="left"/>
      <w:pPr>
        <w:ind w:left="1146" w:hanging="360"/>
      </w:pPr>
      <w:rPr>
        <w:rFonts w:ascii="Wingdings" w:hAnsi="Wingdings" w:hint="default"/>
        <w:color w:val="auto"/>
        <w:sz w:val="28"/>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54631CE2"/>
    <w:multiLevelType w:val="multilevel"/>
    <w:tmpl w:val="83E2FDF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C4A3E64"/>
    <w:multiLevelType w:val="hybridMultilevel"/>
    <w:tmpl w:val="A6768ACC"/>
    <w:lvl w:ilvl="0" w:tplc="18F8221A">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09C1A72"/>
    <w:multiLevelType w:val="multilevel"/>
    <w:tmpl w:val="55D4365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hAnsi="Arial" w:hint="default"/>
        <w:b w:val="0"/>
        <w:i w:val="0"/>
        <w:color w:val="auto"/>
        <w:sz w:val="24"/>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9E79E8"/>
    <w:multiLevelType w:val="hybridMultilevel"/>
    <w:tmpl w:val="084A7D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68F4D05"/>
    <w:multiLevelType w:val="hybridMultilevel"/>
    <w:tmpl w:val="8A08B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AB30A3"/>
    <w:multiLevelType w:val="hybridMultilevel"/>
    <w:tmpl w:val="6B561F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B68345E"/>
    <w:multiLevelType w:val="hybridMultilevel"/>
    <w:tmpl w:val="C1A8EEE4"/>
    <w:lvl w:ilvl="0" w:tplc="E71260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013F7F"/>
    <w:multiLevelType w:val="hybridMultilevel"/>
    <w:tmpl w:val="AC4EBB4A"/>
    <w:lvl w:ilvl="0" w:tplc="972A8E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011BFD"/>
    <w:multiLevelType w:val="multilevel"/>
    <w:tmpl w:val="54F82686"/>
    <w:lvl w:ilvl="0">
      <w:start w:val="1"/>
      <w:numFmt w:val="decimal"/>
      <w:lvlText w:val="%1."/>
      <w:lvlJc w:val="left"/>
      <w:pPr>
        <w:tabs>
          <w:tab w:val="num" w:pos="737"/>
        </w:tabs>
        <w:ind w:left="737" w:hanging="453"/>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1201E6D"/>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8977D8"/>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EC2A7F"/>
    <w:multiLevelType w:val="hybridMultilevel"/>
    <w:tmpl w:val="F426F3FE"/>
    <w:lvl w:ilvl="0" w:tplc="BAF0240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7"/>
  </w:num>
  <w:num w:numId="2">
    <w:abstractNumId w:val="38"/>
  </w:num>
  <w:num w:numId="3">
    <w:abstractNumId w:val="33"/>
  </w:num>
  <w:num w:numId="4">
    <w:abstractNumId w:val="42"/>
  </w:num>
  <w:num w:numId="5">
    <w:abstractNumId w:val="43"/>
  </w:num>
  <w:num w:numId="6">
    <w:abstractNumId w:val="22"/>
  </w:num>
  <w:num w:numId="7">
    <w:abstractNumId w:val="15"/>
  </w:num>
  <w:num w:numId="8">
    <w:abstractNumId w:val="4"/>
  </w:num>
  <w:num w:numId="9">
    <w:abstractNumId w:val="34"/>
  </w:num>
  <w:num w:numId="10">
    <w:abstractNumId w:val="23"/>
  </w:num>
  <w:num w:numId="11">
    <w:abstractNumId w:val="35"/>
  </w:num>
  <w:num w:numId="12">
    <w:abstractNumId w:val="0"/>
  </w:num>
  <w:num w:numId="13">
    <w:abstractNumId w:val="24"/>
  </w:num>
  <w:num w:numId="14">
    <w:abstractNumId w:val="1"/>
  </w:num>
  <w:num w:numId="15">
    <w:abstractNumId w:val="32"/>
  </w:num>
  <w:num w:numId="16">
    <w:abstractNumId w:val="25"/>
  </w:num>
  <w:num w:numId="17">
    <w:abstractNumId w:val="21"/>
  </w:num>
  <w:num w:numId="18">
    <w:abstractNumId w:val="19"/>
  </w:num>
  <w:num w:numId="19">
    <w:abstractNumId w:val="36"/>
  </w:num>
  <w:num w:numId="20">
    <w:abstractNumId w:val="12"/>
  </w:num>
  <w:num w:numId="21">
    <w:abstractNumId w:val="29"/>
  </w:num>
  <w:num w:numId="22">
    <w:abstractNumId w:val="17"/>
  </w:num>
  <w:num w:numId="23">
    <w:abstractNumId w:val="9"/>
  </w:num>
  <w:num w:numId="24">
    <w:abstractNumId w:val="31"/>
  </w:num>
  <w:num w:numId="25">
    <w:abstractNumId w:val="13"/>
  </w:num>
  <w:num w:numId="26">
    <w:abstractNumId w:val="39"/>
  </w:num>
  <w:num w:numId="27">
    <w:abstractNumId w:val="14"/>
  </w:num>
  <w:num w:numId="28">
    <w:abstractNumId w:val="20"/>
  </w:num>
  <w:num w:numId="29">
    <w:abstractNumId w:val="6"/>
  </w:num>
  <w:num w:numId="30">
    <w:abstractNumId w:val="10"/>
  </w:num>
  <w:num w:numId="31">
    <w:abstractNumId w:val="5"/>
  </w:num>
  <w:num w:numId="32">
    <w:abstractNumId w:val="37"/>
  </w:num>
  <w:num w:numId="33">
    <w:abstractNumId w:val="11"/>
  </w:num>
  <w:num w:numId="34">
    <w:abstractNumId w:val="7"/>
  </w:num>
  <w:num w:numId="35">
    <w:abstractNumId w:val="28"/>
  </w:num>
  <w:num w:numId="36">
    <w:abstractNumId w:val="8"/>
  </w:num>
  <w:num w:numId="37">
    <w:abstractNumId w:val="26"/>
  </w:num>
  <w:num w:numId="38">
    <w:abstractNumId w:val="30"/>
  </w:num>
  <w:num w:numId="39">
    <w:abstractNumId w:val="40"/>
  </w:num>
  <w:num w:numId="40">
    <w:abstractNumId w:val="41"/>
  </w:num>
  <w:num w:numId="41">
    <w:abstractNumId w:val="18"/>
  </w:num>
  <w:num w:numId="42">
    <w:abstractNumId w:val="2"/>
  </w:num>
  <w:num w:numId="43">
    <w:abstractNumId w:val="16"/>
  </w:num>
  <w:num w:numId="44">
    <w:abstractNumId w:val="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7E"/>
    <w:rsid w:val="00000E2C"/>
    <w:rsid w:val="00024515"/>
    <w:rsid w:val="0004236C"/>
    <w:rsid w:val="00043619"/>
    <w:rsid w:val="00043FDC"/>
    <w:rsid w:val="00047B80"/>
    <w:rsid w:val="0006162C"/>
    <w:rsid w:val="00071001"/>
    <w:rsid w:val="00072C71"/>
    <w:rsid w:val="00074D17"/>
    <w:rsid w:val="000825AC"/>
    <w:rsid w:val="0009498E"/>
    <w:rsid w:val="000A3D98"/>
    <w:rsid w:val="000B7C72"/>
    <w:rsid w:val="000D5BCD"/>
    <w:rsid w:val="000E3E03"/>
    <w:rsid w:val="00100383"/>
    <w:rsid w:val="00100C4B"/>
    <w:rsid w:val="00140FC5"/>
    <w:rsid w:val="001423D1"/>
    <w:rsid w:val="001436F9"/>
    <w:rsid w:val="00174BC2"/>
    <w:rsid w:val="0017679F"/>
    <w:rsid w:val="00180F22"/>
    <w:rsid w:val="0018750E"/>
    <w:rsid w:val="0019424E"/>
    <w:rsid w:val="001957EF"/>
    <w:rsid w:val="001B0B93"/>
    <w:rsid w:val="001B41F7"/>
    <w:rsid w:val="001C12A2"/>
    <w:rsid w:val="001E59D2"/>
    <w:rsid w:val="001E5BCA"/>
    <w:rsid w:val="001F0335"/>
    <w:rsid w:val="001F705B"/>
    <w:rsid w:val="001F7BE1"/>
    <w:rsid w:val="002141AE"/>
    <w:rsid w:val="00216155"/>
    <w:rsid w:val="00216DD5"/>
    <w:rsid w:val="002342AD"/>
    <w:rsid w:val="00242412"/>
    <w:rsid w:val="002512B3"/>
    <w:rsid w:val="00257A0A"/>
    <w:rsid w:val="00260129"/>
    <w:rsid w:val="00262B73"/>
    <w:rsid w:val="00266CFB"/>
    <w:rsid w:val="00270851"/>
    <w:rsid w:val="00270A16"/>
    <w:rsid w:val="00271EE2"/>
    <w:rsid w:val="00274947"/>
    <w:rsid w:val="002A2C5E"/>
    <w:rsid w:val="002A6750"/>
    <w:rsid w:val="002B6FF0"/>
    <w:rsid w:val="002C2911"/>
    <w:rsid w:val="002D3094"/>
    <w:rsid w:val="002E56FB"/>
    <w:rsid w:val="002F02CE"/>
    <w:rsid w:val="00321012"/>
    <w:rsid w:val="00331C1F"/>
    <w:rsid w:val="00337AFF"/>
    <w:rsid w:val="0035089C"/>
    <w:rsid w:val="00351D4E"/>
    <w:rsid w:val="00361B6C"/>
    <w:rsid w:val="00363FC3"/>
    <w:rsid w:val="00371ECD"/>
    <w:rsid w:val="00374929"/>
    <w:rsid w:val="0037741E"/>
    <w:rsid w:val="0038298D"/>
    <w:rsid w:val="003849BD"/>
    <w:rsid w:val="0038692C"/>
    <w:rsid w:val="00396BB2"/>
    <w:rsid w:val="003A6372"/>
    <w:rsid w:val="003B491A"/>
    <w:rsid w:val="003C1ED5"/>
    <w:rsid w:val="003C4271"/>
    <w:rsid w:val="003C51CE"/>
    <w:rsid w:val="003E01E0"/>
    <w:rsid w:val="003E216A"/>
    <w:rsid w:val="003E673F"/>
    <w:rsid w:val="003E7ABD"/>
    <w:rsid w:val="003F00EA"/>
    <w:rsid w:val="003F3DE6"/>
    <w:rsid w:val="003F61F5"/>
    <w:rsid w:val="003F660F"/>
    <w:rsid w:val="004126B8"/>
    <w:rsid w:val="004222F8"/>
    <w:rsid w:val="00425686"/>
    <w:rsid w:val="004423B2"/>
    <w:rsid w:val="00460E9C"/>
    <w:rsid w:val="00475DBA"/>
    <w:rsid w:val="00482843"/>
    <w:rsid w:val="004830DE"/>
    <w:rsid w:val="00490112"/>
    <w:rsid w:val="004B7300"/>
    <w:rsid w:val="004C63E2"/>
    <w:rsid w:val="004E44A5"/>
    <w:rsid w:val="004F3A55"/>
    <w:rsid w:val="004F4D93"/>
    <w:rsid w:val="004F6583"/>
    <w:rsid w:val="00502ADD"/>
    <w:rsid w:val="005049F3"/>
    <w:rsid w:val="0051225C"/>
    <w:rsid w:val="0052013E"/>
    <w:rsid w:val="005201F0"/>
    <w:rsid w:val="0052495F"/>
    <w:rsid w:val="005271CA"/>
    <w:rsid w:val="005324F8"/>
    <w:rsid w:val="005408B2"/>
    <w:rsid w:val="00545507"/>
    <w:rsid w:val="00547C18"/>
    <w:rsid w:val="00555167"/>
    <w:rsid w:val="00561631"/>
    <w:rsid w:val="005712F6"/>
    <w:rsid w:val="00580E23"/>
    <w:rsid w:val="0058108E"/>
    <w:rsid w:val="00582121"/>
    <w:rsid w:val="00592BEC"/>
    <w:rsid w:val="005C66B5"/>
    <w:rsid w:val="005E7BD6"/>
    <w:rsid w:val="00623F9B"/>
    <w:rsid w:val="00632DE5"/>
    <w:rsid w:val="00636C79"/>
    <w:rsid w:val="006420EF"/>
    <w:rsid w:val="00651238"/>
    <w:rsid w:val="00663D03"/>
    <w:rsid w:val="00665D1D"/>
    <w:rsid w:val="006704FD"/>
    <w:rsid w:val="00676AD0"/>
    <w:rsid w:val="00682F40"/>
    <w:rsid w:val="00691AD0"/>
    <w:rsid w:val="006D0B2D"/>
    <w:rsid w:val="006E25A9"/>
    <w:rsid w:val="006F021D"/>
    <w:rsid w:val="006F283F"/>
    <w:rsid w:val="006F4910"/>
    <w:rsid w:val="006F4913"/>
    <w:rsid w:val="0070756C"/>
    <w:rsid w:val="007159F2"/>
    <w:rsid w:val="00730891"/>
    <w:rsid w:val="00734B91"/>
    <w:rsid w:val="00734EAD"/>
    <w:rsid w:val="0074627F"/>
    <w:rsid w:val="007568B9"/>
    <w:rsid w:val="007640C2"/>
    <w:rsid w:val="00792F76"/>
    <w:rsid w:val="0079433A"/>
    <w:rsid w:val="007A1974"/>
    <w:rsid w:val="007B177A"/>
    <w:rsid w:val="007B1A30"/>
    <w:rsid w:val="007B3911"/>
    <w:rsid w:val="007B7433"/>
    <w:rsid w:val="007C147A"/>
    <w:rsid w:val="007C66A5"/>
    <w:rsid w:val="007D49A3"/>
    <w:rsid w:val="007F4738"/>
    <w:rsid w:val="00811E98"/>
    <w:rsid w:val="00814429"/>
    <w:rsid w:val="00826AF8"/>
    <w:rsid w:val="00830E09"/>
    <w:rsid w:val="0083343E"/>
    <w:rsid w:val="00833903"/>
    <w:rsid w:val="00852A9B"/>
    <w:rsid w:val="0085356D"/>
    <w:rsid w:val="00860035"/>
    <w:rsid w:val="00870D9F"/>
    <w:rsid w:val="00873A58"/>
    <w:rsid w:val="008748E0"/>
    <w:rsid w:val="00885BCD"/>
    <w:rsid w:val="008905CC"/>
    <w:rsid w:val="00890B8C"/>
    <w:rsid w:val="008A2A10"/>
    <w:rsid w:val="008A6C87"/>
    <w:rsid w:val="008C2002"/>
    <w:rsid w:val="008D34EE"/>
    <w:rsid w:val="008D52A5"/>
    <w:rsid w:val="008E3E2A"/>
    <w:rsid w:val="008F092C"/>
    <w:rsid w:val="008F271F"/>
    <w:rsid w:val="008F7795"/>
    <w:rsid w:val="00904D72"/>
    <w:rsid w:val="00910624"/>
    <w:rsid w:val="0091480F"/>
    <w:rsid w:val="00926323"/>
    <w:rsid w:val="00926611"/>
    <w:rsid w:val="009325B5"/>
    <w:rsid w:val="00936E7C"/>
    <w:rsid w:val="00937A0C"/>
    <w:rsid w:val="009471CB"/>
    <w:rsid w:val="00954589"/>
    <w:rsid w:val="0095608D"/>
    <w:rsid w:val="00962922"/>
    <w:rsid w:val="00972E2B"/>
    <w:rsid w:val="0097603C"/>
    <w:rsid w:val="00985557"/>
    <w:rsid w:val="009B0451"/>
    <w:rsid w:val="009B75F8"/>
    <w:rsid w:val="009C1E1E"/>
    <w:rsid w:val="009D0034"/>
    <w:rsid w:val="009D07A8"/>
    <w:rsid w:val="009D1C0B"/>
    <w:rsid w:val="009D1E3C"/>
    <w:rsid w:val="009E5B1E"/>
    <w:rsid w:val="009E7254"/>
    <w:rsid w:val="00A045E4"/>
    <w:rsid w:val="00A0530F"/>
    <w:rsid w:val="00A153CA"/>
    <w:rsid w:val="00A215EE"/>
    <w:rsid w:val="00A24D8C"/>
    <w:rsid w:val="00A26B3A"/>
    <w:rsid w:val="00A314F0"/>
    <w:rsid w:val="00A35567"/>
    <w:rsid w:val="00A35D1B"/>
    <w:rsid w:val="00A36BF6"/>
    <w:rsid w:val="00A44902"/>
    <w:rsid w:val="00A67FAB"/>
    <w:rsid w:val="00A709DE"/>
    <w:rsid w:val="00A95A24"/>
    <w:rsid w:val="00A971AA"/>
    <w:rsid w:val="00AA3466"/>
    <w:rsid w:val="00AA73E4"/>
    <w:rsid w:val="00AC6B3C"/>
    <w:rsid w:val="00AD70AB"/>
    <w:rsid w:val="00AE55E0"/>
    <w:rsid w:val="00AE5CE3"/>
    <w:rsid w:val="00AF55BC"/>
    <w:rsid w:val="00B0268D"/>
    <w:rsid w:val="00B0548B"/>
    <w:rsid w:val="00B07D3F"/>
    <w:rsid w:val="00B1268B"/>
    <w:rsid w:val="00B16441"/>
    <w:rsid w:val="00B23203"/>
    <w:rsid w:val="00B23EE3"/>
    <w:rsid w:val="00B37C78"/>
    <w:rsid w:val="00B42555"/>
    <w:rsid w:val="00B43370"/>
    <w:rsid w:val="00B44EC1"/>
    <w:rsid w:val="00B4774B"/>
    <w:rsid w:val="00B52ABA"/>
    <w:rsid w:val="00B56828"/>
    <w:rsid w:val="00B60698"/>
    <w:rsid w:val="00B74F67"/>
    <w:rsid w:val="00B84AA0"/>
    <w:rsid w:val="00B86E07"/>
    <w:rsid w:val="00B96F30"/>
    <w:rsid w:val="00BB2A9B"/>
    <w:rsid w:val="00BB3A82"/>
    <w:rsid w:val="00BC33D1"/>
    <w:rsid w:val="00BC7152"/>
    <w:rsid w:val="00BD1C3B"/>
    <w:rsid w:val="00BD508E"/>
    <w:rsid w:val="00BD5430"/>
    <w:rsid w:val="00BD5916"/>
    <w:rsid w:val="00BF18D3"/>
    <w:rsid w:val="00BF380D"/>
    <w:rsid w:val="00BF3DA1"/>
    <w:rsid w:val="00BF6159"/>
    <w:rsid w:val="00BF6B27"/>
    <w:rsid w:val="00C04776"/>
    <w:rsid w:val="00C1166C"/>
    <w:rsid w:val="00C1687E"/>
    <w:rsid w:val="00C1796B"/>
    <w:rsid w:val="00C20763"/>
    <w:rsid w:val="00C27A9D"/>
    <w:rsid w:val="00C33197"/>
    <w:rsid w:val="00C3566F"/>
    <w:rsid w:val="00C4159F"/>
    <w:rsid w:val="00C429A7"/>
    <w:rsid w:val="00C627A2"/>
    <w:rsid w:val="00C62F19"/>
    <w:rsid w:val="00C632CE"/>
    <w:rsid w:val="00C655DA"/>
    <w:rsid w:val="00C65F65"/>
    <w:rsid w:val="00C66029"/>
    <w:rsid w:val="00C7386B"/>
    <w:rsid w:val="00C7437A"/>
    <w:rsid w:val="00C879CE"/>
    <w:rsid w:val="00C9274A"/>
    <w:rsid w:val="00C937F2"/>
    <w:rsid w:val="00C96E82"/>
    <w:rsid w:val="00CA2B9C"/>
    <w:rsid w:val="00CA5482"/>
    <w:rsid w:val="00CB2C3F"/>
    <w:rsid w:val="00CB7190"/>
    <w:rsid w:val="00CC40D7"/>
    <w:rsid w:val="00CC6411"/>
    <w:rsid w:val="00CD4204"/>
    <w:rsid w:val="00D02CB1"/>
    <w:rsid w:val="00D2383B"/>
    <w:rsid w:val="00D262AD"/>
    <w:rsid w:val="00D375A0"/>
    <w:rsid w:val="00D41202"/>
    <w:rsid w:val="00D43F98"/>
    <w:rsid w:val="00D45F00"/>
    <w:rsid w:val="00D74AC9"/>
    <w:rsid w:val="00D82894"/>
    <w:rsid w:val="00D97CBA"/>
    <w:rsid w:val="00DA0823"/>
    <w:rsid w:val="00DA2344"/>
    <w:rsid w:val="00DA3DEF"/>
    <w:rsid w:val="00DC28FF"/>
    <w:rsid w:val="00DC38C5"/>
    <w:rsid w:val="00DD0068"/>
    <w:rsid w:val="00DD11C8"/>
    <w:rsid w:val="00DD13E1"/>
    <w:rsid w:val="00DF36A4"/>
    <w:rsid w:val="00E05D47"/>
    <w:rsid w:val="00E26389"/>
    <w:rsid w:val="00E33534"/>
    <w:rsid w:val="00E416EE"/>
    <w:rsid w:val="00E456B2"/>
    <w:rsid w:val="00E47E70"/>
    <w:rsid w:val="00E52685"/>
    <w:rsid w:val="00E56490"/>
    <w:rsid w:val="00E8261B"/>
    <w:rsid w:val="00E8637D"/>
    <w:rsid w:val="00E87F30"/>
    <w:rsid w:val="00EB4385"/>
    <w:rsid w:val="00EE60F4"/>
    <w:rsid w:val="00EE7AF6"/>
    <w:rsid w:val="00F02940"/>
    <w:rsid w:val="00F04685"/>
    <w:rsid w:val="00F10BA0"/>
    <w:rsid w:val="00F16F81"/>
    <w:rsid w:val="00F21EE8"/>
    <w:rsid w:val="00F30370"/>
    <w:rsid w:val="00F465CB"/>
    <w:rsid w:val="00F47DD0"/>
    <w:rsid w:val="00F50D17"/>
    <w:rsid w:val="00F524C4"/>
    <w:rsid w:val="00F65A23"/>
    <w:rsid w:val="00F66DCB"/>
    <w:rsid w:val="00F72E57"/>
    <w:rsid w:val="00F90026"/>
    <w:rsid w:val="00FA481A"/>
    <w:rsid w:val="00FB1FD8"/>
    <w:rsid w:val="00FB6244"/>
    <w:rsid w:val="00FE4F37"/>
    <w:rsid w:val="00FE7A0B"/>
    <w:rsid w:val="00FF018C"/>
    <w:rsid w:val="00FF4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618F836"/>
  <w15:docId w15:val="{A24BC1DE-7789-4266-954E-83918F65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87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1687E"/>
    <w:pPr>
      <w:keepNext/>
      <w:jc w:val="center"/>
      <w:outlineLvl w:val="0"/>
    </w:pPr>
    <w:rPr>
      <w:u w:val="single"/>
    </w:rPr>
  </w:style>
  <w:style w:type="paragraph" w:styleId="Nadpis4">
    <w:name w:val="heading 4"/>
    <w:basedOn w:val="Normln"/>
    <w:next w:val="Normln"/>
    <w:link w:val="Nadpis4Char"/>
    <w:semiHidden/>
    <w:unhideWhenUsed/>
    <w:qFormat/>
    <w:rsid w:val="0009498E"/>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Nadpis9">
    <w:name w:val="heading 9"/>
    <w:basedOn w:val="Normln"/>
    <w:next w:val="Normln"/>
    <w:link w:val="Nadpis9Char"/>
    <w:semiHidden/>
    <w:unhideWhenUsed/>
    <w:qFormat/>
    <w:rsid w:val="00C1687E"/>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687E"/>
    <w:rPr>
      <w:rFonts w:ascii="Times New Roman" w:eastAsia="Times New Roman" w:hAnsi="Times New Roman" w:cs="Times New Roman"/>
      <w:sz w:val="24"/>
      <w:szCs w:val="24"/>
      <w:u w:val="single"/>
      <w:lang w:eastAsia="cs-CZ"/>
    </w:rPr>
  </w:style>
  <w:style w:type="character" w:customStyle="1" w:styleId="Nadpis9Char">
    <w:name w:val="Nadpis 9 Char"/>
    <w:basedOn w:val="Standardnpsmoodstavce"/>
    <w:link w:val="Nadpis9"/>
    <w:semiHidden/>
    <w:rsid w:val="00C1687E"/>
    <w:rPr>
      <w:rFonts w:ascii="Cambria" w:eastAsia="Times New Roman" w:hAnsi="Cambria" w:cs="Times New Roman"/>
      <w:i/>
      <w:iCs/>
      <w:color w:val="404040"/>
      <w:sz w:val="20"/>
      <w:szCs w:val="20"/>
      <w:lang w:eastAsia="cs-CZ"/>
    </w:rPr>
  </w:style>
  <w:style w:type="paragraph" w:styleId="Zhlav">
    <w:name w:val="header"/>
    <w:basedOn w:val="Normln"/>
    <w:link w:val="ZhlavChar"/>
    <w:uiPriority w:val="99"/>
    <w:rsid w:val="00C1687E"/>
    <w:pPr>
      <w:tabs>
        <w:tab w:val="center" w:pos="4536"/>
        <w:tab w:val="right" w:pos="9072"/>
      </w:tabs>
    </w:pPr>
  </w:style>
  <w:style w:type="character" w:customStyle="1" w:styleId="ZhlavChar">
    <w:name w:val="Záhlaví Char"/>
    <w:basedOn w:val="Standardnpsmoodstavce"/>
    <w:link w:val="Zhlav"/>
    <w:uiPriority w:val="99"/>
    <w:rsid w:val="00C1687E"/>
    <w:rPr>
      <w:rFonts w:ascii="Times New Roman" w:eastAsia="Times New Roman" w:hAnsi="Times New Roman" w:cs="Times New Roman"/>
      <w:sz w:val="24"/>
      <w:szCs w:val="24"/>
      <w:lang w:eastAsia="cs-CZ"/>
    </w:rPr>
  </w:style>
  <w:style w:type="paragraph" w:styleId="Prosttext">
    <w:name w:val="Plain Text"/>
    <w:basedOn w:val="Normln"/>
    <w:link w:val="ProsttextChar"/>
    <w:rsid w:val="00C1687E"/>
    <w:rPr>
      <w:rFonts w:ascii="Courier New" w:hAnsi="Courier New"/>
      <w:sz w:val="20"/>
      <w:szCs w:val="20"/>
    </w:rPr>
  </w:style>
  <w:style w:type="character" w:customStyle="1" w:styleId="ProsttextChar">
    <w:name w:val="Prostý text Char"/>
    <w:basedOn w:val="Standardnpsmoodstavce"/>
    <w:link w:val="Prosttext"/>
    <w:rsid w:val="00C1687E"/>
    <w:rPr>
      <w:rFonts w:ascii="Courier New" w:eastAsia="Times New Roman" w:hAnsi="Courier New" w:cs="Times New Roman"/>
      <w:sz w:val="20"/>
      <w:szCs w:val="20"/>
      <w:lang w:eastAsia="cs-CZ"/>
    </w:rPr>
  </w:style>
  <w:style w:type="paragraph" w:customStyle="1" w:styleId="Text">
    <w:name w:val="Text"/>
    <w:basedOn w:val="Normln"/>
    <w:rsid w:val="00C1687E"/>
    <w:pPr>
      <w:spacing w:after="120"/>
      <w:ind w:left="1134"/>
      <w:jc w:val="both"/>
    </w:pPr>
    <w:rPr>
      <w:rFonts w:ascii="Arial" w:hAnsi="Arial"/>
      <w:sz w:val="22"/>
    </w:rPr>
  </w:style>
  <w:style w:type="paragraph" w:styleId="Odstavecseseznamem">
    <w:name w:val="List Paragraph"/>
    <w:basedOn w:val="Normln"/>
    <w:uiPriority w:val="34"/>
    <w:qFormat/>
    <w:rsid w:val="00C1687E"/>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rsid w:val="00C1687E"/>
    <w:pPr>
      <w:jc w:val="both"/>
    </w:pPr>
  </w:style>
  <w:style w:type="character" w:customStyle="1" w:styleId="ZkladntextChar">
    <w:name w:val="Základní text Char"/>
    <w:basedOn w:val="Standardnpsmoodstavce"/>
    <w:link w:val="Zkladntext"/>
    <w:rsid w:val="00C1687E"/>
    <w:rPr>
      <w:rFonts w:ascii="Times New Roman" w:eastAsia="Times New Roman" w:hAnsi="Times New Roman" w:cs="Times New Roman"/>
      <w:sz w:val="24"/>
      <w:szCs w:val="24"/>
      <w:lang w:eastAsia="cs-CZ"/>
    </w:rPr>
  </w:style>
  <w:style w:type="paragraph" w:styleId="Bezmezer">
    <w:name w:val="No Spacing"/>
    <w:link w:val="BezmezerChar"/>
    <w:uiPriority w:val="99"/>
    <w:qFormat/>
    <w:rsid w:val="00C1687E"/>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B2A9B"/>
    <w:pPr>
      <w:tabs>
        <w:tab w:val="center" w:pos="4536"/>
        <w:tab w:val="right" w:pos="9072"/>
      </w:tabs>
    </w:pPr>
  </w:style>
  <w:style w:type="character" w:customStyle="1" w:styleId="ZpatChar">
    <w:name w:val="Zápatí Char"/>
    <w:basedOn w:val="Standardnpsmoodstavce"/>
    <w:link w:val="Zpat"/>
    <w:uiPriority w:val="99"/>
    <w:rsid w:val="00BB2A9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B491A"/>
    <w:rPr>
      <w:rFonts w:ascii="Tahoma" w:hAnsi="Tahoma" w:cs="Tahoma"/>
      <w:sz w:val="16"/>
      <w:szCs w:val="16"/>
    </w:rPr>
  </w:style>
  <w:style w:type="character" w:customStyle="1" w:styleId="TextbublinyChar">
    <w:name w:val="Text bubliny Char"/>
    <w:basedOn w:val="Standardnpsmoodstavce"/>
    <w:link w:val="Textbubliny"/>
    <w:uiPriority w:val="99"/>
    <w:semiHidden/>
    <w:rsid w:val="003B491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B491A"/>
    <w:rPr>
      <w:sz w:val="16"/>
      <w:szCs w:val="16"/>
    </w:rPr>
  </w:style>
  <w:style w:type="paragraph" w:styleId="Textkomente">
    <w:name w:val="annotation text"/>
    <w:basedOn w:val="Normln"/>
    <w:link w:val="TextkomenteChar"/>
    <w:uiPriority w:val="99"/>
    <w:semiHidden/>
    <w:unhideWhenUsed/>
    <w:rsid w:val="003B491A"/>
    <w:rPr>
      <w:sz w:val="20"/>
      <w:szCs w:val="20"/>
    </w:rPr>
  </w:style>
  <w:style w:type="character" w:customStyle="1" w:styleId="TextkomenteChar">
    <w:name w:val="Text komentáře Char"/>
    <w:basedOn w:val="Standardnpsmoodstavce"/>
    <w:link w:val="Textkomente"/>
    <w:uiPriority w:val="99"/>
    <w:semiHidden/>
    <w:rsid w:val="003B49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491A"/>
    <w:rPr>
      <w:b/>
      <w:bCs/>
    </w:rPr>
  </w:style>
  <w:style w:type="character" w:customStyle="1" w:styleId="PedmtkomenteChar">
    <w:name w:val="Předmět komentáře Char"/>
    <w:basedOn w:val="TextkomenteChar"/>
    <w:link w:val="Pedmtkomente"/>
    <w:uiPriority w:val="99"/>
    <w:semiHidden/>
    <w:rsid w:val="003B491A"/>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676AD0"/>
    <w:pPr>
      <w:spacing w:after="120"/>
      <w:ind w:left="283"/>
    </w:pPr>
  </w:style>
  <w:style w:type="character" w:customStyle="1" w:styleId="ZkladntextodsazenChar">
    <w:name w:val="Základní text odsazený Char"/>
    <w:basedOn w:val="Standardnpsmoodstavce"/>
    <w:link w:val="Zkladntextodsazen"/>
    <w:uiPriority w:val="99"/>
    <w:semiHidden/>
    <w:rsid w:val="00676AD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semiHidden/>
    <w:rsid w:val="0009498E"/>
    <w:rPr>
      <w:rFonts w:asciiTheme="majorHAnsi" w:eastAsiaTheme="majorEastAsia" w:hAnsiTheme="majorHAnsi" w:cstheme="majorBidi"/>
      <w:i/>
      <w:iCs/>
      <w:color w:val="365F91" w:themeColor="accent1" w:themeShade="BF"/>
    </w:rPr>
  </w:style>
  <w:style w:type="character" w:customStyle="1" w:styleId="BezmezerChar">
    <w:name w:val="Bez mezer Char"/>
    <w:link w:val="Bezmezer"/>
    <w:rsid w:val="0009498E"/>
    <w:rPr>
      <w:rFonts w:ascii="Times New Roman" w:eastAsia="Times New Roman" w:hAnsi="Times New Roman" w:cs="Times New Roman"/>
      <w:sz w:val="24"/>
      <w:szCs w:val="24"/>
      <w:lang w:eastAsia="cs-CZ"/>
    </w:rPr>
  </w:style>
  <w:style w:type="paragraph" w:customStyle="1" w:styleId="bh1">
    <w:name w:val="_bh1"/>
    <w:basedOn w:val="Normln"/>
    <w:next w:val="Normln"/>
    <w:rsid w:val="003E01E0"/>
    <w:pPr>
      <w:tabs>
        <w:tab w:val="num" w:pos="720"/>
      </w:tabs>
      <w:suppressAutoHyphens/>
      <w:spacing w:before="60" w:after="120" w:line="320" w:lineRule="atLeast"/>
      <w:jc w:val="both"/>
    </w:pPr>
    <w:rPr>
      <w:b/>
      <w:caps/>
      <w:lang w:eastAsia="ar-SA"/>
    </w:rPr>
  </w:style>
  <w:style w:type="character" w:styleId="Hypertextovodkaz">
    <w:name w:val="Hyperlink"/>
    <w:basedOn w:val="Standardnpsmoodstavce"/>
    <w:uiPriority w:val="99"/>
    <w:unhideWhenUsed/>
    <w:rsid w:val="00AA3466"/>
    <w:rPr>
      <w:color w:val="0000FF" w:themeColor="hyperlink"/>
      <w:u w:val="single"/>
    </w:rPr>
  </w:style>
  <w:style w:type="character" w:customStyle="1" w:styleId="Internetovodkaz">
    <w:name w:val="Internetový odkaz"/>
    <w:rsid w:val="00AA3466"/>
    <w:rPr>
      <w:color w:val="0000FF"/>
      <w:u w:val="single"/>
    </w:rPr>
  </w:style>
  <w:style w:type="paragraph" w:styleId="Podnadpis">
    <w:name w:val="Subtitle"/>
    <w:basedOn w:val="Normln"/>
    <w:next w:val="Normln"/>
    <w:link w:val="PodnadpisChar"/>
    <w:uiPriority w:val="11"/>
    <w:qFormat/>
    <w:rsid w:val="00371E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371ECD"/>
    <w:rPr>
      <w:rFonts w:eastAsiaTheme="minorEastAsia"/>
      <w:color w:val="5A5A5A" w:themeColor="text1" w:themeTint="A5"/>
      <w:spacing w:val="15"/>
      <w:lang w:eastAsia="cs-CZ"/>
    </w:rPr>
  </w:style>
  <w:style w:type="paragraph" w:customStyle="1" w:styleId="bno">
    <w:name w:val="_bno"/>
    <w:basedOn w:val="Normln"/>
    <w:link w:val="bnoChar1"/>
    <w:rsid w:val="007C66A5"/>
    <w:pPr>
      <w:suppressAutoHyphens/>
      <w:spacing w:after="120" w:line="320" w:lineRule="atLeast"/>
      <w:ind w:left="720"/>
      <w:jc w:val="both"/>
    </w:pPr>
    <w:rPr>
      <w:szCs w:val="20"/>
      <w:lang w:eastAsia="ar-SA"/>
    </w:rPr>
  </w:style>
  <w:style w:type="character" w:customStyle="1" w:styleId="bnoChar1">
    <w:name w:val="_bno Char1"/>
    <w:basedOn w:val="Standardnpsmoodstavce"/>
    <w:link w:val="bno"/>
    <w:rsid w:val="007C66A5"/>
    <w:rPr>
      <w:rFonts w:ascii="Times New Roman" w:eastAsia="Times New Roman" w:hAnsi="Times New Roman" w:cs="Times New Roman"/>
      <w:sz w:val="24"/>
      <w:szCs w:val="20"/>
      <w:lang w:eastAsia="ar-SA"/>
    </w:rPr>
  </w:style>
  <w:style w:type="character" w:customStyle="1" w:styleId="-wm-hgkelc">
    <w:name w:val="-wm-hgkelc"/>
    <w:basedOn w:val="Standardnpsmoodstavce"/>
    <w:rsid w:val="00B2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4791">
      <w:bodyDiv w:val="1"/>
      <w:marLeft w:val="0"/>
      <w:marRight w:val="0"/>
      <w:marTop w:val="0"/>
      <w:marBottom w:val="0"/>
      <w:divBdr>
        <w:top w:val="none" w:sz="0" w:space="0" w:color="auto"/>
        <w:left w:val="none" w:sz="0" w:space="0" w:color="auto"/>
        <w:bottom w:val="none" w:sz="0" w:space="0" w:color="auto"/>
        <w:right w:val="none" w:sz="0" w:space="0" w:color="auto"/>
      </w:divBdr>
    </w:div>
    <w:div w:id="787044659">
      <w:bodyDiv w:val="1"/>
      <w:marLeft w:val="0"/>
      <w:marRight w:val="0"/>
      <w:marTop w:val="0"/>
      <w:marBottom w:val="0"/>
      <w:divBdr>
        <w:top w:val="none" w:sz="0" w:space="0" w:color="auto"/>
        <w:left w:val="none" w:sz="0" w:space="0" w:color="auto"/>
        <w:bottom w:val="none" w:sz="0" w:space="0" w:color="auto"/>
        <w:right w:val="none" w:sz="0" w:space="0" w:color="auto"/>
      </w:divBdr>
    </w:div>
    <w:div w:id="1404765634">
      <w:bodyDiv w:val="1"/>
      <w:marLeft w:val="0"/>
      <w:marRight w:val="0"/>
      <w:marTop w:val="0"/>
      <w:marBottom w:val="0"/>
      <w:divBdr>
        <w:top w:val="none" w:sz="0" w:space="0" w:color="auto"/>
        <w:left w:val="none" w:sz="0" w:space="0" w:color="auto"/>
        <w:bottom w:val="none" w:sz="0" w:space="0" w:color="auto"/>
        <w:right w:val="none" w:sz="0" w:space="0" w:color="auto"/>
      </w:divBdr>
    </w:div>
    <w:div w:id="17175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cuzk.gov.cz" TargetMode="External"/><Relationship Id="rId13" Type="http://schemas.openxmlformats.org/officeDocument/2006/relationships/hyperlink" Target="mailto:kp.morbudejovice@cuzk.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xx@sedov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sedov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xxxxxxxxxxxx@cuzk.gov.cz" TargetMode="External"/><Relationship Id="rId4" Type="http://schemas.openxmlformats.org/officeDocument/2006/relationships/settings" Target="settings.xml"/><Relationship Id="rId9" Type="http://schemas.openxmlformats.org/officeDocument/2006/relationships/hyperlink" Target="mailto:xxxxxxxxxx@sedova.cz" TargetMode="External"/><Relationship Id="rId14" Type="http://schemas.openxmlformats.org/officeDocument/2006/relationships/hyperlink" Target="mailto:ku.provysockraj@cuzk.g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F7B16-0BCC-49D1-9EF3-60CC42A0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4526</Words>
  <Characters>26708</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31172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KuklaJ</dc:creator>
  <cp:lastModifiedBy>Staňková Jana</cp:lastModifiedBy>
  <cp:revision>3</cp:revision>
  <cp:lastPrinted>2024-03-27T08:57:00Z</cp:lastPrinted>
  <dcterms:created xsi:type="dcterms:W3CDTF">2025-05-22T05:05:00Z</dcterms:created>
  <dcterms:modified xsi:type="dcterms:W3CDTF">2025-05-22T05:06:00Z</dcterms:modified>
</cp:coreProperties>
</file>