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60"/>
      </w:tblGrid>
      <w:tr w:rsidR="000F417B" w:rsidRPr="00230F01" w:rsidTr="00636FDF">
        <w:trPr>
          <w:cantSplit/>
          <w:trHeight w:val="567"/>
          <w:jc w:val="center"/>
        </w:trPr>
        <w:tc>
          <w:tcPr>
            <w:tcW w:w="9074" w:type="dxa"/>
            <w:gridSpan w:val="2"/>
            <w:shd w:val="clear" w:color="auto" w:fill="auto"/>
            <w:vAlign w:val="center"/>
          </w:tcPr>
          <w:p w:rsidR="00B91151" w:rsidRDefault="003A2DE3" w:rsidP="004C5BF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  <w:r w:rsidR="002D30EA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K RÁMCOVÉ SMLOUVĚ</w:t>
            </w:r>
          </w:p>
          <w:p w:rsidR="000F417B" w:rsidRPr="00C303DF" w:rsidRDefault="00B91151" w:rsidP="00C303DF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</w:t>
            </w:r>
            <w:r w:rsidR="003A2DE3">
              <w:rPr>
                <w:rFonts w:cs="Arial"/>
                <w:bCs/>
                <w:color w:val="000000"/>
                <w:szCs w:val="22"/>
              </w:rPr>
              <w:t>veřejné zakázky</w:t>
            </w:r>
            <w:r w:rsidRPr="00C303DF">
              <w:rPr>
                <w:rFonts w:cs="Arial"/>
                <w:bCs/>
                <w:color w:val="000000"/>
                <w:szCs w:val="22"/>
              </w:rPr>
              <w:t>:</w:t>
            </w:r>
            <w:r w:rsidR="005C71CF" w:rsidRPr="00C303DF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AA3F83" w:rsidRPr="00A037F5">
              <w:rPr>
                <w:rFonts w:cs="Arial"/>
                <w:bCs/>
                <w:color w:val="333134"/>
                <w:sz w:val="20"/>
              </w:rPr>
              <w:t>P24V00000953</w:t>
            </w:r>
          </w:p>
          <w:p w:rsidR="00C303DF" w:rsidRPr="00B91151" w:rsidRDefault="00C303DF" w:rsidP="00884E27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</w:t>
            </w:r>
            <w:r w:rsidRPr="00884E27">
              <w:rPr>
                <w:rFonts w:cs="Arial"/>
                <w:bCs/>
                <w:szCs w:val="22"/>
              </w:rPr>
              <w:t xml:space="preserve">dne: </w:t>
            </w:r>
            <w:r w:rsidR="00884E27" w:rsidRPr="00884E27">
              <w:rPr>
                <w:rFonts w:cs="Arial"/>
                <w:bCs/>
                <w:szCs w:val="22"/>
              </w:rPr>
              <w:t>15. 4</w:t>
            </w:r>
            <w:r w:rsidR="00A20E7A" w:rsidRPr="00884E27">
              <w:rPr>
                <w:rFonts w:cs="Arial"/>
                <w:bCs/>
                <w:szCs w:val="22"/>
              </w:rPr>
              <w:t>.</w:t>
            </w:r>
            <w:r w:rsidR="00A76CB5" w:rsidRPr="00884E27">
              <w:rPr>
                <w:rFonts w:cs="Arial"/>
                <w:bCs/>
                <w:szCs w:val="22"/>
              </w:rPr>
              <w:t xml:space="preserve"> </w:t>
            </w:r>
            <w:r w:rsidR="00A20E7A" w:rsidRPr="00884E27">
              <w:rPr>
                <w:rFonts w:cs="Arial"/>
                <w:bCs/>
                <w:szCs w:val="22"/>
              </w:rPr>
              <w:t>202</w:t>
            </w:r>
            <w:r w:rsidR="009F3A73" w:rsidRPr="00884E27">
              <w:rPr>
                <w:rFonts w:cs="Arial"/>
                <w:bCs/>
                <w:szCs w:val="22"/>
              </w:rPr>
              <w:t>4</w:t>
            </w:r>
          </w:p>
        </w:tc>
      </w:tr>
      <w:tr w:rsidR="003A2DE3" w:rsidRPr="00514CED" w:rsidTr="00AF1374">
        <w:trPr>
          <w:cantSplit/>
          <w:trHeight w:val="312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2DE3" w:rsidRPr="003A2DE3" w:rsidRDefault="003A2DE3" w:rsidP="00BC7FE0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3A2DE3">
              <w:rPr>
                <w:rFonts w:cs="Arial"/>
                <w:b/>
                <w:bCs/>
                <w:sz w:val="20"/>
              </w:rPr>
              <w:t>Odběratel</w:t>
            </w:r>
            <w:r w:rsidRPr="003A2DE3">
              <w:rPr>
                <w:rFonts w:cs="Arial"/>
                <w:bCs/>
                <w:sz w:val="20"/>
              </w:rPr>
              <w:t>:</w:t>
            </w:r>
          </w:p>
        </w:tc>
      </w:tr>
      <w:tr w:rsidR="00C70DB1" w:rsidRPr="009B6D8D" w:rsidTr="003A2DE3">
        <w:trPr>
          <w:cantSplit/>
          <w:trHeight w:val="84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56E92" w:rsidRPr="00B65C93" w:rsidRDefault="003A2DE3" w:rsidP="0003145B">
            <w:pPr>
              <w:spacing w:before="0" w:after="10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Název, fakturační adresa: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3A2DE3" w:rsidRPr="003A2DE3" w:rsidRDefault="003A2DE3" w:rsidP="003A2DE3">
            <w:pPr>
              <w:spacing w:before="100" w:line="276" w:lineRule="auto"/>
              <w:ind w:firstLine="0"/>
              <w:rPr>
                <w:rFonts w:cs="Arial"/>
                <w:b/>
                <w:color w:val="000000"/>
                <w:szCs w:val="22"/>
              </w:rPr>
            </w:pPr>
            <w:r w:rsidRPr="003A2DE3">
              <w:rPr>
                <w:rFonts w:cs="Arial"/>
                <w:b/>
                <w:color w:val="000000"/>
                <w:szCs w:val="22"/>
              </w:rPr>
              <w:t xml:space="preserve">Zdravotnická záchranná služba Jihomoravského kraje, </w:t>
            </w:r>
            <w:proofErr w:type="spellStart"/>
            <w:r w:rsidRPr="003A2DE3">
              <w:rPr>
                <w:rFonts w:cs="Arial"/>
                <w:b/>
                <w:color w:val="000000"/>
                <w:szCs w:val="22"/>
              </w:rPr>
              <w:t>p.o</w:t>
            </w:r>
            <w:proofErr w:type="spellEnd"/>
            <w:r w:rsidRPr="003A2DE3">
              <w:rPr>
                <w:rFonts w:cs="Arial"/>
                <w:b/>
                <w:color w:val="000000"/>
                <w:szCs w:val="22"/>
              </w:rPr>
              <w:t>.</w:t>
            </w:r>
          </w:p>
          <w:p w:rsidR="003A2DE3" w:rsidRDefault="003A2DE3" w:rsidP="003A2DE3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24FF7" w:rsidRPr="00514CED" w:rsidRDefault="003A2DE3" w:rsidP="003A2DE3">
            <w:pPr>
              <w:spacing w:before="0" w:after="100" w:line="276" w:lineRule="auto"/>
              <w:ind w:firstLine="0"/>
              <w:rPr>
                <w:rFonts w:cs="Arial"/>
                <w:bCs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61" w:rsidRPr="009B6D8D" w:rsidRDefault="00B65C93" w:rsidP="00D01E54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161" w:rsidRPr="009B6D8D" w:rsidRDefault="00B65C93" w:rsidP="00A61161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4" w:rsidRPr="009B6D8D" w:rsidRDefault="00B65C93" w:rsidP="00D01E54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E54" w:rsidRPr="009B6D8D" w:rsidRDefault="00D01E54" w:rsidP="00A61161">
            <w:pPr>
              <w:ind w:firstLine="0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4" w:rsidRPr="00FF660B" w:rsidRDefault="00B65C93" w:rsidP="00D01E54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E54" w:rsidRPr="009B6D8D" w:rsidRDefault="00D01E54" w:rsidP="00A61161">
            <w:pPr>
              <w:ind w:firstLine="0"/>
              <w:rPr>
                <w:rFonts w:cs="Arial"/>
                <w:sz w:val="20"/>
              </w:rPr>
            </w:pPr>
          </w:p>
        </w:tc>
      </w:tr>
      <w:tr w:rsidR="00C70DB1" w:rsidRPr="009B6D8D" w:rsidTr="003A2DE3">
        <w:trPr>
          <w:cantSplit/>
          <w:trHeight w:val="45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7B" w:rsidRPr="00FF660B" w:rsidRDefault="00FF660B" w:rsidP="00D01E54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7B" w:rsidRPr="009B6D8D" w:rsidRDefault="00FF660B" w:rsidP="003A2DE3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7B" w:rsidRPr="00622521" w:rsidRDefault="0039115E" w:rsidP="00D01E54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7B" w:rsidRPr="009B6D8D" w:rsidRDefault="000F417B" w:rsidP="00B65C93">
            <w:pPr>
              <w:ind w:firstLine="0"/>
              <w:rPr>
                <w:rFonts w:cs="Arial"/>
                <w:sz w:val="20"/>
              </w:rPr>
            </w:pP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17B" w:rsidRPr="00602B40" w:rsidRDefault="00547CBB" w:rsidP="003A2DE3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 xml:space="preserve">Id </w:t>
            </w:r>
            <w:r w:rsidR="003A2DE3">
              <w:rPr>
                <w:rFonts w:cs="Arial"/>
                <w:i/>
                <w:sz w:val="20"/>
              </w:rPr>
              <w:t>Veřejné zakázky: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17B" w:rsidRPr="00A037F5" w:rsidRDefault="00A037F5" w:rsidP="00A037F5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bCs/>
                <w:color w:val="333134"/>
                <w:sz w:val="20"/>
              </w:rPr>
            </w:pPr>
            <w:r w:rsidRPr="00A037F5">
              <w:rPr>
                <w:rFonts w:cs="Arial"/>
                <w:bCs/>
                <w:color w:val="333134"/>
                <w:sz w:val="20"/>
              </w:rPr>
              <w:t>P24V00000953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90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17B" w:rsidRPr="003A2DE3" w:rsidRDefault="0003145B" w:rsidP="002F0203">
            <w:pPr>
              <w:spacing w:before="60" w:after="60"/>
              <w:ind w:firstLine="0"/>
              <w:rPr>
                <w:rFonts w:cs="Arial"/>
                <w:sz w:val="20"/>
              </w:rPr>
            </w:pPr>
            <w:r w:rsidRPr="003A2DE3">
              <w:rPr>
                <w:rFonts w:cs="Arial"/>
                <w:b/>
                <w:sz w:val="20"/>
              </w:rPr>
              <w:t>Dodavatel: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0F417B" w:rsidRPr="003A2DE3" w:rsidRDefault="009F471D" w:rsidP="00A20E7A">
            <w:pPr>
              <w:ind w:firstLine="0"/>
              <w:rPr>
                <w:rFonts w:cs="Arial"/>
                <w:b/>
                <w:szCs w:val="22"/>
                <w:highlight w:val="yellow"/>
              </w:rPr>
            </w:pPr>
            <w:r w:rsidRPr="009F471D">
              <w:rPr>
                <w:rFonts w:cs="Arial"/>
                <w:b/>
                <w:szCs w:val="22"/>
              </w:rPr>
              <w:t>PER4MANCE s.r.o.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5960" w:type="dxa"/>
            <w:vAlign w:val="center"/>
          </w:tcPr>
          <w:p w:rsidR="000F417B" w:rsidRPr="003A2DE3" w:rsidRDefault="009F471D" w:rsidP="002F0203">
            <w:pPr>
              <w:ind w:firstLine="0"/>
              <w:rPr>
                <w:rFonts w:cs="Arial"/>
                <w:sz w:val="20"/>
                <w:highlight w:val="yellow"/>
              </w:rPr>
            </w:pPr>
            <w:r w:rsidRPr="009F471D">
              <w:rPr>
                <w:rFonts w:cs="Arial"/>
                <w:sz w:val="20"/>
              </w:rPr>
              <w:t>Fišova 399/3, 602 00 Brno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 w:rsidR="00FF660B">
              <w:rPr>
                <w:rFonts w:cs="Arial"/>
                <w:i/>
                <w:sz w:val="20"/>
              </w:rPr>
              <w:t xml:space="preserve"> /</w:t>
            </w:r>
            <w:r w:rsidR="00FF660B"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5960" w:type="dxa"/>
            <w:vAlign w:val="center"/>
          </w:tcPr>
          <w:p w:rsidR="000F417B" w:rsidRPr="003A2DE3" w:rsidRDefault="009F471D" w:rsidP="002F0203">
            <w:pPr>
              <w:ind w:firstLine="0"/>
              <w:rPr>
                <w:rFonts w:cs="Arial"/>
                <w:sz w:val="20"/>
                <w:highlight w:val="yellow"/>
              </w:rPr>
            </w:pPr>
            <w:r w:rsidRPr="009F471D">
              <w:rPr>
                <w:rFonts w:cs="Arial"/>
                <w:sz w:val="20"/>
              </w:rPr>
              <w:t>60749024</w:t>
            </w:r>
            <w:r>
              <w:rPr>
                <w:rFonts w:cs="Arial"/>
                <w:sz w:val="20"/>
              </w:rPr>
              <w:t xml:space="preserve"> / CZ</w:t>
            </w:r>
            <w:r w:rsidRPr="009F471D">
              <w:rPr>
                <w:rFonts w:cs="Arial"/>
                <w:sz w:val="20"/>
              </w:rPr>
              <w:t>60749024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5960" w:type="dxa"/>
            <w:vAlign w:val="center"/>
          </w:tcPr>
          <w:p w:rsidR="000F417B" w:rsidRPr="003A2DE3" w:rsidRDefault="000F417B" w:rsidP="002F0203">
            <w:pPr>
              <w:ind w:firstLine="0"/>
              <w:rPr>
                <w:rFonts w:cs="Arial"/>
                <w:sz w:val="20"/>
                <w:highlight w:val="yellow"/>
              </w:rPr>
            </w:pPr>
          </w:p>
        </w:tc>
      </w:tr>
    </w:tbl>
    <w:p w:rsidR="000F417B" w:rsidRDefault="000F417B" w:rsidP="00D406FA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9115E" w:rsidTr="0039115E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39115E" w:rsidRPr="004236FC" w:rsidRDefault="0039115E" w:rsidP="004236FC">
            <w:pPr>
              <w:spacing w:before="60" w:after="60"/>
              <w:ind w:firstLine="0"/>
              <w:jc w:val="center"/>
              <w:rPr>
                <w:rFonts w:cs="Arial"/>
              </w:rPr>
            </w:pPr>
            <w:r w:rsidRPr="004236FC">
              <w:rPr>
                <w:rFonts w:cs="Arial"/>
                <w:b/>
                <w:bCs/>
                <w:color w:val="000000"/>
                <w:sz w:val="24"/>
                <w:szCs w:val="28"/>
              </w:rPr>
              <w:t>POPIS OBJEDNANÉHO ZBOŽÍ – SLUŽEB</w:t>
            </w:r>
          </w:p>
        </w:tc>
      </w:tr>
      <w:tr w:rsidR="0039115E" w:rsidTr="0039115E">
        <w:trPr>
          <w:jc w:val="center"/>
        </w:trPr>
        <w:tc>
          <w:tcPr>
            <w:tcW w:w="9071" w:type="dxa"/>
          </w:tcPr>
          <w:p w:rsidR="00E60469" w:rsidRDefault="00E60469" w:rsidP="00E60469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3A2DE3" w:rsidRDefault="003A2DE3" w:rsidP="00E60469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 základě Vaši cenové nabídky ze dne</w:t>
            </w:r>
            <w:r w:rsidR="00884E27">
              <w:rPr>
                <w:rFonts w:cs="Arial"/>
                <w:sz w:val="20"/>
              </w:rPr>
              <w:t xml:space="preserve"> </w:t>
            </w:r>
            <w:proofErr w:type="gramStart"/>
            <w:r w:rsidR="00884E27">
              <w:rPr>
                <w:rFonts w:cs="Arial"/>
                <w:sz w:val="20"/>
              </w:rPr>
              <w:t>2</w:t>
            </w:r>
            <w:r w:rsidR="006124EA">
              <w:rPr>
                <w:rFonts w:cs="Arial"/>
                <w:sz w:val="20"/>
              </w:rPr>
              <w:t>9</w:t>
            </w:r>
            <w:r w:rsidR="00884E27">
              <w:rPr>
                <w:rFonts w:cs="Arial"/>
                <w:sz w:val="20"/>
              </w:rPr>
              <w:t>.4</w:t>
            </w:r>
            <w:r w:rsidR="009F471D">
              <w:rPr>
                <w:rFonts w:cs="Arial"/>
                <w:sz w:val="20"/>
              </w:rPr>
              <w:t>.2024</w:t>
            </w:r>
            <w:proofErr w:type="gramEnd"/>
            <w:r w:rsidR="009F471D">
              <w:rPr>
                <w:rFonts w:cs="Arial"/>
                <w:sz w:val="20"/>
              </w:rPr>
              <w:t xml:space="preserve"> </w:t>
            </w:r>
            <w:r w:rsidR="006124EA">
              <w:rPr>
                <w:rFonts w:cs="Arial"/>
                <w:sz w:val="20"/>
              </w:rPr>
              <w:t xml:space="preserve">na </w:t>
            </w:r>
            <w:r w:rsidR="009F471D">
              <w:rPr>
                <w:rFonts w:cs="Arial"/>
                <w:sz w:val="20"/>
              </w:rPr>
              <w:t>poptávk</w:t>
            </w:r>
            <w:r w:rsidR="006124EA">
              <w:rPr>
                <w:rFonts w:cs="Arial"/>
                <w:sz w:val="20"/>
              </w:rPr>
              <w:t>u</w:t>
            </w:r>
            <w:r w:rsidR="009F471D">
              <w:rPr>
                <w:rFonts w:cs="Arial"/>
                <w:sz w:val="20"/>
              </w:rPr>
              <w:t xml:space="preserve"> ze dne 1</w:t>
            </w:r>
            <w:r w:rsidR="00441A31">
              <w:rPr>
                <w:rFonts w:cs="Arial"/>
                <w:sz w:val="20"/>
              </w:rPr>
              <w:t>7</w:t>
            </w:r>
            <w:r w:rsidR="009F471D">
              <w:rPr>
                <w:rFonts w:cs="Arial"/>
                <w:sz w:val="20"/>
              </w:rPr>
              <w:t>.4.202</w:t>
            </w:r>
            <w:r w:rsidR="00441A31">
              <w:rPr>
                <w:rFonts w:cs="Arial"/>
                <w:sz w:val="20"/>
              </w:rPr>
              <w:t>5</w:t>
            </w:r>
            <w:r w:rsidR="009F471D">
              <w:rPr>
                <w:rFonts w:cs="Arial"/>
                <w:sz w:val="20"/>
              </w:rPr>
              <w:t>.</w:t>
            </w:r>
          </w:p>
          <w:p w:rsidR="00BC7FE0" w:rsidRDefault="00BC7FE0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6124EA" w:rsidRDefault="006124EA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Tímto objednáváme záruky </w:t>
            </w:r>
            <w:proofErr w:type="gramStart"/>
            <w:r>
              <w:rPr>
                <w:rFonts w:cs="Arial"/>
                <w:sz w:val="20"/>
              </w:rPr>
              <w:t>serverů :</w:t>
            </w:r>
            <w:proofErr w:type="gramEnd"/>
          </w:p>
          <w:tbl>
            <w:tblPr>
              <w:tblW w:w="63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1945"/>
            </w:tblGrid>
            <w:tr w:rsidR="006124EA" w:rsidTr="006124EA">
              <w:trPr>
                <w:trHeight w:val="300"/>
              </w:trPr>
              <w:tc>
                <w:tcPr>
                  <w:tcW w:w="4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124EA" w:rsidRDefault="006124EA" w:rsidP="006124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Diskové pole SCv3020 3Ux30 </w:t>
                  </w:r>
                </w:p>
              </w:tc>
              <w:tc>
                <w:tcPr>
                  <w:tcW w:w="19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124EA" w:rsidRDefault="006124EA" w:rsidP="006124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2JDDFV2</w:t>
                  </w:r>
                </w:p>
              </w:tc>
            </w:tr>
            <w:tr w:rsidR="006124EA" w:rsidTr="006124EA">
              <w:trPr>
                <w:trHeight w:val="300"/>
              </w:trPr>
              <w:tc>
                <w:tcPr>
                  <w:tcW w:w="44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124EA" w:rsidRDefault="006124EA" w:rsidP="006124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Dell </w:t>
                  </w:r>
                  <w:proofErr w:type="spellStart"/>
                  <w:r>
                    <w:rPr>
                      <w:color w:val="000000"/>
                    </w:rPr>
                    <w:t>Storage</w:t>
                  </w:r>
                  <w:proofErr w:type="spellEnd"/>
                  <w:r>
                    <w:rPr>
                      <w:color w:val="000000"/>
                    </w:rPr>
                    <w:t xml:space="preserve"> SCv300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124EA" w:rsidRDefault="006124EA" w:rsidP="006124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3GXPJ13</w:t>
                  </w:r>
                </w:p>
              </w:tc>
            </w:tr>
            <w:tr w:rsidR="006124EA" w:rsidTr="006124EA">
              <w:trPr>
                <w:trHeight w:val="300"/>
              </w:trPr>
              <w:tc>
                <w:tcPr>
                  <w:tcW w:w="44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124EA" w:rsidRDefault="006124EA" w:rsidP="006124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Dell </w:t>
                  </w:r>
                  <w:proofErr w:type="spellStart"/>
                  <w:r>
                    <w:rPr>
                      <w:color w:val="000000"/>
                    </w:rPr>
                    <w:t>Storage</w:t>
                  </w:r>
                  <w:proofErr w:type="spellEnd"/>
                  <w:r>
                    <w:rPr>
                      <w:color w:val="000000"/>
                    </w:rPr>
                    <w:t xml:space="preserve"> SCv300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124EA" w:rsidRDefault="006124EA" w:rsidP="006124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2GXPJ13</w:t>
                  </w:r>
                </w:p>
              </w:tc>
            </w:tr>
          </w:tbl>
          <w:p w:rsidR="006124EA" w:rsidRDefault="006124EA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3A2DE3" w:rsidRDefault="006124EA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 rozsahu varianty 6 měsíců.</w:t>
            </w:r>
          </w:p>
          <w:p w:rsidR="003A2DE3" w:rsidRPr="005006E4" w:rsidRDefault="003A2DE3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973344" w:rsidRDefault="003A2DE3" w:rsidP="002F020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 pozdravem</w:t>
            </w:r>
          </w:p>
          <w:p w:rsidR="003A2DE3" w:rsidRDefault="003A2DE3" w:rsidP="002F0203">
            <w:pPr>
              <w:spacing w:before="0" w:line="276" w:lineRule="auto"/>
              <w:ind w:firstLine="0"/>
              <w:jc w:val="both"/>
              <w:rPr>
                <w:rFonts w:cs="Arial"/>
                <w:bCs/>
                <w:i/>
                <w:sz w:val="20"/>
              </w:rPr>
            </w:pPr>
          </w:p>
          <w:p w:rsidR="00973344" w:rsidRDefault="00973344" w:rsidP="00973344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2DE3" w:rsidRDefault="003A2DE3" w:rsidP="00973344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2DE3" w:rsidRDefault="003A2DE3" w:rsidP="00973344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2F0203" w:rsidRPr="002F0203" w:rsidRDefault="00973344" w:rsidP="00973344">
            <w:pPr>
              <w:spacing w:before="0" w:after="12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 w:rsidRPr="0033330F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33330F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122345" w:rsidRPr="009A3BA7" w:rsidRDefault="00122345" w:rsidP="009A3BA7">
      <w:pPr>
        <w:tabs>
          <w:tab w:val="left" w:pos="2760"/>
        </w:tabs>
        <w:spacing w:before="0"/>
        <w:ind w:firstLine="0"/>
        <w:rPr>
          <w:sz w:val="16"/>
        </w:rPr>
      </w:pPr>
    </w:p>
    <w:sectPr w:rsidR="00122345" w:rsidRPr="009A3BA7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A7" w:rsidRDefault="00C03EA7">
      <w:r>
        <w:separator/>
      </w:r>
    </w:p>
  </w:endnote>
  <w:endnote w:type="continuationSeparator" w:id="0">
    <w:p w:rsidR="00C03EA7" w:rsidRDefault="00C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15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1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A7" w:rsidRDefault="00C03EA7">
      <w:r>
        <w:separator/>
      </w:r>
    </w:p>
  </w:footnote>
  <w:footnote w:type="continuationSeparator" w:id="0">
    <w:p w:rsidR="00C03EA7" w:rsidRDefault="00C0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12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3276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6403"/>
    <w:rsid w:val="00020040"/>
    <w:rsid w:val="00030270"/>
    <w:rsid w:val="0003145B"/>
    <w:rsid w:val="000463B1"/>
    <w:rsid w:val="0007195B"/>
    <w:rsid w:val="000B18AF"/>
    <w:rsid w:val="000E4EF4"/>
    <w:rsid w:val="000F417B"/>
    <w:rsid w:val="00122345"/>
    <w:rsid w:val="00134E7E"/>
    <w:rsid w:val="001726B5"/>
    <w:rsid w:val="00173080"/>
    <w:rsid w:val="00183262"/>
    <w:rsid w:val="00185FD5"/>
    <w:rsid w:val="00194F47"/>
    <w:rsid w:val="001A06CB"/>
    <w:rsid w:val="001B2581"/>
    <w:rsid w:val="001B5A90"/>
    <w:rsid w:val="001C5046"/>
    <w:rsid w:val="001D2086"/>
    <w:rsid w:val="001D6633"/>
    <w:rsid w:val="001E2BD7"/>
    <w:rsid w:val="00201FC1"/>
    <w:rsid w:val="00206016"/>
    <w:rsid w:val="002078B9"/>
    <w:rsid w:val="0023114C"/>
    <w:rsid w:val="00231AAA"/>
    <w:rsid w:val="00253B52"/>
    <w:rsid w:val="0026303C"/>
    <w:rsid w:val="00287853"/>
    <w:rsid w:val="002D30EA"/>
    <w:rsid w:val="002F0203"/>
    <w:rsid w:val="00303DAE"/>
    <w:rsid w:val="00307527"/>
    <w:rsid w:val="0033330F"/>
    <w:rsid w:val="0034502E"/>
    <w:rsid w:val="00345325"/>
    <w:rsid w:val="00356E92"/>
    <w:rsid w:val="00371BD8"/>
    <w:rsid w:val="0039115E"/>
    <w:rsid w:val="00392C23"/>
    <w:rsid w:val="003A2DE3"/>
    <w:rsid w:val="003C5FC9"/>
    <w:rsid w:val="003E0361"/>
    <w:rsid w:val="004236AA"/>
    <w:rsid w:val="004236FC"/>
    <w:rsid w:val="00441A31"/>
    <w:rsid w:val="004552DC"/>
    <w:rsid w:val="004649AA"/>
    <w:rsid w:val="004840FB"/>
    <w:rsid w:val="0049493D"/>
    <w:rsid w:val="004A3DFF"/>
    <w:rsid w:val="004C5BF0"/>
    <w:rsid w:val="004E2C7D"/>
    <w:rsid w:val="004F1709"/>
    <w:rsid w:val="005006E4"/>
    <w:rsid w:val="00501A52"/>
    <w:rsid w:val="005020A1"/>
    <w:rsid w:val="0051170F"/>
    <w:rsid w:val="00514A0B"/>
    <w:rsid w:val="00514CED"/>
    <w:rsid w:val="00522F29"/>
    <w:rsid w:val="00524CFC"/>
    <w:rsid w:val="00533C8E"/>
    <w:rsid w:val="005347D4"/>
    <w:rsid w:val="00547CBB"/>
    <w:rsid w:val="0055548E"/>
    <w:rsid w:val="005557B9"/>
    <w:rsid w:val="0055623E"/>
    <w:rsid w:val="005569BD"/>
    <w:rsid w:val="00557F8F"/>
    <w:rsid w:val="00570518"/>
    <w:rsid w:val="00573721"/>
    <w:rsid w:val="0058776B"/>
    <w:rsid w:val="005B316A"/>
    <w:rsid w:val="005B788D"/>
    <w:rsid w:val="005C268D"/>
    <w:rsid w:val="005C2DA2"/>
    <w:rsid w:val="005C712F"/>
    <w:rsid w:val="005C71CF"/>
    <w:rsid w:val="005E3581"/>
    <w:rsid w:val="005F07F6"/>
    <w:rsid w:val="005F4A23"/>
    <w:rsid w:val="00601129"/>
    <w:rsid w:val="00602B40"/>
    <w:rsid w:val="00610527"/>
    <w:rsid w:val="00610F8A"/>
    <w:rsid w:val="00611241"/>
    <w:rsid w:val="006124EA"/>
    <w:rsid w:val="00620F83"/>
    <w:rsid w:val="00636FDF"/>
    <w:rsid w:val="006479ED"/>
    <w:rsid w:val="00667629"/>
    <w:rsid w:val="006849FD"/>
    <w:rsid w:val="006A0AFE"/>
    <w:rsid w:val="006B428A"/>
    <w:rsid w:val="006B466B"/>
    <w:rsid w:val="006B72F1"/>
    <w:rsid w:val="0070017E"/>
    <w:rsid w:val="007140AA"/>
    <w:rsid w:val="007220A2"/>
    <w:rsid w:val="007346A4"/>
    <w:rsid w:val="00757CEA"/>
    <w:rsid w:val="00761FC4"/>
    <w:rsid w:val="0076593D"/>
    <w:rsid w:val="007800CA"/>
    <w:rsid w:val="007915EB"/>
    <w:rsid w:val="007F5BD5"/>
    <w:rsid w:val="007F7B57"/>
    <w:rsid w:val="008006E3"/>
    <w:rsid w:val="0081380A"/>
    <w:rsid w:val="00827120"/>
    <w:rsid w:val="008546E2"/>
    <w:rsid w:val="00861DDA"/>
    <w:rsid w:val="00867E2E"/>
    <w:rsid w:val="008765A2"/>
    <w:rsid w:val="00884E27"/>
    <w:rsid w:val="008A2F7D"/>
    <w:rsid w:val="008A548F"/>
    <w:rsid w:val="008D0DD4"/>
    <w:rsid w:val="008D39C1"/>
    <w:rsid w:val="008E5A23"/>
    <w:rsid w:val="008E706C"/>
    <w:rsid w:val="009166BB"/>
    <w:rsid w:val="00923147"/>
    <w:rsid w:val="00934018"/>
    <w:rsid w:val="00934619"/>
    <w:rsid w:val="00935260"/>
    <w:rsid w:val="00955386"/>
    <w:rsid w:val="00956B34"/>
    <w:rsid w:val="009706DB"/>
    <w:rsid w:val="00973344"/>
    <w:rsid w:val="009754E0"/>
    <w:rsid w:val="009806DC"/>
    <w:rsid w:val="009A3BA7"/>
    <w:rsid w:val="009B30AF"/>
    <w:rsid w:val="009D074A"/>
    <w:rsid w:val="009F3A73"/>
    <w:rsid w:val="009F471D"/>
    <w:rsid w:val="00A037F5"/>
    <w:rsid w:val="00A1444A"/>
    <w:rsid w:val="00A20E7A"/>
    <w:rsid w:val="00A40958"/>
    <w:rsid w:val="00A40CEA"/>
    <w:rsid w:val="00A421DE"/>
    <w:rsid w:val="00A45488"/>
    <w:rsid w:val="00A61161"/>
    <w:rsid w:val="00A70E16"/>
    <w:rsid w:val="00A76CB5"/>
    <w:rsid w:val="00A86F7A"/>
    <w:rsid w:val="00AA2C46"/>
    <w:rsid w:val="00AA3F83"/>
    <w:rsid w:val="00AB07AD"/>
    <w:rsid w:val="00B1758A"/>
    <w:rsid w:val="00B275B9"/>
    <w:rsid w:val="00B45BA5"/>
    <w:rsid w:val="00B55526"/>
    <w:rsid w:val="00B65C93"/>
    <w:rsid w:val="00B73757"/>
    <w:rsid w:val="00B82E77"/>
    <w:rsid w:val="00B853E1"/>
    <w:rsid w:val="00B86A42"/>
    <w:rsid w:val="00B91151"/>
    <w:rsid w:val="00B92714"/>
    <w:rsid w:val="00B95679"/>
    <w:rsid w:val="00B95BD0"/>
    <w:rsid w:val="00BB2B45"/>
    <w:rsid w:val="00BC7FE0"/>
    <w:rsid w:val="00BF5CEE"/>
    <w:rsid w:val="00C03EA7"/>
    <w:rsid w:val="00C15FA2"/>
    <w:rsid w:val="00C303DF"/>
    <w:rsid w:val="00C70DB1"/>
    <w:rsid w:val="00C855F5"/>
    <w:rsid w:val="00C92A28"/>
    <w:rsid w:val="00C95604"/>
    <w:rsid w:val="00CA12ED"/>
    <w:rsid w:val="00CD6B7E"/>
    <w:rsid w:val="00CF044A"/>
    <w:rsid w:val="00CF2078"/>
    <w:rsid w:val="00D00A77"/>
    <w:rsid w:val="00D01E54"/>
    <w:rsid w:val="00D1559C"/>
    <w:rsid w:val="00D406FA"/>
    <w:rsid w:val="00D55140"/>
    <w:rsid w:val="00D74C1F"/>
    <w:rsid w:val="00D87B34"/>
    <w:rsid w:val="00DB3FC5"/>
    <w:rsid w:val="00DC52A9"/>
    <w:rsid w:val="00DF1228"/>
    <w:rsid w:val="00E01C23"/>
    <w:rsid w:val="00E24FF7"/>
    <w:rsid w:val="00E26BC1"/>
    <w:rsid w:val="00E322FC"/>
    <w:rsid w:val="00E60469"/>
    <w:rsid w:val="00E62B6F"/>
    <w:rsid w:val="00E85659"/>
    <w:rsid w:val="00E91D97"/>
    <w:rsid w:val="00E933F6"/>
    <w:rsid w:val="00EA0875"/>
    <w:rsid w:val="00ED01C4"/>
    <w:rsid w:val="00ED268C"/>
    <w:rsid w:val="00EE5B8C"/>
    <w:rsid w:val="00EF39B3"/>
    <w:rsid w:val="00EF513E"/>
    <w:rsid w:val="00EF7237"/>
    <w:rsid w:val="00F0368F"/>
    <w:rsid w:val="00F15060"/>
    <w:rsid w:val="00F20F97"/>
    <w:rsid w:val="00F3022A"/>
    <w:rsid w:val="00F52682"/>
    <w:rsid w:val="00F612C7"/>
    <w:rsid w:val="00F6244A"/>
    <w:rsid w:val="00F6268C"/>
    <w:rsid w:val="00F63187"/>
    <w:rsid w:val="00F8667C"/>
    <w:rsid w:val="00F96D0C"/>
    <w:rsid w:val="00FA5AC0"/>
    <w:rsid w:val="00FA7DCD"/>
    <w:rsid w:val="00FB4047"/>
    <w:rsid w:val="00FC399F"/>
    <w:rsid w:val="00FD0388"/>
    <w:rsid w:val="00FF5708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DE3"/>
    <w:pPr>
      <w:spacing w:before="12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8BF1-1CBE-4B17-8A8B-8B7F8019CE1D}">
  <ds:schemaRefs>
    <ds:schemaRef ds:uri="http://www.w3.org/XML/1998/namespace"/>
    <ds:schemaRef ds:uri="fd6a09a9-d55b-42d6-8d20-62459d0899d7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4C9BE-E3D9-4325-9322-79092DCA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0</TotalTime>
  <Pages>1</Pages>
  <Words>115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4</cp:revision>
  <cp:lastPrinted>2022-11-22T11:40:00Z</cp:lastPrinted>
  <dcterms:created xsi:type="dcterms:W3CDTF">2025-05-05T12:03:00Z</dcterms:created>
  <dcterms:modified xsi:type="dcterms:W3CDTF">2025-05-22T06:00:00Z</dcterms:modified>
</cp:coreProperties>
</file>