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7241300107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Kunice</w:t>
      </w:r>
    </w:p>
    <w:p>
      <w:pPr>
        <w:pStyle w:val="BodyText"/>
        <w:tabs>
          <w:tab w:pos="2982" w:val="left" w:leader="none"/>
        </w:tabs>
        <w:ind w:left="102"/>
      </w:pPr>
      <w:r>
        <w:rPr/>
        <w:t>kontaktní</w:t>
      </w:r>
      <w:r>
        <w:rPr>
          <w:spacing w:val="-11"/>
        </w:rPr>
        <w:t> </w:t>
      </w:r>
      <w:r>
        <w:rPr>
          <w:spacing w:val="-2"/>
        </w:rPr>
        <w:t>adresa:</w:t>
      </w:r>
      <w:r>
        <w:rPr/>
        <w:tab/>
        <w:t>Obecní</w:t>
      </w:r>
      <w:r>
        <w:rPr>
          <w:spacing w:val="-5"/>
        </w:rPr>
        <w:t> </w:t>
      </w:r>
      <w:r>
        <w:rPr/>
        <w:t>úřad</w:t>
      </w:r>
      <w:r>
        <w:rPr>
          <w:spacing w:val="-5"/>
        </w:rPr>
        <w:t> </w:t>
      </w:r>
      <w:r>
        <w:rPr/>
        <w:t>Kunice,</w:t>
      </w:r>
      <w:r>
        <w:rPr>
          <w:spacing w:val="-3"/>
        </w:rPr>
        <w:t> </w:t>
      </w:r>
      <w:r>
        <w:rPr/>
        <w:t>Na</w:t>
      </w:r>
      <w:r>
        <w:rPr>
          <w:spacing w:val="-5"/>
        </w:rPr>
        <w:t> </w:t>
      </w:r>
      <w:r>
        <w:rPr/>
        <w:t>Návsi</w:t>
      </w:r>
      <w:r>
        <w:rPr>
          <w:spacing w:val="-5"/>
        </w:rPr>
        <w:t> </w:t>
      </w:r>
      <w:r>
        <w:rPr/>
        <w:t>92,</w:t>
      </w:r>
      <w:r>
        <w:rPr>
          <w:spacing w:val="-4"/>
        </w:rPr>
        <w:t> </w:t>
      </w:r>
      <w:r>
        <w:rPr/>
        <w:t>251</w:t>
      </w:r>
      <w:r>
        <w:rPr>
          <w:spacing w:val="-3"/>
        </w:rPr>
        <w:t> </w:t>
      </w:r>
      <w:r>
        <w:rPr/>
        <w:t>63</w:t>
      </w:r>
      <w:r>
        <w:rPr>
          <w:spacing w:val="-3"/>
        </w:rPr>
        <w:t> </w:t>
      </w:r>
      <w:r>
        <w:rPr>
          <w:spacing w:val="-2"/>
        </w:rPr>
        <w:t>Kunice</w:t>
      </w:r>
    </w:p>
    <w:p>
      <w:pPr>
        <w:pStyle w:val="BodyText"/>
        <w:tabs>
          <w:tab w:pos="2982" w:val="left" w:leader="none"/>
        </w:tabs>
        <w:spacing w:before="1"/>
        <w:ind w:left="102"/>
      </w:pPr>
      <w:r>
        <w:rPr>
          <w:spacing w:val="-4"/>
        </w:rPr>
        <w:t>IČO:</w:t>
      </w:r>
      <w:r>
        <w:rPr/>
        <w:tab/>
      </w:r>
      <w:r>
        <w:rPr>
          <w:spacing w:val="-2"/>
        </w:rPr>
        <w:t>00240401</w:t>
      </w:r>
    </w:p>
    <w:p>
      <w:pPr>
        <w:pStyle w:val="BodyText"/>
        <w:tabs>
          <w:tab w:pos="2982" w:val="left" w:leader="none"/>
        </w:tabs>
        <w:ind w:left="102"/>
      </w:pPr>
      <w:r>
        <w:rPr>
          <w:spacing w:val="-2"/>
        </w:rPr>
        <w:t>zastoupená:</w:t>
      </w:r>
      <w:r>
        <w:rPr/>
        <w:tab/>
        <w:t>Ing.</w:t>
      </w:r>
      <w:r>
        <w:rPr>
          <w:spacing w:val="-3"/>
        </w:rPr>
        <w:t> </w:t>
      </w:r>
      <w:r>
        <w:rPr/>
        <w:t>Janem</w:t>
      </w:r>
      <w:r>
        <w:rPr>
          <w:spacing w:val="-2"/>
        </w:rPr>
        <w:t> </w:t>
      </w:r>
      <w:r>
        <w:rPr/>
        <w:t>R u</w:t>
      </w:r>
      <w:r>
        <w:rPr>
          <w:spacing w:val="-3"/>
        </w:rPr>
        <w:t> </w:t>
      </w:r>
      <w:r>
        <w:rPr/>
        <w:t>b</w:t>
      </w:r>
      <w:r>
        <w:rPr>
          <w:spacing w:val="-2"/>
        </w:rPr>
        <w:t> </w:t>
      </w:r>
      <w:r>
        <w:rPr/>
        <w:t>e</w:t>
      </w:r>
      <w:r>
        <w:rPr>
          <w:spacing w:val="-4"/>
        </w:rPr>
        <w:t> </w:t>
      </w:r>
      <w:r>
        <w:rPr/>
        <w:t>š 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10113201/0710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7241300107 o poskytnutí finančních prostředků ze Státního fondu životního prostředí ČR ze dne 14. 10.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48"/>
        <w:jc w:val="both"/>
      </w:pPr>
      <w:r>
        <w:rPr/>
        <w:t>„FVE_COV</w:t>
      </w:r>
      <w:r>
        <w:rPr>
          <w:spacing w:val="-11"/>
        </w:rPr>
        <w:t> </w:t>
      </w:r>
      <w:r>
        <w:rPr/>
        <w:t>Kunice_Vsesimska</w:t>
      </w:r>
      <w:r>
        <w:rPr>
          <w:spacing w:val="-11"/>
        </w:rPr>
        <w:t> </w:t>
      </w:r>
      <w:r>
        <w:rPr/>
        <w:t>223,</w:t>
      </w:r>
      <w:r>
        <w:rPr>
          <w:spacing w:val="-10"/>
        </w:rPr>
        <w:t> </w:t>
      </w:r>
      <w:r>
        <w:rPr>
          <w:spacing w:val="-2"/>
        </w:rPr>
        <w:t>Kunice“</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821</w:t>
      </w:r>
      <w:r>
        <w:rPr>
          <w:b/>
          <w:spacing w:val="-3"/>
          <w:sz w:val="20"/>
        </w:rPr>
        <w:t> </w:t>
      </w:r>
      <w:r>
        <w:rPr>
          <w:b/>
          <w:sz w:val="20"/>
        </w:rPr>
        <w:t>073,75 Kč </w:t>
      </w:r>
      <w:r>
        <w:rPr>
          <w:sz w:val="20"/>
        </w:rPr>
        <w:t>(slovy: osm set dvacet jeden tisíc sedmdesát tři korun českých a sedmdesát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1 399 339,32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1" w:hanging="358"/>
        <w:jc w:val="left"/>
        <w:rPr>
          <w:sz w:val="20"/>
        </w:rPr>
      </w:pPr>
      <w:r>
        <w:rPr>
          <w:sz w:val="20"/>
        </w:rPr>
        <w:t>splní</w:t>
      </w:r>
      <w:r>
        <w:rPr>
          <w:spacing w:val="20"/>
          <w:sz w:val="20"/>
        </w:rPr>
        <w:t> </w:t>
      </w:r>
      <w:r>
        <w:rPr>
          <w:sz w:val="20"/>
        </w:rPr>
        <w:t>účel</w:t>
      </w:r>
      <w:r>
        <w:rPr>
          <w:spacing w:val="21"/>
          <w:sz w:val="20"/>
        </w:rPr>
        <w:t> </w:t>
      </w:r>
      <w:r>
        <w:rPr>
          <w:sz w:val="20"/>
        </w:rPr>
        <w:t>akce</w:t>
      </w:r>
      <w:r>
        <w:rPr>
          <w:spacing w:val="20"/>
          <w:sz w:val="20"/>
        </w:rPr>
        <w:t> </w:t>
      </w:r>
      <w:r>
        <w:rPr>
          <w:sz w:val="20"/>
        </w:rPr>
        <w:t>„FVE_COV</w:t>
      </w:r>
      <w:r>
        <w:rPr>
          <w:spacing w:val="22"/>
          <w:sz w:val="20"/>
        </w:rPr>
        <w:t> </w:t>
      </w:r>
      <w:r>
        <w:rPr>
          <w:sz w:val="20"/>
        </w:rPr>
        <w:t>Kunice_Vsesimska</w:t>
      </w:r>
      <w:r>
        <w:rPr>
          <w:spacing w:val="20"/>
          <w:sz w:val="20"/>
        </w:rPr>
        <w:t> </w:t>
      </w:r>
      <w:r>
        <w:rPr>
          <w:sz w:val="20"/>
        </w:rPr>
        <w:t>223,</w:t>
      </w:r>
      <w:r>
        <w:rPr>
          <w:spacing w:val="21"/>
          <w:sz w:val="20"/>
        </w:rPr>
        <w:t> </w:t>
      </w:r>
      <w:r>
        <w:rPr>
          <w:sz w:val="20"/>
        </w:rPr>
        <w:t>Kunice“</w:t>
      </w:r>
      <w:r>
        <w:rPr>
          <w:spacing w:val="20"/>
          <w:sz w:val="20"/>
        </w:rPr>
        <w:t> </w:t>
      </w:r>
      <w:r>
        <w:rPr>
          <w:sz w:val="20"/>
        </w:rPr>
        <w:t>tím,</w:t>
      </w:r>
      <w:r>
        <w:rPr>
          <w:spacing w:val="21"/>
          <w:sz w:val="20"/>
        </w:rPr>
        <w:t> </w:t>
      </w:r>
      <w:r>
        <w:rPr>
          <w:sz w:val="20"/>
        </w:rPr>
        <w:t>že</w:t>
      </w:r>
      <w:r>
        <w:rPr>
          <w:spacing w:val="20"/>
          <w:sz w:val="20"/>
        </w:rPr>
        <w:t> </w:t>
      </w:r>
      <w:r>
        <w:rPr>
          <w:sz w:val="20"/>
        </w:rPr>
        <w:t>akce</w:t>
      </w:r>
      <w:r>
        <w:rPr>
          <w:spacing w:val="20"/>
          <w:sz w:val="20"/>
        </w:rPr>
        <w:t> </w:t>
      </w:r>
      <w:r>
        <w:rPr>
          <w:sz w:val="20"/>
        </w:rPr>
        <w:t>bude</w:t>
      </w:r>
      <w:r>
        <w:rPr>
          <w:spacing w:val="20"/>
          <w:sz w:val="20"/>
        </w:rPr>
        <w:t> </w:t>
      </w:r>
      <w:r>
        <w:rPr>
          <w:sz w:val="20"/>
        </w:rPr>
        <w:t>provedena</w:t>
      </w:r>
      <w:r>
        <w:rPr>
          <w:spacing w:val="20"/>
          <w:sz w:val="20"/>
        </w:rPr>
        <w:t> </w:t>
      </w:r>
      <w:r>
        <w:rPr>
          <w:sz w:val="20"/>
        </w:rPr>
        <w:t>v 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6" w:val="left" w:leader="none"/>
          <w:tab w:pos="7626" w:val="left" w:leader="none"/>
          <w:tab w:pos="8019" w:val="left" w:leader="none"/>
          <w:tab w:pos="8791" w:val="left" w:leader="none"/>
        </w:tabs>
        <w:spacing w:line="240" w:lineRule="auto" w:before="122"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7"/>
        </w:rPr>
        <w:t> </w:t>
      </w:r>
      <w:r>
        <w:rPr/>
        <w:t>předpokládaným</w:t>
      </w:r>
      <w:r>
        <w:rPr>
          <w:spacing w:val="-6"/>
        </w:rPr>
        <w:t> </w:t>
      </w:r>
      <w:r>
        <w:rPr/>
        <w:t>výkonem</w:t>
      </w:r>
      <w:r>
        <w:rPr>
          <w:spacing w:val="-5"/>
        </w:rPr>
        <w:t> </w:t>
      </w:r>
      <w:r>
        <w:rPr/>
        <w:t>20,9</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7"/>
        </w:rPr>
        <w:t> </w:t>
      </w:r>
      <w:r>
        <w:rPr/>
        <w:t>31,2</w:t>
      </w:r>
      <w:r>
        <w:rPr>
          <w:spacing w:val="-6"/>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31.20</w:t>
            </w:r>
          </w:p>
        </w:tc>
      </w:tr>
      <w:tr>
        <w:trPr>
          <w:trHeight w:val="505"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20.90</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18.95</w:t>
            </w:r>
          </w:p>
        </w:tc>
      </w:tr>
      <w:tr>
        <w:trPr>
          <w:trHeight w:val="530" w:hRule="atLeast"/>
        </w:trPr>
        <w:tc>
          <w:tcPr>
            <w:tcW w:w="3975"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57.29</w:t>
            </w:r>
          </w:p>
        </w:tc>
      </w:tr>
      <w:tr>
        <w:trPr>
          <w:trHeight w:val="508"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22.03</w:t>
            </w:r>
          </w:p>
        </w:tc>
      </w:tr>
    </w:tbl>
    <w:p>
      <w:pPr>
        <w:pStyle w:val="ListParagraph"/>
        <w:numPr>
          <w:ilvl w:val="1"/>
          <w:numId w:val="4"/>
        </w:numPr>
        <w:tabs>
          <w:tab w:pos="746" w:val="left" w:leader="none"/>
        </w:tabs>
        <w:spacing w:line="240"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21" w:after="0"/>
        <w:ind w:left="745" w:right="0" w:hanging="361"/>
        <w:jc w:val="both"/>
        <w:rPr>
          <w:sz w:val="20"/>
        </w:rPr>
      </w:pPr>
      <w:r>
        <w:rPr>
          <w:sz w:val="20"/>
        </w:rPr>
        <w:t>dodrží</w:t>
      </w:r>
      <w:r>
        <w:rPr>
          <w:spacing w:val="26"/>
          <w:sz w:val="20"/>
        </w:rPr>
        <w:t> </w:t>
      </w:r>
      <w:r>
        <w:rPr>
          <w:sz w:val="20"/>
        </w:rPr>
        <w:t>termín</w:t>
      </w:r>
      <w:r>
        <w:rPr>
          <w:spacing w:val="26"/>
          <w:sz w:val="20"/>
        </w:rPr>
        <w:t> </w:t>
      </w:r>
      <w:r>
        <w:rPr>
          <w:sz w:val="20"/>
        </w:rPr>
        <w:t>ukončení</w:t>
      </w:r>
      <w:r>
        <w:rPr>
          <w:spacing w:val="28"/>
          <w:sz w:val="20"/>
        </w:rPr>
        <w:t> </w:t>
      </w:r>
      <w:r>
        <w:rPr>
          <w:sz w:val="20"/>
        </w:rPr>
        <w:t>projektu</w:t>
      </w:r>
      <w:r>
        <w:rPr>
          <w:spacing w:val="27"/>
          <w:sz w:val="20"/>
        </w:rPr>
        <w:t> </w:t>
      </w:r>
      <w:r>
        <w:rPr>
          <w:sz w:val="20"/>
        </w:rPr>
        <w:t>do</w:t>
      </w:r>
      <w:r>
        <w:rPr>
          <w:spacing w:val="28"/>
          <w:sz w:val="20"/>
        </w:rPr>
        <w:t> </w:t>
      </w:r>
      <w:r>
        <w:rPr>
          <w:sz w:val="20"/>
        </w:rPr>
        <w:t>3</w:t>
      </w:r>
      <w:r>
        <w:rPr>
          <w:spacing w:val="27"/>
          <w:sz w:val="20"/>
        </w:rPr>
        <w:t> </w:t>
      </w:r>
      <w:r>
        <w:rPr>
          <w:sz w:val="20"/>
        </w:rPr>
        <w:t>let</w:t>
      </w:r>
      <w:r>
        <w:rPr>
          <w:spacing w:val="27"/>
          <w:sz w:val="20"/>
        </w:rPr>
        <w:t> </w:t>
      </w:r>
      <w:r>
        <w:rPr>
          <w:sz w:val="20"/>
        </w:rPr>
        <w:t>od</w:t>
      </w:r>
      <w:r>
        <w:rPr>
          <w:spacing w:val="27"/>
          <w:sz w:val="20"/>
        </w:rPr>
        <w:t> </w:t>
      </w:r>
      <w:r>
        <w:rPr>
          <w:sz w:val="20"/>
        </w:rPr>
        <w:t>vydání</w:t>
      </w:r>
      <w:r>
        <w:rPr>
          <w:spacing w:val="-1"/>
          <w:sz w:val="20"/>
        </w:rPr>
        <w:t> </w:t>
      </w:r>
      <w:r>
        <w:rPr>
          <w:sz w:val="20"/>
        </w:rPr>
        <w:t>Rozhodnutí.</w:t>
      </w:r>
      <w:r>
        <w:rPr>
          <w:spacing w:val="27"/>
          <w:sz w:val="20"/>
        </w:rPr>
        <w:t> </w:t>
      </w:r>
      <w:r>
        <w:rPr>
          <w:sz w:val="20"/>
        </w:rPr>
        <w:t>Ukončením</w:t>
      </w:r>
      <w:r>
        <w:rPr>
          <w:spacing w:val="28"/>
          <w:sz w:val="20"/>
        </w:rPr>
        <w:t> </w:t>
      </w:r>
      <w:r>
        <w:rPr>
          <w:sz w:val="20"/>
        </w:rPr>
        <w:t>projektu</w:t>
      </w:r>
      <w:r>
        <w:rPr>
          <w:spacing w:val="29"/>
          <w:sz w:val="20"/>
        </w:rPr>
        <w:t> </w:t>
      </w:r>
      <w:r>
        <w:rPr>
          <w:sz w:val="20"/>
        </w:rPr>
        <w:t>se</w:t>
      </w:r>
      <w:r>
        <w:rPr>
          <w:spacing w:val="25"/>
          <w:sz w:val="20"/>
        </w:rPr>
        <w:t> </w:t>
      </w:r>
      <w:r>
        <w:rPr>
          <w:spacing w:val="-2"/>
          <w:sz w:val="20"/>
        </w:rPr>
        <w:t>rozumí</w:t>
      </w:r>
    </w:p>
    <w:p>
      <w:pPr>
        <w:pStyle w:val="BodyText"/>
        <w:ind w:left="745"/>
        <w:jc w:val="both"/>
      </w:pPr>
      <w:r>
        <w:rPr/>
        <w:t>datum</w:t>
      </w:r>
      <w:r>
        <w:rPr>
          <w:spacing w:val="-6"/>
        </w:rPr>
        <w:t> </w:t>
      </w:r>
      <w:r>
        <w:rPr/>
        <w:t>předložení</w:t>
      </w:r>
      <w:r>
        <w:rPr>
          <w:spacing w:val="-6"/>
        </w:rPr>
        <w:t> </w:t>
      </w:r>
      <w:r>
        <w:rPr/>
        <w:t>podkladů</w:t>
      </w:r>
      <w:r>
        <w:rPr>
          <w:spacing w:val="-5"/>
        </w:rPr>
        <w:t> </w:t>
      </w:r>
      <w:r>
        <w:rPr/>
        <w:t>pro</w:t>
      </w:r>
      <w:r>
        <w:rPr>
          <w:spacing w:val="-6"/>
        </w:rPr>
        <w:t> </w:t>
      </w:r>
      <w:r>
        <w:rPr/>
        <w:t>ZVA</w:t>
      </w:r>
      <w:r>
        <w:rPr>
          <w:spacing w:val="-5"/>
        </w:rPr>
        <w:t> </w:t>
      </w:r>
      <w:r>
        <w:rPr/>
        <w:t>dle</w:t>
      </w:r>
      <w:r>
        <w:rPr>
          <w:spacing w:val="-4"/>
        </w:rPr>
        <w:t> </w:t>
      </w:r>
      <w:r>
        <w:rPr/>
        <w:t>čl.14.4</w:t>
      </w:r>
      <w:r>
        <w:rPr>
          <w:spacing w:val="-6"/>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746" w:val="left" w:leader="none"/>
        </w:tabs>
        <w:spacing w:line="240" w:lineRule="auto" w:before="8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4"/>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4"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w:t>
      </w:r>
    </w:p>
    <w:p>
      <w:pPr>
        <w:spacing w:after="0" w:line="240" w:lineRule="auto"/>
        <w:jc w:val="both"/>
        <w:rPr>
          <w:sz w:val="20"/>
        </w:rPr>
        <w:sectPr>
          <w:pgSz w:w="12240" w:h="15840"/>
          <w:pgMar w:header="708" w:footer="771" w:top="1780" w:bottom="960" w:left="1600" w:right="1020"/>
        </w:sectPr>
      </w:pPr>
    </w:p>
    <w:p>
      <w:pPr>
        <w:pStyle w:val="BodyText"/>
        <w:spacing w:before="89"/>
        <w:ind w:left="668"/>
        <w:jc w:val="both"/>
      </w:pPr>
      <w:r>
        <w:rPr/>
        <w:t>v</w:t>
      </w:r>
      <w:r>
        <w:rPr>
          <w:spacing w:val="-5"/>
        </w:rPr>
        <w:t> </w:t>
      </w:r>
      <w:r>
        <w:rPr/>
        <w:t>AIS</w:t>
      </w:r>
      <w:r>
        <w:rPr>
          <w:spacing w:val="-6"/>
        </w:rPr>
        <w:t> </w:t>
      </w:r>
      <w:r>
        <w:rPr/>
        <w:t>SFŽP</w:t>
      </w:r>
      <w:r>
        <w:rPr>
          <w:spacing w:val="-4"/>
        </w:rPr>
        <w:t> </w:t>
      </w:r>
      <w:r>
        <w:rPr/>
        <w:t>není</w:t>
      </w:r>
      <w:r>
        <w:rPr>
          <w:spacing w:val="-6"/>
        </w:rPr>
        <w:t> </w:t>
      </w:r>
      <w:r>
        <w:rPr/>
        <w:t>pravdivé,</w:t>
      </w:r>
      <w:r>
        <w:rPr>
          <w:spacing w:val="-6"/>
        </w:rPr>
        <w:t> </w:t>
      </w:r>
      <w:r>
        <w:rPr/>
        <w:t>bude</w:t>
      </w:r>
      <w:r>
        <w:rPr>
          <w:spacing w:val="-6"/>
        </w:rPr>
        <w:t> </w:t>
      </w:r>
      <w:r>
        <w:rPr/>
        <w:t>považováno</w:t>
      </w:r>
      <w:r>
        <w:rPr>
          <w:spacing w:val="-4"/>
        </w:rPr>
        <w:t> </w:t>
      </w:r>
      <w:r>
        <w:rPr/>
        <w:t>za</w:t>
      </w:r>
      <w:r>
        <w:rPr>
          <w:spacing w:val="-6"/>
        </w:rPr>
        <w:t> </w:t>
      </w:r>
      <w:r>
        <w:rPr/>
        <w:t>porušení</w:t>
      </w:r>
      <w:r>
        <w:rPr>
          <w:spacing w:val="-6"/>
        </w:rPr>
        <w:t> </w:t>
      </w:r>
      <w:r>
        <w:rPr/>
        <w:t>jeho</w:t>
      </w:r>
      <w:r>
        <w:rPr>
          <w:spacing w:val="-4"/>
        </w:rPr>
        <w:t> </w:t>
      </w:r>
      <w:r>
        <w:rPr/>
        <w:t>povinnosti</w:t>
      </w:r>
      <w:r>
        <w:rPr>
          <w:spacing w:val="-6"/>
        </w:rPr>
        <w:t> </w:t>
      </w:r>
      <w:r>
        <w:rPr/>
        <w:t>stanovené</w:t>
      </w:r>
      <w:r>
        <w:rPr>
          <w:spacing w:val="-6"/>
        </w:rPr>
        <w:t> </w:t>
      </w:r>
      <w:r>
        <w:rPr/>
        <w:t>touto</w:t>
      </w:r>
      <w:r>
        <w:rPr>
          <w:spacing w:val="-4"/>
        </w:rPr>
        <w:t> </w:t>
      </w:r>
      <w:r>
        <w:rPr>
          <w:spacing w:val="-2"/>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1"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37" w:lineRule="auto" w:before="123"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2"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2"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spacing w:after="0"/>
        <w:sectPr>
          <w:pgSz w:w="12240" w:h="15840"/>
          <w:pgMar w:header="708" w:footer="771" w:top="1780" w:bottom="960" w:left="1600" w:right="1020"/>
        </w:sectPr>
      </w:pPr>
    </w:p>
    <w:p>
      <w:pPr>
        <w:pStyle w:val="Heading1"/>
        <w:spacing w:before="89"/>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8"/>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6" w:val="left" w:leader="none"/>
          <w:tab w:pos="8199" w:val="left" w:leader="none"/>
          <w:tab w:pos="8676" w:val="left" w:leader="none"/>
        </w:tabs>
        <w:spacing w:line="264" w:lineRule="auto"/>
        <w:ind w:left="102" w:right="114"/>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26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3344">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820" w:hanging="358"/>
      </w:pPr>
      <w:rPr>
        <w:rFonts w:hint="default"/>
        <w:lang w:val="cs-CZ" w:eastAsia="en-US" w:bidi="ar-SA"/>
      </w:rPr>
    </w:lvl>
    <w:lvl w:ilvl="4">
      <w:start w:val="0"/>
      <w:numFmt w:val="bullet"/>
      <w:lvlText w:val="•"/>
      <w:lvlJc w:val="left"/>
      <w:pPr>
        <w:ind w:left="2077" w:hanging="358"/>
      </w:pPr>
      <w:rPr>
        <w:rFonts w:hint="default"/>
        <w:lang w:val="cs-CZ" w:eastAsia="en-US" w:bidi="ar-SA"/>
      </w:rPr>
    </w:lvl>
    <w:lvl w:ilvl="5">
      <w:start w:val="0"/>
      <w:numFmt w:val="bullet"/>
      <w:lvlText w:val="•"/>
      <w:lvlJc w:val="left"/>
      <w:pPr>
        <w:ind w:left="3334" w:hanging="358"/>
      </w:pPr>
      <w:rPr>
        <w:rFonts w:hint="default"/>
        <w:lang w:val="cs-CZ" w:eastAsia="en-US" w:bidi="ar-SA"/>
      </w:rPr>
    </w:lvl>
    <w:lvl w:ilvl="6">
      <w:start w:val="0"/>
      <w:numFmt w:val="bullet"/>
      <w:lvlText w:val="•"/>
      <w:lvlJc w:val="left"/>
      <w:pPr>
        <w:ind w:left="4591" w:hanging="358"/>
      </w:pPr>
      <w:rPr>
        <w:rFonts w:hint="default"/>
        <w:lang w:val="cs-CZ" w:eastAsia="en-US" w:bidi="ar-SA"/>
      </w:rPr>
    </w:lvl>
    <w:lvl w:ilvl="7">
      <w:start w:val="0"/>
      <w:numFmt w:val="bullet"/>
      <w:lvlText w:val="•"/>
      <w:lvlJc w:val="left"/>
      <w:pPr>
        <w:ind w:left="5848" w:hanging="358"/>
      </w:pPr>
      <w:rPr>
        <w:rFonts w:hint="default"/>
        <w:lang w:val="cs-CZ" w:eastAsia="en-US" w:bidi="ar-SA"/>
      </w:rPr>
    </w:lvl>
    <w:lvl w:ilvl="8">
      <w:start w:val="0"/>
      <w:numFmt w:val="bullet"/>
      <w:lvlText w:val="•"/>
      <w:lvlJc w:val="left"/>
      <w:pPr>
        <w:ind w:left="7105"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2025-05-16T10:53:15Z</dcterms:created>
  <dcterms:modified xsi:type="dcterms:W3CDTF">2025-05-16T10:53:15Z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pro Microsoft 365</vt:lpwstr>
  </property>
  <property fmtid="{D5CDD505-2E9C-101B-9397-08002B2CF9AE}" pid="4" name="LastSaved">
    <vt:filetime>2025-05-16T00:00:00Z</vt:filetime>
  </property>
</Properties>
</file>