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B5092" w14:textId="69271D4C" w:rsidR="0068377E" w:rsidRDefault="0068377E" w:rsidP="0068377E">
      <w:pPr>
        <w:pStyle w:val="Standardntext"/>
        <w:jc w:val="right"/>
        <w:rPr>
          <w:b/>
          <w:color w:val="808080" w:themeColor="background1" w:themeShade="80"/>
          <w:sz w:val="22"/>
          <w:szCs w:val="22"/>
        </w:rPr>
      </w:pPr>
    </w:p>
    <w:p w14:paraId="0D7D5C78" w14:textId="312EA76F" w:rsidR="0068377E" w:rsidRDefault="0068377E" w:rsidP="0068377E">
      <w:pPr>
        <w:pStyle w:val="Standardntext"/>
        <w:jc w:val="right"/>
        <w:rPr>
          <w:b/>
          <w:color w:val="808080" w:themeColor="background1" w:themeShade="80"/>
          <w:sz w:val="22"/>
          <w:szCs w:val="22"/>
        </w:rPr>
      </w:pPr>
    </w:p>
    <w:p w14:paraId="5EB70530" w14:textId="2E98A53F" w:rsidR="00685C7F" w:rsidRDefault="00886C50" w:rsidP="00886C50">
      <w:pPr>
        <w:pStyle w:val="Standardntext"/>
        <w:jc w:val="center"/>
        <w:rPr>
          <w:b/>
          <w:sz w:val="28"/>
          <w:szCs w:val="28"/>
        </w:rPr>
      </w:pPr>
      <w:r w:rsidRPr="00E90C70">
        <w:rPr>
          <w:b/>
          <w:sz w:val="28"/>
          <w:szCs w:val="28"/>
        </w:rPr>
        <w:t>SMLOUVA O DÍLO č.</w:t>
      </w:r>
      <w:r w:rsidR="00716C9D">
        <w:rPr>
          <w:b/>
          <w:sz w:val="28"/>
          <w:szCs w:val="28"/>
        </w:rPr>
        <w:t xml:space="preserve"> </w:t>
      </w:r>
      <w:r w:rsidR="000E4920">
        <w:rPr>
          <w:b/>
          <w:sz w:val="28"/>
          <w:szCs w:val="28"/>
        </w:rPr>
        <w:t>0341/2025/OI</w:t>
      </w:r>
    </w:p>
    <w:p w14:paraId="1A41769E" w14:textId="77777777" w:rsidR="00886C50" w:rsidRPr="0068377E" w:rsidRDefault="00886C50" w:rsidP="00886C50">
      <w:pPr>
        <w:pStyle w:val="Standardntext"/>
        <w:jc w:val="center"/>
        <w:rPr>
          <w:b/>
          <w:color w:val="808080" w:themeColor="background1" w:themeShade="80"/>
          <w:sz w:val="22"/>
          <w:szCs w:val="22"/>
        </w:rPr>
      </w:pPr>
    </w:p>
    <w:p w14:paraId="2775C724" w14:textId="77777777" w:rsidR="00685C7F" w:rsidRPr="00CD14AF" w:rsidRDefault="00685C7F" w:rsidP="00790DD0">
      <w:pPr>
        <w:pStyle w:val="Standardntext"/>
        <w:rPr>
          <w:sz w:val="22"/>
          <w:szCs w:val="22"/>
        </w:rPr>
      </w:pPr>
    </w:p>
    <w:p w14:paraId="6C65784E" w14:textId="77777777" w:rsidR="0020662F" w:rsidRPr="00CD14AF" w:rsidRDefault="0020662F" w:rsidP="00FB3632">
      <w:pPr>
        <w:pStyle w:val="Odstavecseseznamem"/>
        <w:numPr>
          <w:ilvl w:val="0"/>
          <w:numId w:val="23"/>
        </w:numPr>
        <w:rPr>
          <w:b/>
          <w:sz w:val="22"/>
          <w:szCs w:val="22"/>
        </w:rPr>
      </w:pPr>
      <w:r w:rsidRPr="00CD14AF">
        <w:rPr>
          <w:b/>
          <w:sz w:val="22"/>
          <w:szCs w:val="22"/>
        </w:rPr>
        <w:t>Město Aš</w:t>
      </w:r>
    </w:p>
    <w:p w14:paraId="0BC54C70" w14:textId="77777777" w:rsidR="00AF2A52" w:rsidRPr="00CD14AF" w:rsidRDefault="00AF2A52" w:rsidP="00790DD0">
      <w:pPr>
        <w:numPr>
          <w:ilvl w:val="12"/>
          <w:numId w:val="0"/>
        </w:numPr>
        <w:rPr>
          <w:b/>
          <w:sz w:val="22"/>
          <w:szCs w:val="22"/>
        </w:rPr>
      </w:pPr>
    </w:p>
    <w:p w14:paraId="2B122128" w14:textId="77777777" w:rsidR="0020662F" w:rsidRPr="00CD14AF" w:rsidRDefault="0020662F" w:rsidP="00790DD0">
      <w:pPr>
        <w:numPr>
          <w:ilvl w:val="12"/>
          <w:numId w:val="0"/>
        </w:numPr>
        <w:rPr>
          <w:sz w:val="22"/>
          <w:szCs w:val="22"/>
        </w:rPr>
      </w:pPr>
      <w:r w:rsidRPr="00CD14AF">
        <w:rPr>
          <w:sz w:val="22"/>
          <w:szCs w:val="22"/>
        </w:rPr>
        <w:t xml:space="preserve">Sídlo: </w:t>
      </w:r>
      <w:r w:rsidRPr="00CD14AF">
        <w:rPr>
          <w:sz w:val="22"/>
          <w:szCs w:val="22"/>
        </w:rPr>
        <w:tab/>
      </w:r>
      <w:r w:rsidRPr="00CD14AF">
        <w:rPr>
          <w:sz w:val="22"/>
          <w:szCs w:val="22"/>
        </w:rPr>
        <w:tab/>
      </w:r>
      <w:r w:rsidR="00347AB0" w:rsidRPr="00CD14AF">
        <w:rPr>
          <w:sz w:val="22"/>
          <w:szCs w:val="22"/>
        </w:rPr>
        <w:tab/>
      </w:r>
      <w:r w:rsidRPr="00CD14AF">
        <w:rPr>
          <w:sz w:val="22"/>
          <w:szCs w:val="22"/>
        </w:rPr>
        <w:t>Kamenná 52, 352 01 Aš</w:t>
      </w:r>
    </w:p>
    <w:p w14:paraId="718EC568" w14:textId="5B55CF17" w:rsidR="0020662F" w:rsidRPr="00CD14AF" w:rsidRDefault="0020662F" w:rsidP="00790DD0">
      <w:pPr>
        <w:numPr>
          <w:ilvl w:val="12"/>
          <w:numId w:val="0"/>
        </w:numPr>
        <w:rPr>
          <w:sz w:val="22"/>
          <w:szCs w:val="22"/>
        </w:rPr>
      </w:pPr>
      <w:r w:rsidRPr="00CD14AF">
        <w:rPr>
          <w:sz w:val="22"/>
          <w:szCs w:val="22"/>
        </w:rPr>
        <w:t>IČ</w:t>
      </w:r>
      <w:r w:rsidR="0063338E">
        <w:rPr>
          <w:sz w:val="22"/>
          <w:szCs w:val="22"/>
        </w:rPr>
        <w:t>O</w:t>
      </w:r>
      <w:r w:rsidRPr="00CD14AF">
        <w:rPr>
          <w:sz w:val="22"/>
          <w:szCs w:val="22"/>
        </w:rPr>
        <w:t xml:space="preserve">:                 </w:t>
      </w:r>
      <w:r w:rsidR="00347AB0" w:rsidRPr="00CD14AF">
        <w:rPr>
          <w:sz w:val="22"/>
          <w:szCs w:val="22"/>
        </w:rPr>
        <w:tab/>
      </w:r>
      <w:r w:rsidRPr="00CD14AF">
        <w:rPr>
          <w:sz w:val="22"/>
          <w:szCs w:val="22"/>
        </w:rPr>
        <w:tab/>
        <w:t>00253901</w:t>
      </w:r>
    </w:p>
    <w:p w14:paraId="0D382ABC" w14:textId="77777777" w:rsidR="0020662F" w:rsidRPr="00CD14AF" w:rsidRDefault="0020662F" w:rsidP="00790DD0">
      <w:pPr>
        <w:numPr>
          <w:ilvl w:val="12"/>
          <w:numId w:val="0"/>
        </w:numPr>
        <w:rPr>
          <w:sz w:val="22"/>
          <w:szCs w:val="22"/>
        </w:rPr>
      </w:pPr>
      <w:r w:rsidRPr="00CD14AF">
        <w:rPr>
          <w:sz w:val="22"/>
          <w:szCs w:val="22"/>
        </w:rPr>
        <w:t xml:space="preserve">DIČ                </w:t>
      </w:r>
      <w:r w:rsidR="00347AB0" w:rsidRPr="00CD14AF">
        <w:rPr>
          <w:sz w:val="22"/>
          <w:szCs w:val="22"/>
        </w:rPr>
        <w:t xml:space="preserve">   </w:t>
      </w:r>
      <w:r w:rsidRPr="00CD14AF">
        <w:rPr>
          <w:sz w:val="22"/>
          <w:szCs w:val="22"/>
        </w:rPr>
        <w:t xml:space="preserve"> </w:t>
      </w:r>
      <w:r w:rsidR="00347AB0" w:rsidRPr="00CD14AF">
        <w:rPr>
          <w:sz w:val="22"/>
          <w:szCs w:val="22"/>
        </w:rPr>
        <w:tab/>
      </w:r>
      <w:r w:rsidRPr="00CD14AF">
        <w:rPr>
          <w:sz w:val="22"/>
          <w:szCs w:val="22"/>
        </w:rPr>
        <w:t>CZ00253901</w:t>
      </w:r>
    </w:p>
    <w:p w14:paraId="3ECC1CD4" w14:textId="046FDD19" w:rsidR="0020662F" w:rsidRPr="00CD14AF" w:rsidRDefault="0020662F" w:rsidP="00790DD0">
      <w:pPr>
        <w:numPr>
          <w:ilvl w:val="12"/>
          <w:numId w:val="0"/>
        </w:numPr>
        <w:rPr>
          <w:sz w:val="22"/>
          <w:szCs w:val="22"/>
        </w:rPr>
      </w:pPr>
      <w:r w:rsidRPr="00CD14AF">
        <w:rPr>
          <w:sz w:val="22"/>
          <w:szCs w:val="22"/>
        </w:rPr>
        <w:t xml:space="preserve">Bankovní spojení: </w:t>
      </w:r>
      <w:r w:rsidR="00347AB0" w:rsidRPr="00CD14AF">
        <w:rPr>
          <w:sz w:val="22"/>
          <w:szCs w:val="22"/>
        </w:rPr>
        <w:tab/>
      </w:r>
      <w:r w:rsidR="006A4FAD">
        <w:rPr>
          <w:sz w:val="22"/>
          <w:szCs w:val="22"/>
        </w:rPr>
        <w:t>XXXXXXXXXXXXX</w:t>
      </w:r>
    </w:p>
    <w:p w14:paraId="377AC323" w14:textId="05F68352" w:rsidR="00D92C4E" w:rsidRPr="00CD14AF" w:rsidRDefault="0020662F" w:rsidP="00EC0498">
      <w:pPr>
        <w:numPr>
          <w:ilvl w:val="12"/>
          <w:numId w:val="0"/>
        </w:numPr>
        <w:rPr>
          <w:sz w:val="22"/>
          <w:szCs w:val="22"/>
        </w:rPr>
      </w:pPr>
      <w:r w:rsidRPr="00CD14AF">
        <w:rPr>
          <w:sz w:val="22"/>
          <w:szCs w:val="22"/>
        </w:rPr>
        <w:t>Zastoupené:</w:t>
      </w:r>
      <w:r w:rsidRPr="00CD14AF">
        <w:rPr>
          <w:sz w:val="22"/>
          <w:szCs w:val="22"/>
        </w:rPr>
        <w:tab/>
      </w:r>
      <w:r w:rsidR="00347AB0" w:rsidRPr="00CD14AF">
        <w:rPr>
          <w:sz w:val="22"/>
          <w:szCs w:val="22"/>
        </w:rPr>
        <w:tab/>
      </w:r>
      <w:r w:rsidR="00D23C48">
        <w:rPr>
          <w:sz w:val="22"/>
          <w:szCs w:val="22"/>
        </w:rPr>
        <w:t>Vítězslav</w:t>
      </w:r>
      <w:r w:rsidR="004B69BA">
        <w:rPr>
          <w:sz w:val="22"/>
          <w:szCs w:val="22"/>
        </w:rPr>
        <w:t>em</w:t>
      </w:r>
      <w:r w:rsidR="00D23C48">
        <w:rPr>
          <w:sz w:val="22"/>
          <w:szCs w:val="22"/>
        </w:rPr>
        <w:t xml:space="preserve"> Kokoř</w:t>
      </w:r>
      <w:r w:rsidR="004B69BA">
        <w:rPr>
          <w:sz w:val="22"/>
          <w:szCs w:val="22"/>
        </w:rPr>
        <w:t>em</w:t>
      </w:r>
      <w:r w:rsidRPr="00CD14AF">
        <w:rPr>
          <w:sz w:val="22"/>
          <w:szCs w:val="22"/>
        </w:rPr>
        <w:t xml:space="preserve">, </w:t>
      </w:r>
      <w:r w:rsidR="00711D95">
        <w:rPr>
          <w:sz w:val="22"/>
          <w:szCs w:val="22"/>
        </w:rPr>
        <w:t>MBA</w:t>
      </w:r>
      <w:r w:rsidR="0063338E">
        <w:rPr>
          <w:sz w:val="22"/>
          <w:szCs w:val="22"/>
        </w:rPr>
        <w:t>,</w:t>
      </w:r>
      <w:r w:rsidR="00711D95">
        <w:rPr>
          <w:sz w:val="22"/>
          <w:szCs w:val="22"/>
        </w:rPr>
        <w:t xml:space="preserve"> </w:t>
      </w:r>
      <w:r w:rsidRPr="00CD14AF">
        <w:rPr>
          <w:sz w:val="22"/>
          <w:szCs w:val="22"/>
        </w:rPr>
        <w:t>starostou města</w:t>
      </w:r>
    </w:p>
    <w:p w14:paraId="7B9CF28C" w14:textId="77777777" w:rsidR="00347AB0" w:rsidRPr="00CD14AF" w:rsidRDefault="00347AB0" w:rsidP="00EC0498">
      <w:pPr>
        <w:numPr>
          <w:ilvl w:val="12"/>
          <w:numId w:val="0"/>
        </w:numPr>
        <w:rPr>
          <w:sz w:val="22"/>
          <w:szCs w:val="22"/>
        </w:rPr>
      </w:pPr>
    </w:p>
    <w:p w14:paraId="4F11E716" w14:textId="32F257DA" w:rsidR="00D92C4E" w:rsidRPr="00CD14AF" w:rsidRDefault="00CD14AF" w:rsidP="00790DD0">
      <w:pPr>
        <w:pStyle w:val="Standardntext"/>
        <w:rPr>
          <w:bCs/>
          <w:i/>
          <w:sz w:val="22"/>
          <w:szCs w:val="22"/>
          <w:u w:val="single"/>
        </w:rPr>
      </w:pPr>
      <w:r w:rsidRPr="00CD14AF">
        <w:rPr>
          <w:i/>
          <w:sz w:val="22"/>
          <w:szCs w:val="22"/>
        </w:rPr>
        <w:t>(dále jen „O</w:t>
      </w:r>
      <w:r w:rsidR="00D92C4E" w:rsidRPr="00CD14AF">
        <w:rPr>
          <w:i/>
          <w:sz w:val="22"/>
          <w:szCs w:val="22"/>
        </w:rPr>
        <w:t>bjednatel“)</w:t>
      </w:r>
    </w:p>
    <w:p w14:paraId="7CDB0524" w14:textId="77777777" w:rsidR="00D92C4E" w:rsidRPr="00CD14AF" w:rsidRDefault="00D92C4E" w:rsidP="00790DD0">
      <w:pPr>
        <w:pStyle w:val="Standardntext"/>
        <w:rPr>
          <w:b/>
          <w:sz w:val="22"/>
          <w:szCs w:val="22"/>
        </w:rPr>
      </w:pPr>
    </w:p>
    <w:p w14:paraId="79612139" w14:textId="77777777" w:rsidR="00D92C4E" w:rsidRPr="00CD14AF" w:rsidRDefault="00A0299A" w:rsidP="00790DD0">
      <w:pPr>
        <w:pStyle w:val="Standardntext"/>
        <w:rPr>
          <w:b/>
          <w:sz w:val="22"/>
          <w:szCs w:val="22"/>
        </w:rPr>
      </w:pPr>
      <w:r w:rsidRPr="00CD14AF">
        <w:rPr>
          <w:b/>
          <w:sz w:val="22"/>
          <w:szCs w:val="22"/>
        </w:rPr>
        <w:t>a</w:t>
      </w:r>
    </w:p>
    <w:p w14:paraId="1E447E52" w14:textId="77777777" w:rsidR="00FB3632" w:rsidRPr="00CD14AF" w:rsidRDefault="00FB3632" w:rsidP="00FB3632">
      <w:pPr>
        <w:tabs>
          <w:tab w:val="left" w:pos="720"/>
        </w:tabs>
        <w:rPr>
          <w:sz w:val="22"/>
          <w:szCs w:val="22"/>
        </w:rPr>
      </w:pPr>
    </w:p>
    <w:p w14:paraId="33628B64" w14:textId="77777777" w:rsidR="0000039A" w:rsidRPr="00E349BB" w:rsidRDefault="0000039A" w:rsidP="0000039A">
      <w:pPr>
        <w:tabs>
          <w:tab w:val="left" w:pos="720"/>
        </w:tabs>
        <w:jc w:val="both"/>
        <w:rPr>
          <w:b/>
          <w:sz w:val="22"/>
          <w:szCs w:val="22"/>
        </w:rPr>
      </w:pPr>
      <w:r w:rsidRPr="00E349BB">
        <w:rPr>
          <w:b/>
          <w:sz w:val="22"/>
          <w:szCs w:val="22"/>
        </w:rPr>
        <w:t xml:space="preserve">2.                      </w:t>
      </w:r>
      <w:r>
        <w:rPr>
          <w:b/>
          <w:sz w:val="22"/>
          <w:szCs w:val="22"/>
        </w:rPr>
        <w:tab/>
      </w:r>
      <w:r>
        <w:rPr>
          <w:b/>
          <w:sz w:val="22"/>
          <w:szCs w:val="22"/>
        </w:rPr>
        <w:tab/>
      </w:r>
      <w:r w:rsidRPr="004B3191">
        <w:rPr>
          <w:b/>
          <w:sz w:val="22"/>
          <w:szCs w:val="22"/>
        </w:rPr>
        <w:t>ŠUMAVAPLAN, spol. s r.o.</w:t>
      </w:r>
    </w:p>
    <w:p w14:paraId="668A4B93" w14:textId="77777777" w:rsidR="0000039A" w:rsidRPr="00E349BB" w:rsidRDefault="0000039A" w:rsidP="0000039A">
      <w:pPr>
        <w:jc w:val="both"/>
        <w:rPr>
          <w:sz w:val="22"/>
          <w:szCs w:val="22"/>
        </w:rPr>
      </w:pPr>
      <w:r w:rsidRPr="00E349BB">
        <w:rPr>
          <w:sz w:val="22"/>
          <w:szCs w:val="22"/>
        </w:rPr>
        <w:t xml:space="preserve">sídlo: </w:t>
      </w:r>
      <w:r w:rsidRPr="00E349BB">
        <w:rPr>
          <w:sz w:val="22"/>
          <w:szCs w:val="22"/>
        </w:rPr>
        <w:tab/>
      </w:r>
      <w:r w:rsidRPr="00E349BB">
        <w:rPr>
          <w:sz w:val="22"/>
          <w:szCs w:val="22"/>
        </w:rPr>
        <w:tab/>
      </w:r>
      <w:r w:rsidRPr="00E349BB">
        <w:rPr>
          <w:sz w:val="22"/>
          <w:szCs w:val="22"/>
        </w:rPr>
        <w:tab/>
      </w:r>
      <w:r>
        <w:rPr>
          <w:sz w:val="22"/>
          <w:szCs w:val="22"/>
        </w:rPr>
        <w:t>Pivovarská 4, 250 65 Bořanovice</w:t>
      </w:r>
    </w:p>
    <w:p w14:paraId="628234D8" w14:textId="77777777" w:rsidR="0000039A" w:rsidRPr="00E349BB" w:rsidRDefault="0000039A" w:rsidP="0000039A">
      <w:pPr>
        <w:jc w:val="both"/>
        <w:rPr>
          <w:sz w:val="22"/>
          <w:szCs w:val="22"/>
        </w:rPr>
      </w:pPr>
      <w:r w:rsidRPr="00E349BB">
        <w:rPr>
          <w:sz w:val="22"/>
          <w:szCs w:val="22"/>
        </w:rPr>
        <w:t xml:space="preserve">IČO:                    </w:t>
      </w:r>
      <w:r w:rsidRPr="00E349BB">
        <w:rPr>
          <w:sz w:val="22"/>
          <w:szCs w:val="22"/>
        </w:rPr>
        <w:tab/>
      </w:r>
      <w:r>
        <w:rPr>
          <w:sz w:val="22"/>
          <w:szCs w:val="22"/>
        </w:rPr>
        <w:t>49787454</w:t>
      </w:r>
    </w:p>
    <w:p w14:paraId="383238A2" w14:textId="77777777" w:rsidR="0000039A" w:rsidRPr="00E349BB" w:rsidRDefault="0000039A" w:rsidP="0000039A">
      <w:pPr>
        <w:tabs>
          <w:tab w:val="left" w:pos="708"/>
          <w:tab w:val="left" w:pos="1416"/>
          <w:tab w:val="left" w:pos="2124"/>
          <w:tab w:val="right" w:pos="9404"/>
        </w:tabs>
        <w:jc w:val="both"/>
        <w:rPr>
          <w:sz w:val="22"/>
          <w:szCs w:val="22"/>
        </w:rPr>
      </w:pPr>
      <w:r w:rsidRPr="00E349BB">
        <w:rPr>
          <w:sz w:val="22"/>
          <w:szCs w:val="22"/>
        </w:rPr>
        <w:t xml:space="preserve">DIČ: </w:t>
      </w:r>
      <w:r w:rsidRPr="00E349BB">
        <w:rPr>
          <w:sz w:val="22"/>
          <w:szCs w:val="22"/>
        </w:rPr>
        <w:tab/>
      </w:r>
      <w:r w:rsidRPr="00E349BB">
        <w:rPr>
          <w:sz w:val="22"/>
          <w:szCs w:val="22"/>
        </w:rPr>
        <w:tab/>
      </w:r>
      <w:r w:rsidRPr="00E349BB">
        <w:rPr>
          <w:sz w:val="22"/>
          <w:szCs w:val="22"/>
        </w:rPr>
        <w:tab/>
      </w:r>
      <w:r>
        <w:rPr>
          <w:sz w:val="22"/>
          <w:szCs w:val="22"/>
        </w:rPr>
        <w:t xml:space="preserve"> CZ49787454</w:t>
      </w:r>
      <w:r w:rsidRPr="00E349BB">
        <w:rPr>
          <w:sz w:val="22"/>
          <w:szCs w:val="22"/>
        </w:rPr>
        <w:tab/>
      </w:r>
    </w:p>
    <w:p w14:paraId="79B3637C" w14:textId="6CB3A1FE" w:rsidR="0000039A" w:rsidRPr="00E349BB" w:rsidRDefault="0000039A" w:rsidP="0000039A">
      <w:pPr>
        <w:ind w:left="2694" w:hanging="2694"/>
        <w:jc w:val="both"/>
        <w:rPr>
          <w:sz w:val="22"/>
          <w:szCs w:val="22"/>
        </w:rPr>
      </w:pPr>
      <w:r w:rsidRPr="00E349BB">
        <w:rPr>
          <w:sz w:val="22"/>
          <w:szCs w:val="22"/>
        </w:rPr>
        <w:t xml:space="preserve">bankovní spojení:         </w:t>
      </w:r>
      <w:r>
        <w:rPr>
          <w:sz w:val="22"/>
          <w:szCs w:val="22"/>
        </w:rPr>
        <w:t xml:space="preserve"> </w:t>
      </w:r>
      <w:r w:rsidRPr="00E349BB">
        <w:rPr>
          <w:sz w:val="22"/>
          <w:szCs w:val="22"/>
        </w:rPr>
        <w:t xml:space="preserve"> </w:t>
      </w:r>
      <w:r w:rsidR="006A4FAD">
        <w:rPr>
          <w:sz w:val="22"/>
          <w:szCs w:val="22"/>
        </w:rPr>
        <w:t>XXXXXXXXX</w:t>
      </w:r>
    </w:p>
    <w:p w14:paraId="71FC7492" w14:textId="75089090" w:rsidR="0000039A" w:rsidRPr="00E349BB" w:rsidRDefault="0000039A" w:rsidP="0000039A">
      <w:pPr>
        <w:ind w:left="2694" w:hanging="2694"/>
        <w:jc w:val="both"/>
        <w:rPr>
          <w:sz w:val="22"/>
          <w:szCs w:val="22"/>
        </w:rPr>
      </w:pPr>
      <w:r w:rsidRPr="00E349BB">
        <w:rPr>
          <w:sz w:val="22"/>
          <w:szCs w:val="22"/>
        </w:rPr>
        <w:t xml:space="preserve">číslo účtu:                    </w:t>
      </w:r>
      <w:r>
        <w:rPr>
          <w:sz w:val="22"/>
          <w:szCs w:val="22"/>
        </w:rPr>
        <w:t xml:space="preserve">  </w:t>
      </w:r>
      <w:r w:rsidRPr="00E349BB">
        <w:rPr>
          <w:sz w:val="22"/>
          <w:szCs w:val="22"/>
        </w:rPr>
        <w:t xml:space="preserve"> </w:t>
      </w:r>
      <w:r w:rsidR="006A4FAD">
        <w:rPr>
          <w:sz w:val="22"/>
          <w:szCs w:val="22"/>
        </w:rPr>
        <w:t>XXXXXXXXX</w:t>
      </w:r>
    </w:p>
    <w:p w14:paraId="7D10EDDC" w14:textId="2D9ED43B" w:rsidR="0000039A" w:rsidRPr="00E349BB" w:rsidRDefault="0000039A" w:rsidP="0000039A">
      <w:pPr>
        <w:jc w:val="both"/>
        <w:rPr>
          <w:sz w:val="22"/>
          <w:szCs w:val="22"/>
        </w:rPr>
      </w:pPr>
      <w:r w:rsidRPr="00E349BB">
        <w:rPr>
          <w:sz w:val="22"/>
          <w:szCs w:val="22"/>
        </w:rPr>
        <w:t xml:space="preserve">zastoupen:                     </w:t>
      </w:r>
      <w:r>
        <w:rPr>
          <w:sz w:val="22"/>
          <w:szCs w:val="22"/>
        </w:rPr>
        <w:t xml:space="preserve"> Ing</w:t>
      </w:r>
      <w:r w:rsidR="0037305A">
        <w:rPr>
          <w:sz w:val="22"/>
          <w:szCs w:val="22"/>
        </w:rPr>
        <w:t xml:space="preserve">. </w:t>
      </w:r>
      <w:r>
        <w:rPr>
          <w:sz w:val="22"/>
          <w:szCs w:val="22"/>
        </w:rPr>
        <w:t>arch. Pavlem Lejskem, jednatelem společnosti</w:t>
      </w:r>
    </w:p>
    <w:p w14:paraId="0D8215A0" w14:textId="77777777" w:rsidR="0000039A" w:rsidRPr="004B3191" w:rsidRDefault="0000039A" w:rsidP="0000039A">
      <w:pPr>
        <w:jc w:val="both"/>
        <w:rPr>
          <w:sz w:val="22"/>
          <w:szCs w:val="22"/>
        </w:rPr>
      </w:pPr>
      <w:r w:rsidRPr="004B3191">
        <w:rPr>
          <w:sz w:val="22"/>
          <w:szCs w:val="22"/>
        </w:rPr>
        <w:t>Zapsaný u Městského soudu v Praze, oddíl C, vložka 105424</w:t>
      </w:r>
    </w:p>
    <w:p w14:paraId="76031A17" w14:textId="77777777" w:rsidR="0008401F" w:rsidRPr="0008401F" w:rsidRDefault="0008401F" w:rsidP="0008401F">
      <w:pPr>
        <w:jc w:val="both"/>
        <w:rPr>
          <w:sz w:val="22"/>
          <w:szCs w:val="22"/>
        </w:rPr>
      </w:pPr>
    </w:p>
    <w:p w14:paraId="29984A2F" w14:textId="4C2E167D" w:rsidR="006A5EFA" w:rsidRPr="00CD14AF" w:rsidRDefault="006A5EFA" w:rsidP="00790DD0">
      <w:pPr>
        <w:pStyle w:val="Standardntext"/>
        <w:rPr>
          <w:i/>
          <w:sz w:val="22"/>
          <w:szCs w:val="22"/>
        </w:rPr>
      </w:pPr>
    </w:p>
    <w:p w14:paraId="5262BB39" w14:textId="77777777" w:rsidR="00D034F8" w:rsidRPr="00CD14AF" w:rsidRDefault="00D034F8" w:rsidP="00D034F8">
      <w:pPr>
        <w:jc w:val="both"/>
        <w:rPr>
          <w:sz w:val="22"/>
          <w:szCs w:val="22"/>
        </w:rPr>
      </w:pPr>
      <w:r w:rsidRPr="00CD14AF">
        <w:rPr>
          <w:sz w:val="22"/>
          <w:szCs w:val="22"/>
        </w:rPr>
        <w:t>Objednatel a Zhotovitel společně dále jen „</w:t>
      </w:r>
      <w:r w:rsidRPr="00CD14AF">
        <w:rPr>
          <w:b/>
          <w:sz w:val="22"/>
          <w:szCs w:val="22"/>
        </w:rPr>
        <w:t>Smluvní strany</w:t>
      </w:r>
      <w:r w:rsidRPr="00CD14AF">
        <w:rPr>
          <w:sz w:val="22"/>
          <w:szCs w:val="22"/>
        </w:rPr>
        <w:t>“ nebo každý samostatně jen „</w:t>
      </w:r>
      <w:r w:rsidRPr="00CD14AF">
        <w:rPr>
          <w:b/>
          <w:sz w:val="22"/>
          <w:szCs w:val="22"/>
        </w:rPr>
        <w:t>Smluvní strana</w:t>
      </w:r>
      <w:r w:rsidRPr="00CD14AF">
        <w:rPr>
          <w:sz w:val="22"/>
          <w:szCs w:val="22"/>
        </w:rPr>
        <w:t>“)</w:t>
      </w:r>
    </w:p>
    <w:p w14:paraId="30B564DB" w14:textId="77777777" w:rsidR="00D034F8" w:rsidRPr="00CD14AF" w:rsidRDefault="00D034F8" w:rsidP="00D034F8">
      <w:pPr>
        <w:rPr>
          <w:b/>
          <w:bCs/>
          <w:color w:val="000000"/>
          <w:sz w:val="22"/>
          <w:szCs w:val="22"/>
        </w:rPr>
      </w:pPr>
    </w:p>
    <w:p w14:paraId="39EAF5A8" w14:textId="6954EE7E" w:rsidR="00D034F8" w:rsidRPr="00CD14AF" w:rsidRDefault="00D034F8" w:rsidP="00AB090B">
      <w:pPr>
        <w:tabs>
          <w:tab w:val="left" w:pos="1080"/>
        </w:tabs>
        <w:jc w:val="both"/>
        <w:rPr>
          <w:sz w:val="22"/>
          <w:szCs w:val="22"/>
        </w:rPr>
      </w:pPr>
      <w:r w:rsidRPr="00CD14AF">
        <w:rPr>
          <w:sz w:val="22"/>
          <w:szCs w:val="22"/>
        </w:rPr>
        <w:t>Uzavírají níže uvedeného dne, měsíce a roku v souladu s ust. § 2586</w:t>
      </w:r>
      <w:r w:rsidR="00AB090B" w:rsidRPr="00CD14AF">
        <w:rPr>
          <w:sz w:val="22"/>
          <w:szCs w:val="22"/>
        </w:rPr>
        <w:t xml:space="preserve"> ve spojení s § 61 zákona č. 121/2000 Sb., o právu autorském, o právech souvisejících s právem autorským a o změně některých zákonů (autorský zákon)</w:t>
      </w:r>
      <w:r w:rsidR="00D46600">
        <w:rPr>
          <w:sz w:val="22"/>
          <w:szCs w:val="22"/>
        </w:rPr>
        <w:t xml:space="preserve">, ve znění pozdějších předpisů a </w:t>
      </w:r>
      <w:r w:rsidRPr="00CD14AF">
        <w:rPr>
          <w:sz w:val="22"/>
          <w:szCs w:val="22"/>
        </w:rPr>
        <w:t>v návaznosti na zákon 134/2016 Sb., o zadávání veřejných zakázek, ve znění pozdějších předpisů (dále jen „zákon“) a za podmínek dále uvedených, tuto</w:t>
      </w:r>
    </w:p>
    <w:p w14:paraId="05DF0E8B" w14:textId="77777777" w:rsidR="00D034F8" w:rsidRDefault="00D034F8" w:rsidP="00D034F8">
      <w:pPr>
        <w:tabs>
          <w:tab w:val="left" w:pos="1080"/>
        </w:tabs>
        <w:jc w:val="both"/>
        <w:rPr>
          <w:b/>
          <w:sz w:val="22"/>
          <w:szCs w:val="22"/>
        </w:rPr>
      </w:pPr>
    </w:p>
    <w:p w14:paraId="4E8A9939" w14:textId="77777777" w:rsidR="0053157B" w:rsidRPr="00CD14AF" w:rsidRDefault="0053157B" w:rsidP="00D034F8">
      <w:pPr>
        <w:tabs>
          <w:tab w:val="left" w:pos="1080"/>
        </w:tabs>
        <w:jc w:val="both"/>
        <w:rPr>
          <w:b/>
          <w:sz w:val="22"/>
          <w:szCs w:val="22"/>
        </w:rPr>
      </w:pPr>
    </w:p>
    <w:p w14:paraId="593D9C2C" w14:textId="557E6A18" w:rsidR="00D034F8" w:rsidRPr="00CD14AF" w:rsidRDefault="00AB090B" w:rsidP="00D034F8">
      <w:pPr>
        <w:tabs>
          <w:tab w:val="left" w:pos="1080"/>
        </w:tabs>
        <w:jc w:val="center"/>
        <w:rPr>
          <w:b/>
          <w:sz w:val="22"/>
          <w:szCs w:val="22"/>
        </w:rPr>
      </w:pPr>
      <w:r w:rsidRPr="00CD14AF">
        <w:rPr>
          <w:b/>
          <w:sz w:val="22"/>
          <w:szCs w:val="22"/>
        </w:rPr>
        <w:t xml:space="preserve">Smlouvu </w:t>
      </w:r>
    </w:p>
    <w:p w14:paraId="6D530027" w14:textId="0BB61479" w:rsidR="00886C50" w:rsidRDefault="00AB090B" w:rsidP="00D034F8">
      <w:pPr>
        <w:tabs>
          <w:tab w:val="left" w:pos="1080"/>
        </w:tabs>
        <w:jc w:val="center"/>
        <w:rPr>
          <w:sz w:val="22"/>
          <w:szCs w:val="22"/>
        </w:rPr>
      </w:pPr>
      <w:r w:rsidRPr="00CD14AF">
        <w:rPr>
          <w:sz w:val="22"/>
          <w:szCs w:val="22"/>
        </w:rPr>
        <w:t xml:space="preserve">na zhotovení </w:t>
      </w:r>
      <w:r w:rsidR="0008401F">
        <w:rPr>
          <w:sz w:val="22"/>
          <w:szCs w:val="22"/>
        </w:rPr>
        <w:t xml:space="preserve">prováděcí projektové </w:t>
      </w:r>
      <w:r w:rsidRPr="00CD14AF">
        <w:rPr>
          <w:sz w:val="22"/>
          <w:szCs w:val="22"/>
        </w:rPr>
        <w:t>dokumentace, o poskytnutí licence k projektové dokumentaci a o výkonu autorského dozoru</w:t>
      </w:r>
    </w:p>
    <w:p w14:paraId="5A81E26F" w14:textId="77777777" w:rsidR="00886C50" w:rsidRPr="00886C50" w:rsidRDefault="00886C50" w:rsidP="00D034F8">
      <w:pPr>
        <w:tabs>
          <w:tab w:val="left" w:pos="1080"/>
        </w:tabs>
        <w:jc w:val="center"/>
        <w:rPr>
          <w:sz w:val="22"/>
          <w:szCs w:val="22"/>
        </w:rPr>
      </w:pPr>
      <w:r w:rsidRPr="00886C50">
        <w:rPr>
          <w:sz w:val="22"/>
          <w:szCs w:val="22"/>
        </w:rPr>
        <w:t xml:space="preserve"> pro stavbu: </w:t>
      </w:r>
    </w:p>
    <w:p w14:paraId="6DB90C88" w14:textId="754104BB" w:rsidR="00AB090B" w:rsidRPr="00886C50" w:rsidRDefault="00886C50" w:rsidP="00D034F8">
      <w:pPr>
        <w:tabs>
          <w:tab w:val="left" w:pos="1080"/>
        </w:tabs>
        <w:jc w:val="center"/>
        <w:rPr>
          <w:b/>
          <w:sz w:val="22"/>
          <w:szCs w:val="22"/>
        </w:rPr>
      </w:pPr>
      <w:r>
        <w:rPr>
          <w:b/>
          <w:sz w:val="22"/>
          <w:szCs w:val="22"/>
        </w:rPr>
        <w:t>„</w:t>
      </w:r>
      <w:r w:rsidR="00A60102">
        <w:rPr>
          <w:b/>
          <w:sz w:val="22"/>
          <w:szCs w:val="22"/>
        </w:rPr>
        <w:t>Komunitní centrum Aš – interiérové vybavení</w:t>
      </w:r>
      <w:r w:rsidR="00AB7832">
        <w:rPr>
          <w:b/>
          <w:sz w:val="22"/>
          <w:szCs w:val="22"/>
        </w:rPr>
        <w:t>“</w:t>
      </w:r>
    </w:p>
    <w:p w14:paraId="2B9D2E3C" w14:textId="77777777" w:rsidR="00D034F8" w:rsidRPr="00CD14AF" w:rsidRDefault="00D034F8" w:rsidP="00D034F8">
      <w:pPr>
        <w:tabs>
          <w:tab w:val="left" w:pos="1080"/>
        </w:tabs>
        <w:jc w:val="center"/>
        <w:rPr>
          <w:sz w:val="22"/>
          <w:szCs w:val="22"/>
        </w:rPr>
      </w:pPr>
      <w:r w:rsidRPr="00CD14AF">
        <w:rPr>
          <w:sz w:val="22"/>
          <w:szCs w:val="22"/>
        </w:rPr>
        <w:t>(dále jen „Smlouva“)</w:t>
      </w:r>
    </w:p>
    <w:p w14:paraId="48037D00" w14:textId="77777777" w:rsidR="00D034F8" w:rsidRDefault="00D034F8" w:rsidP="00D034F8">
      <w:pPr>
        <w:tabs>
          <w:tab w:val="left" w:pos="1080"/>
        </w:tabs>
        <w:jc w:val="center"/>
        <w:rPr>
          <w:sz w:val="22"/>
          <w:szCs w:val="22"/>
        </w:rPr>
      </w:pPr>
    </w:p>
    <w:p w14:paraId="3624F68D" w14:textId="77777777" w:rsidR="0053157B" w:rsidRPr="00CD14AF" w:rsidRDefault="0053157B" w:rsidP="00D034F8">
      <w:pPr>
        <w:tabs>
          <w:tab w:val="left" w:pos="1080"/>
        </w:tabs>
        <w:jc w:val="center"/>
        <w:rPr>
          <w:sz w:val="22"/>
          <w:szCs w:val="22"/>
        </w:rPr>
      </w:pPr>
    </w:p>
    <w:p w14:paraId="48DF5499" w14:textId="77777777" w:rsidR="00D034F8" w:rsidRPr="00CD14AF" w:rsidRDefault="00D034F8" w:rsidP="00D034F8">
      <w:pPr>
        <w:tabs>
          <w:tab w:val="left" w:pos="1080"/>
        </w:tabs>
        <w:rPr>
          <w:sz w:val="22"/>
          <w:szCs w:val="22"/>
        </w:rPr>
      </w:pPr>
      <w:r w:rsidRPr="00CD14AF">
        <w:rPr>
          <w:sz w:val="22"/>
          <w:szCs w:val="22"/>
        </w:rPr>
        <w:t xml:space="preserve">PREAMBULE </w:t>
      </w:r>
    </w:p>
    <w:p w14:paraId="0A11CAC6" w14:textId="046CF22E" w:rsidR="00D034F8" w:rsidRPr="00CD14AF" w:rsidRDefault="00041685" w:rsidP="00814D7C">
      <w:pPr>
        <w:pStyle w:val="Zkladntext"/>
        <w:jc w:val="both"/>
        <w:rPr>
          <w:sz w:val="22"/>
          <w:szCs w:val="22"/>
        </w:rPr>
      </w:pPr>
      <w:r>
        <w:rPr>
          <w:sz w:val="22"/>
          <w:szCs w:val="22"/>
        </w:rPr>
        <w:t>Zhotovitel zpracovával DPS na realizaci stavební části vč. návrhu interiérového vybavení. Objednatel proto oslovil Zhotovitele k předložení cenové nabídky na zpracování prováděcí dokumentace na interiérové vybavení v souladu se schváleným návrhem, který byl součástí DPS na realizaci stavby: Komunitní centrum Aš.</w:t>
      </w:r>
    </w:p>
    <w:p w14:paraId="679CC1DA" w14:textId="211D3A3F" w:rsidR="00D034F8" w:rsidRPr="00CD14AF" w:rsidRDefault="00D034F8" w:rsidP="00814D7C">
      <w:pPr>
        <w:pStyle w:val="Zkladntext"/>
        <w:jc w:val="both"/>
        <w:rPr>
          <w:sz w:val="22"/>
          <w:szCs w:val="22"/>
        </w:rPr>
      </w:pPr>
      <w:r w:rsidRPr="00CD14AF">
        <w:rPr>
          <w:sz w:val="22"/>
          <w:szCs w:val="22"/>
        </w:rPr>
        <w:t xml:space="preserve">Výběr </w:t>
      </w:r>
      <w:r w:rsidR="00886C50">
        <w:rPr>
          <w:sz w:val="22"/>
          <w:szCs w:val="22"/>
        </w:rPr>
        <w:t>zhotovitele</w:t>
      </w:r>
      <w:r w:rsidRPr="00CD14AF">
        <w:rPr>
          <w:sz w:val="22"/>
          <w:szCs w:val="22"/>
        </w:rPr>
        <w:t xml:space="preserve"> byl potvrzen rozhodnutím </w:t>
      </w:r>
      <w:r w:rsidR="0008401F">
        <w:rPr>
          <w:sz w:val="22"/>
          <w:szCs w:val="22"/>
        </w:rPr>
        <w:t>R</w:t>
      </w:r>
      <w:r w:rsidRPr="009B66D8">
        <w:rPr>
          <w:sz w:val="22"/>
          <w:szCs w:val="22"/>
        </w:rPr>
        <w:t>M</w:t>
      </w:r>
      <w:r w:rsidRPr="00CD14AF">
        <w:rPr>
          <w:sz w:val="22"/>
          <w:szCs w:val="22"/>
        </w:rPr>
        <w:t xml:space="preserve"> města Aše dne </w:t>
      </w:r>
      <w:r w:rsidR="008264F4">
        <w:rPr>
          <w:sz w:val="22"/>
          <w:szCs w:val="22"/>
        </w:rPr>
        <w:t>05.05.2025</w:t>
      </w:r>
      <w:r w:rsidRPr="00CD14AF">
        <w:rPr>
          <w:sz w:val="22"/>
          <w:szCs w:val="22"/>
        </w:rPr>
        <w:t xml:space="preserve"> č. usnesení  </w:t>
      </w:r>
      <w:r w:rsidR="008264F4">
        <w:rPr>
          <w:sz w:val="22"/>
          <w:szCs w:val="22"/>
        </w:rPr>
        <w:t>236.</w:t>
      </w:r>
    </w:p>
    <w:p w14:paraId="50493CA5" w14:textId="77777777" w:rsidR="00831541" w:rsidRPr="00C22F66" w:rsidRDefault="00831541" w:rsidP="00831541">
      <w:pPr>
        <w:jc w:val="both"/>
        <w:rPr>
          <w:color w:val="000000"/>
          <w:sz w:val="22"/>
          <w:szCs w:val="22"/>
        </w:rPr>
      </w:pPr>
      <w:r w:rsidRPr="00C22F66">
        <w:rPr>
          <w:color w:val="000000"/>
          <w:sz w:val="22"/>
          <w:szCs w:val="22"/>
        </w:rPr>
        <w:t xml:space="preserve">Zhotovitel prohlašuje, že se detailně seznámil se všemi podklady k veřejné zakázce, která je předmětem této smlouvy, s rozsahem a povahou předmětu plnění této smlouvy, že jsou mu známy veškeré technické, kvalitativní a jiné podmínky včetně místních poměrů a terénu (místa pro budoucí stavbu) nezbytné pro </w:t>
      </w:r>
      <w:r w:rsidRPr="00C22F66">
        <w:rPr>
          <w:color w:val="000000"/>
          <w:sz w:val="22"/>
          <w:szCs w:val="22"/>
        </w:rPr>
        <w:lastRenderedPageBreak/>
        <w:t>realizaci předmětu plnění této smlouvy, a že disponuje takovými kapacitami a odbornými znalostmi, které jsou nezbytné pro realizaci předmětu plnění této smlouvy za dohodnutou maximální smluvní cenu uvedenou v této smlouvě.</w:t>
      </w:r>
    </w:p>
    <w:p w14:paraId="24A87117" w14:textId="77777777" w:rsidR="00831541" w:rsidRPr="00C22F66" w:rsidRDefault="00831541" w:rsidP="00831541">
      <w:pPr>
        <w:pStyle w:val="Zkladntext"/>
        <w:spacing w:after="0"/>
        <w:rPr>
          <w:sz w:val="22"/>
          <w:szCs w:val="22"/>
        </w:rPr>
      </w:pPr>
    </w:p>
    <w:p w14:paraId="6D074F74" w14:textId="77777777" w:rsidR="00831541" w:rsidRPr="00C22F66" w:rsidRDefault="00831541" w:rsidP="00831541">
      <w:pPr>
        <w:pStyle w:val="Zkladntext"/>
        <w:spacing w:after="0"/>
        <w:jc w:val="both"/>
        <w:rPr>
          <w:sz w:val="22"/>
          <w:szCs w:val="22"/>
        </w:rPr>
      </w:pPr>
      <w:r w:rsidRPr="00C22F66">
        <w:rPr>
          <w:color w:val="000000"/>
          <w:sz w:val="22"/>
          <w:szCs w:val="22"/>
        </w:rPr>
        <w:t>Všechna plnění zhotovitele podle této smlouvy a na jejím základě, anebo podle jejích případných dodatků, budou prováděna a provedena v souladu se zákonem č. 283/2021 Sb., stavební zákon, a předpisy, které tento zákon provádí anebo s ním souvisejí, to vše ve znění účinném od</w:t>
      </w:r>
      <w:r w:rsidRPr="00C22F66">
        <w:rPr>
          <w:sz w:val="22"/>
          <w:szCs w:val="22"/>
        </w:rPr>
        <w:t xml:space="preserve"> 1. 7. 2024, </w:t>
      </w:r>
      <w:r w:rsidRPr="00C22F66">
        <w:rPr>
          <w:color w:val="000000"/>
          <w:sz w:val="22"/>
          <w:szCs w:val="22"/>
        </w:rPr>
        <w:t>a výsledky plnění zhotovitele musí s nimi být v souladu.</w:t>
      </w:r>
    </w:p>
    <w:p w14:paraId="2FD823D9" w14:textId="77777777" w:rsidR="00EC0498" w:rsidRDefault="00EC0498" w:rsidP="002F4AA6">
      <w:pPr>
        <w:pStyle w:val="Standardntext"/>
        <w:rPr>
          <w:b/>
          <w:sz w:val="22"/>
          <w:szCs w:val="22"/>
        </w:rPr>
      </w:pPr>
    </w:p>
    <w:p w14:paraId="002BFB53" w14:textId="77777777" w:rsidR="009B1F1B" w:rsidRDefault="009B1F1B" w:rsidP="002F4AA6">
      <w:pPr>
        <w:pStyle w:val="Standardntext"/>
        <w:rPr>
          <w:b/>
          <w:sz w:val="22"/>
          <w:szCs w:val="22"/>
        </w:rPr>
      </w:pPr>
    </w:p>
    <w:p w14:paraId="431346B4" w14:textId="77777777" w:rsidR="0053157B" w:rsidRPr="00CD14AF" w:rsidRDefault="0053157B" w:rsidP="002F4AA6">
      <w:pPr>
        <w:pStyle w:val="Standardntext"/>
        <w:rPr>
          <w:b/>
          <w:sz w:val="22"/>
          <w:szCs w:val="22"/>
        </w:rPr>
      </w:pPr>
    </w:p>
    <w:p w14:paraId="11E418D2" w14:textId="77777777" w:rsidR="002260D2" w:rsidRPr="00CD14AF" w:rsidRDefault="002260D2" w:rsidP="0092391A">
      <w:pPr>
        <w:pStyle w:val="Odstavecseseznamem"/>
        <w:numPr>
          <w:ilvl w:val="0"/>
          <w:numId w:val="2"/>
        </w:numPr>
        <w:contextualSpacing w:val="0"/>
        <w:jc w:val="center"/>
        <w:rPr>
          <w:sz w:val="22"/>
          <w:szCs w:val="22"/>
          <w:u w:val="single"/>
        </w:rPr>
      </w:pPr>
    </w:p>
    <w:p w14:paraId="7698F3B9" w14:textId="77777777" w:rsidR="00B55C05" w:rsidRPr="00CD14AF" w:rsidRDefault="000D409C" w:rsidP="00790DD0">
      <w:pPr>
        <w:pStyle w:val="Standardntext"/>
        <w:jc w:val="center"/>
        <w:rPr>
          <w:b/>
          <w:color w:val="auto"/>
          <w:sz w:val="22"/>
          <w:szCs w:val="22"/>
        </w:rPr>
      </w:pPr>
      <w:r w:rsidRPr="00CD14AF">
        <w:rPr>
          <w:b/>
          <w:color w:val="auto"/>
          <w:sz w:val="22"/>
          <w:szCs w:val="22"/>
        </w:rPr>
        <w:t>ÚVODNÍ USTANOVENÍ</w:t>
      </w:r>
    </w:p>
    <w:p w14:paraId="64CAEC54" w14:textId="77777777" w:rsidR="00B55C05" w:rsidRPr="00CD14AF" w:rsidRDefault="00B55C05" w:rsidP="00790DD0">
      <w:pPr>
        <w:rPr>
          <w:sz w:val="22"/>
          <w:szCs w:val="22"/>
        </w:rPr>
      </w:pPr>
    </w:p>
    <w:p w14:paraId="57D9308D" w14:textId="77777777" w:rsidR="00E91B00" w:rsidRPr="00CD14AF" w:rsidRDefault="006A5EFA" w:rsidP="00335B92">
      <w:pPr>
        <w:widowControl w:val="0"/>
        <w:numPr>
          <w:ilvl w:val="1"/>
          <w:numId w:val="5"/>
        </w:numPr>
        <w:tabs>
          <w:tab w:val="clear" w:pos="1008"/>
          <w:tab w:val="num" w:pos="851"/>
        </w:tabs>
        <w:suppressAutoHyphens w:val="0"/>
        <w:ind w:left="567" w:hanging="567"/>
        <w:jc w:val="both"/>
        <w:outlineLvl w:val="1"/>
        <w:rPr>
          <w:sz w:val="22"/>
          <w:szCs w:val="22"/>
          <w:lang w:eastAsia="en-US"/>
        </w:rPr>
      </w:pPr>
      <w:r w:rsidRPr="00CD14AF">
        <w:rPr>
          <w:sz w:val="22"/>
          <w:szCs w:val="22"/>
          <w:lang w:eastAsia="en-US"/>
        </w:rPr>
        <w:t>Objednatelem je město Aš.</w:t>
      </w:r>
    </w:p>
    <w:p w14:paraId="4228697D" w14:textId="77777777" w:rsidR="002D4B4B" w:rsidRPr="00CD14AF" w:rsidRDefault="002D4B4B" w:rsidP="00335B92">
      <w:pPr>
        <w:widowControl w:val="0"/>
        <w:numPr>
          <w:ilvl w:val="1"/>
          <w:numId w:val="5"/>
        </w:numPr>
        <w:tabs>
          <w:tab w:val="clear" w:pos="1008"/>
          <w:tab w:val="num" w:pos="851"/>
        </w:tabs>
        <w:suppressAutoHyphens w:val="0"/>
        <w:ind w:left="567" w:hanging="567"/>
        <w:jc w:val="both"/>
        <w:outlineLvl w:val="1"/>
        <w:rPr>
          <w:sz w:val="22"/>
          <w:szCs w:val="22"/>
          <w:lang w:eastAsia="en-US"/>
        </w:rPr>
      </w:pPr>
      <w:r w:rsidRPr="00CD14AF">
        <w:rPr>
          <w:sz w:val="22"/>
          <w:szCs w:val="22"/>
          <w:lang w:eastAsia="en-US"/>
        </w:rPr>
        <w:t>Zhotovitel prohlašuje, že je držitelem živnostenského oprávnění k „Provádění projektové činnosti ve výstavbě“.</w:t>
      </w:r>
    </w:p>
    <w:p w14:paraId="2363B934" w14:textId="77777777" w:rsidR="00B55C05" w:rsidRDefault="00B55C05" w:rsidP="002F4AA6">
      <w:pPr>
        <w:widowControl w:val="0"/>
        <w:suppressAutoHyphens w:val="0"/>
        <w:jc w:val="both"/>
        <w:rPr>
          <w:sz w:val="22"/>
          <w:szCs w:val="22"/>
        </w:rPr>
      </w:pPr>
    </w:p>
    <w:p w14:paraId="75A47989" w14:textId="77777777" w:rsidR="007E7216" w:rsidRDefault="007E7216" w:rsidP="002F4AA6">
      <w:pPr>
        <w:widowControl w:val="0"/>
        <w:suppressAutoHyphens w:val="0"/>
        <w:jc w:val="both"/>
        <w:rPr>
          <w:sz w:val="22"/>
          <w:szCs w:val="22"/>
        </w:rPr>
      </w:pPr>
    </w:p>
    <w:p w14:paraId="558C4C2B" w14:textId="77777777" w:rsidR="0053157B" w:rsidRPr="00CD14AF" w:rsidRDefault="0053157B" w:rsidP="002F4AA6">
      <w:pPr>
        <w:widowControl w:val="0"/>
        <w:suppressAutoHyphens w:val="0"/>
        <w:jc w:val="both"/>
        <w:rPr>
          <w:sz w:val="22"/>
          <w:szCs w:val="22"/>
        </w:rPr>
      </w:pPr>
    </w:p>
    <w:p w14:paraId="43C4BCBC" w14:textId="77777777" w:rsidR="00E91B00" w:rsidRPr="00CD14AF" w:rsidRDefault="00E91B00" w:rsidP="0053157B">
      <w:pPr>
        <w:pStyle w:val="Odstavecseseznamem"/>
        <w:widowControl w:val="0"/>
        <w:numPr>
          <w:ilvl w:val="0"/>
          <w:numId w:val="2"/>
        </w:numPr>
        <w:suppressAutoHyphens w:val="0"/>
        <w:contextualSpacing w:val="0"/>
        <w:jc w:val="center"/>
        <w:rPr>
          <w:b/>
          <w:sz w:val="22"/>
          <w:szCs w:val="22"/>
        </w:rPr>
      </w:pPr>
      <w:r w:rsidRPr="00CD14AF">
        <w:rPr>
          <w:b/>
          <w:sz w:val="22"/>
          <w:szCs w:val="22"/>
        </w:rPr>
        <w:br/>
        <w:t>OBCHODNÍ PODMÍNKY A DALŠÍ PŘÍLOHY KE SMLOUVĚ</w:t>
      </w:r>
    </w:p>
    <w:p w14:paraId="6D893EA7"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45357C03" w14:textId="77777777" w:rsidR="00E91B00" w:rsidRPr="00CD14AF" w:rsidRDefault="00E91B00" w:rsidP="00335B92">
      <w:pPr>
        <w:widowControl w:val="0"/>
        <w:numPr>
          <w:ilvl w:val="1"/>
          <w:numId w:val="5"/>
        </w:numPr>
        <w:tabs>
          <w:tab w:val="clear" w:pos="1008"/>
        </w:tabs>
        <w:suppressAutoHyphens w:val="0"/>
        <w:spacing w:before="120"/>
        <w:ind w:left="567" w:hanging="567"/>
        <w:jc w:val="both"/>
        <w:outlineLvl w:val="1"/>
        <w:rPr>
          <w:sz w:val="22"/>
          <w:szCs w:val="22"/>
          <w:lang w:eastAsia="en-US"/>
        </w:rPr>
      </w:pPr>
      <w:r w:rsidRPr="00CD14AF">
        <w:rPr>
          <w:sz w:val="22"/>
          <w:szCs w:val="22"/>
          <w:lang w:eastAsia="en-US"/>
        </w:rPr>
        <w:t>Nedílnou součást této Smlouvy tvoří:</w:t>
      </w:r>
    </w:p>
    <w:p w14:paraId="2FE355EF" w14:textId="0691534B" w:rsidR="00E91B00" w:rsidRPr="00CD14AF" w:rsidRDefault="0008401F" w:rsidP="0092391A">
      <w:pPr>
        <w:widowControl w:val="0"/>
        <w:numPr>
          <w:ilvl w:val="3"/>
          <w:numId w:val="6"/>
        </w:numPr>
        <w:tabs>
          <w:tab w:val="num" w:pos="1560"/>
        </w:tabs>
        <w:suppressAutoHyphens w:val="0"/>
        <w:spacing w:before="120"/>
        <w:ind w:left="1440" w:firstLine="0"/>
        <w:jc w:val="both"/>
        <w:outlineLvl w:val="3"/>
        <w:rPr>
          <w:sz w:val="22"/>
          <w:szCs w:val="22"/>
          <w:lang w:eastAsia="en-US"/>
        </w:rPr>
      </w:pPr>
      <w:r>
        <w:rPr>
          <w:sz w:val="22"/>
          <w:szCs w:val="22"/>
          <w:lang w:eastAsia="en-US"/>
        </w:rPr>
        <w:t>Cenová nabídka</w:t>
      </w:r>
    </w:p>
    <w:p w14:paraId="0C8E8A1E" w14:textId="77777777" w:rsidR="003376AF" w:rsidRDefault="003376AF" w:rsidP="003376AF">
      <w:pPr>
        <w:widowControl w:val="0"/>
        <w:tabs>
          <w:tab w:val="num" w:pos="4317"/>
        </w:tabs>
        <w:suppressAutoHyphens w:val="0"/>
        <w:spacing w:before="120"/>
        <w:jc w:val="both"/>
        <w:outlineLvl w:val="3"/>
        <w:rPr>
          <w:sz w:val="22"/>
          <w:szCs w:val="22"/>
          <w:lang w:eastAsia="en-US"/>
        </w:rPr>
      </w:pPr>
    </w:p>
    <w:p w14:paraId="0252F33A" w14:textId="77777777" w:rsidR="0053157B" w:rsidRPr="00CD14AF" w:rsidRDefault="0053157B" w:rsidP="003376AF">
      <w:pPr>
        <w:widowControl w:val="0"/>
        <w:tabs>
          <w:tab w:val="num" w:pos="4317"/>
        </w:tabs>
        <w:suppressAutoHyphens w:val="0"/>
        <w:spacing w:before="120"/>
        <w:jc w:val="both"/>
        <w:outlineLvl w:val="3"/>
        <w:rPr>
          <w:sz w:val="22"/>
          <w:szCs w:val="22"/>
          <w:lang w:eastAsia="en-US"/>
        </w:rPr>
      </w:pPr>
    </w:p>
    <w:p w14:paraId="53556023" w14:textId="6A8DB4B5" w:rsidR="00B55C05" w:rsidRPr="00CD14AF" w:rsidRDefault="00B55C05" w:rsidP="0053157B">
      <w:pPr>
        <w:pStyle w:val="Standardntext"/>
        <w:numPr>
          <w:ilvl w:val="0"/>
          <w:numId w:val="2"/>
        </w:numPr>
        <w:ind w:left="426" w:firstLine="141"/>
        <w:jc w:val="center"/>
        <w:rPr>
          <w:b/>
          <w:color w:val="auto"/>
          <w:sz w:val="22"/>
          <w:szCs w:val="22"/>
        </w:rPr>
      </w:pPr>
    </w:p>
    <w:p w14:paraId="0D56043F" w14:textId="283A97E4" w:rsidR="00B55C05" w:rsidRPr="00CD14AF" w:rsidRDefault="00C54E6E" w:rsidP="004349C3">
      <w:pPr>
        <w:pStyle w:val="Standardntext"/>
        <w:ind w:left="426" w:hanging="426"/>
        <w:jc w:val="center"/>
        <w:rPr>
          <w:b/>
          <w:color w:val="auto"/>
          <w:sz w:val="22"/>
          <w:szCs w:val="22"/>
        </w:rPr>
      </w:pPr>
      <w:r w:rsidRPr="00CD14AF">
        <w:rPr>
          <w:b/>
          <w:color w:val="auto"/>
          <w:sz w:val="22"/>
          <w:szCs w:val="22"/>
        </w:rPr>
        <w:t xml:space="preserve">  PŘEDMĚT </w:t>
      </w:r>
      <w:r w:rsidR="00834D89">
        <w:rPr>
          <w:b/>
          <w:color w:val="auto"/>
          <w:sz w:val="22"/>
          <w:szCs w:val="22"/>
        </w:rPr>
        <w:t xml:space="preserve">A ZPŮSOB </w:t>
      </w:r>
      <w:r w:rsidR="00D54D5C" w:rsidRPr="00CD14AF">
        <w:rPr>
          <w:b/>
          <w:color w:val="auto"/>
          <w:sz w:val="22"/>
          <w:szCs w:val="22"/>
        </w:rPr>
        <w:t>PLNĚNÍ</w:t>
      </w:r>
      <w:r w:rsidR="0034744C" w:rsidRPr="00CD14AF">
        <w:rPr>
          <w:b/>
          <w:color w:val="auto"/>
          <w:sz w:val="22"/>
          <w:szCs w:val="22"/>
        </w:rPr>
        <w:t xml:space="preserve"> </w:t>
      </w:r>
    </w:p>
    <w:p w14:paraId="37ED9D15" w14:textId="77777777" w:rsidR="002A5F11" w:rsidRPr="00CD14AF" w:rsidRDefault="002A5F11" w:rsidP="004349C3">
      <w:pPr>
        <w:pStyle w:val="Odstavecseseznamem"/>
        <w:widowControl w:val="0"/>
        <w:numPr>
          <w:ilvl w:val="0"/>
          <w:numId w:val="5"/>
        </w:numPr>
        <w:suppressAutoHyphens w:val="0"/>
        <w:spacing w:before="120"/>
        <w:ind w:left="426" w:hanging="426"/>
        <w:contextualSpacing w:val="0"/>
        <w:jc w:val="both"/>
        <w:outlineLvl w:val="1"/>
        <w:rPr>
          <w:vanish/>
          <w:sz w:val="22"/>
          <w:szCs w:val="22"/>
          <w:lang w:eastAsia="en-US"/>
        </w:rPr>
      </w:pPr>
    </w:p>
    <w:p w14:paraId="31B01150" w14:textId="201BEB36" w:rsidR="00C54E6E" w:rsidRDefault="00E91B00" w:rsidP="0008401F">
      <w:pPr>
        <w:widowControl w:val="0"/>
        <w:numPr>
          <w:ilvl w:val="1"/>
          <w:numId w:val="5"/>
        </w:numPr>
        <w:suppressAutoHyphens w:val="0"/>
        <w:ind w:left="426" w:hanging="426"/>
        <w:jc w:val="both"/>
        <w:outlineLvl w:val="1"/>
        <w:rPr>
          <w:sz w:val="22"/>
          <w:szCs w:val="22"/>
          <w:lang w:eastAsia="en-US"/>
        </w:rPr>
      </w:pPr>
      <w:r w:rsidRPr="00CD14AF">
        <w:rPr>
          <w:sz w:val="22"/>
          <w:szCs w:val="22"/>
          <w:lang w:eastAsia="en-US"/>
        </w:rPr>
        <w:t xml:space="preserve">Zhotovitel se zavazuje </w:t>
      </w:r>
      <w:r w:rsidR="0066075F">
        <w:rPr>
          <w:sz w:val="22"/>
          <w:szCs w:val="22"/>
          <w:lang w:eastAsia="en-US"/>
        </w:rPr>
        <w:t xml:space="preserve">zhotovit </w:t>
      </w:r>
      <w:r w:rsidRPr="00CD14AF">
        <w:rPr>
          <w:sz w:val="22"/>
          <w:szCs w:val="22"/>
          <w:lang w:eastAsia="en-US"/>
        </w:rPr>
        <w:t>na svůj náklad a nebezpečí pro Objednatele</w:t>
      </w:r>
      <w:r w:rsidR="00B55C05" w:rsidRPr="00CD14AF">
        <w:rPr>
          <w:sz w:val="22"/>
          <w:szCs w:val="22"/>
          <w:lang w:eastAsia="en-US"/>
        </w:rPr>
        <w:t xml:space="preserve"> kompletní </w:t>
      </w:r>
      <w:r w:rsidRPr="00CD14AF">
        <w:rPr>
          <w:sz w:val="22"/>
          <w:szCs w:val="22"/>
          <w:lang w:eastAsia="en-US"/>
        </w:rPr>
        <w:t xml:space="preserve">dokumentaci </w:t>
      </w:r>
      <w:r w:rsidR="00E8698A" w:rsidRPr="00CD14AF">
        <w:rPr>
          <w:sz w:val="22"/>
          <w:szCs w:val="22"/>
          <w:lang w:eastAsia="en-US"/>
        </w:rPr>
        <w:t>uvedenou v článku 3</w:t>
      </w:r>
      <w:r w:rsidR="00536E73" w:rsidRPr="00CD14AF">
        <w:rPr>
          <w:sz w:val="22"/>
          <w:szCs w:val="22"/>
          <w:lang w:eastAsia="en-US"/>
        </w:rPr>
        <w:t>.2.</w:t>
      </w:r>
      <w:r w:rsidR="00326FD2">
        <w:rPr>
          <w:sz w:val="22"/>
          <w:szCs w:val="22"/>
          <w:lang w:eastAsia="en-US"/>
        </w:rPr>
        <w:t xml:space="preserve"> </w:t>
      </w:r>
      <w:r w:rsidR="00B55C05" w:rsidRPr="00CD14AF">
        <w:rPr>
          <w:sz w:val="22"/>
          <w:szCs w:val="22"/>
          <w:lang w:eastAsia="en-US"/>
        </w:rPr>
        <w:t>v souladu s veškerý</w:t>
      </w:r>
      <w:r w:rsidR="000D409C" w:rsidRPr="00CD14AF">
        <w:rPr>
          <w:sz w:val="22"/>
          <w:szCs w:val="22"/>
          <w:lang w:eastAsia="en-US"/>
        </w:rPr>
        <w:t>mi pokyny a podklady předanými Objednatelem Z</w:t>
      </w:r>
      <w:r w:rsidR="004019F2">
        <w:rPr>
          <w:sz w:val="22"/>
          <w:szCs w:val="22"/>
          <w:lang w:eastAsia="en-US"/>
        </w:rPr>
        <w:t>hotoviteli v rozsahu této s</w:t>
      </w:r>
      <w:r w:rsidR="00B55C05" w:rsidRPr="00CD14AF">
        <w:rPr>
          <w:sz w:val="22"/>
          <w:szCs w:val="22"/>
          <w:lang w:eastAsia="en-US"/>
        </w:rPr>
        <w:t xml:space="preserve">mlouvy a </w:t>
      </w:r>
      <w:r w:rsidR="00A92646">
        <w:rPr>
          <w:sz w:val="22"/>
          <w:szCs w:val="22"/>
          <w:lang w:eastAsia="en-US"/>
        </w:rPr>
        <w:t xml:space="preserve">v souladu </w:t>
      </w:r>
      <w:r w:rsidR="008B10AC">
        <w:rPr>
          <w:sz w:val="22"/>
          <w:szCs w:val="22"/>
          <w:lang w:eastAsia="en-US"/>
        </w:rPr>
        <w:t xml:space="preserve">s </w:t>
      </w:r>
      <w:r w:rsidR="00B55C05" w:rsidRPr="00CD14AF">
        <w:rPr>
          <w:sz w:val="22"/>
          <w:szCs w:val="22"/>
          <w:lang w:eastAsia="en-US"/>
        </w:rPr>
        <w:t>obecně závazný</w:t>
      </w:r>
      <w:r w:rsidR="008B10AC">
        <w:rPr>
          <w:sz w:val="22"/>
          <w:szCs w:val="22"/>
          <w:lang w:eastAsia="en-US"/>
        </w:rPr>
        <w:t>mi</w:t>
      </w:r>
      <w:r w:rsidR="00B55C05" w:rsidRPr="00CD14AF">
        <w:rPr>
          <w:sz w:val="22"/>
          <w:szCs w:val="22"/>
          <w:lang w:eastAsia="en-US"/>
        </w:rPr>
        <w:t xml:space="preserve"> právní</w:t>
      </w:r>
      <w:r w:rsidR="008B10AC">
        <w:rPr>
          <w:sz w:val="22"/>
          <w:szCs w:val="22"/>
          <w:lang w:eastAsia="en-US"/>
        </w:rPr>
        <w:t>mi</w:t>
      </w:r>
      <w:r w:rsidR="00B55C05" w:rsidRPr="00CD14AF">
        <w:rPr>
          <w:sz w:val="22"/>
          <w:szCs w:val="22"/>
          <w:lang w:eastAsia="en-US"/>
        </w:rPr>
        <w:t xml:space="preserve"> předpis</w:t>
      </w:r>
      <w:r w:rsidR="008B10AC">
        <w:rPr>
          <w:sz w:val="22"/>
          <w:szCs w:val="22"/>
          <w:lang w:eastAsia="en-US"/>
        </w:rPr>
        <w:t>y</w:t>
      </w:r>
      <w:r w:rsidR="00B55C05" w:rsidRPr="00CD14AF">
        <w:rPr>
          <w:sz w:val="22"/>
          <w:szCs w:val="22"/>
          <w:lang w:eastAsia="en-US"/>
        </w:rPr>
        <w:t>, ČSN, ČN, EN a ostatní</w:t>
      </w:r>
      <w:r w:rsidR="008B10AC">
        <w:rPr>
          <w:sz w:val="22"/>
          <w:szCs w:val="22"/>
          <w:lang w:eastAsia="en-US"/>
        </w:rPr>
        <w:t>mi</w:t>
      </w:r>
      <w:r w:rsidR="00B55C05" w:rsidRPr="00CD14AF">
        <w:rPr>
          <w:sz w:val="22"/>
          <w:szCs w:val="22"/>
          <w:lang w:eastAsia="en-US"/>
        </w:rPr>
        <w:t xml:space="preserve"> norm</w:t>
      </w:r>
      <w:r w:rsidR="008B10AC">
        <w:rPr>
          <w:sz w:val="22"/>
          <w:szCs w:val="22"/>
          <w:lang w:eastAsia="en-US"/>
        </w:rPr>
        <w:t>ami</w:t>
      </w:r>
      <w:r w:rsidR="00B55C05" w:rsidRPr="00CD14AF">
        <w:rPr>
          <w:sz w:val="22"/>
          <w:szCs w:val="22"/>
          <w:lang w:eastAsia="en-US"/>
        </w:rPr>
        <w:t xml:space="preserve"> pro přípravu a realizaci stavby</w:t>
      </w:r>
      <w:r w:rsidR="008B10AC">
        <w:rPr>
          <w:sz w:val="22"/>
          <w:szCs w:val="22"/>
          <w:lang w:eastAsia="en-US"/>
        </w:rPr>
        <w:t>,</w:t>
      </w:r>
      <w:r w:rsidR="00DD07D6" w:rsidRPr="00CD14AF">
        <w:rPr>
          <w:sz w:val="22"/>
          <w:szCs w:val="22"/>
          <w:lang w:eastAsia="en-US"/>
        </w:rPr>
        <w:t xml:space="preserve"> </w:t>
      </w:r>
      <w:r w:rsidRPr="00CD14AF">
        <w:rPr>
          <w:sz w:val="22"/>
          <w:szCs w:val="22"/>
          <w:lang w:eastAsia="en-US"/>
        </w:rPr>
        <w:t xml:space="preserve">a Objednatel se zavazuje </w:t>
      </w:r>
      <w:r w:rsidR="006A7641">
        <w:rPr>
          <w:sz w:val="22"/>
          <w:szCs w:val="22"/>
          <w:lang w:eastAsia="en-US"/>
        </w:rPr>
        <w:t xml:space="preserve">včasně dodané </w:t>
      </w:r>
      <w:r w:rsidRPr="00CD14AF">
        <w:rPr>
          <w:sz w:val="22"/>
          <w:szCs w:val="22"/>
          <w:lang w:eastAsia="en-US"/>
        </w:rPr>
        <w:t xml:space="preserve">dílo </w:t>
      </w:r>
      <w:r w:rsidR="006A7641">
        <w:rPr>
          <w:sz w:val="22"/>
          <w:szCs w:val="22"/>
          <w:lang w:eastAsia="en-US"/>
        </w:rPr>
        <w:t xml:space="preserve">bez vad a nedodělků </w:t>
      </w:r>
      <w:r w:rsidRPr="00CD14AF">
        <w:rPr>
          <w:sz w:val="22"/>
          <w:szCs w:val="22"/>
          <w:lang w:eastAsia="en-US"/>
        </w:rPr>
        <w:t>převzít a zaplatit cenu.</w:t>
      </w:r>
      <w:r w:rsidR="004D2221" w:rsidRPr="00CD14AF">
        <w:rPr>
          <w:sz w:val="22"/>
          <w:szCs w:val="22"/>
          <w:lang w:eastAsia="en-US"/>
        </w:rPr>
        <w:t xml:space="preserve"> </w:t>
      </w:r>
      <w:r w:rsidR="00CD14AF">
        <w:rPr>
          <w:sz w:val="22"/>
          <w:szCs w:val="22"/>
          <w:lang w:eastAsia="en-US"/>
        </w:rPr>
        <w:t>Zhotovitel se touto smlouv</w:t>
      </w:r>
      <w:r w:rsidR="0066075F">
        <w:rPr>
          <w:sz w:val="22"/>
          <w:szCs w:val="22"/>
          <w:lang w:eastAsia="en-US"/>
        </w:rPr>
        <w:t>o</w:t>
      </w:r>
      <w:r w:rsidR="00CD14AF">
        <w:rPr>
          <w:sz w:val="22"/>
          <w:szCs w:val="22"/>
          <w:lang w:eastAsia="en-US"/>
        </w:rPr>
        <w:t>u zavazuje provést též autorský dozor stavby</w:t>
      </w:r>
      <w:r w:rsidR="005F7E6B">
        <w:rPr>
          <w:sz w:val="22"/>
          <w:szCs w:val="22"/>
          <w:lang w:eastAsia="en-US"/>
        </w:rPr>
        <w:t>, který</w:t>
      </w:r>
      <w:r w:rsidR="006A7641">
        <w:rPr>
          <w:sz w:val="22"/>
          <w:szCs w:val="22"/>
          <w:lang w:eastAsia="en-US"/>
        </w:rPr>
        <w:t xml:space="preserve"> bude proveden podle jím zpracované projektové dokumentace na základě této smlouvy</w:t>
      </w:r>
      <w:r w:rsidR="00CD14AF">
        <w:rPr>
          <w:sz w:val="22"/>
          <w:szCs w:val="22"/>
          <w:lang w:eastAsia="en-US"/>
        </w:rPr>
        <w:t>.</w:t>
      </w:r>
    </w:p>
    <w:p w14:paraId="06F8C4BE" w14:textId="77777777" w:rsidR="0008401F" w:rsidRPr="00CD14AF" w:rsidRDefault="0008401F" w:rsidP="0008401F">
      <w:pPr>
        <w:widowControl w:val="0"/>
        <w:suppressAutoHyphens w:val="0"/>
        <w:ind w:left="426"/>
        <w:jc w:val="both"/>
        <w:outlineLvl w:val="1"/>
        <w:rPr>
          <w:sz w:val="22"/>
          <w:szCs w:val="22"/>
          <w:lang w:eastAsia="en-US"/>
        </w:rPr>
      </w:pPr>
    </w:p>
    <w:p w14:paraId="4D489A31" w14:textId="5EB98CB8" w:rsidR="00065DA0" w:rsidRDefault="00C54E6E" w:rsidP="0008401F">
      <w:pPr>
        <w:widowControl w:val="0"/>
        <w:numPr>
          <w:ilvl w:val="1"/>
          <w:numId w:val="5"/>
        </w:numPr>
        <w:suppressAutoHyphens w:val="0"/>
        <w:ind w:left="425" w:hanging="426"/>
        <w:jc w:val="both"/>
        <w:outlineLvl w:val="1"/>
        <w:rPr>
          <w:sz w:val="22"/>
          <w:szCs w:val="22"/>
          <w:lang w:eastAsia="en-US"/>
        </w:rPr>
      </w:pPr>
      <w:r w:rsidRPr="00CD14AF">
        <w:rPr>
          <w:sz w:val="22"/>
          <w:szCs w:val="22"/>
          <w:lang w:eastAsia="en-US"/>
        </w:rPr>
        <w:t>Př</w:t>
      </w:r>
      <w:r w:rsidR="00B55C05" w:rsidRPr="00CD14AF">
        <w:rPr>
          <w:sz w:val="22"/>
          <w:szCs w:val="22"/>
          <w:lang w:eastAsia="en-US"/>
        </w:rPr>
        <w:t>edmětem této smlouvy je:</w:t>
      </w:r>
    </w:p>
    <w:p w14:paraId="4B0B639E" w14:textId="64519646" w:rsidR="00F4306D" w:rsidRPr="002E5DFC" w:rsidRDefault="00AB239E" w:rsidP="00F4306D">
      <w:pPr>
        <w:numPr>
          <w:ilvl w:val="12"/>
          <w:numId w:val="0"/>
        </w:numPr>
        <w:ind w:left="426" w:hanging="1"/>
        <w:jc w:val="both"/>
        <w:rPr>
          <w:sz w:val="22"/>
          <w:szCs w:val="22"/>
        </w:rPr>
      </w:pPr>
      <w:r>
        <w:rPr>
          <w:sz w:val="22"/>
          <w:szCs w:val="22"/>
          <w:lang w:eastAsia="en-US"/>
        </w:rPr>
        <w:t>Zhotovitel pro o</w:t>
      </w:r>
      <w:r w:rsidR="00AF735A" w:rsidRPr="00AF735A">
        <w:rPr>
          <w:sz w:val="22"/>
          <w:szCs w:val="22"/>
          <w:lang w:eastAsia="en-US"/>
        </w:rPr>
        <w:t>bjednatel</w:t>
      </w:r>
      <w:r>
        <w:rPr>
          <w:sz w:val="22"/>
          <w:szCs w:val="22"/>
          <w:lang w:eastAsia="en-US"/>
        </w:rPr>
        <w:t>e již v</w:t>
      </w:r>
      <w:r w:rsidR="00F4306D">
        <w:rPr>
          <w:sz w:val="22"/>
          <w:szCs w:val="22"/>
          <w:lang w:eastAsia="en-US"/>
        </w:rPr>
        <w:t> </w:t>
      </w:r>
      <w:r>
        <w:rPr>
          <w:sz w:val="22"/>
          <w:szCs w:val="22"/>
          <w:lang w:eastAsia="en-US"/>
        </w:rPr>
        <w:t>r</w:t>
      </w:r>
      <w:r w:rsidR="0063338E">
        <w:rPr>
          <w:sz w:val="22"/>
          <w:szCs w:val="22"/>
          <w:lang w:eastAsia="en-US"/>
        </w:rPr>
        <w:t>oce</w:t>
      </w:r>
      <w:r w:rsidR="00F4306D">
        <w:rPr>
          <w:sz w:val="22"/>
          <w:szCs w:val="22"/>
          <w:lang w:eastAsia="en-US"/>
        </w:rPr>
        <w:t xml:space="preserve"> 2021</w:t>
      </w:r>
      <w:r w:rsidR="00AF735A" w:rsidRPr="00AF735A">
        <w:rPr>
          <w:sz w:val="22"/>
          <w:szCs w:val="22"/>
        </w:rPr>
        <w:t xml:space="preserve"> zpracova</w:t>
      </w:r>
      <w:r>
        <w:rPr>
          <w:sz w:val="22"/>
          <w:szCs w:val="22"/>
        </w:rPr>
        <w:t>l</w:t>
      </w:r>
      <w:r w:rsidR="00AF735A" w:rsidRPr="00AF735A">
        <w:rPr>
          <w:sz w:val="22"/>
          <w:szCs w:val="22"/>
        </w:rPr>
        <w:t xml:space="preserve"> </w:t>
      </w:r>
      <w:r w:rsidR="00F4306D">
        <w:rPr>
          <w:sz w:val="22"/>
          <w:szCs w:val="22"/>
        </w:rPr>
        <w:t>prováděcí projektovou dokumentaci</w:t>
      </w:r>
      <w:r>
        <w:rPr>
          <w:sz w:val="22"/>
          <w:szCs w:val="22"/>
        </w:rPr>
        <w:t xml:space="preserve"> </w:t>
      </w:r>
      <w:r w:rsidR="00F4306D">
        <w:rPr>
          <w:sz w:val="22"/>
          <w:szCs w:val="22"/>
        </w:rPr>
        <w:t>s názvem: Komunitní centrum Aš s datem září 2021 pod číslem zakázky 09/16/DPS</w:t>
      </w:r>
      <w:r w:rsidR="00AF735A" w:rsidRPr="00AF735A">
        <w:rPr>
          <w:sz w:val="22"/>
          <w:szCs w:val="22"/>
        </w:rPr>
        <w:t xml:space="preserve">., s vydaným </w:t>
      </w:r>
      <w:r w:rsidR="0063338E">
        <w:rPr>
          <w:sz w:val="22"/>
          <w:szCs w:val="22"/>
        </w:rPr>
        <w:t>s</w:t>
      </w:r>
      <w:r w:rsidR="00AF735A" w:rsidRPr="00AF735A">
        <w:rPr>
          <w:sz w:val="22"/>
          <w:szCs w:val="22"/>
        </w:rPr>
        <w:t xml:space="preserve">tavebním povolením </w:t>
      </w:r>
      <w:r w:rsidR="00F4306D" w:rsidRPr="002E5DFC">
        <w:rPr>
          <w:sz w:val="22"/>
          <w:szCs w:val="22"/>
        </w:rPr>
        <w:t>ze dne 12.07.2017 pod č.j. spis: SÚ/2017/37</w:t>
      </w:r>
      <w:r w:rsidR="00F4306D">
        <w:rPr>
          <w:sz w:val="22"/>
          <w:szCs w:val="22"/>
        </w:rPr>
        <w:t>/</w:t>
      </w:r>
      <w:r w:rsidR="00F4306D" w:rsidRPr="002E5DFC">
        <w:rPr>
          <w:sz w:val="22"/>
          <w:szCs w:val="22"/>
        </w:rPr>
        <w:t>14/Tř. a pod č.j. MUAS/17101/2017/SÚ s nabytím právní moci dne 03.08.2017.</w:t>
      </w:r>
      <w:r w:rsidR="00F4306D">
        <w:rPr>
          <w:sz w:val="22"/>
          <w:szCs w:val="22"/>
        </w:rPr>
        <w:t xml:space="preserve"> Prodloužené stavební povolení </w:t>
      </w:r>
      <w:r w:rsidR="00F4306D" w:rsidRPr="002E5DFC">
        <w:rPr>
          <w:sz w:val="22"/>
          <w:szCs w:val="22"/>
        </w:rPr>
        <w:t xml:space="preserve">ze dne </w:t>
      </w:r>
      <w:r w:rsidR="00F4306D">
        <w:rPr>
          <w:sz w:val="22"/>
          <w:szCs w:val="22"/>
        </w:rPr>
        <w:t>29.08.2019</w:t>
      </w:r>
      <w:r w:rsidR="00F4306D" w:rsidRPr="002E5DFC">
        <w:rPr>
          <w:sz w:val="22"/>
          <w:szCs w:val="22"/>
        </w:rPr>
        <w:t xml:space="preserve"> pod č.j. spis: SÚ/2017/37</w:t>
      </w:r>
      <w:r w:rsidR="00F4306D">
        <w:rPr>
          <w:sz w:val="22"/>
          <w:szCs w:val="22"/>
        </w:rPr>
        <w:t>/</w:t>
      </w:r>
      <w:r w:rsidR="00F4306D" w:rsidRPr="002E5DFC">
        <w:rPr>
          <w:sz w:val="22"/>
          <w:szCs w:val="22"/>
        </w:rPr>
        <w:t>14/Tř. a pod č.j. MUAS/</w:t>
      </w:r>
      <w:r w:rsidR="00F4306D">
        <w:rPr>
          <w:sz w:val="22"/>
          <w:szCs w:val="22"/>
        </w:rPr>
        <w:t>34231</w:t>
      </w:r>
      <w:r w:rsidR="00F4306D" w:rsidRPr="002E5DFC">
        <w:rPr>
          <w:sz w:val="22"/>
          <w:szCs w:val="22"/>
        </w:rPr>
        <w:t>/201</w:t>
      </w:r>
      <w:r w:rsidR="00F4306D">
        <w:rPr>
          <w:sz w:val="22"/>
          <w:szCs w:val="22"/>
        </w:rPr>
        <w:t>9</w:t>
      </w:r>
      <w:r w:rsidR="00F4306D" w:rsidRPr="002E5DFC">
        <w:rPr>
          <w:sz w:val="22"/>
          <w:szCs w:val="22"/>
        </w:rPr>
        <w:t xml:space="preserve">/SÚ s nabytím právní moci dne </w:t>
      </w:r>
      <w:r w:rsidR="00F4306D">
        <w:rPr>
          <w:sz w:val="22"/>
          <w:szCs w:val="22"/>
        </w:rPr>
        <w:t xml:space="preserve">18.09.2019. Prodloužené stavební povolení </w:t>
      </w:r>
      <w:r w:rsidR="00F4306D" w:rsidRPr="002E5DFC">
        <w:rPr>
          <w:sz w:val="22"/>
          <w:szCs w:val="22"/>
        </w:rPr>
        <w:t xml:space="preserve">ze dne </w:t>
      </w:r>
      <w:r w:rsidR="00F4306D">
        <w:rPr>
          <w:sz w:val="22"/>
          <w:szCs w:val="22"/>
        </w:rPr>
        <w:t>04.10.2021</w:t>
      </w:r>
      <w:r w:rsidR="00F4306D" w:rsidRPr="002E5DFC">
        <w:rPr>
          <w:sz w:val="22"/>
          <w:szCs w:val="22"/>
        </w:rPr>
        <w:t xml:space="preserve"> pod č.j. spis: SÚ/20</w:t>
      </w:r>
      <w:r w:rsidR="00F4306D">
        <w:rPr>
          <w:sz w:val="22"/>
          <w:szCs w:val="22"/>
        </w:rPr>
        <w:t>21</w:t>
      </w:r>
      <w:r w:rsidR="00F4306D" w:rsidRPr="002E5DFC">
        <w:rPr>
          <w:sz w:val="22"/>
          <w:szCs w:val="22"/>
        </w:rPr>
        <w:t>/</w:t>
      </w:r>
      <w:r w:rsidR="00F4306D">
        <w:rPr>
          <w:sz w:val="22"/>
          <w:szCs w:val="22"/>
        </w:rPr>
        <w:t>5432/K</w:t>
      </w:r>
      <w:r w:rsidR="00F4306D" w:rsidRPr="002E5DFC">
        <w:rPr>
          <w:sz w:val="22"/>
          <w:szCs w:val="22"/>
        </w:rPr>
        <w:t>. a pod č.j. MUAS/</w:t>
      </w:r>
      <w:r w:rsidR="00F4306D">
        <w:rPr>
          <w:sz w:val="22"/>
          <w:szCs w:val="22"/>
        </w:rPr>
        <w:t>34202</w:t>
      </w:r>
      <w:r w:rsidR="00F4306D" w:rsidRPr="002E5DFC">
        <w:rPr>
          <w:sz w:val="22"/>
          <w:szCs w:val="22"/>
        </w:rPr>
        <w:t>/20</w:t>
      </w:r>
      <w:r w:rsidR="00F4306D">
        <w:rPr>
          <w:sz w:val="22"/>
          <w:szCs w:val="22"/>
        </w:rPr>
        <w:t>21</w:t>
      </w:r>
      <w:r w:rsidR="00F4306D" w:rsidRPr="002E5DFC">
        <w:rPr>
          <w:sz w:val="22"/>
          <w:szCs w:val="22"/>
        </w:rPr>
        <w:t xml:space="preserve">/SÚ s nabytím právní moci dne </w:t>
      </w:r>
      <w:r w:rsidR="00F4306D">
        <w:rPr>
          <w:sz w:val="22"/>
          <w:szCs w:val="22"/>
        </w:rPr>
        <w:t>04.10.2021. Součástí tohoto výše uvedené projektu byl projekt interiéru – návrh prvků a vybavení, který však nebyl prováděcím projektem a tudíž ho zhotovitel spolu s objednatelem nezahrnuli do realizace stavebních prací.</w:t>
      </w:r>
    </w:p>
    <w:p w14:paraId="73A08A1C" w14:textId="1E6E0779" w:rsidR="00AF735A" w:rsidRPr="00AF735A" w:rsidRDefault="00AF735A" w:rsidP="00AF735A">
      <w:pPr>
        <w:pStyle w:val="Odstavecseseznamem"/>
        <w:widowControl w:val="0"/>
        <w:suppressAutoHyphens w:val="0"/>
        <w:ind w:left="426"/>
        <w:jc w:val="both"/>
        <w:outlineLvl w:val="1"/>
        <w:rPr>
          <w:sz w:val="22"/>
          <w:szCs w:val="22"/>
          <w:lang w:eastAsia="en-US"/>
        </w:rPr>
      </w:pPr>
    </w:p>
    <w:p w14:paraId="3562D13E" w14:textId="54E3973E" w:rsidR="0008401F" w:rsidRDefault="009E6FC1" w:rsidP="0008401F">
      <w:pPr>
        <w:widowControl w:val="0"/>
        <w:suppressAutoHyphens w:val="0"/>
        <w:ind w:left="425"/>
        <w:jc w:val="both"/>
        <w:outlineLvl w:val="1"/>
        <w:rPr>
          <w:sz w:val="22"/>
          <w:szCs w:val="22"/>
          <w:lang w:eastAsia="en-US"/>
        </w:rPr>
      </w:pPr>
      <w:r>
        <w:rPr>
          <w:sz w:val="22"/>
          <w:szCs w:val="22"/>
          <w:lang w:eastAsia="en-US"/>
        </w:rPr>
        <w:t>Předmětem zakázky je zajištění všech podkladů a stanovisek pro zhotovení dokumentace pro proveden</w:t>
      </w:r>
      <w:r w:rsidR="0063338E">
        <w:rPr>
          <w:sz w:val="22"/>
          <w:szCs w:val="22"/>
          <w:lang w:eastAsia="en-US"/>
        </w:rPr>
        <w:t>í</w:t>
      </w:r>
      <w:r>
        <w:rPr>
          <w:sz w:val="22"/>
          <w:szCs w:val="22"/>
          <w:lang w:eastAsia="en-US"/>
        </w:rPr>
        <w:t xml:space="preserve"> stavby tj. kompletní inženýrská činnost v souladu s již stávající</w:t>
      </w:r>
      <w:r w:rsidR="009C7879">
        <w:rPr>
          <w:sz w:val="22"/>
          <w:szCs w:val="22"/>
          <w:lang w:eastAsia="en-US"/>
        </w:rPr>
        <w:t>m</w:t>
      </w:r>
      <w:r w:rsidR="0063338E">
        <w:rPr>
          <w:sz w:val="22"/>
          <w:szCs w:val="22"/>
          <w:lang w:eastAsia="en-US"/>
        </w:rPr>
        <w:t>,</w:t>
      </w:r>
      <w:r>
        <w:rPr>
          <w:sz w:val="22"/>
          <w:szCs w:val="22"/>
          <w:lang w:eastAsia="en-US"/>
        </w:rPr>
        <w:t xml:space="preserve"> </w:t>
      </w:r>
      <w:r w:rsidR="00F4306D">
        <w:rPr>
          <w:sz w:val="22"/>
          <w:szCs w:val="22"/>
          <w:lang w:eastAsia="en-US"/>
        </w:rPr>
        <w:t>v</w:t>
      </w:r>
      <w:r w:rsidR="009C7879">
        <w:rPr>
          <w:sz w:val="22"/>
          <w:szCs w:val="22"/>
          <w:lang w:eastAsia="en-US"/>
        </w:rPr>
        <w:t>ý</w:t>
      </w:r>
      <w:r w:rsidR="00F4306D">
        <w:rPr>
          <w:sz w:val="22"/>
          <w:szCs w:val="22"/>
          <w:lang w:eastAsia="en-US"/>
        </w:rPr>
        <w:t>še uveden</w:t>
      </w:r>
      <w:r w:rsidR="009C7879">
        <w:rPr>
          <w:sz w:val="22"/>
          <w:szCs w:val="22"/>
          <w:lang w:eastAsia="en-US"/>
        </w:rPr>
        <w:t>ým</w:t>
      </w:r>
      <w:r w:rsidR="0063338E">
        <w:rPr>
          <w:sz w:val="22"/>
          <w:szCs w:val="22"/>
          <w:lang w:eastAsia="en-US"/>
        </w:rPr>
        <w:t>,</w:t>
      </w:r>
      <w:r w:rsidR="00F4306D">
        <w:rPr>
          <w:sz w:val="22"/>
          <w:szCs w:val="22"/>
          <w:lang w:eastAsia="en-US"/>
        </w:rPr>
        <w:t xml:space="preserve"> </w:t>
      </w:r>
      <w:r>
        <w:rPr>
          <w:sz w:val="22"/>
          <w:szCs w:val="22"/>
          <w:lang w:eastAsia="en-US"/>
        </w:rPr>
        <w:t>PD (drobné změny jsou možné po odsouhlasení s</w:t>
      </w:r>
      <w:r w:rsidR="0063338E">
        <w:rPr>
          <w:sz w:val="22"/>
          <w:szCs w:val="22"/>
          <w:lang w:eastAsia="en-US"/>
        </w:rPr>
        <w:t> </w:t>
      </w:r>
      <w:r>
        <w:rPr>
          <w:sz w:val="22"/>
          <w:szCs w:val="22"/>
          <w:lang w:eastAsia="en-US"/>
        </w:rPr>
        <w:t>objednatelem</w:t>
      </w:r>
      <w:r w:rsidR="0063338E">
        <w:rPr>
          <w:sz w:val="22"/>
          <w:szCs w:val="22"/>
          <w:lang w:eastAsia="en-US"/>
        </w:rPr>
        <w:t>)</w:t>
      </w:r>
      <w:r>
        <w:rPr>
          <w:sz w:val="22"/>
          <w:szCs w:val="22"/>
          <w:lang w:eastAsia="en-US"/>
        </w:rPr>
        <w:t>.</w:t>
      </w:r>
      <w:r w:rsidR="0008401F">
        <w:rPr>
          <w:sz w:val="22"/>
          <w:szCs w:val="22"/>
          <w:lang w:eastAsia="en-US"/>
        </w:rPr>
        <w:t xml:space="preserve"> </w:t>
      </w:r>
      <w:r>
        <w:rPr>
          <w:sz w:val="22"/>
          <w:szCs w:val="22"/>
          <w:lang w:eastAsia="en-US"/>
        </w:rPr>
        <w:t>V průběhu realizace zakázky budou organizovány výrobní výbory, na kterých budou upřesňovány postupy při zpracování DPS.</w:t>
      </w:r>
    </w:p>
    <w:p w14:paraId="595A63A9" w14:textId="77777777" w:rsidR="0053157B" w:rsidRDefault="0053157B" w:rsidP="0008401F">
      <w:pPr>
        <w:widowControl w:val="0"/>
        <w:suppressAutoHyphens w:val="0"/>
        <w:ind w:left="425"/>
        <w:jc w:val="both"/>
        <w:outlineLvl w:val="1"/>
        <w:rPr>
          <w:sz w:val="22"/>
          <w:szCs w:val="22"/>
          <w:lang w:eastAsia="en-US"/>
        </w:rPr>
      </w:pPr>
    </w:p>
    <w:p w14:paraId="369E8DAC" w14:textId="77777777" w:rsidR="009E6FC1" w:rsidRPr="00CD14AF" w:rsidRDefault="009E6FC1" w:rsidP="0008401F">
      <w:pPr>
        <w:widowControl w:val="0"/>
        <w:suppressAutoHyphens w:val="0"/>
        <w:ind w:left="425"/>
        <w:jc w:val="both"/>
        <w:outlineLvl w:val="1"/>
        <w:rPr>
          <w:sz w:val="22"/>
          <w:szCs w:val="22"/>
          <w:lang w:eastAsia="en-US"/>
        </w:rPr>
      </w:pPr>
    </w:p>
    <w:p w14:paraId="7F31F5C2" w14:textId="7B21EFB7" w:rsidR="00065DA0" w:rsidRPr="00A60102" w:rsidRDefault="00065DA0" w:rsidP="00886C50">
      <w:pPr>
        <w:pStyle w:val="Zkladntextodsazen"/>
        <w:numPr>
          <w:ilvl w:val="0"/>
          <w:numId w:val="32"/>
        </w:numPr>
        <w:ind w:left="993" w:hanging="426"/>
        <w:rPr>
          <w:b/>
          <w:sz w:val="22"/>
          <w:szCs w:val="22"/>
        </w:rPr>
      </w:pPr>
      <w:r w:rsidRPr="00A60102">
        <w:rPr>
          <w:b/>
          <w:sz w:val="22"/>
          <w:szCs w:val="22"/>
        </w:rPr>
        <w:t xml:space="preserve">Zpracování </w:t>
      </w:r>
      <w:r w:rsidR="002455DE">
        <w:rPr>
          <w:b/>
          <w:sz w:val="22"/>
          <w:szCs w:val="22"/>
        </w:rPr>
        <w:t xml:space="preserve">prováděcí </w:t>
      </w:r>
      <w:r w:rsidRPr="00A60102">
        <w:rPr>
          <w:b/>
          <w:sz w:val="22"/>
          <w:szCs w:val="22"/>
        </w:rPr>
        <w:t>projektové dokumentace (DPS)</w:t>
      </w:r>
    </w:p>
    <w:p w14:paraId="3AAE103C" w14:textId="15451AF2" w:rsidR="00065DA0" w:rsidRDefault="00065DA0" w:rsidP="002455DE">
      <w:pPr>
        <w:pStyle w:val="Zkladntextodsazen"/>
        <w:numPr>
          <w:ilvl w:val="0"/>
          <w:numId w:val="6"/>
        </w:numPr>
        <w:spacing w:after="0"/>
        <w:ind w:left="2154" w:hanging="357"/>
        <w:jc w:val="both"/>
        <w:rPr>
          <w:sz w:val="22"/>
          <w:szCs w:val="22"/>
        </w:rPr>
      </w:pPr>
      <w:r w:rsidRPr="00CD14AF">
        <w:rPr>
          <w:sz w:val="22"/>
          <w:szCs w:val="22"/>
        </w:rPr>
        <w:t xml:space="preserve">zpracování veškerých částí </w:t>
      </w:r>
      <w:r w:rsidR="00C86AC7">
        <w:rPr>
          <w:sz w:val="22"/>
          <w:szCs w:val="22"/>
        </w:rPr>
        <w:t xml:space="preserve">prováděcí </w:t>
      </w:r>
      <w:r w:rsidRPr="00CD14AF">
        <w:rPr>
          <w:sz w:val="22"/>
          <w:szCs w:val="22"/>
        </w:rPr>
        <w:t>projektové dokumentace</w:t>
      </w:r>
      <w:r w:rsidR="004E4D3A">
        <w:rPr>
          <w:sz w:val="22"/>
          <w:szCs w:val="22"/>
        </w:rPr>
        <w:t xml:space="preserve"> týkající se interiérového vybavení, které již bylo navržené v rámci DPS na kompletní stavbu Komunitní centrum Aš z října 2021</w:t>
      </w:r>
      <w:r w:rsidR="009E6FC1">
        <w:rPr>
          <w:sz w:val="22"/>
          <w:szCs w:val="22"/>
        </w:rPr>
        <w:t>.</w:t>
      </w:r>
      <w:r w:rsidR="009424FD">
        <w:rPr>
          <w:sz w:val="22"/>
          <w:szCs w:val="22"/>
        </w:rPr>
        <w:t xml:space="preserve"> V rámci upřesnění a bližší</w:t>
      </w:r>
      <w:r w:rsidR="0063338E">
        <w:rPr>
          <w:sz w:val="22"/>
          <w:szCs w:val="22"/>
        </w:rPr>
        <w:t>,</w:t>
      </w:r>
      <w:r w:rsidR="009424FD">
        <w:rPr>
          <w:sz w:val="22"/>
          <w:szCs w:val="22"/>
        </w:rPr>
        <w:t xml:space="preserve"> podrobnější specifikace </w:t>
      </w:r>
      <w:r w:rsidR="00AB0CCB">
        <w:rPr>
          <w:sz w:val="22"/>
          <w:szCs w:val="22"/>
        </w:rPr>
        <w:t>proběhly</w:t>
      </w:r>
      <w:r w:rsidR="009424FD">
        <w:rPr>
          <w:sz w:val="22"/>
          <w:szCs w:val="22"/>
        </w:rPr>
        <w:t xml:space="preserve"> již min. tři schůzky 05.03.2024, 26.11.2024 a 28.01.2025</w:t>
      </w:r>
      <w:r w:rsidR="00F5754E">
        <w:rPr>
          <w:sz w:val="22"/>
          <w:szCs w:val="22"/>
        </w:rPr>
        <w:t xml:space="preserve"> s projektantem, zástupci města a budoucími provozovateli objektu. Na poslední uvedené </w:t>
      </w:r>
      <w:r w:rsidR="000503A7">
        <w:rPr>
          <w:sz w:val="22"/>
          <w:szCs w:val="22"/>
        </w:rPr>
        <w:t>schůzce projektant a budoucí provozovatelé podrobně pr</w:t>
      </w:r>
      <w:r w:rsidR="002455DE">
        <w:rPr>
          <w:sz w:val="22"/>
          <w:szCs w:val="22"/>
        </w:rPr>
        <w:t>ob</w:t>
      </w:r>
      <w:r w:rsidR="000503A7">
        <w:rPr>
          <w:sz w:val="22"/>
          <w:szCs w:val="22"/>
        </w:rPr>
        <w:t xml:space="preserve">rali vybavení místnost po místnosti a dohodli se </w:t>
      </w:r>
      <w:r w:rsidR="002455DE">
        <w:rPr>
          <w:sz w:val="22"/>
          <w:szCs w:val="22"/>
        </w:rPr>
        <w:t xml:space="preserve">na </w:t>
      </w:r>
      <w:r w:rsidR="000503A7">
        <w:rPr>
          <w:sz w:val="22"/>
          <w:szCs w:val="22"/>
        </w:rPr>
        <w:t xml:space="preserve">podrobné specifikaci vybavení </w:t>
      </w:r>
      <w:r w:rsidR="00CE3E51">
        <w:rPr>
          <w:sz w:val="22"/>
          <w:szCs w:val="22"/>
        </w:rPr>
        <w:t xml:space="preserve">jednotlivých </w:t>
      </w:r>
      <w:r w:rsidR="000503A7">
        <w:rPr>
          <w:sz w:val="22"/>
          <w:szCs w:val="22"/>
        </w:rPr>
        <w:t>místností</w:t>
      </w:r>
      <w:r w:rsidR="0063338E">
        <w:rPr>
          <w:sz w:val="22"/>
          <w:szCs w:val="22"/>
        </w:rPr>
        <w:t>.</w:t>
      </w:r>
      <w:r w:rsidR="002455DE">
        <w:rPr>
          <w:sz w:val="22"/>
          <w:szCs w:val="22"/>
        </w:rPr>
        <w:t xml:space="preserve"> Níže jsou uveden</w:t>
      </w:r>
      <w:r w:rsidR="00A03336">
        <w:rPr>
          <w:sz w:val="22"/>
          <w:szCs w:val="22"/>
        </w:rPr>
        <w:t>y</w:t>
      </w:r>
      <w:r w:rsidR="002455DE">
        <w:rPr>
          <w:sz w:val="22"/>
          <w:szCs w:val="22"/>
        </w:rPr>
        <w:t xml:space="preserve"> činnosti, které budou realizovány zhotovitel</w:t>
      </w:r>
      <w:r w:rsidR="00A03336">
        <w:rPr>
          <w:sz w:val="22"/>
          <w:szCs w:val="22"/>
        </w:rPr>
        <w:t>em</w:t>
      </w:r>
      <w:r w:rsidR="002455DE">
        <w:rPr>
          <w:sz w:val="22"/>
          <w:szCs w:val="22"/>
        </w:rPr>
        <w:t xml:space="preserve"> v rámci zpracování DPS:</w:t>
      </w:r>
    </w:p>
    <w:p w14:paraId="2AB30C07" w14:textId="5C862539" w:rsidR="002455DE" w:rsidRDefault="00A519B2" w:rsidP="002455DE">
      <w:pPr>
        <w:pStyle w:val="Zkladntextodsazen"/>
        <w:numPr>
          <w:ilvl w:val="0"/>
          <w:numId w:val="6"/>
        </w:numPr>
        <w:tabs>
          <w:tab w:val="clear" w:pos="2157"/>
          <w:tab w:val="num" w:pos="2552"/>
        </w:tabs>
        <w:spacing w:after="0"/>
        <w:ind w:left="2552" w:hanging="425"/>
        <w:jc w:val="both"/>
        <w:rPr>
          <w:sz w:val="22"/>
          <w:szCs w:val="22"/>
        </w:rPr>
      </w:pPr>
      <w:r>
        <w:rPr>
          <w:sz w:val="22"/>
          <w:szCs w:val="22"/>
        </w:rPr>
        <w:t>zajištění podkladů od výrobců typových prvků a jejich zanesení a zakreslení do projektu</w:t>
      </w:r>
    </w:p>
    <w:p w14:paraId="037C8EFD" w14:textId="6B03CF44" w:rsidR="00A519B2" w:rsidRDefault="00A519B2" w:rsidP="002455DE">
      <w:pPr>
        <w:pStyle w:val="Zkladntextodsazen"/>
        <w:numPr>
          <w:ilvl w:val="0"/>
          <w:numId w:val="6"/>
        </w:numPr>
        <w:tabs>
          <w:tab w:val="clear" w:pos="2157"/>
          <w:tab w:val="num" w:pos="2552"/>
        </w:tabs>
        <w:spacing w:after="0"/>
        <w:ind w:left="2552" w:hanging="425"/>
        <w:jc w:val="both"/>
        <w:rPr>
          <w:sz w:val="22"/>
          <w:szCs w:val="22"/>
        </w:rPr>
      </w:pPr>
      <w:r>
        <w:rPr>
          <w:sz w:val="22"/>
          <w:szCs w:val="22"/>
        </w:rPr>
        <w:t>označení typových a atypických prvků</w:t>
      </w:r>
    </w:p>
    <w:p w14:paraId="214EE715" w14:textId="29B216DC" w:rsidR="00A519B2" w:rsidRDefault="00A519B2" w:rsidP="002455DE">
      <w:pPr>
        <w:pStyle w:val="Zkladntextodsazen"/>
        <w:numPr>
          <w:ilvl w:val="0"/>
          <w:numId w:val="6"/>
        </w:numPr>
        <w:tabs>
          <w:tab w:val="clear" w:pos="2157"/>
          <w:tab w:val="num" w:pos="2552"/>
        </w:tabs>
        <w:spacing w:after="0"/>
        <w:ind w:left="2552" w:hanging="425"/>
        <w:jc w:val="both"/>
        <w:rPr>
          <w:sz w:val="22"/>
          <w:szCs w:val="22"/>
        </w:rPr>
      </w:pPr>
      <w:r>
        <w:rPr>
          <w:sz w:val="22"/>
          <w:szCs w:val="22"/>
        </w:rPr>
        <w:t>zanesení do projektu požadavků odborných profesí</w:t>
      </w:r>
    </w:p>
    <w:p w14:paraId="0C335E37" w14:textId="6512099C" w:rsidR="00A519B2" w:rsidRDefault="00A519B2" w:rsidP="002455DE">
      <w:pPr>
        <w:pStyle w:val="Zkladntextodsazen"/>
        <w:numPr>
          <w:ilvl w:val="0"/>
          <w:numId w:val="6"/>
        </w:numPr>
        <w:tabs>
          <w:tab w:val="clear" w:pos="2157"/>
          <w:tab w:val="num" w:pos="2552"/>
        </w:tabs>
        <w:spacing w:after="0"/>
        <w:ind w:left="2552" w:hanging="425"/>
        <w:jc w:val="both"/>
        <w:rPr>
          <w:sz w:val="22"/>
          <w:szCs w:val="22"/>
        </w:rPr>
      </w:pPr>
      <w:r>
        <w:rPr>
          <w:sz w:val="22"/>
          <w:szCs w:val="22"/>
        </w:rPr>
        <w:t>zanesení do projektu přesného barevného řešení prvků interiérů</w:t>
      </w:r>
    </w:p>
    <w:p w14:paraId="00079744" w14:textId="10294DF0" w:rsidR="00A519B2" w:rsidRDefault="00A519B2" w:rsidP="00A8787F">
      <w:pPr>
        <w:pStyle w:val="Zkladntextodsazen"/>
        <w:numPr>
          <w:ilvl w:val="0"/>
          <w:numId w:val="6"/>
        </w:numPr>
        <w:tabs>
          <w:tab w:val="clear" w:pos="2157"/>
          <w:tab w:val="num" w:pos="2552"/>
        </w:tabs>
        <w:spacing w:after="0"/>
        <w:ind w:left="2552" w:hanging="425"/>
        <w:jc w:val="both"/>
        <w:rPr>
          <w:sz w:val="22"/>
          <w:szCs w:val="22"/>
        </w:rPr>
      </w:pPr>
      <w:r>
        <w:rPr>
          <w:sz w:val="22"/>
          <w:szCs w:val="22"/>
        </w:rPr>
        <w:t>zkreslení přesných rozměrů atypických prvků nábytků a řešených ploch interiéru</w:t>
      </w:r>
    </w:p>
    <w:p w14:paraId="282AE1E8" w14:textId="78C67B85" w:rsidR="00A519B2" w:rsidRDefault="00372F2C" w:rsidP="002455DE">
      <w:pPr>
        <w:pStyle w:val="Zkladntextodsazen"/>
        <w:numPr>
          <w:ilvl w:val="0"/>
          <w:numId w:val="6"/>
        </w:numPr>
        <w:tabs>
          <w:tab w:val="clear" w:pos="2157"/>
          <w:tab w:val="num" w:pos="2552"/>
        </w:tabs>
        <w:spacing w:after="0"/>
        <w:ind w:left="2552" w:hanging="425"/>
        <w:jc w:val="both"/>
        <w:rPr>
          <w:sz w:val="22"/>
          <w:szCs w:val="22"/>
        </w:rPr>
      </w:pPr>
      <w:r>
        <w:rPr>
          <w:sz w:val="22"/>
          <w:szCs w:val="22"/>
        </w:rPr>
        <w:t>soupis</w:t>
      </w:r>
      <w:r w:rsidR="004358DE">
        <w:rPr>
          <w:sz w:val="22"/>
          <w:szCs w:val="22"/>
        </w:rPr>
        <w:t xml:space="preserve"> a případný nákres</w:t>
      </w:r>
      <w:r w:rsidR="00A519B2">
        <w:rPr>
          <w:sz w:val="22"/>
          <w:szCs w:val="22"/>
        </w:rPr>
        <w:t xml:space="preserve"> materiálového a konstrukčního řešení atypických prvků a úprav ploch</w:t>
      </w:r>
    </w:p>
    <w:p w14:paraId="5BB49DEB" w14:textId="2E7FD75C" w:rsidR="00261FBB" w:rsidRDefault="00261FBB" w:rsidP="002455DE">
      <w:pPr>
        <w:pStyle w:val="Zkladntextodsazen"/>
        <w:numPr>
          <w:ilvl w:val="0"/>
          <w:numId w:val="6"/>
        </w:numPr>
        <w:tabs>
          <w:tab w:val="clear" w:pos="2157"/>
          <w:tab w:val="num" w:pos="2552"/>
        </w:tabs>
        <w:spacing w:after="0"/>
        <w:ind w:left="2552" w:hanging="425"/>
        <w:jc w:val="both"/>
        <w:rPr>
          <w:sz w:val="22"/>
          <w:szCs w:val="22"/>
        </w:rPr>
      </w:pPr>
      <w:r>
        <w:rPr>
          <w:sz w:val="22"/>
          <w:szCs w:val="22"/>
        </w:rPr>
        <w:t>zpracování souhrnné specifikace</w:t>
      </w:r>
      <w:r w:rsidR="00A8787F">
        <w:rPr>
          <w:sz w:val="22"/>
          <w:szCs w:val="22"/>
        </w:rPr>
        <w:t xml:space="preserve"> prvků podle druhu a typu</w:t>
      </w:r>
    </w:p>
    <w:p w14:paraId="6D8F5369" w14:textId="07096A7C" w:rsidR="00A8787F" w:rsidRDefault="00A8787F" w:rsidP="00A8787F">
      <w:pPr>
        <w:pStyle w:val="Zkladntextodsazen"/>
        <w:spacing w:after="0"/>
        <w:ind w:left="2127"/>
        <w:jc w:val="both"/>
        <w:rPr>
          <w:sz w:val="22"/>
          <w:szCs w:val="22"/>
        </w:rPr>
      </w:pPr>
      <w:r>
        <w:rPr>
          <w:sz w:val="22"/>
          <w:szCs w:val="22"/>
        </w:rPr>
        <w:t>Ostatní činnosti, které nejsou součástí zpracování DPS:</w:t>
      </w:r>
    </w:p>
    <w:p w14:paraId="18CDB4C0" w14:textId="77777777" w:rsidR="00960968" w:rsidRDefault="00960968" w:rsidP="00960968">
      <w:pPr>
        <w:pStyle w:val="Zkladntextodsazen"/>
        <w:numPr>
          <w:ilvl w:val="0"/>
          <w:numId w:val="6"/>
        </w:numPr>
        <w:tabs>
          <w:tab w:val="clear" w:pos="2157"/>
          <w:tab w:val="num" w:pos="2552"/>
        </w:tabs>
        <w:spacing w:after="0"/>
        <w:ind w:left="2552" w:hanging="425"/>
        <w:jc w:val="both"/>
        <w:rPr>
          <w:sz w:val="22"/>
          <w:szCs w:val="22"/>
        </w:rPr>
      </w:pPr>
      <w:r>
        <w:rPr>
          <w:sz w:val="22"/>
          <w:szCs w:val="22"/>
        </w:rPr>
        <w:t>dohled architekta nad dodržováním původní koncepce</w:t>
      </w:r>
    </w:p>
    <w:p w14:paraId="2DA0A5E7" w14:textId="60EB7181" w:rsidR="00A8787F" w:rsidRDefault="0063338E" w:rsidP="00A8787F">
      <w:pPr>
        <w:pStyle w:val="Zkladntextodsazen"/>
        <w:numPr>
          <w:ilvl w:val="0"/>
          <w:numId w:val="6"/>
        </w:numPr>
        <w:tabs>
          <w:tab w:val="clear" w:pos="2157"/>
          <w:tab w:val="num" w:pos="2552"/>
        </w:tabs>
        <w:spacing w:after="0"/>
        <w:ind w:left="2552" w:hanging="425"/>
        <w:jc w:val="both"/>
        <w:rPr>
          <w:sz w:val="22"/>
          <w:szCs w:val="22"/>
        </w:rPr>
      </w:pPr>
      <w:r>
        <w:rPr>
          <w:sz w:val="22"/>
          <w:szCs w:val="22"/>
        </w:rPr>
        <w:t>z</w:t>
      </w:r>
      <w:r w:rsidR="00A8787F">
        <w:rPr>
          <w:sz w:val="22"/>
          <w:szCs w:val="22"/>
        </w:rPr>
        <w:t xml:space="preserve">pracování odpovědí a dokumentů k dotazům od účastníků při </w:t>
      </w:r>
      <w:r>
        <w:rPr>
          <w:sz w:val="22"/>
          <w:szCs w:val="22"/>
        </w:rPr>
        <w:t>zadávacím řízení</w:t>
      </w:r>
      <w:r w:rsidR="00A8787F">
        <w:rPr>
          <w:sz w:val="22"/>
          <w:szCs w:val="22"/>
        </w:rPr>
        <w:t xml:space="preserve"> na realizaci dodávky interiérového vybavení.</w:t>
      </w:r>
    </w:p>
    <w:p w14:paraId="4A4CBA08" w14:textId="77777777" w:rsidR="00A8787F" w:rsidRPr="00CD14AF" w:rsidRDefault="00A8787F" w:rsidP="00A8787F">
      <w:pPr>
        <w:pStyle w:val="Zkladntextodsazen"/>
        <w:spacing w:after="0"/>
        <w:ind w:left="2552"/>
        <w:jc w:val="both"/>
        <w:rPr>
          <w:sz w:val="22"/>
          <w:szCs w:val="22"/>
        </w:rPr>
      </w:pPr>
    </w:p>
    <w:p w14:paraId="42B191E8" w14:textId="59D1969F" w:rsidR="00065DA0" w:rsidRPr="00782051" w:rsidRDefault="00A8787F" w:rsidP="008A2A23">
      <w:pPr>
        <w:pStyle w:val="Zkladntextodsazen"/>
        <w:numPr>
          <w:ilvl w:val="0"/>
          <w:numId w:val="6"/>
        </w:numPr>
        <w:jc w:val="both"/>
        <w:rPr>
          <w:sz w:val="22"/>
          <w:szCs w:val="22"/>
        </w:rPr>
      </w:pPr>
      <w:r w:rsidRPr="00782051">
        <w:rPr>
          <w:sz w:val="22"/>
          <w:szCs w:val="22"/>
        </w:rPr>
        <w:t>P</w:t>
      </w:r>
      <w:r w:rsidR="004019F2" w:rsidRPr="00782051">
        <w:rPr>
          <w:sz w:val="22"/>
          <w:szCs w:val="22"/>
        </w:rPr>
        <w:t>DPS bude O</w:t>
      </w:r>
      <w:r w:rsidR="00AF735A" w:rsidRPr="00782051">
        <w:rPr>
          <w:sz w:val="22"/>
          <w:szCs w:val="22"/>
        </w:rPr>
        <w:t xml:space="preserve">bjednateli předána v počtu 3 </w:t>
      </w:r>
      <w:r w:rsidR="001E058B" w:rsidRPr="00782051">
        <w:rPr>
          <w:sz w:val="22"/>
          <w:szCs w:val="22"/>
        </w:rPr>
        <w:t xml:space="preserve">vyhotovení </w:t>
      </w:r>
      <w:r w:rsidR="00065DA0" w:rsidRPr="00782051">
        <w:rPr>
          <w:sz w:val="22"/>
          <w:szCs w:val="22"/>
        </w:rPr>
        <w:t>tištěné verze, 1x v PDF formátu + 1x v DWG formátu na datovém nosiči.</w:t>
      </w:r>
    </w:p>
    <w:p w14:paraId="1F17874C" w14:textId="77777777" w:rsidR="00A623DF" w:rsidRDefault="00A623DF" w:rsidP="00A623DF">
      <w:pPr>
        <w:pStyle w:val="Odstavecseseznamem"/>
        <w:rPr>
          <w:sz w:val="22"/>
          <w:szCs w:val="22"/>
        </w:rPr>
      </w:pPr>
    </w:p>
    <w:p w14:paraId="31374F64" w14:textId="77777777" w:rsidR="00065DA0" w:rsidRPr="00CD14AF" w:rsidRDefault="00065DA0" w:rsidP="00295679">
      <w:pPr>
        <w:pStyle w:val="Zkladntextodsazen"/>
        <w:numPr>
          <w:ilvl w:val="0"/>
          <w:numId w:val="6"/>
        </w:numPr>
        <w:tabs>
          <w:tab w:val="clear" w:pos="2157"/>
          <w:tab w:val="num" w:pos="993"/>
          <w:tab w:val="left" w:pos="5370"/>
        </w:tabs>
        <w:ind w:hanging="1873"/>
        <w:rPr>
          <w:b/>
          <w:sz w:val="22"/>
          <w:szCs w:val="22"/>
        </w:rPr>
      </w:pPr>
      <w:r w:rsidRPr="00CD14AF">
        <w:rPr>
          <w:b/>
          <w:sz w:val="22"/>
          <w:szCs w:val="22"/>
        </w:rPr>
        <w:t>Soupis prací dodávek a služeb (výkaz výměr)</w:t>
      </w:r>
      <w:r w:rsidRPr="00CD14AF">
        <w:rPr>
          <w:b/>
          <w:sz w:val="22"/>
          <w:szCs w:val="22"/>
        </w:rPr>
        <w:tab/>
      </w:r>
    </w:p>
    <w:p w14:paraId="21617B9D" w14:textId="149512FE" w:rsidR="00AB090B" w:rsidRPr="001E058B" w:rsidRDefault="004D2221" w:rsidP="00646434">
      <w:pPr>
        <w:pStyle w:val="Zkladntextodsazen"/>
        <w:numPr>
          <w:ilvl w:val="0"/>
          <w:numId w:val="6"/>
        </w:numPr>
        <w:jc w:val="both"/>
        <w:rPr>
          <w:sz w:val="22"/>
          <w:szCs w:val="22"/>
        </w:rPr>
      </w:pPr>
      <w:r w:rsidRPr="001E058B">
        <w:rPr>
          <w:sz w:val="22"/>
          <w:szCs w:val="22"/>
        </w:rPr>
        <w:t>v</w:t>
      </w:r>
      <w:r w:rsidR="00065DA0" w:rsidRPr="001E058B">
        <w:rPr>
          <w:sz w:val="22"/>
          <w:szCs w:val="22"/>
        </w:rPr>
        <w:t xml:space="preserve">ýkaz výměr bude zpracován </w:t>
      </w:r>
      <w:r w:rsidR="00A8787F">
        <w:rPr>
          <w:sz w:val="22"/>
          <w:szCs w:val="22"/>
        </w:rPr>
        <w:t xml:space="preserve">pro jednotlivé SO, jako tomu bylo při zpracování VV na realizaci stavby před vypuštěním interiérového vybavení a </w:t>
      </w:r>
      <w:r w:rsidR="00065DA0" w:rsidRPr="001E058B">
        <w:rPr>
          <w:sz w:val="22"/>
          <w:szCs w:val="22"/>
        </w:rPr>
        <w:t xml:space="preserve">pro potřeby vypsání </w:t>
      </w:r>
      <w:r w:rsidR="00A8787F">
        <w:rPr>
          <w:sz w:val="22"/>
          <w:szCs w:val="22"/>
        </w:rPr>
        <w:t>zadávacího</w:t>
      </w:r>
      <w:r w:rsidR="00065DA0" w:rsidRPr="001E058B">
        <w:rPr>
          <w:sz w:val="22"/>
          <w:szCs w:val="22"/>
        </w:rPr>
        <w:t xml:space="preserve"> řízení na </w:t>
      </w:r>
      <w:r w:rsidR="002C0228">
        <w:rPr>
          <w:sz w:val="22"/>
          <w:szCs w:val="22"/>
        </w:rPr>
        <w:t>dodávku a montáž interiérového vybavení</w:t>
      </w:r>
      <w:r w:rsidR="00065DA0" w:rsidRPr="001E058B">
        <w:rPr>
          <w:sz w:val="22"/>
          <w:szCs w:val="22"/>
        </w:rPr>
        <w:t xml:space="preserve"> v souladu s</w:t>
      </w:r>
      <w:r w:rsidR="009408A1">
        <w:rPr>
          <w:sz w:val="22"/>
          <w:szCs w:val="22"/>
        </w:rPr>
        <w:t> vyhláškou 169/2016 Sb. k zákonu</w:t>
      </w:r>
      <w:r w:rsidR="004019F2" w:rsidRPr="001E058B">
        <w:rPr>
          <w:sz w:val="22"/>
          <w:szCs w:val="22"/>
        </w:rPr>
        <w:t xml:space="preserve"> 134/2016 Sb., v platném znění</w:t>
      </w:r>
      <w:r w:rsidRPr="001E058B">
        <w:rPr>
          <w:sz w:val="22"/>
          <w:szCs w:val="22"/>
        </w:rPr>
        <w:t>;</w:t>
      </w:r>
      <w:r w:rsidR="0003457F">
        <w:rPr>
          <w:sz w:val="22"/>
          <w:szCs w:val="22"/>
        </w:rPr>
        <w:t xml:space="preserve"> </w:t>
      </w:r>
      <w:r w:rsidRPr="001E058B">
        <w:rPr>
          <w:sz w:val="22"/>
          <w:szCs w:val="22"/>
        </w:rPr>
        <w:t>v</w:t>
      </w:r>
      <w:r w:rsidR="00065DA0" w:rsidRPr="001E058B">
        <w:rPr>
          <w:sz w:val="22"/>
          <w:szCs w:val="22"/>
        </w:rPr>
        <w:t>ýkaz výměr bude zpracován v rozpočtovém programu jak v oceněné formě dle aktuálních ceníků ÚRS</w:t>
      </w:r>
      <w:r w:rsidR="008F1EC7" w:rsidRPr="001E058B">
        <w:rPr>
          <w:sz w:val="22"/>
          <w:szCs w:val="22"/>
        </w:rPr>
        <w:t>,</w:t>
      </w:r>
      <w:r w:rsidR="00065DA0" w:rsidRPr="001E058B">
        <w:rPr>
          <w:sz w:val="22"/>
          <w:szCs w:val="22"/>
        </w:rPr>
        <w:t xml:space="preserve"> tak v </w:t>
      </w:r>
      <w:r w:rsidRPr="001E058B">
        <w:rPr>
          <w:sz w:val="22"/>
          <w:szCs w:val="22"/>
        </w:rPr>
        <w:t>neoceněné formě ve formátu XLS;</w:t>
      </w:r>
      <w:r w:rsidR="00AB090B" w:rsidRPr="001E058B">
        <w:rPr>
          <w:sz w:val="22"/>
          <w:szCs w:val="22"/>
        </w:rPr>
        <w:t xml:space="preserve"> </w:t>
      </w:r>
    </w:p>
    <w:p w14:paraId="0182FEFC" w14:textId="302D0BB0" w:rsidR="00065DA0" w:rsidRDefault="00AB090B" w:rsidP="003B281A">
      <w:pPr>
        <w:pStyle w:val="Zkladntextodsazen"/>
        <w:spacing w:after="0"/>
        <w:ind w:left="284"/>
        <w:jc w:val="both"/>
        <w:rPr>
          <w:sz w:val="22"/>
          <w:szCs w:val="22"/>
        </w:rPr>
      </w:pPr>
      <w:r w:rsidRPr="00CD14AF">
        <w:rPr>
          <w:sz w:val="22"/>
          <w:szCs w:val="22"/>
        </w:rPr>
        <w:t xml:space="preserve">Předmětem </w:t>
      </w:r>
      <w:r w:rsidR="001E058B">
        <w:rPr>
          <w:sz w:val="22"/>
          <w:szCs w:val="22"/>
        </w:rPr>
        <w:t xml:space="preserve">díla </w:t>
      </w:r>
      <w:r w:rsidRPr="00CD14AF">
        <w:rPr>
          <w:sz w:val="22"/>
          <w:szCs w:val="22"/>
        </w:rPr>
        <w:t xml:space="preserve">je zajištění všech podkladů a stanovisek pro zhotovení </w:t>
      </w:r>
      <w:r w:rsidR="005F7E6B">
        <w:rPr>
          <w:sz w:val="22"/>
          <w:szCs w:val="22"/>
        </w:rPr>
        <w:t xml:space="preserve">prováděcí </w:t>
      </w:r>
      <w:r w:rsidRPr="00CD14AF">
        <w:rPr>
          <w:sz w:val="22"/>
          <w:szCs w:val="22"/>
        </w:rPr>
        <w:t xml:space="preserve">projektové dokumentace a </w:t>
      </w:r>
      <w:r w:rsidR="001E058B">
        <w:rPr>
          <w:sz w:val="22"/>
          <w:szCs w:val="22"/>
        </w:rPr>
        <w:t xml:space="preserve">také </w:t>
      </w:r>
      <w:r w:rsidRPr="00CD14AF">
        <w:rPr>
          <w:sz w:val="22"/>
          <w:szCs w:val="22"/>
        </w:rPr>
        <w:t>organizace výrobních</w:t>
      </w:r>
      <w:r w:rsidR="008F1EC7">
        <w:rPr>
          <w:sz w:val="22"/>
          <w:szCs w:val="22"/>
        </w:rPr>
        <w:t xml:space="preserve"> výborů.</w:t>
      </w:r>
    </w:p>
    <w:p w14:paraId="4B2763A4" w14:textId="77777777" w:rsidR="003B281A" w:rsidRPr="00C22F66" w:rsidRDefault="003B281A" w:rsidP="003B281A">
      <w:pPr>
        <w:pStyle w:val="Zkladntextodsazen"/>
        <w:spacing w:after="0"/>
        <w:ind w:left="284"/>
        <w:jc w:val="both"/>
        <w:rPr>
          <w:sz w:val="22"/>
          <w:szCs w:val="22"/>
        </w:rPr>
      </w:pPr>
      <w:r w:rsidRPr="00C22F66">
        <w:rPr>
          <w:sz w:val="22"/>
          <w:szCs w:val="22"/>
        </w:rPr>
        <w:t>Žádná část projektové dokumentace nesmí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Odkaz je možné připustit pouze v případě, pokud bude nevyhnutelně nutné uvést specifická označení, poté je možné použití obchodních názvů, současně však musí být umožněno použití i jiných, kvalitativně a technicky obdobných řešení, kompatibilních zejména s případnými prvky a inženýrskými sítěmi, ke kterým má být objekt připojován (pokud takováto alternativa na českém trhu dostupná není, nemusí být tato podmínka splněna).</w:t>
      </w:r>
    </w:p>
    <w:p w14:paraId="412664CB" w14:textId="77777777" w:rsidR="003B281A" w:rsidRPr="00C22F66" w:rsidRDefault="003B281A" w:rsidP="003B281A">
      <w:pPr>
        <w:pStyle w:val="Zkladntextodsazen"/>
        <w:spacing w:after="0"/>
        <w:ind w:left="284"/>
        <w:jc w:val="both"/>
        <w:rPr>
          <w:sz w:val="22"/>
          <w:szCs w:val="22"/>
        </w:rPr>
      </w:pPr>
    </w:p>
    <w:p w14:paraId="78F58DE5" w14:textId="77777777" w:rsidR="003B281A" w:rsidRPr="00C22F66" w:rsidRDefault="003B281A" w:rsidP="003B281A">
      <w:pPr>
        <w:pStyle w:val="Zkladntextodsazen"/>
        <w:spacing w:after="0"/>
        <w:ind w:left="284"/>
        <w:jc w:val="both"/>
        <w:rPr>
          <w:sz w:val="22"/>
          <w:szCs w:val="22"/>
        </w:rPr>
      </w:pPr>
      <w:r w:rsidRPr="00C22F66">
        <w:rPr>
          <w:sz w:val="22"/>
          <w:szCs w:val="22"/>
        </w:rPr>
        <w:t>Zhotovitel je povinen na své náklady provést taktéž veškeré práce a poskytnout veškeré služby, přestože nejsou výslovně stanoveny v této smlouvě jako součást plnění, avšak jsou objektivně nutné pro dosažení kompletnosti a požadovaných parametrů projektové dokumentace a její použitelnosti ke sjednanému účelu v souladu s touto smlouvou, jako kdyby tyto práce, dodávky a služby byly ve smlouvě výslovně uvedeny jako součást plnění.</w:t>
      </w:r>
    </w:p>
    <w:p w14:paraId="7F517556" w14:textId="3EA75E17" w:rsidR="003B281A" w:rsidRPr="00C22F66" w:rsidRDefault="003B281A" w:rsidP="003B281A">
      <w:pPr>
        <w:pStyle w:val="Zkladntextodsazen"/>
        <w:spacing w:after="0"/>
        <w:ind w:left="284"/>
        <w:jc w:val="both"/>
        <w:rPr>
          <w:sz w:val="22"/>
          <w:szCs w:val="22"/>
        </w:rPr>
      </w:pPr>
      <w:r w:rsidRPr="00C22F66">
        <w:rPr>
          <w:sz w:val="22"/>
          <w:szCs w:val="22"/>
        </w:rPr>
        <w:lastRenderedPageBreak/>
        <w:t xml:space="preserve">Projektová dokumentace bude vždy předána v počtu </w:t>
      </w:r>
      <w:r>
        <w:rPr>
          <w:sz w:val="22"/>
          <w:szCs w:val="22"/>
        </w:rPr>
        <w:t>3</w:t>
      </w:r>
      <w:r w:rsidRPr="00C22F66">
        <w:rPr>
          <w:sz w:val="22"/>
          <w:szCs w:val="22"/>
        </w:rPr>
        <w:t xml:space="preserve"> listinných vyhotovení a 1 vyhotovení na CD (formát *.pdf, *.xls a *.dwg). Projektová dokumentace včetně všech součástí bude objednateli v elektronické podobě poskytnuta vždy včetně zdrojových kódů umožňujících jejich případné doplnění či úpravy. Nenaceněný „výkaz výměr“ zhotovitel předá ve formátu *.xls s uzamčenými buňkami a vzorci, s poskytnutím přístupového hesla k možnosti otevření a úprav buněk.</w:t>
      </w:r>
    </w:p>
    <w:p w14:paraId="2F36249D" w14:textId="77777777" w:rsidR="003B281A" w:rsidRPr="00CD14AF" w:rsidRDefault="003B281A" w:rsidP="00AB090B">
      <w:pPr>
        <w:pStyle w:val="Zkladntextodsazen"/>
        <w:jc w:val="both"/>
        <w:rPr>
          <w:sz w:val="22"/>
          <w:szCs w:val="22"/>
        </w:rPr>
      </w:pPr>
    </w:p>
    <w:p w14:paraId="197CC6C4" w14:textId="77777777" w:rsidR="00065DA0" w:rsidRPr="00B8133E" w:rsidRDefault="00065DA0" w:rsidP="00065DA0">
      <w:pPr>
        <w:pStyle w:val="Zkladntextodsazen"/>
        <w:numPr>
          <w:ilvl w:val="0"/>
          <w:numId w:val="19"/>
        </w:numPr>
        <w:rPr>
          <w:b/>
          <w:sz w:val="22"/>
          <w:szCs w:val="22"/>
        </w:rPr>
      </w:pPr>
      <w:r w:rsidRPr="00B8133E">
        <w:rPr>
          <w:b/>
          <w:sz w:val="22"/>
          <w:szCs w:val="22"/>
        </w:rPr>
        <w:t>Autorský dozor (AD)</w:t>
      </w:r>
    </w:p>
    <w:p w14:paraId="045C80DF" w14:textId="3F0F2840" w:rsidR="00AB090B" w:rsidRPr="00CD14AF" w:rsidRDefault="00AB090B" w:rsidP="008A2A23">
      <w:pPr>
        <w:pStyle w:val="Zkladntextodsazen"/>
        <w:numPr>
          <w:ilvl w:val="0"/>
          <w:numId w:val="6"/>
        </w:numPr>
        <w:rPr>
          <w:b/>
          <w:sz w:val="22"/>
          <w:szCs w:val="22"/>
        </w:rPr>
      </w:pPr>
      <w:r w:rsidRPr="00CD14AF">
        <w:rPr>
          <w:sz w:val="22"/>
          <w:szCs w:val="22"/>
        </w:rPr>
        <w:t xml:space="preserve">V rámci výkonu autorského dozoru bude </w:t>
      </w:r>
      <w:r w:rsidR="008F1EC7">
        <w:rPr>
          <w:sz w:val="22"/>
          <w:szCs w:val="22"/>
        </w:rPr>
        <w:t>zhotovitel</w:t>
      </w:r>
      <w:r w:rsidRPr="00CD14AF">
        <w:rPr>
          <w:sz w:val="22"/>
          <w:szCs w:val="22"/>
        </w:rPr>
        <w:t xml:space="preserve"> zabezpečovat zejména:</w:t>
      </w:r>
    </w:p>
    <w:p w14:paraId="2349297C" w14:textId="457E67A4" w:rsidR="00AB090B" w:rsidRPr="00CD14AF" w:rsidRDefault="00AB090B" w:rsidP="00646434">
      <w:pPr>
        <w:pStyle w:val="Zkladntextodsazen"/>
        <w:numPr>
          <w:ilvl w:val="0"/>
          <w:numId w:val="26"/>
        </w:numPr>
        <w:jc w:val="both"/>
        <w:rPr>
          <w:sz w:val="22"/>
          <w:szCs w:val="22"/>
        </w:rPr>
      </w:pPr>
      <w:bookmarkStart w:id="0" w:name="_Ref515825811"/>
      <w:r w:rsidRPr="00CD14AF">
        <w:rPr>
          <w:sz w:val="22"/>
          <w:szCs w:val="22"/>
        </w:rPr>
        <w:t xml:space="preserve">autorský dozor stavby podle § </w:t>
      </w:r>
      <w:r w:rsidR="00EA0C8E">
        <w:rPr>
          <w:sz w:val="22"/>
          <w:szCs w:val="22"/>
        </w:rPr>
        <w:t>161</w:t>
      </w:r>
      <w:r w:rsidRPr="00CD14AF">
        <w:rPr>
          <w:sz w:val="22"/>
          <w:szCs w:val="22"/>
        </w:rPr>
        <w:t xml:space="preserve"> odst. </w:t>
      </w:r>
      <w:r w:rsidR="00EA0C8E">
        <w:rPr>
          <w:sz w:val="22"/>
          <w:szCs w:val="22"/>
        </w:rPr>
        <w:t>2</w:t>
      </w:r>
      <w:r w:rsidRPr="00CD14AF">
        <w:rPr>
          <w:sz w:val="22"/>
          <w:szCs w:val="22"/>
        </w:rPr>
        <w:t xml:space="preserve"> zákona č. </w:t>
      </w:r>
      <w:r w:rsidR="00EA0C8E">
        <w:rPr>
          <w:sz w:val="22"/>
          <w:szCs w:val="22"/>
        </w:rPr>
        <w:t>283/2021</w:t>
      </w:r>
      <w:r w:rsidRPr="00CD14AF">
        <w:rPr>
          <w:sz w:val="22"/>
          <w:szCs w:val="22"/>
        </w:rPr>
        <w:t xml:space="preserve"> Sb„ </w:t>
      </w:r>
      <w:r w:rsidR="00EA0C8E">
        <w:rPr>
          <w:sz w:val="22"/>
          <w:szCs w:val="22"/>
        </w:rPr>
        <w:t>Stavební zákon</w:t>
      </w:r>
      <w:r w:rsidRPr="00CD14AF">
        <w:rPr>
          <w:sz w:val="22"/>
          <w:szCs w:val="22"/>
        </w:rPr>
        <w:t xml:space="preserve"> (stavební zákon), ve znění pozdějších předpisů,</w:t>
      </w:r>
      <w:bookmarkEnd w:id="0"/>
    </w:p>
    <w:p w14:paraId="00755307" w14:textId="48E6B92D" w:rsidR="00AB090B" w:rsidRDefault="00AB090B" w:rsidP="00AB090B">
      <w:pPr>
        <w:pStyle w:val="Zkladntextodsazen"/>
        <w:numPr>
          <w:ilvl w:val="0"/>
          <w:numId w:val="26"/>
        </w:numPr>
        <w:rPr>
          <w:sz w:val="22"/>
          <w:szCs w:val="22"/>
        </w:rPr>
      </w:pPr>
      <w:r w:rsidRPr="00CD14AF">
        <w:rPr>
          <w:sz w:val="22"/>
          <w:szCs w:val="22"/>
        </w:rPr>
        <w:t xml:space="preserve">účast na předání staveniště </w:t>
      </w:r>
      <w:r w:rsidR="005F7E6B">
        <w:rPr>
          <w:sz w:val="22"/>
          <w:szCs w:val="22"/>
        </w:rPr>
        <w:t xml:space="preserve">se </w:t>
      </w:r>
      <w:r w:rsidRPr="00CD14AF">
        <w:rPr>
          <w:sz w:val="22"/>
          <w:szCs w:val="22"/>
        </w:rPr>
        <w:t>zhotoviteli</w:t>
      </w:r>
      <w:r w:rsidR="00960968">
        <w:rPr>
          <w:sz w:val="22"/>
          <w:szCs w:val="22"/>
        </w:rPr>
        <w:t>, pokud bude objednatel požadovat</w:t>
      </w:r>
      <w:r w:rsidRPr="00CD14AF">
        <w:rPr>
          <w:sz w:val="22"/>
          <w:szCs w:val="22"/>
        </w:rPr>
        <w:t xml:space="preserve"> </w:t>
      </w:r>
    </w:p>
    <w:p w14:paraId="773A91CE" w14:textId="77E98F11" w:rsidR="003176D0" w:rsidRPr="003176D0" w:rsidRDefault="005F7E6B" w:rsidP="003176D0">
      <w:pPr>
        <w:pStyle w:val="Odstavecseseznamem"/>
        <w:numPr>
          <w:ilvl w:val="0"/>
          <w:numId w:val="26"/>
        </w:numPr>
        <w:overflowPunct w:val="0"/>
        <w:autoSpaceDE w:val="0"/>
        <w:autoSpaceDN w:val="0"/>
        <w:adjustRightInd w:val="0"/>
        <w:spacing w:after="120"/>
        <w:jc w:val="both"/>
        <w:textAlignment w:val="baseline"/>
        <w:rPr>
          <w:sz w:val="22"/>
          <w:szCs w:val="22"/>
        </w:rPr>
      </w:pPr>
      <w:r>
        <w:rPr>
          <w:sz w:val="22"/>
          <w:szCs w:val="22"/>
        </w:rPr>
        <w:t>p</w:t>
      </w:r>
      <w:r w:rsidR="003176D0" w:rsidRPr="003176D0">
        <w:rPr>
          <w:sz w:val="22"/>
          <w:szCs w:val="22"/>
        </w:rPr>
        <w:t>okud bude zjištěn nedostatek v DPS zpracované autorským dozorem je autorský dozor povinen odstranit nedostatky</w:t>
      </w:r>
    </w:p>
    <w:p w14:paraId="3E47ED71" w14:textId="5158CD33" w:rsidR="00AB090B" w:rsidRDefault="00AB090B" w:rsidP="00AB090B">
      <w:pPr>
        <w:pStyle w:val="Zkladntextodsazen"/>
        <w:numPr>
          <w:ilvl w:val="0"/>
          <w:numId w:val="26"/>
        </w:numPr>
        <w:rPr>
          <w:sz w:val="22"/>
          <w:szCs w:val="22"/>
        </w:rPr>
      </w:pPr>
      <w:r w:rsidRPr="00CD14AF">
        <w:rPr>
          <w:sz w:val="22"/>
          <w:szCs w:val="22"/>
        </w:rPr>
        <w:t>poskytování vysvětlení potřebných k fyzické realizaci projektu na základě realizační dokumentace</w:t>
      </w:r>
      <w:r w:rsidR="008B10AC">
        <w:rPr>
          <w:sz w:val="22"/>
          <w:szCs w:val="22"/>
        </w:rPr>
        <w:t>,</w:t>
      </w:r>
    </w:p>
    <w:p w14:paraId="301C3B54" w14:textId="77777777" w:rsidR="003176D0" w:rsidRDefault="003176D0" w:rsidP="00DE0F41">
      <w:pPr>
        <w:pStyle w:val="Zkladntextodsazen"/>
        <w:numPr>
          <w:ilvl w:val="0"/>
          <w:numId w:val="26"/>
        </w:numPr>
        <w:rPr>
          <w:sz w:val="22"/>
          <w:szCs w:val="22"/>
        </w:rPr>
      </w:pPr>
      <w:r w:rsidRPr="003176D0">
        <w:rPr>
          <w:sz w:val="22"/>
          <w:szCs w:val="22"/>
        </w:rPr>
        <w:t>účastnit se projednání zvýšení rozpočtových nákladů promítnutých do požadavku na vícepráce zhotovitele</w:t>
      </w:r>
    </w:p>
    <w:p w14:paraId="5B3328EE" w14:textId="562279E8" w:rsidR="003176D0" w:rsidRDefault="003176D0" w:rsidP="00DE0F41">
      <w:pPr>
        <w:pStyle w:val="Zkladntextodsazen"/>
        <w:numPr>
          <w:ilvl w:val="0"/>
          <w:numId w:val="26"/>
        </w:numPr>
        <w:rPr>
          <w:sz w:val="22"/>
          <w:szCs w:val="22"/>
        </w:rPr>
      </w:pPr>
      <w:r>
        <w:rPr>
          <w:sz w:val="22"/>
          <w:szCs w:val="22"/>
        </w:rPr>
        <w:t>n</w:t>
      </w:r>
      <w:r w:rsidRPr="00D94DE4">
        <w:rPr>
          <w:sz w:val="22"/>
          <w:szCs w:val="22"/>
        </w:rPr>
        <w:t>a</w:t>
      </w:r>
      <w:r w:rsidRPr="008B3F83">
        <w:rPr>
          <w:sz w:val="22"/>
          <w:szCs w:val="22"/>
        </w:rPr>
        <w:t xml:space="preserve"> požádání zhotovitele poskytovat nutná vysvětlení</w:t>
      </w:r>
      <w:r w:rsidRPr="00D94DE4">
        <w:rPr>
          <w:sz w:val="22"/>
          <w:szCs w:val="22"/>
        </w:rPr>
        <w:t xml:space="preserve"> k DPS</w:t>
      </w:r>
      <w:r w:rsidRPr="008B3F83">
        <w:rPr>
          <w:sz w:val="22"/>
          <w:szCs w:val="22"/>
        </w:rPr>
        <w:t xml:space="preserve"> zpracované autorským dozorem</w:t>
      </w:r>
    </w:p>
    <w:p w14:paraId="72ACF149" w14:textId="461CD564" w:rsidR="00AB090B" w:rsidRDefault="00AB090B" w:rsidP="00DE0F41">
      <w:pPr>
        <w:pStyle w:val="Zkladntextodsazen"/>
        <w:numPr>
          <w:ilvl w:val="0"/>
          <w:numId w:val="26"/>
        </w:numPr>
        <w:rPr>
          <w:sz w:val="22"/>
          <w:szCs w:val="22"/>
        </w:rPr>
      </w:pPr>
      <w:r w:rsidRPr="003176D0">
        <w:rPr>
          <w:sz w:val="22"/>
          <w:szCs w:val="22"/>
        </w:rPr>
        <w:t xml:space="preserve"> kontrolu a ověření souladu prováděné stavby s projektovou dokumentací, </w:t>
      </w:r>
    </w:p>
    <w:p w14:paraId="4496BE19" w14:textId="53D90A58" w:rsidR="003176D0" w:rsidRPr="003176D0" w:rsidRDefault="003176D0" w:rsidP="00DE0F41">
      <w:pPr>
        <w:pStyle w:val="Zkladntextodsazen"/>
        <w:numPr>
          <w:ilvl w:val="0"/>
          <w:numId w:val="26"/>
        </w:numPr>
        <w:rPr>
          <w:sz w:val="22"/>
          <w:szCs w:val="22"/>
        </w:rPr>
      </w:pPr>
      <w:r>
        <w:rPr>
          <w:sz w:val="22"/>
          <w:szCs w:val="22"/>
        </w:rPr>
        <w:t>a</w:t>
      </w:r>
      <w:r w:rsidRPr="002344BF">
        <w:rPr>
          <w:sz w:val="22"/>
          <w:szCs w:val="22"/>
        </w:rPr>
        <w:t>utorský dozor má možnost zapisovat</w:t>
      </w:r>
      <w:r w:rsidRPr="00D94DE4">
        <w:rPr>
          <w:sz w:val="22"/>
          <w:szCs w:val="22"/>
        </w:rPr>
        <w:t xml:space="preserve"> do</w:t>
      </w:r>
      <w:r w:rsidRPr="002344BF">
        <w:rPr>
          <w:sz w:val="22"/>
          <w:szCs w:val="22"/>
        </w:rPr>
        <w:t xml:space="preserve"> stavebního deníku vše kromě zápisů</w:t>
      </w:r>
      <w:r w:rsidRPr="00D94DE4">
        <w:rPr>
          <w:sz w:val="22"/>
          <w:szCs w:val="22"/>
        </w:rPr>
        <w:t>,</w:t>
      </w:r>
      <w:r w:rsidRPr="002344BF">
        <w:rPr>
          <w:sz w:val="22"/>
          <w:szCs w:val="22"/>
        </w:rPr>
        <w:t xml:space="preserve"> které mají vliv na cenu nebo termín realizace díla</w:t>
      </w:r>
    </w:p>
    <w:p w14:paraId="7599D7F8" w14:textId="565ACCA9" w:rsidR="00AB090B" w:rsidRPr="00CD14AF" w:rsidRDefault="00AB090B" w:rsidP="003176D0">
      <w:pPr>
        <w:pStyle w:val="Zkladntextodsazen"/>
        <w:numPr>
          <w:ilvl w:val="0"/>
          <w:numId w:val="26"/>
        </w:numPr>
        <w:jc w:val="both"/>
        <w:rPr>
          <w:sz w:val="22"/>
          <w:szCs w:val="22"/>
        </w:rPr>
      </w:pPr>
      <w:r w:rsidRPr="00CD14AF">
        <w:rPr>
          <w:sz w:val="22"/>
          <w:szCs w:val="22"/>
        </w:rPr>
        <w:t>posuzování návrhů zhotovitele na změny a odchylky v částech projektů zpracovávaných zhotoviteli z pohledu dodržení technicko-ekonomických parametrů stavby, dodržení lhůt výstavby, případně dalších údajů a ukazatelů</w:t>
      </w:r>
      <w:r w:rsidR="008B10AC">
        <w:rPr>
          <w:sz w:val="22"/>
          <w:szCs w:val="22"/>
        </w:rPr>
        <w:t xml:space="preserve"> nebo závazných norem</w:t>
      </w:r>
      <w:r w:rsidRPr="00CD14AF">
        <w:rPr>
          <w:sz w:val="22"/>
          <w:szCs w:val="22"/>
        </w:rPr>
        <w:t>,</w:t>
      </w:r>
    </w:p>
    <w:p w14:paraId="36AEAC92" w14:textId="03ABA781" w:rsidR="00AB090B" w:rsidRPr="00CD14AF" w:rsidRDefault="00AB090B" w:rsidP="003176D0">
      <w:pPr>
        <w:pStyle w:val="Zkladntextodsazen"/>
        <w:numPr>
          <w:ilvl w:val="0"/>
          <w:numId w:val="26"/>
        </w:numPr>
        <w:jc w:val="both"/>
        <w:rPr>
          <w:sz w:val="22"/>
          <w:szCs w:val="22"/>
        </w:rPr>
      </w:pPr>
      <w:r w:rsidRPr="00CD14AF">
        <w:rPr>
          <w:sz w:val="22"/>
          <w:szCs w:val="22"/>
        </w:rPr>
        <w:t xml:space="preserve">účast na stavbě na vyzvání </w:t>
      </w:r>
      <w:r w:rsidR="00ED0762" w:rsidRPr="00CD14AF">
        <w:rPr>
          <w:sz w:val="22"/>
          <w:szCs w:val="22"/>
        </w:rPr>
        <w:t>objednatele</w:t>
      </w:r>
      <w:r w:rsidRPr="00CD14AF">
        <w:rPr>
          <w:sz w:val="22"/>
          <w:szCs w:val="22"/>
        </w:rPr>
        <w:t xml:space="preserve"> </w:t>
      </w:r>
      <w:r w:rsidR="003176D0">
        <w:rPr>
          <w:sz w:val="22"/>
          <w:szCs w:val="22"/>
        </w:rPr>
        <w:t>na</w:t>
      </w:r>
      <w:r w:rsidRPr="00CD14AF">
        <w:rPr>
          <w:sz w:val="22"/>
          <w:szCs w:val="22"/>
        </w:rPr>
        <w:t xml:space="preserve"> termíny kontrolních dnů, </w:t>
      </w:r>
      <w:r w:rsidR="003176D0">
        <w:rPr>
          <w:sz w:val="22"/>
          <w:szCs w:val="22"/>
        </w:rPr>
        <w:t>p</w:t>
      </w:r>
      <w:r w:rsidRPr="00CD14AF">
        <w:rPr>
          <w:sz w:val="22"/>
          <w:szCs w:val="22"/>
        </w:rPr>
        <w:t>okud bude vyzván</w:t>
      </w:r>
      <w:r w:rsidR="008B10AC">
        <w:rPr>
          <w:sz w:val="22"/>
          <w:szCs w:val="22"/>
        </w:rPr>
        <w:t>,</w:t>
      </w:r>
    </w:p>
    <w:p w14:paraId="0D2EBA72" w14:textId="20DDEE54" w:rsidR="00F82A4D" w:rsidRDefault="00AB090B" w:rsidP="003176D0">
      <w:pPr>
        <w:pStyle w:val="Zkladntextodsazen"/>
        <w:numPr>
          <w:ilvl w:val="0"/>
          <w:numId w:val="26"/>
        </w:numPr>
        <w:jc w:val="both"/>
        <w:rPr>
          <w:sz w:val="22"/>
          <w:szCs w:val="22"/>
        </w:rPr>
      </w:pPr>
      <w:r w:rsidRPr="00F82A4D">
        <w:rPr>
          <w:sz w:val="22"/>
          <w:szCs w:val="22"/>
        </w:rPr>
        <w:t xml:space="preserve">účast na kontrole kvality při předání </w:t>
      </w:r>
      <w:r w:rsidR="00960968">
        <w:rPr>
          <w:sz w:val="22"/>
          <w:szCs w:val="22"/>
        </w:rPr>
        <w:t xml:space="preserve">od </w:t>
      </w:r>
      <w:r w:rsidRPr="00F82A4D">
        <w:rPr>
          <w:sz w:val="22"/>
          <w:szCs w:val="22"/>
        </w:rPr>
        <w:t>zhotovitele</w:t>
      </w:r>
      <w:r w:rsidR="00960968">
        <w:rPr>
          <w:sz w:val="22"/>
          <w:szCs w:val="22"/>
        </w:rPr>
        <w:t>, pokud bude objednatel požadovat</w:t>
      </w:r>
      <w:r w:rsidRPr="00F82A4D">
        <w:rPr>
          <w:sz w:val="22"/>
          <w:szCs w:val="22"/>
        </w:rPr>
        <w:t>.</w:t>
      </w:r>
    </w:p>
    <w:p w14:paraId="738FFBB8" w14:textId="77777777" w:rsidR="00F82A4D" w:rsidRPr="00F82A4D" w:rsidRDefault="00F82A4D" w:rsidP="00F82A4D">
      <w:pPr>
        <w:pStyle w:val="Zkladntextodsazen"/>
        <w:ind w:left="2205"/>
        <w:rPr>
          <w:sz w:val="22"/>
          <w:szCs w:val="22"/>
        </w:rPr>
      </w:pPr>
    </w:p>
    <w:p w14:paraId="5A2BDA19" w14:textId="7D0CDDA9" w:rsidR="0027333F" w:rsidRDefault="00E13F05" w:rsidP="00A7325E">
      <w:pPr>
        <w:pStyle w:val="Odstavecseseznamem"/>
        <w:widowControl w:val="0"/>
        <w:numPr>
          <w:ilvl w:val="1"/>
          <w:numId w:val="5"/>
        </w:numPr>
        <w:suppressAutoHyphens w:val="0"/>
        <w:spacing w:before="120"/>
        <w:ind w:left="567" w:hanging="567"/>
        <w:jc w:val="both"/>
        <w:outlineLvl w:val="1"/>
        <w:rPr>
          <w:sz w:val="22"/>
          <w:szCs w:val="22"/>
          <w:lang w:eastAsia="en-US"/>
        </w:rPr>
      </w:pPr>
      <w:r w:rsidRPr="00CD14AF">
        <w:rPr>
          <w:sz w:val="22"/>
          <w:szCs w:val="22"/>
          <w:lang w:eastAsia="en-US"/>
        </w:rPr>
        <w:t>Dokumentace mu</w:t>
      </w:r>
      <w:r w:rsidR="006A4F10" w:rsidRPr="00CD14AF">
        <w:rPr>
          <w:sz w:val="22"/>
          <w:szCs w:val="22"/>
          <w:lang w:eastAsia="en-US"/>
        </w:rPr>
        <w:t xml:space="preserve">sí splňovat podmínky ust. § 13 </w:t>
      </w:r>
      <w:r w:rsidRPr="00CD14AF">
        <w:rPr>
          <w:sz w:val="22"/>
          <w:szCs w:val="22"/>
          <w:lang w:eastAsia="en-US"/>
        </w:rPr>
        <w:t>odst. 3, zákona č. 360/1992 Sb., o výkonu povolání autorizovaných inženýrů a techniků činných ve výstavbě</w:t>
      </w:r>
      <w:r w:rsidR="008B10AC">
        <w:rPr>
          <w:sz w:val="22"/>
          <w:szCs w:val="22"/>
          <w:lang w:eastAsia="en-US"/>
        </w:rPr>
        <w:t xml:space="preserve">, tj. </w:t>
      </w:r>
      <w:r w:rsidRPr="00CD14AF">
        <w:rPr>
          <w:sz w:val="22"/>
          <w:szCs w:val="22"/>
          <w:lang w:eastAsia="en-US"/>
        </w:rPr>
        <w:t>dokumentace musí být autorizována.</w:t>
      </w:r>
    </w:p>
    <w:p w14:paraId="7BAE3769" w14:textId="77777777" w:rsidR="0053157B" w:rsidRPr="00CD14AF" w:rsidRDefault="0053157B" w:rsidP="0053157B">
      <w:pPr>
        <w:pStyle w:val="Odstavecseseznamem"/>
        <w:widowControl w:val="0"/>
        <w:suppressAutoHyphens w:val="0"/>
        <w:spacing w:before="120"/>
        <w:ind w:left="567"/>
        <w:jc w:val="both"/>
        <w:outlineLvl w:val="1"/>
        <w:rPr>
          <w:sz w:val="22"/>
          <w:szCs w:val="22"/>
          <w:lang w:eastAsia="en-US"/>
        </w:rPr>
      </w:pPr>
    </w:p>
    <w:p w14:paraId="5F5AD350" w14:textId="77777777" w:rsidR="00A02CC5" w:rsidRPr="00CD14AF" w:rsidRDefault="001D7EAF" w:rsidP="00A7325E">
      <w:pPr>
        <w:widowControl w:val="0"/>
        <w:suppressAutoHyphens w:val="0"/>
        <w:spacing w:before="120"/>
        <w:ind w:left="567" w:hanging="567"/>
        <w:jc w:val="both"/>
        <w:outlineLvl w:val="1"/>
        <w:rPr>
          <w:b/>
          <w:sz w:val="22"/>
          <w:szCs w:val="22"/>
          <w:lang w:eastAsia="en-US"/>
        </w:rPr>
      </w:pPr>
      <w:r w:rsidRPr="00CD14AF">
        <w:rPr>
          <w:b/>
          <w:sz w:val="22"/>
          <w:szCs w:val="22"/>
          <w:lang w:eastAsia="en-US"/>
        </w:rPr>
        <w:t xml:space="preserve">  </w:t>
      </w:r>
      <w:r w:rsidR="00A02CC5" w:rsidRPr="00CD14AF">
        <w:rPr>
          <w:b/>
          <w:sz w:val="22"/>
          <w:szCs w:val="22"/>
          <w:lang w:eastAsia="en-US"/>
        </w:rPr>
        <w:t>VÝROBNÍ VÝBORY</w:t>
      </w:r>
    </w:p>
    <w:p w14:paraId="3A6982EC" w14:textId="28D4983D" w:rsidR="00DC636A" w:rsidRPr="00CD14AF" w:rsidRDefault="002927C6" w:rsidP="00A7325E">
      <w:pPr>
        <w:widowControl w:val="0"/>
        <w:numPr>
          <w:ilvl w:val="1"/>
          <w:numId w:val="5"/>
        </w:numPr>
        <w:tabs>
          <w:tab w:val="clear" w:pos="1008"/>
          <w:tab w:val="num" w:pos="426"/>
        </w:tabs>
        <w:suppressAutoHyphens w:val="0"/>
        <w:spacing w:before="120"/>
        <w:ind w:left="567" w:hanging="567"/>
        <w:jc w:val="both"/>
        <w:outlineLvl w:val="1"/>
        <w:rPr>
          <w:sz w:val="22"/>
          <w:szCs w:val="22"/>
          <w:lang w:eastAsia="en-US"/>
        </w:rPr>
      </w:pPr>
      <w:bookmarkStart w:id="1" w:name="_Ref515909363"/>
      <w:r w:rsidRPr="00CD14AF">
        <w:rPr>
          <w:sz w:val="22"/>
          <w:szCs w:val="22"/>
        </w:rPr>
        <w:t xml:space="preserve">Zhotovitel bude </w:t>
      </w:r>
      <w:r w:rsidRPr="00CD14AF">
        <w:rPr>
          <w:b/>
          <w:sz w:val="22"/>
          <w:szCs w:val="22"/>
          <w:lang w:eastAsia="en-US"/>
        </w:rPr>
        <w:t>informovat</w:t>
      </w:r>
      <w:r w:rsidR="008F1EC7">
        <w:rPr>
          <w:sz w:val="22"/>
          <w:szCs w:val="22"/>
        </w:rPr>
        <w:t xml:space="preserve"> O</w:t>
      </w:r>
      <w:r w:rsidRPr="00CD14AF">
        <w:rPr>
          <w:sz w:val="22"/>
          <w:szCs w:val="22"/>
        </w:rPr>
        <w:t>bjednatele o postupu prací na dokumentaci díla a technickém řešení průběžně formou svolání</w:t>
      </w:r>
      <w:r w:rsidR="008B10AC">
        <w:rPr>
          <w:sz w:val="22"/>
          <w:szCs w:val="22"/>
        </w:rPr>
        <w:t xml:space="preserve"> poradních schůzek, označených jako </w:t>
      </w:r>
      <w:r w:rsidRPr="00CD14AF">
        <w:rPr>
          <w:b/>
          <w:sz w:val="22"/>
          <w:szCs w:val="22"/>
        </w:rPr>
        <w:t>“výrobní výbor</w:t>
      </w:r>
      <w:r w:rsidR="008B10AC">
        <w:rPr>
          <w:b/>
          <w:sz w:val="22"/>
          <w:szCs w:val="22"/>
        </w:rPr>
        <w:t>y</w:t>
      </w:r>
      <w:r w:rsidRPr="00CD14AF">
        <w:rPr>
          <w:b/>
          <w:sz w:val="22"/>
          <w:szCs w:val="22"/>
        </w:rPr>
        <w:t>”.</w:t>
      </w:r>
      <w:r w:rsidRPr="00CD14AF">
        <w:rPr>
          <w:sz w:val="22"/>
          <w:szCs w:val="22"/>
        </w:rPr>
        <w:t xml:space="preserve"> Zhotovitel doručí objednateli vždy alespoň </w:t>
      </w:r>
      <w:r w:rsidRPr="00CD14AF">
        <w:rPr>
          <w:b/>
          <w:sz w:val="22"/>
          <w:szCs w:val="22"/>
        </w:rPr>
        <w:t>7 kalendářních dní před konáním výrobního výboru písemnou pozvánku</w:t>
      </w:r>
      <w:r w:rsidR="007E465F" w:rsidRPr="00CD14AF">
        <w:rPr>
          <w:b/>
          <w:sz w:val="22"/>
          <w:szCs w:val="22"/>
        </w:rPr>
        <w:t xml:space="preserve"> (email)</w:t>
      </w:r>
      <w:r w:rsidRPr="00CD14AF">
        <w:rPr>
          <w:sz w:val="22"/>
          <w:szCs w:val="22"/>
        </w:rPr>
        <w:t xml:space="preserve">, obsahující informaci o předmětu jednání. Totožná pozvánka bude doručena i dalším dotčeným organizacím a orgánům </w:t>
      </w:r>
      <w:r w:rsidR="008F1EC7">
        <w:rPr>
          <w:sz w:val="22"/>
          <w:szCs w:val="22"/>
        </w:rPr>
        <w:t>státní správy, a to dle návrhu Zhotovitele, schváleného O</w:t>
      </w:r>
      <w:r w:rsidRPr="00CD14AF">
        <w:rPr>
          <w:sz w:val="22"/>
          <w:szCs w:val="22"/>
        </w:rPr>
        <w:t xml:space="preserve">bjednatelem. Zhotovitel </w:t>
      </w:r>
      <w:r w:rsidR="008F1EC7">
        <w:rPr>
          <w:sz w:val="22"/>
          <w:szCs w:val="22"/>
        </w:rPr>
        <w:t>vyhotoví dle pokynu O</w:t>
      </w:r>
      <w:r w:rsidRPr="00CD14AF">
        <w:rPr>
          <w:sz w:val="22"/>
          <w:szCs w:val="22"/>
        </w:rPr>
        <w:t>bjednatele vždy zápis z jednání výrobního výboru, který bude součá</w:t>
      </w:r>
      <w:r w:rsidR="008F1EC7">
        <w:rPr>
          <w:sz w:val="22"/>
          <w:szCs w:val="22"/>
        </w:rPr>
        <w:t>stí dokumentace. Pakliže O</w:t>
      </w:r>
      <w:r w:rsidRPr="00CD14AF">
        <w:rPr>
          <w:sz w:val="22"/>
          <w:szCs w:val="22"/>
        </w:rPr>
        <w:t>bjednatel neudělí jiný pokyn, platí, že zhotovitel vyhotoví zápis z jednání. Zápisy z </w:t>
      </w:r>
      <w:r w:rsidR="008F1EC7">
        <w:rPr>
          <w:sz w:val="22"/>
          <w:szCs w:val="22"/>
        </w:rPr>
        <w:t>jednání výrobních výborů budou Z</w:t>
      </w:r>
      <w:r w:rsidRPr="00CD14AF">
        <w:rPr>
          <w:sz w:val="22"/>
          <w:szCs w:val="22"/>
        </w:rPr>
        <w:t>hotovitelem vyhoto</w:t>
      </w:r>
      <w:r w:rsidR="008F1EC7">
        <w:rPr>
          <w:sz w:val="22"/>
          <w:szCs w:val="22"/>
        </w:rPr>
        <w:t>veny vždy v takovém počtu, aby O</w:t>
      </w:r>
      <w:r w:rsidRPr="00CD14AF">
        <w:rPr>
          <w:sz w:val="22"/>
          <w:szCs w:val="22"/>
        </w:rPr>
        <w:t xml:space="preserve">bjednatel obdržel z každého jednání </w:t>
      </w:r>
      <w:r w:rsidRPr="00CD14AF">
        <w:rPr>
          <w:sz w:val="22"/>
          <w:szCs w:val="22"/>
        </w:rPr>
        <w:lastRenderedPageBreak/>
        <w:t>výrobního výboru jeden ori</w:t>
      </w:r>
      <w:r w:rsidR="008F1EC7">
        <w:rPr>
          <w:sz w:val="22"/>
          <w:szCs w:val="22"/>
        </w:rPr>
        <w:t>ginál. Tento originál předá Z</w:t>
      </w:r>
      <w:r w:rsidRPr="00CD14AF">
        <w:rPr>
          <w:sz w:val="22"/>
          <w:szCs w:val="22"/>
        </w:rPr>
        <w:t>hotovitel objednateli nejpozději do 2 kalendářních dní od okamžiku, kdy se zápis či záznam z jednání výrobního výboru stal závazným.</w:t>
      </w:r>
      <w:bookmarkEnd w:id="1"/>
    </w:p>
    <w:p w14:paraId="7CD06FEC" w14:textId="1B9AFD9C" w:rsidR="00DC636A" w:rsidRPr="00CD14AF" w:rsidRDefault="002927C6" w:rsidP="00A7325E">
      <w:pPr>
        <w:widowControl w:val="0"/>
        <w:numPr>
          <w:ilvl w:val="1"/>
          <w:numId w:val="5"/>
        </w:numPr>
        <w:tabs>
          <w:tab w:val="clear" w:pos="1008"/>
          <w:tab w:val="num" w:pos="426"/>
        </w:tabs>
        <w:suppressAutoHyphens w:val="0"/>
        <w:spacing w:before="120"/>
        <w:ind w:left="567" w:hanging="567"/>
        <w:jc w:val="both"/>
        <w:outlineLvl w:val="1"/>
        <w:rPr>
          <w:sz w:val="22"/>
          <w:szCs w:val="22"/>
          <w:lang w:eastAsia="en-US"/>
        </w:rPr>
      </w:pPr>
      <w:r w:rsidRPr="00CD14AF">
        <w:rPr>
          <w:sz w:val="22"/>
          <w:szCs w:val="22"/>
        </w:rPr>
        <w:t>Zápisem</w:t>
      </w:r>
      <w:r w:rsidR="008F1EC7">
        <w:rPr>
          <w:sz w:val="22"/>
          <w:szCs w:val="22"/>
        </w:rPr>
        <w:t xml:space="preserve"> z jednání se pro potřeby této s</w:t>
      </w:r>
      <w:r w:rsidRPr="00CD14AF">
        <w:rPr>
          <w:sz w:val="22"/>
          <w:szCs w:val="22"/>
        </w:rPr>
        <w:t xml:space="preserve">mlouvy </w:t>
      </w:r>
      <w:r w:rsidR="008F1EC7">
        <w:rPr>
          <w:sz w:val="22"/>
          <w:szCs w:val="22"/>
        </w:rPr>
        <w:t>o dílo rozumí zápis vyhotovený Z</w:t>
      </w:r>
      <w:r w:rsidRPr="00CD14AF">
        <w:rPr>
          <w:sz w:val="22"/>
          <w:szCs w:val="22"/>
        </w:rPr>
        <w:t>hotovitelem v průběhu jednání výrobního výboru, resp. bezprostředně po jeho skončení, obsahující minimálně (i) datum, místo a čas jednání, (ii) jména, příjmení, funkce a organizace osob přítomných na jednání, (iii) podrobný obsah a závěry jednání a (iv) podpisy všech osob přítomných na jednání. Zápis z jednání výrobního výboru se stává závazným podpisem poslední z osob přítomných na jednání.</w:t>
      </w:r>
    </w:p>
    <w:p w14:paraId="6362A8EB" w14:textId="77777777" w:rsidR="00DC636A" w:rsidRPr="00CD14AF" w:rsidRDefault="002927C6" w:rsidP="00A7325E">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rPr>
        <w:t>Objednatel se zavazuje poskytnout veškerou součinnost nezbytnou k získání potřebných podpisů nebo souhlasů osob přítomných na jednání výrobního výboru, které jsou nezbytné pro závaznost jednotlivých zápisů nebo záznamů z jednání.</w:t>
      </w:r>
    </w:p>
    <w:p w14:paraId="5E153F2D" w14:textId="77777777" w:rsidR="001962AD" w:rsidRDefault="002927C6" w:rsidP="00A7325E">
      <w:pPr>
        <w:widowControl w:val="0"/>
        <w:numPr>
          <w:ilvl w:val="1"/>
          <w:numId w:val="5"/>
        </w:numPr>
        <w:tabs>
          <w:tab w:val="clear" w:pos="1008"/>
          <w:tab w:val="num" w:pos="567"/>
        </w:tabs>
        <w:suppressAutoHyphens w:val="0"/>
        <w:spacing w:before="240"/>
        <w:ind w:left="567" w:hanging="567"/>
        <w:jc w:val="both"/>
        <w:outlineLvl w:val="1"/>
        <w:rPr>
          <w:sz w:val="22"/>
          <w:szCs w:val="22"/>
          <w:lang w:eastAsia="en-US"/>
        </w:rPr>
      </w:pPr>
      <w:bookmarkStart w:id="2" w:name="_Ref515909381"/>
      <w:r w:rsidRPr="0003457F">
        <w:rPr>
          <w:sz w:val="22"/>
          <w:szCs w:val="22"/>
        </w:rPr>
        <w:t>Výrobní výbory se budou konat minimálně:</w:t>
      </w:r>
      <w:bookmarkEnd w:id="2"/>
      <w:r w:rsidR="0003457F" w:rsidRPr="0003457F">
        <w:rPr>
          <w:sz w:val="22"/>
          <w:szCs w:val="22"/>
        </w:rPr>
        <w:t xml:space="preserve"> </w:t>
      </w:r>
    </w:p>
    <w:p w14:paraId="48779D9B" w14:textId="38039E28" w:rsidR="0003457F" w:rsidRDefault="002927C6" w:rsidP="00A7325E">
      <w:pPr>
        <w:pStyle w:val="Odstavecseseznamem"/>
        <w:widowControl w:val="0"/>
        <w:numPr>
          <w:ilvl w:val="0"/>
          <w:numId w:val="6"/>
        </w:numPr>
        <w:tabs>
          <w:tab w:val="clear" w:pos="2157"/>
          <w:tab w:val="num" w:pos="567"/>
        </w:tabs>
        <w:suppressAutoHyphens w:val="0"/>
        <w:spacing w:before="240"/>
        <w:ind w:left="567" w:hanging="567"/>
        <w:jc w:val="both"/>
        <w:outlineLvl w:val="1"/>
        <w:rPr>
          <w:sz w:val="22"/>
          <w:szCs w:val="22"/>
          <w:lang w:eastAsia="en-US"/>
        </w:rPr>
      </w:pPr>
      <w:r w:rsidRPr="001962AD">
        <w:rPr>
          <w:b/>
          <w:sz w:val="22"/>
          <w:szCs w:val="22"/>
        </w:rPr>
        <w:t>jedenkrát v</w:t>
      </w:r>
      <w:r w:rsidR="001962AD">
        <w:rPr>
          <w:b/>
          <w:sz w:val="22"/>
          <w:szCs w:val="22"/>
        </w:rPr>
        <w:t> </w:t>
      </w:r>
      <w:r w:rsidRPr="001962AD">
        <w:rPr>
          <w:b/>
          <w:sz w:val="22"/>
          <w:szCs w:val="22"/>
        </w:rPr>
        <w:t>měsíci</w:t>
      </w:r>
      <w:r w:rsidR="001962AD">
        <w:rPr>
          <w:sz w:val="22"/>
          <w:szCs w:val="22"/>
        </w:rPr>
        <w:t xml:space="preserve"> pokud to bude potřeba, v rámci zakázky to bude min. </w:t>
      </w:r>
      <w:r w:rsidR="00960968">
        <w:rPr>
          <w:sz w:val="22"/>
          <w:szCs w:val="22"/>
        </w:rPr>
        <w:t>1</w:t>
      </w:r>
      <w:r w:rsidR="001962AD">
        <w:rPr>
          <w:sz w:val="22"/>
          <w:szCs w:val="22"/>
        </w:rPr>
        <w:t xml:space="preserve"> krát dle níže uvedeného</w:t>
      </w:r>
    </w:p>
    <w:p w14:paraId="328715F1" w14:textId="60F8931A" w:rsidR="001962AD" w:rsidRPr="00960968" w:rsidRDefault="001962AD" w:rsidP="00A7325E">
      <w:pPr>
        <w:pStyle w:val="Odstavecseseznamem"/>
        <w:widowControl w:val="0"/>
        <w:numPr>
          <w:ilvl w:val="0"/>
          <w:numId w:val="34"/>
        </w:numPr>
        <w:tabs>
          <w:tab w:val="num" w:pos="567"/>
        </w:tabs>
        <w:suppressAutoHyphens w:val="0"/>
        <w:spacing w:before="240"/>
        <w:ind w:left="567" w:hanging="567"/>
        <w:jc w:val="both"/>
        <w:outlineLvl w:val="1"/>
        <w:rPr>
          <w:sz w:val="22"/>
          <w:szCs w:val="22"/>
          <w:lang w:eastAsia="en-US"/>
        </w:rPr>
      </w:pPr>
      <w:r w:rsidRPr="00960968">
        <w:rPr>
          <w:sz w:val="22"/>
          <w:szCs w:val="22"/>
        </w:rPr>
        <w:t>1. výrobní výbor, na kterém zhotovitel představí k odsouhlasení dokumentaci pro provedení stavby a další případné části DPS.</w:t>
      </w:r>
    </w:p>
    <w:p w14:paraId="7EEB39D6" w14:textId="2FE60F36" w:rsidR="00834D89" w:rsidRPr="0003457F" w:rsidRDefault="00834D89" w:rsidP="00A7325E">
      <w:pPr>
        <w:widowControl w:val="0"/>
        <w:numPr>
          <w:ilvl w:val="1"/>
          <w:numId w:val="5"/>
        </w:numPr>
        <w:tabs>
          <w:tab w:val="clear" w:pos="1008"/>
          <w:tab w:val="num" w:pos="567"/>
        </w:tabs>
        <w:suppressAutoHyphens w:val="0"/>
        <w:spacing w:before="240"/>
        <w:ind w:left="567" w:hanging="567"/>
        <w:jc w:val="both"/>
        <w:outlineLvl w:val="1"/>
        <w:rPr>
          <w:sz w:val="22"/>
          <w:szCs w:val="22"/>
          <w:lang w:eastAsia="en-US"/>
        </w:rPr>
      </w:pPr>
      <w:r w:rsidRPr="0003457F">
        <w:rPr>
          <w:sz w:val="22"/>
          <w:szCs w:val="22"/>
          <w:lang w:eastAsia="en-US"/>
        </w:rPr>
        <w:t xml:space="preserve">Zhotovitel odpovídá za to, že předaná dokumentace bude vypracovaná podle příslušných ČSN, EN a dalších předpisů a že bude mít vlastnosti pro tuto dokumentaci obvyklé. Dokumentace bude zpracována v rozsahu odpovídajícímu předpokládanému účelu a využití stavby za dodržení kvalitativních podmínek a jakosti ve smyslu příslušných ČSN a prováděcích předpisů. Zhotovitel se jako osoba přihlášená k odbornému výkonu zavazuje, že je schopna jednat se znalostí a pečlivostí, která je s jeho povoláním spojena. Jedná-li bez této odborné péče, jde to k jeho tíži. </w:t>
      </w:r>
    </w:p>
    <w:p w14:paraId="2B326722" w14:textId="60B1F4F7" w:rsidR="00834D89" w:rsidRDefault="00834D89" w:rsidP="00A7325E">
      <w:pPr>
        <w:pStyle w:val="Odstavecseseznamem"/>
        <w:widowControl w:val="0"/>
        <w:numPr>
          <w:ilvl w:val="1"/>
          <w:numId w:val="5"/>
        </w:numPr>
        <w:tabs>
          <w:tab w:val="clear" w:pos="1008"/>
          <w:tab w:val="num" w:pos="567"/>
        </w:tabs>
        <w:suppressAutoHyphens w:val="0"/>
        <w:spacing w:before="240"/>
        <w:ind w:left="567" w:hanging="567"/>
        <w:jc w:val="both"/>
        <w:outlineLvl w:val="1"/>
        <w:rPr>
          <w:sz w:val="22"/>
          <w:szCs w:val="22"/>
          <w:lang w:eastAsia="en-US"/>
        </w:rPr>
      </w:pPr>
      <w:r w:rsidRPr="00646434">
        <w:rPr>
          <w:sz w:val="22"/>
          <w:szCs w:val="22"/>
          <w:lang w:eastAsia="en-US"/>
        </w:rPr>
        <w:t xml:space="preserve">Zhotovitel zajistí, aby provádění díla bylo zabezpečeno </w:t>
      </w:r>
      <w:r>
        <w:rPr>
          <w:sz w:val="22"/>
          <w:szCs w:val="22"/>
          <w:lang w:eastAsia="en-US"/>
        </w:rPr>
        <w:t xml:space="preserve">jím jakožto </w:t>
      </w:r>
      <w:r w:rsidRPr="00646434">
        <w:rPr>
          <w:sz w:val="22"/>
          <w:szCs w:val="22"/>
          <w:lang w:eastAsia="en-US"/>
        </w:rPr>
        <w:t xml:space="preserve">oprávněnou osobou nebo osobami v souladu s ustanovením zák. č. </w:t>
      </w:r>
      <w:r w:rsidR="00A84D49">
        <w:rPr>
          <w:sz w:val="22"/>
          <w:szCs w:val="22"/>
          <w:lang w:eastAsia="en-US"/>
        </w:rPr>
        <w:t>283/2021</w:t>
      </w:r>
      <w:r w:rsidRPr="00646434">
        <w:rPr>
          <w:sz w:val="22"/>
          <w:szCs w:val="22"/>
          <w:lang w:eastAsia="en-US"/>
        </w:rPr>
        <w:t xml:space="preserve"> Sb. a zák. č. 360/1992 Sb., ve znění pozdějších předpisů.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4B4BD148" w14:textId="77777777" w:rsidR="000360CB" w:rsidRDefault="000360CB" w:rsidP="000360CB">
      <w:pPr>
        <w:pStyle w:val="Odstavecseseznamem"/>
        <w:widowControl w:val="0"/>
        <w:suppressAutoHyphens w:val="0"/>
        <w:spacing w:before="240"/>
        <w:ind w:left="567"/>
        <w:jc w:val="both"/>
        <w:outlineLvl w:val="1"/>
        <w:rPr>
          <w:sz w:val="22"/>
          <w:szCs w:val="22"/>
          <w:lang w:eastAsia="en-US"/>
        </w:rPr>
      </w:pPr>
    </w:p>
    <w:p w14:paraId="0C57D20E" w14:textId="6DF42C13" w:rsidR="000360CB" w:rsidRDefault="000360CB" w:rsidP="00A7325E">
      <w:pPr>
        <w:pStyle w:val="Odstavecseseznamem"/>
        <w:widowControl w:val="0"/>
        <w:numPr>
          <w:ilvl w:val="1"/>
          <w:numId w:val="5"/>
        </w:numPr>
        <w:tabs>
          <w:tab w:val="clear" w:pos="1008"/>
          <w:tab w:val="num" w:pos="567"/>
        </w:tabs>
        <w:suppressAutoHyphens w:val="0"/>
        <w:spacing w:before="240"/>
        <w:ind w:left="567" w:hanging="567"/>
        <w:jc w:val="both"/>
        <w:outlineLvl w:val="1"/>
        <w:rPr>
          <w:sz w:val="22"/>
          <w:szCs w:val="22"/>
          <w:lang w:eastAsia="en-US"/>
        </w:rPr>
      </w:pPr>
      <w:r>
        <w:rPr>
          <w:sz w:val="22"/>
          <w:szCs w:val="22"/>
          <w:lang w:eastAsia="en-US"/>
        </w:rPr>
        <w:t xml:space="preserve">Zhotovitel předloží dokončený koncept dokumentace v digitální podobě k odsouhlasení, potvrzení rozsahu řešení a podrobností. Objednatel tuto dokumentaci prostuduje, popřípadě uplatní konečné připomínky do 14 dnů. Až poté bude vydán čistopis dokumentace včetně její autorizace. </w:t>
      </w:r>
    </w:p>
    <w:p w14:paraId="32D562A5" w14:textId="77777777" w:rsidR="00BF58CB" w:rsidRDefault="00BF58CB" w:rsidP="00646434">
      <w:pPr>
        <w:tabs>
          <w:tab w:val="num" w:pos="426"/>
        </w:tabs>
        <w:spacing w:before="120"/>
        <w:jc w:val="both"/>
        <w:rPr>
          <w:sz w:val="22"/>
          <w:szCs w:val="22"/>
        </w:rPr>
      </w:pPr>
    </w:p>
    <w:p w14:paraId="41D77195" w14:textId="77777777" w:rsidR="007E7216" w:rsidRPr="00646434" w:rsidRDefault="007E7216" w:rsidP="00646434">
      <w:pPr>
        <w:tabs>
          <w:tab w:val="num" w:pos="426"/>
        </w:tabs>
        <w:spacing w:before="120"/>
        <w:jc w:val="both"/>
        <w:rPr>
          <w:sz w:val="22"/>
          <w:szCs w:val="22"/>
        </w:rPr>
      </w:pPr>
    </w:p>
    <w:p w14:paraId="1640AA98" w14:textId="77777777" w:rsidR="002260D2" w:rsidRPr="00CD14AF" w:rsidRDefault="002260D2" w:rsidP="0092391A">
      <w:pPr>
        <w:pStyle w:val="Standardntext"/>
        <w:numPr>
          <w:ilvl w:val="0"/>
          <w:numId w:val="2"/>
        </w:numPr>
        <w:jc w:val="center"/>
        <w:rPr>
          <w:b/>
          <w:sz w:val="22"/>
          <w:szCs w:val="22"/>
        </w:rPr>
      </w:pPr>
    </w:p>
    <w:p w14:paraId="49DD4E27" w14:textId="77777777" w:rsidR="00C54E6E" w:rsidRPr="00CD14AF" w:rsidRDefault="00C54E6E" w:rsidP="002F4AA6">
      <w:pPr>
        <w:pStyle w:val="Standardntext"/>
        <w:jc w:val="center"/>
        <w:rPr>
          <w:b/>
          <w:sz w:val="22"/>
          <w:szCs w:val="22"/>
        </w:rPr>
      </w:pPr>
      <w:r w:rsidRPr="00CD14AF">
        <w:rPr>
          <w:b/>
          <w:sz w:val="22"/>
          <w:szCs w:val="22"/>
        </w:rPr>
        <w:t xml:space="preserve"> </w:t>
      </w:r>
      <w:r w:rsidR="007D060D" w:rsidRPr="00CD14AF">
        <w:rPr>
          <w:b/>
          <w:sz w:val="22"/>
          <w:szCs w:val="22"/>
        </w:rPr>
        <w:t>DOBA A</w:t>
      </w:r>
      <w:r w:rsidR="007368D0" w:rsidRPr="00CD14AF">
        <w:rPr>
          <w:b/>
          <w:sz w:val="22"/>
          <w:szCs w:val="22"/>
        </w:rPr>
        <w:t xml:space="preserve"> MÍSTO PLNĚNÍ</w:t>
      </w:r>
    </w:p>
    <w:p w14:paraId="4A0C0C34"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4B3CFF28" w14:textId="77777777" w:rsidR="00DF5B8E" w:rsidRPr="00CD14AF" w:rsidRDefault="003345EC"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Zhotovitel předá O</w:t>
      </w:r>
      <w:r w:rsidR="00DF5B8E" w:rsidRPr="00CD14AF">
        <w:rPr>
          <w:sz w:val="22"/>
          <w:szCs w:val="22"/>
          <w:lang w:eastAsia="en-US"/>
        </w:rPr>
        <w:t>bjednateli předmět plnění</w:t>
      </w:r>
      <w:r w:rsidR="007D060D" w:rsidRPr="00CD14AF">
        <w:rPr>
          <w:sz w:val="22"/>
          <w:szCs w:val="22"/>
          <w:lang w:eastAsia="en-US"/>
        </w:rPr>
        <w:t xml:space="preserve"> </w:t>
      </w:r>
      <w:r w:rsidR="00DC636A" w:rsidRPr="00CD14AF">
        <w:rPr>
          <w:sz w:val="22"/>
          <w:szCs w:val="22"/>
          <w:lang w:eastAsia="en-US"/>
        </w:rPr>
        <w:t>v</w:t>
      </w:r>
      <w:r w:rsidR="007240DD" w:rsidRPr="00CD14AF">
        <w:rPr>
          <w:sz w:val="22"/>
          <w:szCs w:val="22"/>
          <w:lang w:eastAsia="en-US"/>
        </w:rPr>
        <w:t> </w:t>
      </w:r>
      <w:r w:rsidR="00DC636A" w:rsidRPr="00CD14AF">
        <w:rPr>
          <w:sz w:val="22"/>
          <w:szCs w:val="22"/>
          <w:lang w:eastAsia="en-US"/>
        </w:rPr>
        <w:t>termínu</w:t>
      </w:r>
      <w:r w:rsidR="007240DD" w:rsidRPr="00CD14AF">
        <w:rPr>
          <w:sz w:val="22"/>
          <w:szCs w:val="22"/>
          <w:lang w:eastAsia="en-US"/>
        </w:rPr>
        <w:t>:</w:t>
      </w:r>
    </w:p>
    <w:p w14:paraId="0FCEC2FF" w14:textId="02B365DD" w:rsidR="003E4EF3" w:rsidRPr="00BF58CB" w:rsidRDefault="00DD07D6" w:rsidP="00A20925">
      <w:pPr>
        <w:widowControl w:val="0"/>
        <w:tabs>
          <w:tab w:val="num" w:pos="1134"/>
        </w:tabs>
        <w:suppressAutoHyphens w:val="0"/>
        <w:spacing w:before="120"/>
        <w:ind w:left="1134" w:hanging="567"/>
        <w:jc w:val="both"/>
        <w:outlineLvl w:val="1"/>
        <w:rPr>
          <w:b/>
          <w:sz w:val="22"/>
          <w:szCs w:val="22"/>
          <w:u w:val="single"/>
          <w:lang w:eastAsia="en-US"/>
        </w:rPr>
      </w:pPr>
      <w:r w:rsidRPr="00CD14AF">
        <w:rPr>
          <w:sz w:val="22"/>
          <w:szCs w:val="22"/>
          <w:lang w:eastAsia="en-US"/>
        </w:rPr>
        <w:t>a)</w:t>
      </w:r>
      <w:r w:rsidRPr="00BF58CB">
        <w:rPr>
          <w:sz w:val="22"/>
          <w:szCs w:val="22"/>
          <w:lang w:eastAsia="en-US"/>
        </w:rPr>
        <w:tab/>
      </w:r>
      <w:r w:rsidR="00645609" w:rsidRPr="00BF58CB">
        <w:rPr>
          <w:sz w:val="22"/>
          <w:szCs w:val="22"/>
          <w:lang w:eastAsia="en-US"/>
        </w:rPr>
        <w:t>z</w:t>
      </w:r>
      <w:r w:rsidR="007C6562" w:rsidRPr="00BF58CB">
        <w:rPr>
          <w:sz w:val="22"/>
          <w:szCs w:val="22"/>
          <w:lang w:eastAsia="en-US"/>
        </w:rPr>
        <w:t xml:space="preserve">pracování projektové dokumentace pro provádění stavby (PDPS) a </w:t>
      </w:r>
      <w:r w:rsidR="007C6562" w:rsidRPr="00BF58CB">
        <w:rPr>
          <w:sz w:val="22"/>
          <w:szCs w:val="22"/>
        </w:rPr>
        <w:t>soupis prací dodávek a služeb (výkaz výměr)</w:t>
      </w:r>
      <w:r w:rsidR="009B7BE8" w:rsidRPr="00BF58CB">
        <w:rPr>
          <w:sz w:val="22"/>
          <w:szCs w:val="22"/>
          <w:lang w:eastAsia="en-US"/>
        </w:rPr>
        <w:t xml:space="preserve"> do </w:t>
      </w:r>
      <w:r w:rsidR="00BF58CB" w:rsidRPr="00BF58CB">
        <w:rPr>
          <w:b/>
          <w:sz w:val="22"/>
          <w:szCs w:val="22"/>
          <w:lang w:eastAsia="en-US"/>
        </w:rPr>
        <w:t>3</w:t>
      </w:r>
      <w:r w:rsidR="00AF735A" w:rsidRPr="00BF58CB">
        <w:rPr>
          <w:b/>
          <w:sz w:val="22"/>
          <w:szCs w:val="22"/>
          <w:lang w:eastAsia="en-US"/>
        </w:rPr>
        <w:t>.</w:t>
      </w:r>
      <w:r w:rsidR="00BF58CB" w:rsidRPr="00BF58CB">
        <w:rPr>
          <w:b/>
          <w:sz w:val="22"/>
          <w:szCs w:val="22"/>
          <w:lang w:eastAsia="en-US"/>
        </w:rPr>
        <w:t xml:space="preserve"> </w:t>
      </w:r>
      <w:r w:rsidR="009B7BE8" w:rsidRPr="00BF58CB">
        <w:rPr>
          <w:b/>
          <w:sz w:val="22"/>
          <w:szCs w:val="22"/>
          <w:lang w:eastAsia="en-US"/>
        </w:rPr>
        <w:t xml:space="preserve">měsíců od </w:t>
      </w:r>
      <w:r w:rsidR="00BF58CB" w:rsidRPr="00BF58CB">
        <w:rPr>
          <w:b/>
          <w:sz w:val="22"/>
          <w:szCs w:val="22"/>
          <w:lang w:eastAsia="en-US"/>
        </w:rPr>
        <w:t>uzavření smlouvy</w:t>
      </w:r>
    </w:p>
    <w:p w14:paraId="0A1B799F" w14:textId="43AA4FAB" w:rsidR="007C6562" w:rsidRPr="00BF58CB" w:rsidRDefault="00BF58CB" w:rsidP="00D46AC3">
      <w:pPr>
        <w:widowControl w:val="0"/>
        <w:tabs>
          <w:tab w:val="num" w:pos="851"/>
        </w:tabs>
        <w:suppressAutoHyphens w:val="0"/>
        <w:spacing w:before="120"/>
        <w:ind w:left="1134" w:hanging="567"/>
        <w:jc w:val="both"/>
        <w:outlineLvl w:val="1"/>
        <w:rPr>
          <w:sz w:val="22"/>
          <w:szCs w:val="22"/>
          <w:lang w:eastAsia="en-US"/>
        </w:rPr>
      </w:pPr>
      <w:r w:rsidRPr="00BF58CB">
        <w:rPr>
          <w:sz w:val="22"/>
          <w:szCs w:val="22"/>
          <w:lang w:eastAsia="en-US"/>
        </w:rPr>
        <w:t>b</w:t>
      </w:r>
      <w:r w:rsidR="00A67D46" w:rsidRPr="00BF58CB">
        <w:rPr>
          <w:sz w:val="22"/>
          <w:szCs w:val="22"/>
          <w:lang w:eastAsia="en-US"/>
        </w:rPr>
        <w:t>)</w:t>
      </w:r>
      <w:r w:rsidR="003E4EF3" w:rsidRPr="00BF58CB">
        <w:rPr>
          <w:sz w:val="22"/>
          <w:szCs w:val="22"/>
          <w:lang w:eastAsia="en-US"/>
        </w:rPr>
        <w:t xml:space="preserve"> </w:t>
      </w:r>
      <w:r w:rsidR="00D46AC3" w:rsidRPr="00BF58CB">
        <w:rPr>
          <w:sz w:val="22"/>
          <w:szCs w:val="22"/>
          <w:lang w:eastAsia="en-US"/>
        </w:rPr>
        <w:t xml:space="preserve">   </w:t>
      </w:r>
      <w:r w:rsidR="00645609" w:rsidRPr="00BF58CB">
        <w:rPr>
          <w:sz w:val="22"/>
          <w:szCs w:val="22"/>
          <w:lang w:eastAsia="en-US"/>
        </w:rPr>
        <w:t xml:space="preserve">   v</w:t>
      </w:r>
      <w:r w:rsidR="00AB090B" w:rsidRPr="00BF58CB">
        <w:rPr>
          <w:sz w:val="22"/>
          <w:szCs w:val="22"/>
          <w:lang w:eastAsia="en-US"/>
        </w:rPr>
        <w:t xml:space="preserve">ýkon autorského dozoru bude prováděn po celou dobu realizace stavby. Bude zahájen po započetí realizace </w:t>
      </w:r>
      <w:r w:rsidRPr="00BF58CB">
        <w:rPr>
          <w:sz w:val="22"/>
          <w:szCs w:val="22"/>
          <w:lang w:eastAsia="en-US"/>
        </w:rPr>
        <w:t>dodávky</w:t>
      </w:r>
      <w:r w:rsidR="00AB090B" w:rsidRPr="00BF58CB">
        <w:rPr>
          <w:sz w:val="22"/>
          <w:szCs w:val="22"/>
          <w:lang w:eastAsia="en-US"/>
        </w:rPr>
        <w:t xml:space="preserve"> na výzvu </w:t>
      </w:r>
      <w:r w:rsidR="0040337A" w:rsidRPr="00BF58CB">
        <w:rPr>
          <w:sz w:val="22"/>
          <w:szCs w:val="22"/>
          <w:lang w:eastAsia="en-US"/>
        </w:rPr>
        <w:t xml:space="preserve">objednatele </w:t>
      </w:r>
      <w:r w:rsidR="00AB090B" w:rsidRPr="00BF58CB">
        <w:rPr>
          <w:sz w:val="22"/>
          <w:szCs w:val="22"/>
          <w:lang w:eastAsia="en-US"/>
        </w:rPr>
        <w:t>a ukončen v</w:t>
      </w:r>
      <w:r w:rsidRPr="00BF58CB">
        <w:rPr>
          <w:sz w:val="22"/>
          <w:szCs w:val="22"/>
          <w:lang w:eastAsia="en-US"/>
        </w:rPr>
        <w:t> </w:t>
      </w:r>
      <w:r w:rsidR="00AB090B" w:rsidRPr="00BF58CB">
        <w:rPr>
          <w:sz w:val="22"/>
          <w:szCs w:val="22"/>
          <w:lang w:eastAsia="en-US"/>
        </w:rPr>
        <w:t>okamžiku</w:t>
      </w:r>
      <w:r w:rsidRPr="00BF58CB">
        <w:rPr>
          <w:sz w:val="22"/>
          <w:szCs w:val="22"/>
          <w:lang w:eastAsia="en-US"/>
        </w:rPr>
        <w:t xml:space="preserve"> předání celé dodávka montáže interiérového vybavení</w:t>
      </w:r>
      <w:r w:rsidR="00AB090B" w:rsidRPr="00BF58CB">
        <w:rPr>
          <w:sz w:val="22"/>
          <w:szCs w:val="22"/>
          <w:lang w:eastAsia="en-US"/>
        </w:rPr>
        <w:t xml:space="preserve">. Autorský dozor bude vykonáván v místě realizace </w:t>
      </w:r>
      <w:r w:rsidRPr="00BF58CB">
        <w:rPr>
          <w:sz w:val="22"/>
          <w:szCs w:val="22"/>
          <w:lang w:eastAsia="en-US"/>
        </w:rPr>
        <w:t>dodávky</w:t>
      </w:r>
      <w:r w:rsidR="00AB090B" w:rsidRPr="00BF58CB">
        <w:rPr>
          <w:sz w:val="22"/>
          <w:szCs w:val="22"/>
          <w:lang w:eastAsia="en-US"/>
        </w:rPr>
        <w:t xml:space="preserve">. </w:t>
      </w:r>
      <w:r w:rsidR="0040337A" w:rsidRPr="00BF58CB">
        <w:rPr>
          <w:sz w:val="22"/>
          <w:szCs w:val="22"/>
          <w:lang w:eastAsia="en-US"/>
        </w:rPr>
        <w:t xml:space="preserve">Zhotovitel </w:t>
      </w:r>
      <w:r w:rsidR="00AB090B" w:rsidRPr="00BF58CB">
        <w:rPr>
          <w:sz w:val="22"/>
          <w:szCs w:val="22"/>
          <w:lang w:eastAsia="en-US"/>
        </w:rPr>
        <w:t xml:space="preserve">je dále povinen účastnit se na výzvu </w:t>
      </w:r>
      <w:r w:rsidR="0040337A" w:rsidRPr="00BF58CB">
        <w:rPr>
          <w:sz w:val="22"/>
          <w:szCs w:val="22"/>
          <w:lang w:eastAsia="en-US"/>
        </w:rPr>
        <w:t xml:space="preserve">objednatele </w:t>
      </w:r>
      <w:r w:rsidR="00AB090B" w:rsidRPr="00BF58CB">
        <w:rPr>
          <w:sz w:val="22"/>
          <w:szCs w:val="22"/>
          <w:lang w:eastAsia="en-US"/>
        </w:rPr>
        <w:t xml:space="preserve">nebo jeho technického dozoru schůzek v sídle </w:t>
      </w:r>
      <w:r w:rsidR="0040337A" w:rsidRPr="00BF58CB">
        <w:rPr>
          <w:sz w:val="22"/>
          <w:szCs w:val="22"/>
          <w:lang w:eastAsia="en-US"/>
        </w:rPr>
        <w:t xml:space="preserve">objednatele </w:t>
      </w:r>
      <w:r w:rsidR="00AB090B" w:rsidRPr="00BF58CB">
        <w:rPr>
          <w:sz w:val="22"/>
          <w:szCs w:val="22"/>
          <w:lang w:eastAsia="en-US"/>
        </w:rPr>
        <w:t>nebo na jiném ve výzvě určeném místě.</w:t>
      </w:r>
    </w:p>
    <w:p w14:paraId="5B157917" w14:textId="266CEE18" w:rsidR="00656056" w:rsidRPr="00CD14AF" w:rsidRDefault="007F407F"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lastRenderedPageBreak/>
        <w:t>Z</w:t>
      </w:r>
      <w:r w:rsidR="00DF5B8E" w:rsidRPr="00CD14AF">
        <w:rPr>
          <w:sz w:val="22"/>
          <w:szCs w:val="22"/>
          <w:lang w:eastAsia="en-US"/>
        </w:rPr>
        <w:t xml:space="preserve">hotovitel předá </w:t>
      </w:r>
      <w:r w:rsidR="003345EC" w:rsidRPr="00CD14AF">
        <w:rPr>
          <w:sz w:val="22"/>
          <w:szCs w:val="22"/>
          <w:lang w:eastAsia="en-US"/>
        </w:rPr>
        <w:t>dokumentaci osobně O</w:t>
      </w:r>
      <w:r w:rsidR="00AE1199" w:rsidRPr="00CD14AF">
        <w:rPr>
          <w:sz w:val="22"/>
          <w:szCs w:val="22"/>
          <w:lang w:eastAsia="en-US"/>
        </w:rPr>
        <w:t>bjednateli</w:t>
      </w:r>
      <w:r w:rsidR="0052697D" w:rsidRPr="00CD14AF">
        <w:rPr>
          <w:sz w:val="22"/>
          <w:szCs w:val="22"/>
          <w:lang w:eastAsia="en-US"/>
        </w:rPr>
        <w:t xml:space="preserve"> </w:t>
      </w:r>
      <w:r w:rsidR="00AE1199" w:rsidRPr="00CD14AF">
        <w:rPr>
          <w:sz w:val="22"/>
          <w:szCs w:val="22"/>
          <w:lang w:eastAsia="en-US"/>
        </w:rPr>
        <w:t>v</w:t>
      </w:r>
      <w:r w:rsidR="00DF5B8E" w:rsidRPr="00CD14AF">
        <w:rPr>
          <w:sz w:val="22"/>
          <w:szCs w:val="22"/>
          <w:lang w:eastAsia="en-US"/>
        </w:rPr>
        <w:t xml:space="preserve"> jeho sídle v počtu vyhotovení dle čl.</w:t>
      </w:r>
      <w:r w:rsidR="00A02CC5" w:rsidRPr="00CD14AF">
        <w:rPr>
          <w:sz w:val="22"/>
          <w:szCs w:val="22"/>
          <w:lang w:eastAsia="en-US"/>
        </w:rPr>
        <w:t xml:space="preserve"> 3.2</w:t>
      </w:r>
      <w:r w:rsidR="003345EC" w:rsidRPr="00CD14AF">
        <w:rPr>
          <w:sz w:val="22"/>
          <w:szCs w:val="22"/>
          <w:lang w:eastAsia="en-US"/>
        </w:rPr>
        <w:t xml:space="preserve"> této S</w:t>
      </w:r>
      <w:r w:rsidR="00DF5B8E" w:rsidRPr="00CD14AF">
        <w:rPr>
          <w:sz w:val="22"/>
          <w:szCs w:val="22"/>
          <w:lang w:eastAsia="en-US"/>
        </w:rPr>
        <w:t>mlouvy.</w:t>
      </w:r>
      <w:r w:rsidR="000456E4" w:rsidRPr="00CD14AF">
        <w:rPr>
          <w:sz w:val="22"/>
          <w:szCs w:val="22"/>
          <w:lang w:eastAsia="en-US"/>
        </w:rPr>
        <w:t xml:space="preserve"> O předání předmětu plnění – projektové dokumentace bude sepsán protokol o předání a převzetí díla, který podepíší obě strany. Objednatel si vyhrazuje 10 ti denní lhůtu na kontrolu projektové dokumentace před podpisem předávacího protokolu.</w:t>
      </w:r>
    </w:p>
    <w:p w14:paraId="61D34743" w14:textId="1C46DB1B" w:rsidR="00285AA6" w:rsidRPr="00CD14AF" w:rsidRDefault="00285AA6"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bookmarkStart w:id="3" w:name="_Ref515823967"/>
      <w:r w:rsidRPr="00CD14AF">
        <w:rPr>
          <w:sz w:val="22"/>
          <w:szCs w:val="22"/>
          <w:lang w:eastAsia="en-US"/>
        </w:rPr>
        <w:t>Termíny vycházejí z předpokladu dodržení 30 denních lhůt na vyjádře</w:t>
      </w:r>
      <w:r w:rsidR="009C168E" w:rsidRPr="00CD14AF">
        <w:rPr>
          <w:sz w:val="22"/>
          <w:szCs w:val="22"/>
          <w:lang w:eastAsia="en-US"/>
        </w:rPr>
        <w:t xml:space="preserve">ní ze strany účastníků řízení. </w:t>
      </w:r>
      <w:r w:rsidR="006A7296">
        <w:rPr>
          <w:sz w:val="22"/>
          <w:szCs w:val="22"/>
          <w:lang w:eastAsia="en-US"/>
        </w:rPr>
        <w:t>V případě, že Z</w:t>
      </w:r>
      <w:r w:rsidRPr="00CD14AF">
        <w:rPr>
          <w:sz w:val="22"/>
          <w:szCs w:val="22"/>
          <w:lang w:eastAsia="en-US"/>
        </w:rPr>
        <w:t>hotovitel prokáže splnění všech svých povinností a termíny nebude možno dodrž</w:t>
      </w:r>
      <w:r w:rsidR="006A7296">
        <w:rPr>
          <w:sz w:val="22"/>
          <w:szCs w:val="22"/>
          <w:lang w:eastAsia="en-US"/>
        </w:rPr>
        <w:t>et z výše uvedených důvodů, má Z</w:t>
      </w:r>
      <w:r w:rsidRPr="00CD14AF">
        <w:rPr>
          <w:sz w:val="22"/>
          <w:szCs w:val="22"/>
          <w:lang w:eastAsia="en-US"/>
        </w:rPr>
        <w:t>hotovitel právo požádat o posun termínu.</w:t>
      </w:r>
      <w:bookmarkEnd w:id="3"/>
    </w:p>
    <w:p w14:paraId="7FC204A5" w14:textId="205049AA" w:rsidR="006A7296" w:rsidRDefault="00DF5B8E" w:rsidP="00790DD0">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Místem plnění </w:t>
      </w:r>
      <w:r w:rsidR="007D060D" w:rsidRPr="00CD14AF">
        <w:rPr>
          <w:sz w:val="22"/>
          <w:szCs w:val="22"/>
          <w:lang w:eastAsia="en-US"/>
        </w:rPr>
        <w:t xml:space="preserve">předání dokumentace </w:t>
      </w:r>
      <w:r w:rsidRPr="00CD14AF">
        <w:rPr>
          <w:sz w:val="22"/>
          <w:szCs w:val="22"/>
          <w:lang w:eastAsia="en-US"/>
        </w:rPr>
        <w:t xml:space="preserve">je </w:t>
      </w:r>
      <w:r w:rsidR="0040337A">
        <w:rPr>
          <w:sz w:val="22"/>
          <w:szCs w:val="22"/>
          <w:lang w:eastAsia="en-US"/>
        </w:rPr>
        <w:t xml:space="preserve">sídlo objednatele: </w:t>
      </w:r>
      <w:r w:rsidR="003345EC" w:rsidRPr="00CD14AF">
        <w:rPr>
          <w:sz w:val="22"/>
          <w:szCs w:val="22"/>
        </w:rPr>
        <w:t>Kamenná 52, 352 01 Aš.</w:t>
      </w:r>
      <w:r w:rsidR="003345EC" w:rsidRPr="00CD14AF">
        <w:rPr>
          <w:sz w:val="22"/>
          <w:szCs w:val="22"/>
          <w:lang w:eastAsia="en-US"/>
        </w:rPr>
        <w:t xml:space="preserve"> </w:t>
      </w:r>
    </w:p>
    <w:p w14:paraId="55DA00A2" w14:textId="77777777" w:rsidR="006A7296" w:rsidRDefault="006A7296" w:rsidP="00790DD0">
      <w:pPr>
        <w:pStyle w:val="Standardntext"/>
        <w:rPr>
          <w:b/>
          <w:sz w:val="22"/>
          <w:szCs w:val="22"/>
        </w:rPr>
      </w:pPr>
    </w:p>
    <w:p w14:paraId="6590C25C" w14:textId="77777777" w:rsidR="0053157B" w:rsidRDefault="0053157B" w:rsidP="00790DD0">
      <w:pPr>
        <w:pStyle w:val="Standardntext"/>
        <w:rPr>
          <w:b/>
          <w:sz w:val="22"/>
          <w:szCs w:val="22"/>
        </w:rPr>
      </w:pPr>
    </w:p>
    <w:p w14:paraId="78184DB4" w14:textId="77777777" w:rsidR="002D3379" w:rsidRDefault="002D3379" w:rsidP="00790DD0">
      <w:pPr>
        <w:pStyle w:val="Standardntext"/>
        <w:rPr>
          <w:b/>
          <w:sz w:val="22"/>
          <w:szCs w:val="22"/>
        </w:rPr>
      </w:pPr>
    </w:p>
    <w:p w14:paraId="6997F200" w14:textId="77777777" w:rsidR="002260D2" w:rsidRPr="00CD14AF" w:rsidRDefault="002260D2" w:rsidP="0092391A">
      <w:pPr>
        <w:pStyle w:val="Standardntext"/>
        <w:numPr>
          <w:ilvl w:val="0"/>
          <w:numId w:val="2"/>
        </w:numPr>
        <w:jc w:val="center"/>
        <w:rPr>
          <w:b/>
          <w:sz w:val="22"/>
          <w:szCs w:val="22"/>
        </w:rPr>
      </w:pPr>
    </w:p>
    <w:p w14:paraId="052BD6EA" w14:textId="77777777" w:rsidR="003A08C8" w:rsidRPr="00CD14AF" w:rsidRDefault="00C54E6E" w:rsidP="000D409C">
      <w:pPr>
        <w:pStyle w:val="Standardntext"/>
        <w:jc w:val="center"/>
        <w:rPr>
          <w:b/>
          <w:sz w:val="22"/>
          <w:szCs w:val="22"/>
        </w:rPr>
      </w:pPr>
      <w:r w:rsidRPr="00CD14AF">
        <w:rPr>
          <w:b/>
          <w:sz w:val="22"/>
          <w:szCs w:val="22"/>
        </w:rPr>
        <w:t>CENA DÍLA</w:t>
      </w:r>
    </w:p>
    <w:p w14:paraId="7DE06FD3"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45246A6D" w14:textId="4297AF1E" w:rsidR="006A7296" w:rsidRPr="00E233C3" w:rsidRDefault="003A08C8" w:rsidP="006A7296">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V souladu s ustanovením § 2 zákona o cenách č.526/1990 Sb.</w:t>
      </w:r>
      <w:r w:rsidR="006119F0" w:rsidRPr="00CD14AF">
        <w:rPr>
          <w:sz w:val="22"/>
          <w:szCs w:val="22"/>
          <w:lang w:eastAsia="en-US"/>
        </w:rPr>
        <w:t>, ve znění pozdějších předpisů</w:t>
      </w:r>
      <w:r w:rsidRPr="00CD14AF">
        <w:rPr>
          <w:sz w:val="22"/>
          <w:szCs w:val="22"/>
          <w:lang w:eastAsia="en-US"/>
        </w:rPr>
        <w:t xml:space="preserve">, byla </w:t>
      </w:r>
      <w:r w:rsidR="0041649B" w:rsidRPr="00CD14AF">
        <w:rPr>
          <w:sz w:val="22"/>
          <w:szCs w:val="22"/>
          <w:lang w:eastAsia="en-US"/>
        </w:rPr>
        <w:t xml:space="preserve">cena </w:t>
      </w:r>
      <w:r w:rsidRPr="00CD14AF">
        <w:rPr>
          <w:sz w:val="22"/>
          <w:szCs w:val="22"/>
          <w:lang w:eastAsia="en-US"/>
        </w:rPr>
        <w:t xml:space="preserve">sjednána dohodou </w:t>
      </w:r>
      <w:r w:rsidR="006119F0" w:rsidRPr="00CD14AF">
        <w:rPr>
          <w:sz w:val="22"/>
          <w:szCs w:val="22"/>
          <w:lang w:eastAsia="en-US"/>
        </w:rPr>
        <w:t>smluvních s</w:t>
      </w:r>
      <w:r w:rsidR="00AE1199" w:rsidRPr="00CD14AF">
        <w:rPr>
          <w:sz w:val="22"/>
          <w:szCs w:val="22"/>
          <w:lang w:eastAsia="en-US"/>
        </w:rPr>
        <w:t>tran na základě nabídkové ceny Z</w:t>
      </w:r>
      <w:r w:rsidR="006119F0" w:rsidRPr="00CD14AF">
        <w:rPr>
          <w:sz w:val="22"/>
          <w:szCs w:val="22"/>
          <w:lang w:eastAsia="en-US"/>
        </w:rPr>
        <w:t>hotovitele</w:t>
      </w:r>
      <w:r w:rsidRPr="00CD14AF">
        <w:rPr>
          <w:sz w:val="22"/>
          <w:szCs w:val="22"/>
          <w:lang w:eastAsia="en-US"/>
        </w:rPr>
        <w:t xml:space="preserve"> za provedení díla v rozsahu předmětu této smlouvy ve výši</w:t>
      </w:r>
      <w:r w:rsidR="00E233C3">
        <w:rPr>
          <w:sz w:val="22"/>
          <w:szCs w:val="22"/>
          <w:lang w:eastAsia="en-US"/>
        </w:rPr>
        <w:t>:</w:t>
      </w:r>
    </w:p>
    <w:p w14:paraId="6F778D88" w14:textId="77777777" w:rsidR="00656056" w:rsidRPr="00CD14AF" w:rsidRDefault="00656056" w:rsidP="00656056">
      <w:pPr>
        <w:widowControl w:val="0"/>
        <w:suppressAutoHyphens w:val="0"/>
        <w:jc w:val="both"/>
        <w:outlineLvl w:val="1"/>
        <w:rPr>
          <w:b/>
          <w:sz w:val="22"/>
          <w:szCs w:val="22"/>
          <w:lang w:eastAsia="en-US"/>
        </w:rPr>
      </w:pPr>
    </w:p>
    <w:tbl>
      <w:tblPr>
        <w:tblW w:w="8788" w:type="dxa"/>
        <w:tblInd w:w="354" w:type="dxa"/>
        <w:tblLayout w:type="fixed"/>
        <w:tblCellMar>
          <w:left w:w="70" w:type="dxa"/>
          <w:right w:w="70" w:type="dxa"/>
        </w:tblCellMar>
        <w:tblLook w:val="0000" w:firstRow="0" w:lastRow="0" w:firstColumn="0" w:lastColumn="0" w:noHBand="0" w:noVBand="0"/>
      </w:tblPr>
      <w:tblGrid>
        <w:gridCol w:w="4036"/>
        <w:gridCol w:w="1701"/>
        <w:gridCol w:w="1417"/>
        <w:gridCol w:w="1634"/>
      </w:tblGrid>
      <w:tr w:rsidR="00656056" w:rsidRPr="00CD14AF" w14:paraId="302AB0E8" w14:textId="77777777" w:rsidTr="00754776">
        <w:tc>
          <w:tcPr>
            <w:tcW w:w="4036" w:type="dxa"/>
            <w:tcBorders>
              <w:top w:val="single" w:sz="4" w:space="0" w:color="000000"/>
              <w:left w:val="single" w:sz="4" w:space="0" w:color="000000"/>
              <w:bottom w:val="single" w:sz="4" w:space="0" w:color="000000"/>
            </w:tcBorders>
          </w:tcPr>
          <w:p w14:paraId="587D8567" w14:textId="77777777" w:rsidR="00656056" w:rsidRPr="00CD14AF" w:rsidRDefault="00656056" w:rsidP="00656056">
            <w:pPr>
              <w:widowControl w:val="0"/>
              <w:snapToGrid w:val="0"/>
              <w:rPr>
                <w:rFonts w:ascii="Times New Roman Bold" w:eastAsia="Arial Unicode MS" w:hAnsi="Times New Roman Bold"/>
                <w:b/>
                <w:bCs/>
                <w:kern w:val="1"/>
                <w:sz w:val="22"/>
                <w:szCs w:val="22"/>
              </w:rPr>
            </w:pPr>
          </w:p>
          <w:p w14:paraId="6273A8F1" w14:textId="77777777" w:rsidR="00656056" w:rsidRPr="00CD14AF" w:rsidRDefault="00656056" w:rsidP="00656056">
            <w:pPr>
              <w:widowControl w:val="0"/>
              <w:rPr>
                <w:rFonts w:ascii="Times New Roman Bold" w:eastAsia="Arial Unicode MS" w:hAnsi="Times New Roman Bold"/>
                <w:b/>
                <w:bCs/>
                <w:kern w:val="1"/>
                <w:sz w:val="22"/>
                <w:szCs w:val="22"/>
              </w:rPr>
            </w:pPr>
          </w:p>
        </w:tc>
        <w:tc>
          <w:tcPr>
            <w:tcW w:w="1701" w:type="dxa"/>
            <w:tcBorders>
              <w:top w:val="single" w:sz="4" w:space="0" w:color="000000"/>
              <w:left w:val="single" w:sz="4" w:space="0" w:color="000000"/>
              <w:bottom w:val="single" w:sz="4" w:space="0" w:color="000000"/>
            </w:tcBorders>
          </w:tcPr>
          <w:p w14:paraId="0A250E4E" w14:textId="77777777" w:rsidR="00656056" w:rsidRPr="00CD14AF" w:rsidRDefault="00656056" w:rsidP="00656056">
            <w:pPr>
              <w:widowControl w:val="0"/>
              <w:snapToGrid w:val="0"/>
              <w:jc w:val="center"/>
              <w:rPr>
                <w:rFonts w:eastAsia="Arial Unicode MS"/>
                <w:b/>
                <w:bCs/>
                <w:kern w:val="1"/>
                <w:sz w:val="22"/>
                <w:szCs w:val="22"/>
                <w:u w:val="single"/>
              </w:rPr>
            </w:pPr>
            <w:r w:rsidRPr="00CD14AF">
              <w:rPr>
                <w:rFonts w:eastAsia="Arial Unicode MS"/>
                <w:b/>
                <w:bCs/>
                <w:kern w:val="1"/>
                <w:sz w:val="22"/>
                <w:szCs w:val="22"/>
                <w:u w:val="single"/>
              </w:rPr>
              <w:t>Nabídková cena bez DPH</w:t>
            </w:r>
          </w:p>
        </w:tc>
        <w:tc>
          <w:tcPr>
            <w:tcW w:w="1417" w:type="dxa"/>
            <w:tcBorders>
              <w:top w:val="single" w:sz="4" w:space="0" w:color="000000"/>
              <w:left w:val="single" w:sz="4" w:space="0" w:color="000000"/>
              <w:bottom w:val="single" w:sz="4" w:space="0" w:color="000000"/>
            </w:tcBorders>
          </w:tcPr>
          <w:p w14:paraId="4AA27744" w14:textId="77777777" w:rsidR="00656056" w:rsidRPr="00CD14AF" w:rsidRDefault="00656056" w:rsidP="00656056">
            <w:pPr>
              <w:widowControl w:val="0"/>
              <w:snapToGrid w:val="0"/>
              <w:jc w:val="center"/>
              <w:rPr>
                <w:rFonts w:eastAsia="Arial Unicode MS"/>
                <w:b/>
                <w:bCs/>
                <w:kern w:val="1"/>
                <w:sz w:val="22"/>
                <w:szCs w:val="22"/>
              </w:rPr>
            </w:pPr>
            <w:r w:rsidRPr="00CD14AF">
              <w:rPr>
                <w:rFonts w:eastAsia="Arial Unicode MS"/>
                <w:b/>
                <w:bCs/>
                <w:kern w:val="1"/>
                <w:sz w:val="22"/>
                <w:szCs w:val="22"/>
              </w:rPr>
              <w:t>DPH</w:t>
            </w:r>
          </w:p>
        </w:tc>
        <w:tc>
          <w:tcPr>
            <w:tcW w:w="1634" w:type="dxa"/>
            <w:tcBorders>
              <w:top w:val="single" w:sz="4" w:space="0" w:color="000000"/>
              <w:left w:val="single" w:sz="4" w:space="0" w:color="000000"/>
              <w:bottom w:val="single" w:sz="4" w:space="0" w:color="000000"/>
              <w:right w:val="single" w:sz="4" w:space="0" w:color="000000"/>
            </w:tcBorders>
          </w:tcPr>
          <w:p w14:paraId="55C636A1" w14:textId="77777777" w:rsidR="00656056" w:rsidRPr="00CD14AF" w:rsidRDefault="00656056" w:rsidP="00656056">
            <w:pPr>
              <w:widowControl w:val="0"/>
              <w:snapToGrid w:val="0"/>
              <w:jc w:val="center"/>
              <w:rPr>
                <w:rFonts w:eastAsia="Arial Unicode MS"/>
                <w:b/>
                <w:bCs/>
                <w:kern w:val="1"/>
                <w:sz w:val="22"/>
                <w:szCs w:val="22"/>
              </w:rPr>
            </w:pPr>
            <w:r w:rsidRPr="00CD14AF">
              <w:rPr>
                <w:rFonts w:eastAsia="Arial Unicode MS"/>
                <w:b/>
                <w:bCs/>
                <w:kern w:val="1"/>
                <w:sz w:val="22"/>
                <w:szCs w:val="22"/>
              </w:rPr>
              <w:t>Celková nabídková cena včetně DPH</w:t>
            </w:r>
          </w:p>
        </w:tc>
      </w:tr>
      <w:tr w:rsidR="00656056" w:rsidRPr="00CD14AF" w14:paraId="49FC21D9" w14:textId="77777777" w:rsidTr="00754776">
        <w:tc>
          <w:tcPr>
            <w:tcW w:w="4036" w:type="dxa"/>
            <w:tcBorders>
              <w:top w:val="single" w:sz="4" w:space="0" w:color="000000"/>
              <w:left w:val="single" w:sz="4" w:space="0" w:color="000000"/>
              <w:bottom w:val="single" w:sz="4" w:space="0" w:color="000000"/>
            </w:tcBorders>
          </w:tcPr>
          <w:p w14:paraId="052CB59D" w14:textId="77777777" w:rsidR="00CB72D7" w:rsidRDefault="00CB72D7" w:rsidP="00855EA7">
            <w:pPr>
              <w:widowControl w:val="0"/>
              <w:snapToGrid w:val="0"/>
              <w:rPr>
                <w:sz w:val="22"/>
                <w:szCs w:val="22"/>
                <w:lang w:eastAsia="en-US"/>
              </w:rPr>
            </w:pPr>
          </w:p>
          <w:p w14:paraId="5492541B" w14:textId="77777777" w:rsidR="004C2049" w:rsidRDefault="00CB72D7" w:rsidP="00C107FC">
            <w:pPr>
              <w:widowControl w:val="0"/>
              <w:snapToGrid w:val="0"/>
              <w:rPr>
                <w:sz w:val="22"/>
                <w:szCs w:val="22"/>
                <w:lang w:eastAsia="en-US"/>
              </w:rPr>
            </w:pPr>
            <w:r>
              <w:rPr>
                <w:sz w:val="22"/>
                <w:szCs w:val="22"/>
                <w:lang w:eastAsia="en-US"/>
              </w:rPr>
              <w:t>Zpracování DP</w:t>
            </w:r>
            <w:r w:rsidR="00D87A69">
              <w:rPr>
                <w:sz w:val="22"/>
                <w:szCs w:val="22"/>
                <w:lang w:eastAsia="en-US"/>
              </w:rPr>
              <w:t xml:space="preserve">S </w:t>
            </w:r>
            <w:r w:rsidR="00C107FC">
              <w:rPr>
                <w:sz w:val="22"/>
                <w:szCs w:val="22"/>
                <w:lang w:eastAsia="en-US"/>
              </w:rPr>
              <w:t>interiéry AKC</w:t>
            </w:r>
          </w:p>
          <w:p w14:paraId="70D175C4" w14:textId="0CB15FC3" w:rsidR="00CB72D7" w:rsidRPr="00CD14AF" w:rsidRDefault="00672020" w:rsidP="00C107FC">
            <w:pPr>
              <w:widowControl w:val="0"/>
              <w:snapToGrid w:val="0"/>
              <w:rPr>
                <w:sz w:val="22"/>
                <w:szCs w:val="22"/>
                <w:lang w:eastAsia="en-US"/>
              </w:rPr>
            </w:pPr>
            <w:r w:rsidRPr="00CD14AF">
              <w:rPr>
                <w:sz w:val="22"/>
                <w:szCs w:val="22"/>
                <w:lang w:eastAsia="en-US"/>
              </w:rPr>
              <w:t xml:space="preserve"> </w:t>
            </w:r>
          </w:p>
        </w:tc>
        <w:tc>
          <w:tcPr>
            <w:tcW w:w="1701" w:type="dxa"/>
            <w:tcBorders>
              <w:top w:val="single" w:sz="4" w:space="0" w:color="000000"/>
              <w:left w:val="single" w:sz="4" w:space="0" w:color="000000"/>
              <w:bottom w:val="single" w:sz="4" w:space="0" w:color="000000"/>
            </w:tcBorders>
            <w:shd w:val="clear" w:color="auto" w:fill="auto"/>
          </w:tcPr>
          <w:p w14:paraId="180E9FCE" w14:textId="77777777" w:rsidR="00CB72D7" w:rsidRPr="006472BA" w:rsidRDefault="00CB72D7" w:rsidP="00CB72D7">
            <w:pPr>
              <w:widowControl w:val="0"/>
              <w:snapToGrid w:val="0"/>
              <w:jc w:val="center"/>
              <w:rPr>
                <w:rFonts w:eastAsia="Arial Unicode MS"/>
                <w:bCs/>
                <w:kern w:val="1"/>
                <w:sz w:val="22"/>
                <w:szCs w:val="22"/>
                <w:u w:val="single"/>
              </w:rPr>
            </w:pPr>
          </w:p>
          <w:p w14:paraId="450697D3" w14:textId="5BBBA27B" w:rsidR="00CB72D7" w:rsidRPr="006472BA" w:rsidRDefault="006472BA" w:rsidP="00CB72D7">
            <w:pPr>
              <w:widowControl w:val="0"/>
              <w:snapToGrid w:val="0"/>
              <w:jc w:val="center"/>
              <w:rPr>
                <w:rFonts w:eastAsia="Arial Unicode MS"/>
                <w:bCs/>
                <w:kern w:val="1"/>
                <w:sz w:val="22"/>
                <w:szCs w:val="22"/>
              </w:rPr>
            </w:pPr>
            <w:r w:rsidRPr="006472BA">
              <w:rPr>
                <w:rFonts w:eastAsia="Arial Unicode MS"/>
                <w:bCs/>
                <w:kern w:val="1"/>
                <w:sz w:val="22"/>
                <w:szCs w:val="22"/>
              </w:rPr>
              <w:t>288 000,- Kč</w:t>
            </w:r>
          </w:p>
        </w:tc>
        <w:tc>
          <w:tcPr>
            <w:tcW w:w="1417" w:type="dxa"/>
            <w:tcBorders>
              <w:top w:val="single" w:sz="4" w:space="0" w:color="000000"/>
              <w:left w:val="single" w:sz="4" w:space="0" w:color="000000"/>
              <w:bottom w:val="single" w:sz="4" w:space="0" w:color="000000"/>
            </w:tcBorders>
          </w:tcPr>
          <w:p w14:paraId="04155E4F" w14:textId="77777777" w:rsidR="00CB72D7" w:rsidRPr="006472BA" w:rsidRDefault="00CB72D7" w:rsidP="00A61198">
            <w:pPr>
              <w:widowControl w:val="0"/>
              <w:snapToGrid w:val="0"/>
              <w:jc w:val="center"/>
              <w:rPr>
                <w:rFonts w:eastAsia="Arial Unicode MS"/>
                <w:bCs/>
                <w:kern w:val="1"/>
                <w:sz w:val="22"/>
                <w:szCs w:val="22"/>
              </w:rPr>
            </w:pPr>
          </w:p>
          <w:p w14:paraId="18F1B28C" w14:textId="187011E4" w:rsidR="006472BA" w:rsidRPr="006472BA" w:rsidRDefault="006472BA" w:rsidP="00A61198">
            <w:pPr>
              <w:widowControl w:val="0"/>
              <w:snapToGrid w:val="0"/>
              <w:jc w:val="center"/>
              <w:rPr>
                <w:rFonts w:eastAsia="Arial Unicode MS"/>
                <w:bCs/>
                <w:kern w:val="1"/>
                <w:sz w:val="22"/>
                <w:szCs w:val="22"/>
              </w:rPr>
            </w:pPr>
            <w:r w:rsidRPr="006472BA">
              <w:rPr>
                <w:rFonts w:eastAsia="Arial Unicode MS"/>
                <w:bCs/>
                <w:kern w:val="1"/>
                <w:sz w:val="22"/>
                <w:szCs w:val="22"/>
              </w:rPr>
              <w:t>60 480,- Kč</w:t>
            </w:r>
          </w:p>
          <w:p w14:paraId="4B0CCDF9" w14:textId="65192BD0" w:rsidR="00656056" w:rsidRPr="006472BA" w:rsidRDefault="00656056" w:rsidP="006472BA">
            <w:pPr>
              <w:widowControl w:val="0"/>
              <w:snapToGrid w:val="0"/>
              <w:jc w:val="center"/>
              <w:rPr>
                <w:rFonts w:eastAsia="Arial Unicode MS"/>
                <w:kern w:val="1"/>
                <w:sz w:val="22"/>
                <w:szCs w:val="22"/>
                <w:shd w:val="clear" w:color="auto" w:fill="00FFFF"/>
              </w:rPr>
            </w:pPr>
          </w:p>
        </w:tc>
        <w:tc>
          <w:tcPr>
            <w:tcW w:w="1634" w:type="dxa"/>
            <w:tcBorders>
              <w:top w:val="single" w:sz="4" w:space="0" w:color="000000"/>
              <w:left w:val="single" w:sz="4" w:space="0" w:color="000000"/>
              <w:bottom w:val="single" w:sz="4" w:space="0" w:color="000000"/>
              <w:right w:val="single" w:sz="4" w:space="0" w:color="000000"/>
            </w:tcBorders>
          </w:tcPr>
          <w:p w14:paraId="1E6B1C17" w14:textId="77777777" w:rsidR="00656056" w:rsidRDefault="00656056" w:rsidP="00656056">
            <w:pPr>
              <w:widowControl w:val="0"/>
              <w:jc w:val="center"/>
              <w:rPr>
                <w:rFonts w:eastAsia="Arial Unicode MS"/>
                <w:b/>
                <w:bCs/>
                <w:kern w:val="1"/>
                <w:sz w:val="22"/>
                <w:szCs w:val="22"/>
              </w:rPr>
            </w:pPr>
          </w:p>
          <w:p w14:paraId="4326FE72" w14:textId="34C15E09" w:rsidR="006472BA" w:rsidRPr="00CD14AF" w:rsidRDefault="006472BA" w:rsidP="00656056">
            <w:pPr>
              <w:widowControl w:val="0"/>
              <w:jc w:val="center"/>
              <w:rPr>
                <w:rFonts w:eastAsia="Arial Unicode MS"/>
                <w:b/>
                <w:bCs/>
                <w:kern w:val="1"/>
                <w:sz w:val="22"/>
                <w:szCs w:val="22"/>
              </w:rPr>
            </w:pPr>
            <w:r>
              <w:rPr>
                <w:rFonts w:eastAsia="Arial Unicode MS"/>
                <w:b/>
                <w:bCs/>
                <w:kern w:val="1"/>
                <w:sz w:val="22"/>
                <w:szCs w:val="22"/>
              </w:rPr>
              <w:t>348 480,- Kč</w:t>
            </w:r>
          </w:p>
        </w:tc>
      </w:tr>
      <w:tr w:rsidR="006472BA" w:rsidRPr="00CD14AF" w14:paraId="53E24F2C" w14:textId="77777777" w:rsidTr="00754776">
        <w:tc>
          <w:tcPr>
            <w:tcW w:w="4036" w:type="dxa"/>
            <w:tcBorders>
              <w:top w:val="single" w:sz="4" w:space="0" w:color="000000"/>
              <w:left w:val="single" w:sz="4" w:space="0" w:color="000000"/>
              <w:bottom w:val="single" w:sz="4" w:space="0" w:color="000000"/>
              <w:right w:val="single" w:sz="4" w:space="0" w:color="auto"/>
            </w:tcBorders>
          </w:tcPr>
          <w:p w14:paraId="0BB3680D" w14:textId="77777777" w:rsidR="006472BA" w:rsidRDefault="006472BA" w:rsidP="006472BA">
            <w:pPr>
              <w:widowControl w:val="0"/>
              <w:snapToGrid w:val="0"/>
              <w:rPr>
                <w:sz w:val="22"/>
                <w:szCs w:val="22"/>
                <w:lang w:eastAsia="en-US"/>
              </w:rPr>
            </w:pPr>
            <w:r w:rsidRPr="00CB72D7">
              <w:rPr>
                <w:sz w:val="22"/>
                <w:szCs w:val="22"/>
                <w:lang w:eastAsia="en-US"/>
              </w:rPr>
              <w:t>Předpokládaná cena za výkon autorského dozoru</w:t>
            </w:r>
            <w:r>
              <w:rPr>
                <w:sz w:val="22"/>
                <w:szCs w:val="22"/>
                <w:lang w:eastAsia="en-US"/>
              </w:rPr>
              <w:t xml:space="preserve"> po dobu realizace stavby</w:t>
            </w:r>
          </w:p>
          <w:p w14:paraId="7801CF16" w14:textId="7CAB74A4" w:rsidR="006472BA" w:rsidRPr="00CB72D7" w:rsidRDefault="006472BA" w:rsidP="006472BA">
            <w:pPr>
              <w:widowControl w:val="0"/>
              <w:snapToGrid w:val="0"/>
              <w:rPr>
                <w:sz w:val="22"/>
                <w:szCs w:val="22"/>
                <w:lang w:eastAsia="en-US"/>
              </w:rPr>
            </w:pPr>
            <w:r>
              <w:rPr>
                <w:sz w:val="22"/>
                <w:szCs w:val="22"/>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947C3E" w14:textId="77777777" w:rsidR="006472BA" w:rsidRPr="006472BA" w:rsidRDefault="006472BA" w:rsidP="006472BA">
            <w:pPr>
              <w:widowControl w:val="0"/>
              <w:snapToGrid w:val="0"/>
              <w:jc w:val="center"/>
              <w:rPr>
                <w:rFonts w:eastAsia="Arial Unicode MS"/>
                <w:bCs/>
                <w:kern w:val="1"/>
                <w:sz w:val="22"/>
                <w:szCs w:val="22"/>
                <w:u w:val="single"/>
              </w:rPr>
            </w:pPr>
          </w:p>
          <w:p w14:paraId="787287F5" w14:textId="1B8063BF" w:rsidR="006472BA" w:rsidRPr="006472BA" w:rsidRDefault="006472BA" w:rsidP="006472BA">
            <w:pPr>
              <w:widowControl w:val="0"/>
              <w:snapToGrid w:val="0"/>
              <w:jc w:val="center"/>
              <w:rPr>
                <w:rFonts w:eastAsia="Arial Unicode MS"/>
                <w:kern w:val="1"/>
                <w:sz w:val="22"/>
                <w:szCs w:val="22"/>
                <w:shd w:val="clear" w:color="auto" w:fill="00FFFF"/>
              </w:rPr>
            </w:pPr>
            <w:r>
              <w:rPr>
                <w:rFonts w:eastAsia="Arial Unicode MS"/>
                <w:bCs/>
                <w:kern w:val="1"/>
                <w:sz w:val="22"/>
                <w:szCs w:val="22"/>
              </w:rPr>
              <w:t>60 000</w:t>
            </w:r>
            <w:r w:rsidRPr="006472BA">
              <w:rPr>
                <w:rFonts w:eastAsia="Arial Unicode MS"/>
                <w:bCs/>
                <w:kern w:val="1"/>
                <w:sz w:val="22"/>
                <w:szCs w:val="22"/>
              </w:rPr>
              <w:t>,- Kč</w:t>
            </w:r>
          </w:p>
        </w:tc>
        <w:tc>
          <w:tcPr>
            <w:tcW w:w="1417" w:type="dxa"/>
            <w:tcBorders>
              <w:top w:val="single" w:sz="4" w:space="0" w:color="000000"/>
              <w:left w:val="single" w:sz="4" w:space="0" w:color="auto"/>
              <w:bottom w:val="single" w:sz="4" w:space="0" w:color="000000"/>
            </w:tcBorders>
          </w:tcPr>
          <w:p w14:paraId="01D2C3A0" w14:textId="77777777" w:rsidR="006472BA" w:rsidRPr="006472BA" w:rsidRDefault="006472BA" w:rsidP="006472BA">
            <w:pPr>
              <w:widowControl w:val="0"/>
              <w:snapToGrid w:val="0"/>
              <w:jc w:val="center"/>
              <w:rPr>
                <w:rFonts w:eastAsia="Arial Unicode MS"/>
                <w:bCs/>
                <w:kern w:val="1"/>
                <w:sz w:val="22"/>
                <w:szCs w:val="22"/>
              </w:rPr>
            </w:pPr>
          </w:p>
          <w:p w14:paraId="0DA77146" w14:textId="38E076AB" w:rsidR="006472BA" w:rsidRPr="006472BA" w:rsidRDefault="006472BA" w:rsidP="006472BA">
            <w:pPr>
              <w:widowControl w:val="0"/>
              <w:snapToGrid w:val="0"/>
              <w:jc w:val="center"/>
              <w:rPr>
                <w:rFonts w:eastAsia="Arial Unicode MS"/>
                <w:bCs/>
                <w:kern w:val="1"/>
                <w:sz w:val="22"/>
                <w:szCs w:val="22"/>
              </w:rPr>
            </w:pPr>
            <w:r>
              <w:rPr>
                <w:rFonts w:eastAsia="Arial Unicode MS"/>
                <w:bCs/>
                <w:kern w:val="1"/>
                <w:sz w:val="22"/>
                <w:szCs w:val="22"/>
              </w:rPr>
              <w:t>12 600</w:t>
            </w:r>
            <w:r w:rsidRPr="006472BA">
              <w:rPr>
                <w:rFonts w:eastAsia="Arial Unicode MS"/>
                <w:bCs/>
                <w:kern w:val="1"/>
                <w:sz w:val="22"/>
                <w:szCs w:val="22"/>
              </w:rPr>
              <w:t>,- Kč</w:t>
            </w:r>
          </w:p>
          <w:p w14:paraId="5CD6C3B4" w14:textId="2947A8E6" w:rsidR="006472BA" w:rsidRPr="006472BA" w:rsidRDefault="006472BA" w:rsidP="006472BA">
            <w:pPr>
              <w:widowControl w:val="0"/>
              <w:snapToGrid w:val="0"/>
              <w:jc w:val="center"/>
              <w:rPr>
                <w:rFonts w:eastAsia="Arial Unicode MS"/>
                <w:kern w:val="1"/>
                <w:sz w:val="22"/>
                <w:szCs w:val="22"/>
                <w:shd w:val="clear" w:color="auto" w:fill="00FFFF"/>
              </w:rPr>
            </w:pPr>
          </w:p>
        </w:tc>
        <w:tc>
          <w:tcPr>
            <w:tcW w:w="1634" w:type="dxa"/>
            <w:tcBorders>
              <w:top w:val="single" w:sz="4" w:space="0" w:color="000000"/>
              <w:left w:val="single" w:sz="4" w:space="0" w:color="000000"/>
              <w:bottom w:val="single" w:sz="4" w:space="0" w:color="000000"/>
              <w:right w:val="single" w:sz="4" w:space="0" w:color="000000"/>
            </w:tcBorders>
          </w:tcPr>
          <w:p w14:paraId="6BB13AFC" w14:textId="77777777" w:rsidR="006472BA" w:rsidRDefault="006472BA" w:rsidP="006472BA">
            <w:pPr>
              <w:widowControl w:val="0"/>
              <w:jc w:val="center"/>
              <w:rPr>
                <w:rFonts w:eastAsia="Arial Unicode MS"/>
                <w:b/>
                <w:bCs/>
                <w:kern w:val="1"/>
                <w:sz w:val="22"/>
                <w:szCs w:val="22"/>
              </w:rPr>
            </w:pPr>
          </w:p>
          <w:p w14:paraId="361EBA6A" w14:textId="1856594D" w:rsidR="006472BA" w:rsidRPr="006472BA" w:rsidRDefault="006472BA" w:rsidP="006472BA">
            <w:pPr>
              <w:widowControl w:val="0"/>
              <w:snapToGrid w:val="0"/>
              <w:jc w:val="center"/>
              <w:rPr>
                <w:rFonts w:eastAsia="Arial Unicode MS"/>
                <w:kern w:val="1"/>
                <w:sz w:val="22"/>
                <w:szCs w:val="22"/>
                <w:shd w:val="clear" w:color="auto" w:fill="00FFFF"/>
              </w:rPr>
            </w:pPr>
            <w:r>
              <w:rPr>
                <w:rFonts w:eastAsia="Arial Unicode MS"/>
                <w:b/>
                <w:bCs/>
                <w:kern w:val="1"/>
                <w:sz w:val="22"/>
                <w:szCs w:val="22"/>
              </w:rPr>
              <w:t>72 600,- Kč</w:t>
            </w:r>
          </w:p>
        </w:tc>
      </w:tr>
      <w:tr w:rsidR="00672020" w:rsidRPr="00CD14AF" w14:paraId="06AD4D6B" w14:textId="77777777" w:rsidTr="00754776">
        <w:trPr>
          <w:trHeight w:val="584"/>
        </w:trPr>
        <w:tc>
          <w:tcPr>
            <w:tcW w:w="4036" w:type="dxa"/>
            <w:tcBorders>
              <w:top w:val="single" w:sz="4" w:space="0" w:color="000000"/>
              <w:left w:val="single" w:sz="4" w:space="0" w:color="000000"/>
              <w:bottom w:val="single" w:sz="4" w:space="0" w:color="000000"/>
            </w:tcBorders>
          </w:tcPr>
          <w:p w14:paraId="68AB51C7" w14:textId="77777777" w:rsidR="00672020" w:rsidRDefault="00672020" w:rsidP="00672020">
            <w:pPr>
              <w:widowControl w:val="0"/>
              <w:snapToGrid w:val="0"/>
              <w:rPr>
                <w:b/>
                <w:sz w:val="22"/>
                <w:szCs w:val="22"/>
                <w:u w:val="thick"/>
                <w:lang w:eastAsia="en-US"/>
              </w:rPr>
            </w:pPr>
          </w:p>
          <w:p w14:paraId="69825571" w14:textId="77777777" w:rsidR="006472BA" w:rsidRPr="00CD14AF" w:rsidRDefault="006472BA" w:rsidP="00672020">
            <w:pPr>
              <w:widowControl w:val="0"/>
              <w:snapToGrid w:val="0"/>
              <w:rPr>
                <w:b/>
                <w:sz w:val="22"/>
                <w:szCs w:val="22"/>
                <w:u w:val="thick"/>
                <w:lang w:eastAsia="en-US"/>
              </w:rPr>
            </w:pPr>
          </w:p>
          <w:p w14:paraId="0F6D383B" w14:textId="3B3B7FAB" w:rsidR="00672020" w:rsidRPr="00CD14AF" w:rsidRDefault="00672020" w:rsidP="00672020">
            <w:pPr>
              <w:widowControl w:val="0"/>
              <w:snapToGrid w:val="0"/>
              <w:rPr>
                <w:b/>
                <w:sz w:val="22"/>
                <w:szCs w:val="22"/>
                <w:u w:val="thick"/>
                <w:lang w:eastAsia="en-US"/>
              </w:rPr>
            </w:pPr>
            <w:r w:rsidRPr="00CD14AF">
              <w:rPr>
                <w:sz w:val="22"/>
                <w:szCs w:val="22"/>
                <w:lang w:eastAsia="en-US"/>
              </w:rPr>
              <w:t xml:space="preserve">Výkon autorského dozoru  </w:t>
            </w:r>
          </w:p>
        </w:tc>
        <w:tc>
          <w:tcPr>
            <w:tcW w:w="4752" w:type="dxa"/>
            <w:gridSpan w:val="3"/>
            <w:tcBorders>
              <w:top w:val="single" w:sz="4" w:space="0" w:color="000000"/>
              <w:left w:val="single" w:sz="4" w:space="0" w:color="000000"/>
              <w:bottom w:val="single" w:sz="4" w:space="0" w:color="000000"/>
              <w:right w:val="single" w:sz="4" w:space="0" w:color="000000"/>
            </w:tcBorders>
          </w:tcPr>
          <w:p w14:paraId="6C12E95A" w14:textId="3D96E0AF" w:rsidR="00672020" w:rsidRPr="00CD14AF" w:rsidRDefault="00672020" w:rsidP="00672020">
            <w:pPr>
              <w:widowControl w:val="0"/>
              <w:snapToGrid w:val="0"/>
              <w:jc w:val="both"/>
              <w:rPr>
                <w:rFonts w:eastAsia="Arial Unicode MS"/>
                <w:b/>
                <w:kern w:val="1"/>
                <w:sz w:val="22"/>
                <w:szCs w:val="22"/>
                <w:u w:val="thick"/>
                <w:shd w:val="clear" w:color="auto" w:fill="00FFFF"/>
              </w:rPr>
            </w:pPr>
            <w:r w:rsidRPr="00FA7EFB">
              <w:t>úhrada ceny za výkon autorského dozoru bude probíhat na základě jednotné hodinové sazby</w:t>
            </w:r>
            <w:r>
              <w:t>, dalších nákladů</w:t>
            </w:r>
            <w:r w:rsidRPr="00FA7EFB">
              <w:t xml:space="preserve"> a skutečně odpracovaných hodin v rámci autorského dozoru, které budou odsouhlaseny objednatelem</w:t>
            </w:r>
            <w:r>
              <w:t xml:space="preserve"> (bližší specifikace platby je uvedena v čl. 5.4.)</w:t>
            </w:r>
          </w:p>
          <w:p w14:paraId="2C8F0B32" w14:textId="77777777" w:rsidR="00672020" w:rsidRPr="00CD14AF" w:rsidRDefault="00672020" w:rsidP="00672020">
            <w:pPr>
              <w:widowControl w:val="0"/>
              <w:snapToGrid w:val="0"/>
              <w:jc w:val="center"/>
              <w:rPr>
                <w:rFonts w:eastAsia="Arial Unicode MS"/>
                <w:b/>
                <w:kern w:val="1"/>
                <w:sz w:val="22"/>
                <w:szCs w:val="22"/>
                <w:u w:val="thick"/>
                <w:shd w:val="clear" w:color="auto" w:fill="00FFFF"/>
              </w:rPr>
            </w:pPr>
          </w:p>
        </w:tc>
      </w:tr>
      <w:tr w:rsidR="006472BA" w14:paraId="25EF857E" w14:textId="77777777" w:rsidTr="00405726">
        <w:tc>
          <w:tcPr>
            <w:tcW w:w="4036" w:type="dxa"/>
            <w:tcBorders>
              <w:top w:val="single" w:sz="4" w:space="0" w:color="000000"/>
              <w:left w:val="single" w:sz="4" w:space="0" w:color="000000"/>
              <w:bottom w:val="single" w:sz="4" w:space="0" w:color="000000"/>
            </w:tcBorders>
          </w:tcPr>
          <w:p w14:paraId="32B43A55" w14:textId="77777777" w:rsidR="006472BA" w:rsidRDefault="006472BA" w:rsidP="00405726">
            <w:pPr>
              <w:widowControl w:val="0"/>
              <w:snapToGrid w:val="0"/>
              <w:rPr>
                <w:b/>
                <w:sz w:val="22"/>
                <w:szCs w:val="22"/>
                <w:u w:val="thick"/>
                <w:lang w:eastAsia="en-US"/>
              </w:rPr>
            </w:pPr>
          </w:p>
          <w:p w14:paraId="472E8AF9" w14:textId="26EC2C4C" w:rsidR="006472BA" w:rsidRDefault="006472BA" w:rsidP="00405726">
            <w:pPr>
              <w:widowControl w:val="0"/>
              <w:snapToGrid w:val="0"/>
              <w:rPr>
                <w:b/>
                <w:sz w:val="22"/>
                <w:szCs w:val="22"/>
                <w:u w:val="thick"/>
                <w:lang w:eastAsia="en-US"/>
              </w:rPr>
            </w:pPr>
            <w:r w:rsidRPr="00CD14AF">
              <w:rPr>
                <w:b/>
                <w:sz w:val="22"/>
                <w:szCs w:val="22"/>
                <w:u w:val="thick"/>
                <w:lang w:eastAsia="en-US"/>
              </w:rPr>
              <w:t>Cena celkem</w:t>
            </w:r>
            <w:r>
              <w:rPr>
                <w:b/>
                <w:sz w:val="22"/>
                <w:szCs w:val="22"/>
                <w:u w:val="thick"/>
                <w:lang w:eastAsia="en-US"/>
              </w:rPr>
              <w:t xml:space="preserve"> za projekt vč. činnosti AD</w:t>
            </w:r>
          </w:p>
          <w:p w14:paraId="5F963FDB" w14:textId="77777777" w:rsidR="006472BA" w:rsidRDefault="006472BA" w:rsidP="00405726">
            <w:pPr>
              <w:widowControl w:val="0"/>
              <w:snapToGrid w:val="0"/>
              <w:rPr>
                <w:b/>
                <w:sz w:val="22"/>
                <w:szCs w:val="22"/>
                <w:u w:val="thick"/>
                <w:lang w:eastAsia="en-US"/>
              </w:rPr>
            </w:pPr>
          </w:p>
        </w:tc>
        <w:tc>
          <w:tcPr>
            <w:tcW w:w="1701" w:type="dxa"/>
            <w:tcBorders>
              <w:top w:val="single" w:sz="4" w:space="0" w:color="000000"/>
              <w:left w:val="single" w:sz="4" w:space="0" w:color="000000"/>
              <w:bottom w:val="single" w:sz="4" w:space="0" w:color="auto"/>
            </w:tcBorders>
          </w:tcPr>
          <w:p w14:paraId="43ACB058" w14:textId="77777777" w:rsidR="006472BA" w:rsidRPr="006472BA" w:rsidRDefault="006472BA" w:rsidP="00405726">
            <w:pPr>
              <w:widowControl w:val="0"/>
              <w:snapToGrid w:val="0"/>
              <w:jc w:val="center"/>
              <w:rPr>
                <w:rFonts w:eastAsia="Arial Unicode MS"/>
                <w:b/>
                <w:bCs/>
                <w:kern w:val="1"/>
                <w:sz w:val="22"/>
                <w:szCs w:val="22"/>
              </w:rPr>
            </w:pPr>
          </w:p>
          <w:p w14:paraId="221CA6C0" w14:textId="73B3CFD0" w:rsidR="006472BA" w:rsidRPr="006472BA" w:rsidRDefault="006472BA" w:rsidP="00405726">
            <w:pPr>
              <w:widowControl w:val="0"/>
              <w:snapToGrid w:val="0"/>
              <w:jc w:val="center"/>
              <w:rPr>
                <w:rFonts w:eastAsia="Arial Unicode MS"/>
                <w:b/>
                <w:bCs/>
                <w:kern w:val="1"/>
                <w:sz w:val="22"/>
                <w:szCs w:val="22"/>
              </w:rPr>
            </w:pPr>
            <w:r w:rsidRPr="006472BA">
              <w:rPr>
                <w:rFonts w:eastAsia="Arial Unicode MS"/>
                <w:b/>
                <w:bCs/>
                <w:kern w:val="1"/>
                <w:sz w:val="22"/>
                <w:szCs w:val="22"/>
              </w:rPr>
              <w:t>348 000,- Kč</w:t>
            </w:r>
          </w:p>
        </w:tc>
        <w:tc>
          <w:tcPr>
            <w:tcW w:w="1417" w:type="dxa"/>
            <w:tcBorders>
              <w:top w:val="single" w:sz="4" w:space="0" w:color="000000"/>
              <w:left w:val="single" w:sz="4" w:space="0" w:color="000000"/>
              <w:bottom w:val="single" w:sz="4" w:space="0" w:color="000000"/>
            </w:tcBorders>
          </w:tcPr>
          <w:p w14:paraId="54384523" w14:textId="77777777" w:rsidR="006472BA" w:rsidRDefault="006472BA" w:rsidP="00405726">
            <w:pPr>
              <w:widowControl w:val="0"/>
              <w:snapToGrid w:val="0"/>
              <w:jc w:val="center"/>
              <w:rPr>
                <w:rFonts w:eastAsia="Arial Unicode MS"/>
                <w:b/>
                <w:bCs/>
                <w:kern w:val="1"/>
                <w:sz w:val="22"/>
                <w:szCs w:val="22"/>
              </w:rPr>
            </w:pPr>
          </w:p>
          <w:p w14:paraId="4035E6B2" w14:textId="536720B8" w:rsidR="006472BA" w:rsidRPr="006472BA" w:rsidRDefault="006472BA" w:rsidP="00405726">
            <w:pPr>
              <w:widowControl w:val="0"/>
              <w:snapToGrid w:val="0"/>
              <w:jc w:val="center"/>
              <w:rPr>
                <w:rFonts w:eastAsia="Arial Unicode MS"/>
                <w:b/>
                <w:bCs/>
                <w:kern w:val="1"/>
                <w:sz w:val="22"/>
                <w:szCs w:val="22"/>
              </w:rPr>
            </w:pPr>
            <w:r>
              <w:rPr>
                <w:rFonts w:eastAsia="Arial Unicode MS"/>
                <w:b/>
                <w:bCs/>
                <w:kern w:val="1"/>
                <w:sz w:val="22"/>
                <w:szCs w:val="22"/>
              </w:rPr>
              <w:t>73 080,- Kč</w:t>
            </w:r>
          </w:p>
        </w:tc>
        <w:tc>
          <w:tcPr>
            <w:tcW w:w="1634" w:type="dxa"/>
            <w:tcBorders>
              <w:top w:val="single" w:sz="4" w:space="0" w:color="000000"/>
              <w:left w:val="single" w:sz="4" w:space="0" w:color="000000"/>
              <w:bottom w:val="single" w:sz="4" w:space="0" w:color="000000"/>
              <w:right w:val="single" w:sz="4" w:space="0" w:color="000000"/>
            </w:tcBorders>
          </w:tcPr>
          <w:p w14:paraId="365F15D3" w14:textId="77777777" w:rsidR="006472BA" w:rsidRDefault="006472BA" w:rsidP="00405726">
            <w:pPr>
              <w:widowControl w:val="0"/>
              <w:snapToGrid w:val="0"/>
              <w:jc w:val="center"/>
              <w:rPr>
                <w:rFonts w:eastAsia="Arial Unicode MS"/>
                <w:b/>
                <w:bCs/>
                <w:kern w:val="1"/>
                <w:sz w:val="22"/>
                <w:szCs w:val="22"/>
              </w:rPr>
            </w:pPr>
          </w:p>
          <w:p w14:paraId="6EE0176C" w14:textId="40119575" w:rsidR="006472BA" w:rsidRPr="006472BA" w:rsidRDefault="006472BA" w:rsidP="00405726">
            <w:pPr>
              <w:widowControl w:val="0"/>
              <w:snapToGrid w:val="0"/>
              <w:jc w:val="center"/>
              <w:rPr>
                <w:rFonts w:eastAsia="Arial Unicode MS"/>
                <w:b/>
                <w:bCs/>
                <w:kern w:val="1"/>
                <w:sz w:val="22"/>
                <w:szCs w:val="22"/>
              </w:rPr>
            </w:pPr>
            <w:r>
              <w:rPr>
                <w:rFonts w:eastAsia="Arial Unicode MS"/>
                <w:b/>
                <w:bCs/>
                <w:kern w:val="1"/>
                <w:sz w:val="22"/>
                <w:szCs w:val="22"/>
              </w:rPr>
              <w:t>421 080,- Kč</w:t>
            </w:r>
          </w:p>
        </w:tc>
      </w:tr>
    </w:tbl>
    <w:p w14:paraId="49021E76" w14:textId="77777777" w:rsidR="005B2349" w:rsidRDefault="005B2349" w:rsidP="005B2349">
      <w:pPr>
        <w:widowControl w:val="0"/>
        <w:suppressAutoHyphens w:val="0"/>
        <w:spacing w:before="120"/>
        <w:ind w:left="567"/>
        <w:jc w:val="both"/>
        <w:outlineLvl w:val="1"/>
        <w:rPr>
          <w:sz w:val="22"/>
          <w:szCs w:val="22"/>
          <w:lang w:eastAsia="en-US"/>
        </w:rPr>
      </w:pPr>
    </w:p>
    <w:p w14:paraId="417FA397" w14:textId="603F0FA0" w:rsidR="00EE42FB" w:rsidRPr="00CD14AF" w:rsidRDefault="00DD6CE0"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Cena je sjednána jako cena nejvýše přípustná se </w:t>
      </w:r>
      <w:r w:rsidR="0040337A">
        <w:rPr>
          <w:sz w:val="22"/>
          <w:szCs w:val="22"/>
          <w:lang w:eastAsia="en-US"/>
        </w:rPr>
        <w:t xml:space="preserve">započtením </w:t>
      </w:r>
      <w:r w:rsidRPr="00CD14AF">
        <w:rPr>
          <w:sz w:val="22"/>
          <w:szCs w:val="22"/>
          <w:lang w:eastAsia="en-US"/>
        </w:rPr>
        <w:t>veškerých předpokládaných nákladů, prací, rizik a zisku zhotovitele a pokrývá veškerá plnění zhotovitele, dodávky, poplatky a jiné náklady nezbytné pro řádné a úplné provedení díla a</w:t>
      </w:r>
      <w:r w:rsidR="00A61198" w:rsidRPr="00CD14AF">
        <w:rPr>
          <w:sz w:val="22"/>
          <w:szCs w:val="22"/>
          <w:lang w:eastAsia="en-US"/>
        </w:rPr>
        <w:t xml:space="preserve"> splnění podmínek této s</w:t>
      </w:r>
      <w:r w:rsidR="00536E73" w:rsidRPr="00CD14AF">
        <w:rPr>
          <w:sz w:val="22"/>
          <w:szCs w:val="22"/>
          <w:lang w:eastAsia="en-US"/>
        </w:rPr>
        <w:t>mlouvy.</w:t>
      </w:r>
    </w:p>
    <w:p w14:paraId="14A76961" w14:textId="61EE9EDD" w:rsidR="00C30FB1" w:rsidRDefault="00C30FB1" w:rsidP="00C30FB1">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Cena za výkon autorského dozoru zohledňuje rozsah i obtížnost sjednaných výkonů. Tato částka zahrnuje vešker</w:t>
      </w:r>
      <w:r w:rsidR="00E233C3">
        <w:rPr>
          <w:sz w:val="22"/>
          <w:szCs w:val="22"/>
          <w:lang w:eastAsia="en-US"/>
        </w:rPr>
        <w:t>é náklady související s účastí a</w:t>
      </w:r>
      <w:r w:rsidRPr="00CD14AF">
        <w:rPr>
          <w:sz w:val="22"/>
          <w:szCs w:val="22"/>
          <w:lang w:eastAsia="en-US"/>
        </w:rPr>
        <w:t>utora na kontrolních dnech bez ohledu na počtu jeho zúčastněných pracovníků, cestovní náklady, telekomunikační a poštovní náklady, náklady na množení dokumentace a dokladů.</w:t>
      </w:r>
      <w:r w:rsidR="00EC1F90" w:rsidRPr="00EC1F90">
        <w:rPr>
          <w:sz w:val="22"/>
          <w:szCs w:val="22"/>
        </w:rPr>
        <w:t xml:space="preserve"> </w:t>
      </w:r>
      <w:r w:rsidR="00EC1F90" w:rsidRPr="00B30D24">
        <w:rPr>
          <w:sz w:val="22"/>
          <w:szCs w:val="22"/>
        </w:rPr>
        <w:t xml:space="preserve">Maximální úhrada za autorský dozor od zahájení </w:t>
      </w:r>
      <w:r w:rsidR="006243F0">
        <w:rPr>
          <w:sz w:val="22"/>
          <w:szCs w:val="22"/>
        </w:rPr>
        <w:t>dodávky interiérového vybavení a předání dokončení</w:t>
      </w:r>
      <w:r w:rsidR="00EC1F90" w:rsidRPr="00B30D24">
        <w:rPr>
          <w:sz w:val="22"/>
          <w:szCs w:val="22"/>
        </w:rPr>
        <w:t xml:space="preserve"> nesmí v celkovém plnění přesáhnout částku rovnající se </w:t>
      </w:r>
      <w:r w:rsidR="00EC1F90" w:rsidRPr="009B66D8">
        <w:rPr>
          <w:sz w:val="22"/>
          <w:szCs w:val="22"/>
        </w:rPr>
        <w:t>8 %</w:t>
      </w:r>
      <w:r w:rsidR="00EC1F90" w:rsidRPr="00B30D24">
        <w:rPr>
          <w:sz w:val="22"/>
          <w:szCs w:val="22"/>
        </w:rPr>
        <w:t xml:space="preserve"> celkové z ceny za zpracování proje</w:t>
      </w:r>
      <w:r w:rsidR="00EC1F90">
        <w:rPr>
          <w:sz w:val="22"/>
          <w:szCs w:val="22"/>
        </w:rPr>
        <w:t>ktové dokumentace</w:t>
      </w:r>
      <w:r w:rsidR="0040337A">
        <w:rPr>
          <w:sz w:val="22"/>
          <w:szCs w:val="22"/>
        </w:rPr>
        <w:t xml:space="preserve"> bez DPH.</w:t>
      </w:r>
    </w:p>
    <w:p w14:paraId="7E1AE87C" w14:textId="024B05C2" w:rsidR="00CB72D7" w:rsidRPr="00CB72D7" w:rsidRDefault="00804161" w:rsidP="007A54ED">
      <w:pPr>
        <w:widowControl w:val="0"/>
        <w:numPr>
          <w:ilvl w:val="1"/>
          <w:numId w:val="5"/>
        </w:numPr>
        <w:tabs>
          <w:tab w:val="clear" w:pos="1008"/>
          <w:tab w:val="num" w:pos="567"/>
        </w:tabs>
        <w:suppressAutoHyphens w:val="0"/>
        <w:spacing w:before="120"/>
        <w:ind w:left="567" w:hanging="567"/>
        <w:jc w:val="both"/>
        <w:outlineLvl w:val="1"/>
        <w:rPr>
          <w:sz w:val="22"/>
          <w:szCs w:val="22"/>
        </w:rPr>
      </w:pPr>
      <w:r>
        <w:rPr>
          <w:sz w:val="22"/>
          <w:szCs w:val="22"/>
        </w:rPr>
        <w:t>Rozpis ceny za činnost autorského dozoru</w:t>
      </w:r>
      <w:r w:rsidR="00CB72D7" w:rsidRPr="00CB72D7">
        <w:rPr>
          <w:sz w:val="22"/>
          <w:szCs w:val="22"/>
        </w:rPr>
        <w:t>:</w:t>
      </w:r>
    </w:p>
    <w:p w14:paraId="6955D4DB" w14:textId="77777777" w:rsidR="00CB72D7" w:rsidRPr="00805DC5" w:rsidRDefault="00CB72D7" w:rsidP="00CB72D7">
      <w:pPr>
        <w:ind w:left="567" w:hanging="567"/>
        <w:jc w:val="both"/>
        <w:rPr>
          <w:sz w:val="22"/>
          <w:szCs w:val="22"/>
        </w:rPr>
      </w:pPr>
    </w:p>
    <w:p w14:paraId="72A15252" w14:textId="4F3F78C0" w:rsidR="00D23C48" w:rsidRPr="004C59E1" w:rsidRDefault="00D23C48" w:rsidP="00D23C48">
      <w:pPr>
        <w:ind w:left="567"/>
        <w:jc w:val="both"/>
        <w:rPr>
          <w:sz w:val="22"/>
          <w:szCs w:val="22"/>
        </w:rPr>
      </w:pPr>
      <w:r w:rsidRPr="004C59E1">
        <w:rPr>
          <w:sz w:val="22"/>
          <w:szCs w:val="22"/>
        </w:rPr>
        <w:t>Výjezd na stavbu vč. cestovních výloh atp.</w:t>
      </w:r>
      <w:r w:rsidRPr="004C59E1">
        <w:rPr>
          <w:sz w:val="22"/>
          <w:szCs w:val="22"/>
        </w:rPr>
        <w:tab/>
        <w:t xml:space="preserve">1 výjezd = </w:t>
      </w:r>
      <w:r w:rsidR="006472BA" w:rsidRPr="006472BA">
        <w:rPr>
          <w:sz w:val="22"/>
          <w:szCs w:val="22"/>
        </w:rPr>
        <w:t>12 000</w:t>
      </w:r>
      <w:r w:rsidRPr="006472BA">
        <w:rPr>
          <w:sz w:val="22"/>
          <w:szCs w:val="22"/>
        </w:rPr>
        <w:t>,- Kč bez DPH</w:t>
      </w:r>
    </w:p>
    <w:p w14:paraId="31E00B00" w14:textId="6ED97F9E" w:rsidR="00D23C48" w:rsidRPr="004C59E1" w:rsidRDefault="00D23C48" w:rsidP="00D23C48">
      <w:pPr>
        <w:ind w:left="567"/>
        <w:jc w:val="both"/>
        <w:rPr>
          <w:sz w:val="22"/>
          <w:szCs w:val="22"/>
        </w:rPr>
      </w:pPr>
      <w:r w:rsidRPr="004C59E1">
        <w:rPr>
          <w:sz w:val="22"/>
          <w:szCs w:val="22"/>
        </w:rPr>
        <w:t>Práce z kanceláře</w:t>
      </w:r>
      <w:r w:rsidRPr="004C59E1">
        <w:rPr>
          <w:sz w:val="22"/>
          <w:szCs w:val="22"/>
        </w:rPr>
        <w:tab/>
      </w:r>
      <w:r w:rsidRPr="004C59E1">
        <w:rPr>
          <w:sz w:val="22"/>
          <w:szCs w:val="22"/>
        </w:rPr>
        <w:tab/>
      </w:r>
      <w:r w:rsidRPr="004C59E1">
        <w:rPr>
          <w:sz w:val="22"/>
          <w:szCs w:val="22"/>
        </w:rPr>
        <w:tab/>
      </w:r>
      <w:r w:rsidRPr="004C59E1">
        <w:rPr>
          <w:sz w:val="22"/>
          <w:szCs w:val="22"/>
        </w:rPr>
        <w:tab/>
      </w:r>
      <w:r w:rsidRPr="004C59E1">
        <w:rPr>
          <w:sz w:val="22"/>
          <w:szCs w:val="22"/>
        </w:rPr>
        <w:tab/>
        <w:t xml:space="preserve">1 hodina </w:t>
      </w:r>
      <w:r w:rsidRPr="00D77411">
        <w:rPr>
          <w:sz w:val="22"/>
          <w:szCs w:val="22"/>
        </w:rPr>
        <w:t xml:space="preserve">= </w:t>
      </w:r>
      <w:r w:rsidR="00D77411">
        <w:rPr>
          <w:sz w:val="22"/>
          <w:szCs w:val="22"/>
        </w:rPr>
        <w:t>600</w:t>
      </w:r>
      <w:r w:rsidRPr="00D77411">
        <w:rPr>
          <w:sz w:val="22"/>
          <w:szCs w:val="22"/>
        </w:rPr>
        <w:t>,-</w:t>
      </w:r>
      <w:r w:rsidRPr="004C59E1">
        <w:rPr>
          <w:sz w:val="22"/>
          <w:szCs w:val="22"/>
        </w:rPr>
        <w:t xml:space="preserve"> Kč bez DPH</w:t>
      </w:r>
    </w:p>
    <w:p w14:paraId="7B12D889" w14:textId="43BE0BF0" w:rsidR="00D23C48" w:rsidRPr="004C59E1" w:rsidRDefault="00D23C48" w:rsidP="00D23C48">
      <w:pPr>
        <w:ind w:left="567"/>
        <w:jc w:val="both"/>
        <w:rPr>
          <w:sz w:val="22"/>
          <w:szCs w:val="22"/>
        </w:rPr>
      </w:pPr>
      <w:r w:rsidRPr="004C59E1">
        <w:rPr>
          <w:sz w:val="22"/>
          <w:szCs w:val="22"/>
        </w:rPr>
        <w:t xml:space="preserve">Předpokládaný počet výjezdů  </w:t>
      </w:r>
      <w:r w:rsidR="00BF3434">
        <w:rPr>
          <w:sz w:val="22"/>
          <w:szCs w:val="22"/>
        </w:rPr>
        <w:t>5</w:t>
      </w:r>
      <w:r w:rsidRPr="00BF3434">
        <w:rPr>
          <w:sz w:val="22"/>
          <w:szCs w:val="22"/>
        </w:rPr>
        <w:t>x</w:t>
      </w:r>
      <w:r w:rsidRPr="004C59E1">
        <w:rPr>
          <w:sz w:val="22"/>
          <w:szCs w:val="22"/>
        </w:rPr>
        <w:t xml:space="preserve"> a předpokládané práce z kanceláře </w:t>
      </w:r>
      <w:r w:rsidR="00D77411">
        <w:rPr>
          <w:sz w:val="22"/>
          <w:szCs w:val="22"/>
        </w:rPr>
        <w:t>0</w:t>
      </w:r>
      <w:r w:rsidRPr="004C59E1">
        <w:rPr>
          <w:sz w:val="22"/>
          <w:szCs w:val="22"/>
        </w:rPr>
        <w:t xml:space="preserve"> hodin</w:t>
      </w:r>
    </w:p>
    <w:p w14:paraId="619FD008" w14:textId="77777777" w:rsidR="00DC5E45" w:rsidRDefault="00DC5E45" w:rsidP="00CB72D7">
      <w:pPr>
        <w:ind w:left="567"/>
        <w:jc w:val="both"/>
        <w:rPr>
          <w:sz w:val="22"/>
          <w:szCs w:val="22"/>
        </w:rPr>
      </w:pPr>
    </w:p>
    <w:p w14:paraId="12502BB1" w14:textId="5E879917" w:rsidR="0087509C" w:rsidRPr="00EC3ADC" w:rsidRDefault="0087509C" w:rsidP="00EC3ADC">
      <w:pPr>
        <w:pStyle w:val="Odstavecseseznamem"/>
        <w:numPr>
          <w:ilvl w:val="1"/>
          <w:numId w:val="5"/>
        </w:numPr>
        <w:tabs>
          <w:tab w:val="clear" w:pos="1008"/>
          <w:tab w:val="num" w:pos="567"/>
        </w:tabs>
        <w:suppressAutoHyphens w:val="0"/>
        <w:autoSpaceDE w:val="0"/>
        <w:autoSpaceDN w:val="0"/>
        <w:adjustRightInd w:val="0"/>
        <w:ind w:left="567" w:hanging="567"/>
        <w:jc w:val="both"/>
        <w:rPr>
          <w:sz w:val="22"/>
          <w:szCs w:val="22"/>
        </w:rPr>
      </w:pPr>
      <w:r w:rsidRPr="00EC3ADC">
        <w:rPr>
          <w:sz w:val="22"/>
          <w:szCs w:val="22"/>
        </w:rPr>
        <w:lastRenderedPageBreak/>
        <w:t>Vznikne-li k řádnému provedení díla dle této smlouvy potřeba víceprací do smlouvy nezahrnutých a tyto vícepráce nemohl zhotovitel při vynaložení odborné péče v době uzavření smlouvy odhalit, je zhotovitel povinen bez zbytečného odkladu písemně informovat o potřebě víceprací objednatele. Navýšení původně dohodnuté ceny je možné pouze na základě písemného dodatku ke smlouvě, jinak platí, že vícepráce jsou součástí ceny díla.</w:t>
      </w:r>
    </w:p>
    <w:p w14:paraId="018767FD" w14:textId="77777777" w:rsidR="0087509C" w:rsidRDefault="0087509C" w:rsidP="00646434">
      <w:pPr>
        <w:pStyle w:val="Odstavecseseznamem"/>
        <w:suppressAutoHyphens w:val="0"/>
        <w:autoSpaceDE w:val="0"/>
        <w:autoSpaceDN w:val="0"/>
        <w:adjustRightInd w:val="0"/>
        <w:ind w:left="567"/>
        <w:jc w:val="both"/>
        <w:rPr>
          <w:sz w:val="22"/>
          <w:szCs w:val="22"/>
        </w:rPr>
      </w:pPr>
    </w:p>
    <w:p w14:paraId="6D26505F" w14:textId="77777777" w:rsidR="00DC5E45" w:rsidRDefault="00DC5E45" w:rsidP="00646434">
      <w:pPr>
        <w:pStyle w:val="Odstavecseseznamem"/>
        <w:suppressAutoHyphens w:val="0"/>
        <w:autoSpaceDE w:val="0"/>
        <w:autoSpaceDN w:val="0"/>
        <w:adjustRightInd w:val="0"/>
        <w:ind w:left="567"/>
        <w:jc w:val="both"/>
        <w:rPr>
          <w:sz w:val="22"/>
          <w:szCs w:val="22"/>
        </w:rPr>
      </w:pPr>
    </w:p>
    <w:p w14:paraId="7ED1B5A5" w14:textId="77777777" w:rsidR="000360CB" w:rsidRDefault="000360CB" w:rsidP="00646434">
      <w:pPr>
        <w:pStyle w:val="Odstavecseseznamem"/>
        <w:suppressAutoHyphens w:val="0"/>
        <w:autoSpaceDE w:val="0"/>
        <w:autoSpaceDN w:val="0"/>
        <w:adjustRightInd w:val="0"/>
        <w:ind w:left="567"/>
        <w:jc w:val="both"/>
        <w:rPr>
          <w:sz w:val="22"/>
          <w:szCs w:val="22"/>
        </w:rPr>
      </w:pPr>
    </w:p>
    <w:p w14:paraId="7F339CA9" w14:textId="13215EAD" w:rsidR="002260D2" w:rsidRPr="00CD14AF" w:rsidRDefault="005F7E6B" w:rsidP="005F7E6B">
      <w:pPr>
        <w:pStyle w:val="Standardntext"/>
        <w:jc w:val="center"/>
        <w:rPr>
          <w:b/>
          <w:sz w:val="22"/>
          <w:szCs w:val="22"/>
        </w:rPr>
      </w:pPr>
      <w:r>
        <w:rPr>
          <w:b/>
          <w:sz w:val="22"/>
          <w:szCs w:val="22"/>
        </w:rPr>
        <w:t>VI.</w:t>
      </w:r>
    </w:p>
    <w:p w14:paraId="7A0E0E48" w14:textId="77777777" w:rsidR="003A08C8" w:rsidRPr="00CD14AF" w:rsidRDefault="003A08C8" w:rsidP="00AE1199">
      <w:pPr>
        <w:pStyle w:val="Standardntext"/>
        <w:jc w:val="center"/>
        <w:rPr>
          <w:b/>
          <w:sz w:val="22"/>
          <w:szCs w:val="22"/>
        </w:rPr>
      </w:pPr>
      <w:r w:rsidRPr="00CD14AF">
        <w:rPr>
          <w:b/>
          <w:sz w:val="22"/>
          <w:szCs w:val="22"/>
        </w:rPr>
        <w:t xml:space="preserve"> PLATEBNÍ PODMÍNKY</w:t>
      </w:r>
    </w:p>
    <w:p w14:paraId="0846C8FC"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2FDDB3AC" w14:textId="6F38262D" w:rsidR="00D26BF6" w:rsidRPr="003B281A" w:rsidRDefault="003A08C8" w:rsidP="00646434">
      <w:pPr>
        <w:widowControl w:val="0"/>
        <w:numPr>
          <w:ilvl w:val="1"/>
          <w:numId w:val="5"/>
        </w:numPr>
        <w:tabs>
          <w:tab w:val="clear" w:pos="1008"/>
        </w:tabs>
        <w:suppressAutoHyphens w:val="0"/>
        <w:spacing w:before="120"/>
        <w:ind w:left="567" w:hanging="567"/>
        <w:jc w:val="both"/>
        <w:outlineLvl w:val="1"/>
        <w:rPr>
          <w:color w:val="FF0000"/>
          <w:sz w:val="22"/>
          <w:szCs w:val="22"/>
          <w:lang w:eastAsia="en-US"/>
        </w:rPr>
      </w:pPr>
      <w:r w:rsidRPr="00CD14AF">
        <w:rPr>
          <w:sz w:val="22"/>
          <w:szCs w:val="22"/>
          <w:lang w:eastAsia="en-US"/>
        </w:rPr>
        <w:t>Poskytnutí záloh není přípustné. Platby za předmět plnění budou realizovány po protokolárním předání jednotlivých částí předmětu smlouvy</w:t>
      </w:r>
      <w:r w:rsidR="00355596" w:rsidRPr="00CD14AF">
        <w:rPr>
          <w:sz w:val="22"/>
          <w:szCs w:val="22"/>
          <w:lang w:eastAsia="en-US"/>
        </w:rPr>
        <w:t xml:space="preserve"> dle výzvy</w:t>
      </w:r>
      <w:r w:rsidR="00E13F05" w:rsidRPr="00CD14AF">
        <w:rPr>
          <w:sz w:val="22"/>
          <w:szCs w:val="22"/>
          <w:lang w:eastAsia="en-US"/>
        </w:rPr>
        <w:t>. Objednatel (kontaktní osoba objednatele ve věcech technických</w:t>
      </w:r>
      <w:r w:rsidR="00804161">
        <w:rPr>
          <w:sz w:val="22"/>
          <w:szCs w:val="22"/>
          <w:lang w:eastAsia="en-US"/>
        </w:rPr>
        <w:t>)</w:t>
      </w:r>
      <w:r w:rsidR="00E13F05" w:rsidRPr="00CD14AF">
        <w:rPr>
          <w:sz w:val="22"/>
          <w:szCs w:val="22"/>
          <w:lang w:eastAsia="en-US"/>
        </w:rPr>
        <w:t xml:space="preserve">, </w:t>
      </w:r>
      <w:r w:rsidR="00B91B34" w:rsidRPr="00CD14AF">
        <w:rPr>
          <w:sz w:val="22"/>
          <w:szCs w:val="22"/>
          <w:lang w:eastAsia="en-US"/>
        </w:rPr>
        <w:t>předávací protokol</w:t>
      </w:r>
      <w:r w:rsidR="00E13F05" w:rsidRPr="00CD14AF">
        <w:rPr>
          <w:sz w:val="22"/>
          <w:szCs w:val="22"/>
          <w:lang w:eastAsia="en-US"/>
        </w:rPr>
        <w:t xml:space="preserve"> bezodkladně schválí nebo vznese své připomínky.</w:t>
      </w:r>
      <w:r w:rsidR="00D26BF6">
        <w:rPr>
          <w:sz w:val="22"/>
          <w:szCs w:val="22"/>
          <w:lang w:eastAsia="en-US"/>
        </w:rPr>
        <w:t xml:space="preserve"> </w:t>
      </w:r>
    </w:p>
    <w:p w14:paraId="6E6C2AC5" w14:textId="77777777" w:rsidR="003B281A" w:rsidRPr="00C22F66" w:rsidRDefault="003B281A" w:rsidP="003B281A">
      <w:pPr>
        <w:widowControl w:val="0"/>
        <w:numPr>
          <w:ilvl w:val="1"/>
          <w:numId w:val="5"/>
        </w:numPr>
        <w:tabs>
          <w:tab w:val="clear" w:pos="1008"/>
        </w:tabs>
        <w:suppressAutoHyphens w:val="0"/>
        <w:spacing w:before="120"/>
        <w:ind w:left="567" w:hanging="567"/>
        <w:jc w:val="both"/>
        <w:outlineLvl w:val="1"/>
        <w:rPr>
          <w:sz w:val="22"/>
          <w:szCs w:val="22"/>
          <w:lang w:eastAsia="en-US"/>
        </w:rPr>
      </w:pPr>
      <w:r w:rsidRPr="00C22F66">
        <w:rPr>
          <w:sz w:val="22"/>
          <w:szCs w:val="22"/>
          <w:lang w:eastAsia="en-US"/>
        </w:rPr>
        <w:t>Na zajištění činností autorského dozoru bude cena objednatelem zhotoviteli hrazena dílčími platbami 1x měsíčně na základě dílčích faktur vystavených zhotovitelem a předaných objednateli, včetně objednatelem písemně odsouhlasených výkazů odpracovaných hodin.</w:t>
      </w:r>
    </w:p>
    <w:p w14:paraId="46B1C72B" w14:textId="77777777" w:rsidR="003B281A" w:rsidRPr="00C22F66" w:rsidRDefault="003B281A" w:rsidP="003B281A">
      <w:pPr>
        <w:widowControl w:val="0"/>
        <w:numPr>
          <w:ilvl w:val="1"/>
          <w:numId w:val="5"/>
        </w:numPr>
        <w:tabs>
          <w:tab w:val="clear" w:pos="1008"/>
          <w:tab w:val="num" w:pos="851"/>
        </w:tabs>
        <w:suppressAutoHyphens w:val="0"/>
        <w:spacing w:before="120"/>
        <w:ind w:left="567" w:hanging="567"/>
        <w:jc w:val="both"/>
        <w:outlineLvl w:val="1"/>
        <w:rPr>
          <w:sz w:val="22"/>
          <w:szCs w:val="22"/>
          <w:lang w:eastAsia="en-US"/>
        </w:rPr>
      </w:pPr>
      <w:r w:rsidRPr="00C22F66">
        <w:rPr>
          <w:sz w:val="22"/>
          <w:szCs w:val="22"/>
          <w:lang w:eastAsia="en-US"/>
        </w:rPr>
        <w:t>Autorský dozor je povinen každý měsíc předložit objednateli k písemnému odsouhlasení výkaz skutečně odpracovaných hodin k odsouhlasení, a to vždy nejpozději do 5. kalendářního dne měsíce následujícího po měsíci, za který je předkládán výkaz skutečně odpracovaných hodin. Objednatel je povinen odsouhlasený výkaz skutečně odpracovaných hodin předat zpět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skutečně odpracovaných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345FF1A7" w14:textId="77777777" w:rsidR="003A08C8" w:rsidRPr="00CD14AF" w:rsidRDefault="003A08C8"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Doba splatnosti daňového dokladu bude </w:t>
      </w:r>
      <w:r w:rsidR="009E2328" w:rsidRPr="00CD14AF">
        <w:rPr>
          <w:sz w:val="22"/>
          <w:szCs w:val="22"/>
          <w:lang w:eastAsia="en-US"/>
        </w:rPr>
        <w:t>21</w:t>
      </w:r>
      <w:r w:rsidRPr="00CD14AF">
        <w:rPr>
          <w:sz w:val="22"/>
          <w:szCs w:val="22"/>
          <w:lang w:eastAsia="en-US"/>
        </w:rPr>
        <w:t xml:space="preserve"> kalendářních dnů od data jejich prokazatelného doru</w:t>
      </w:r>
      <w:r w:rsidR="002260D2" w:rsidRPr="00CD14AF">
        <w:rPr>
          <w:sz w:val="22"/>
          <w:szCs w:val="22"/>
          <w:lang w:eastAsia="en-US"/>
        </w:rPr>
        <w:t>čení objednateli na adresu Městský úřad Aš, Kamenná 473/52</w:t>
      </w:r>
      <w:r w:rsidR="00A61198" w:rsidRPr="00CD14AF">
        <w:rPr>
          <w:sz w:val="22"/>
          <w:szCs w:val="22"/>
          <w:lang w:eastAsia="en-US"/>
        </w:rPr>
        <w:t xml:space="preserve">, </w:t>
      </w:r>
      <w:r w:rsidR="002260D2" w:rsidRPr="00CD14AF">
        <w:rPr>
          <w:sz w:val="22"/>
          <w:szCs w:val="22"/>
          <w:lang w:eastAsia="en-US"/>
        </w:rPr>
        <w:t>352 01 Aš 1.</w:t>
      </w:r>
    </w:p>
    <w:p w14:paraId="5FC675F9" w14:textId="77777777" w:rsidR="00946FDF" w:rsidRPr="00CD14AF" w:rsidRDefault="00946FDF"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Daňový doklad musí obsahovat náležitosti dle § 29 zákona č. 235/2004 Sb., o dani z přidané hodnoty, ve znění pozdějších předpisů.</w:t>
      </w:r>
    </w:p>
    <w:p w14:paraId="5BA8B749" w14:textId="77777777" w:rsidR="00E35B3C" w:rsidRPr="00CD14AF" w:rsidRDefault="00E35B3C"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Daňový doklad se považuje za proplacený okamžikem odepsání fakturované částky z účtu objednatele ve prospěch </w:t>
      </w:r>
      <w:r w:rsidR="000C643B" w:rsidRPr="00CD14AF">
        <w:rPr>
          <w:sz w:val="22"/>
          <w:szCs w:val="22"/>
          <w:lang w:eastAsia="en-US"/>
        </w:rPr>
        <w:t>zhotovitele</w:t>
      </w:r>
      <w:r w:rsidRPr="00CD14AF">
        <w:rPr>
          <w:sz w:val="22"/>
          <w:szCs w:val="22"/>
          <w:lang w:eastAsia="en-US"/>
        </w:rPr>
        <w:t xml:space="preserve">. </w:t>
      </w:r>
    </w:p>
    <w:p w14:paraId="728C3F96" w14:textId="77777777" w:rsidR="007F34AD" w:rsidRPr="00CD14AF" w:rsidRDefault="007F34AD"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Objednatel není v prodlení s placením fakturovaných částek, jestliže vrátí daňový doklad </w:t>
      </w:r>
      <w:r w:rsidR="00646C2F" w:rsidRPr="00CD14AF">
        <w:rPr>
          <w:sz w:val="22"/>
          <w:szCs w:val="22"/>
          <w:lang w:eastAsia="en-US"/>
        </w:rPr>
        <w:t>zhotoviteli</w:t>
      </w:r>
      <w:r w:rsidRPr="00CD14AF">
        <w:rPr>
          <w:sz w:val="22"/>
          <w:szCs w:val="22"/>
          <w:lang w:eastAsia="en-US"/>
        </w:rPr>
        <w:t xml:space="preserve"> do 7 kalendářních dnů od jeho doručení proto, že obsahuje nesprávné údaje nebo byl vystaven v rozporu se smlouvou. Konkrétní důvody je objednatel povinen uvést zároveň s vrácením daňového dokladu. </w:t>
      </w:r>
    </w:p>
    <w:p w14:paraId="0970560E" w14:textId="635BFE8C" w:rsidR="003345EC" w:rsidRDefault="007F34AD"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Nebude-li daňový doklad označen tak, jak je výše uvedeno, je objednatel oprávněn vrátit jej </w:t>
      </w:r>
      <w:r w:rsidR="000C643B" w:rsidRPr="00CD14AF">
        <w:rPr>
          <w:sz w:val="22"/>
          <w:szCs w:val="22"/>
          <w:lang w:eastAsia="en-US"/>
        </w:rPr>
        <w:t>zhotoviteli</w:t>
      </w:r>
      <w:r w:rsidRPr="00CD14AF">
        <w:rPr>
          <w:sz w:val="22"/>
          <w:szCs w:val="22"/>
          <w:lang w:eastAsia="en-US"/>
        </w:rPr>
        <w:t>, aniž by se tím dostal do prodlení s jeho splatností. U nového nebo opraveného daňového dokladu běží nová lhůta splatnosti</w:t>
      </w:r>
      <w:r w:rsidR="001A5EDE">
        <w:rPr>
          <w:sz w:val="22"/>
          <w:szCs w:val="22"/>
          <w:lang w:eastAsia="en-US"/>
        </w:rPr>
        <w:t xml:space="preserve"> od jejího doručení objednateli</w:t>
      </w:r>
      <w:r w:rsidRPr="00CD14AF">
        <w:rPr>
          <w:sz w:val="22"/>
          <w:szCs w:val="22"/>
          <w:lang w:eastAsia="en-US"/>
        </w:rPr>
        <w:t xml:space="preserve">. </w:t>
      </w:r>
    </w:p>
    <w:p w14:paraId="09D8D8C0" w14:textId="77777777" w:rsidR="0053157B" w:rsidRDefault="0053157B" w:rsidP="0053157B">
      <w:pPr>
        <w:widowControl w:val="0"/>
        <w:suppressAutoHyphens w:val="0"/>
        <w:spacing w:before="120"/>
        <w:ind w:left="567"/>
        <w:jc w:val="both"/>
        <w:outlineLvl w:val="1"/>
        <w:rPr>
          <w:sz w:val="22"/>
          <w:szCs w:val="22"/>
          <w:lang w:eastAsia="en-US"/>
        </w:rPr>
      </w:pPr>
    </w:p>
    <w:p w14:paraId="404481DE" w14:textId="77777777" w:rsidR="007E7216" w:rsidRDefault="007E7216" w:rsidP="0053157B">
      <w:pPr>
        <w:widowControl w:val="0"/>
        <w:suppressAutoHyphens w:val="0"/>
        <w:spacing w:before="120"/>
        <w:ind w:left="567"/>
        <w:jc w:val="both"/>
        <w:outlineLvl w:val="1"/>
        <w:rPr>
          <w:sz w:val="22"/>
          <w:szCs w:val="22"/>
          <w:lang w:eastAsia="en-US"/>
        </w:rPr>
      </w:pPr>
    </w:p>
    <w:p w14:paraId="1F36FF89" w14:textId="77777777" w:rsidR="007E7216" w:rsidRDefault="007E7216" w:rsidP="0053157B">
      <w:pPr>
        <w:widowControl w:val="0"/>
        <w:suppressAutoHyphens w:val="0"/>
        <w:spacing w:before="120"/>
        <w:ind w:left="567"/>
        <w:jc w:val="both"/>
        <w:outlineLvl w:val="1"/>
        <w:rPr>
          <w:sz w:val="22"/>
          <w:szCs w:val="22"/>
          <w:lang w:eastAsia="en-US"/>
        </w:rPr>
      </w:pPr>
    </w:p>
    <w:p w14:paraId="195DD189" w14:textId="77777777" w:rsidR="00652A5B" w:rsidRDefault="00652A5B" w:rsidP="003345EC">
      <w:pPr>
        <w:pStyle w:val="Zkladntext"/>
        <w:widowControl w:val="0"/>
        <w:spacing w:after="0"/>
        <w:ind w:left="288"/>
        <w:rPr>
          <w:b/>
          <w:bCs/>
          <w:color w:val="000000"/>
          <w:sz w:val="22"/>
          <w:szCs w:val="22"/>
        </w:rPr>
      </w:pPr>
    </w:p>
    <w:p w14:paraId="7D7D3024" w14:textId="46ACC46C" w:rsidR="0053157B" w:rsidRPr="00CD14AF" w:rsidRDefault="0053157B" w:rsidP="0053157B">
      <w:pPr>
        <w:pStyle w:val="Zkladntext"/>
        <w:widowControl w:val="0"/>
        <w:spacing w:after="0"/>
        <w:ind w:left="288"/>
        <w:jc w:val="center"/>
        <w:rPr>
          <w:b/>
          <w:bCs/>
          <w:color w:val="000000"/>
          <w:sz w:val="22"/>
          <w:szCs w:val="22"/>
        </w:rPr>
      </w:pPr>
      <w:r>
        <w:rPr>
          <w:b/>
          <w:bCs/>
          <w:color w:val="000000"/>
          <w:sz w:val="22"/>
          <w:szCs w:val="22"/>
        </w:rPr>
        <w:t>VII.</w:t>
      </w:r>
    </w:p>
    <w:p w14:paraId="25FD36A8" w14:textId="6CF83A13" w:rsidR="003345EC" w:rsidRPr="00CD14AF" w:rsidRDefault="003345EC" w:rsidP="0092391A">
      <w:pPr>
        <w:pStyle w:val="Zkladntext"/>
        <w:widowControl w:val="0"/>
        <w:numPr>
          <w:ilvl w:val="0"/>
          <w:numId w:val="5"/>
        </w:numPr>
        <w:spacing w:after="0"/>
        <w:jc w:val="center"/>
        <w:rPr>
          <w:b/>
          <w:bCs/>
          <w:color w:val="000000"/>
          <w:sz w:val="22"/>
          <w:szCs w:val="22"/>
        </w:rPr>
      </w:pPr>
      <w:r w:rsidRPr="00CD14AF">
        <w:rPr>
          <w:b/>
          <w:caps/>
          <w:sz w:val="22"/>
          <w:szCs w:val="22"/>
        </w:rPr>
        <w:t>ZÁSTUPCE</w:t>
      </w:r>
      <w:r w:rsidRPr="00CD14AF">
        <w:rPr>
          <w:b/>
          <w:bCs/>
          <w:color w:val="000000"/>
          <w:sz w:val="22"/>
          <w:szCs w:val="22"/>
        </w:rPr>
        <w:t xml:space="preserve"> SMLUVNÍCH STRAN A KOMUNIKACE</w:t>
      </w:r>
    </w:p>
    <w:p w14:paraId="7E269548" w14:textId="77777777" w:rsidR="003345EC" w:rsidRPr="00CD14AF" w:rsidRDefault="003345EC" w:rsidP="001D7EAF">
      <w:pPr>
        <w:pStyle w:val="Pleading3L2"/>
        <w:numPr>
          <w:ilvl w:val="1"/>
          <w:numId w:val="5"/>
        </w:numPr>
        <w:tabs>
          <w:tab w:val="clear" w:pos="1008"/>
          <w:tab w:val="num" w:pos="567"/>
        </w:tabs>
        <w:suppressAutoHyphens/>
        <w:spacing w:before="120" w:after="120"/>
        <w:ind w:left="567" w:hanging="567"/>
        <w:rPr>
          <w:sz w:val="22"/>
          <w:szCs w:val="22"/>
        </w:rPr>
      </w:pPr>
      <w:bookmarkStart w:id="4" w:name="_Ref270009351"/>
      <w:r w:rsidRPr="00CD14AF">
        <w:rPr>
          <w:sz w:val="22"/>
          <w:szCs w:val="22"/>
        </w:rPr>
        <w:t>Veškerá písemná komunikace mezi Smluvními stranami bude probíhat v českém jazyce a výhradně osobním doručením, doporučenou poštou nebo kurýrní službou na níže uvedené adresy:</w:t>
      </w:r>
      <w:bookmarkStart w:id="5" w:name="_DV_M620"/>
      <w:bookmarkEnd w:id="4"/>
      <w:bookmarkEnd w:id="5"/>
    </w:p>
    <w:p w14:paraId="2939EB96" w14:textId="64A168F7" w:rsidR="003345EC" w:rsidRPr="00CD14AF" w:rsidRDefault="003345EC" w:rsidP="003345EC">
      <w:pPr>
        <w:widowControl w:val="0"/>
        <w:ind w:left="720"/>
        <w:jc w:val="both"/>
        <w:rPr>
          <w:noProof/>
          <w:sz w:val="22"/>
          <w:szCs w:val="22"/>
        </w:rPr>
      </w:pPr>
      <w:r w:rsidRPr="00CD14AF">
        <w:rPr>
          <w:sz w:val="22"/>
          <w:szCs w:val="22"/>
        </w:rPr>
        <w:lastRenderedPageBreak/>
        <w:t>Při doručování Objednateli:</w:t>
      </w:r>
      <w:bookmarkStart w:id="6" w:name="_DV_M625"/>
      <w:bookmarkEnd w:id="6"/>
      <w:r w:rsidRPr="00CD14AF">
        <w:rPr>
          <w:sz w:val="22"/>
          <w:szCs w:val="22"/>
        </w:rPr>
        <w:tab/>
      </w:r>
      <w:r w:rsidR="00594689" w:rsidRPr="00CD14AF">
        <w:rPr>
          <w:noProof/>
          <w:sz w:val="22"/>
          <w:szCs w:val="22"/>
        </w:rPr>
        <w:t>a) ve věcech sml</w:t>
      </w:r>
      <w:r w:rsidR="002F68C7" w:rsidRPr="00CD14AF">
        <w:rPr>
          <w:noProof/>
          <w:sz w:val="22"/>
          <w:szCs w:val="22"/>
        </w:rPr>
        <w:t xml:space="preserve">uvních </w:t>
      </w:r>
      <w:r w:rsidR="00D23C48">
        <w:rPr>
          <w:noProof/>
          <w:sz w:val="22"/>
          <w:szCs w:val="22"/>
        </w:rPr>
        <w:t>Vítězslav Kokoř</w:t>
      </w:r>
      <w:r w:rsidR="008302AE">
        <w:rPr>
          <w:noProof/>
          <w:sz w:val="22"/>
          <w:szCs w:val="22"/>
        </w:rPr>
        <w:t>, MBA</w:t>
      </w:r>
    </w:p>
    <w:p w14:paraId="2E0F99DB" w14:textId="05A4DB21" w:rsidR="00A12EC8" w:rsidRDefault="002F68C7" w:rsidP="00A12EC8">
      <w:pPr>
        <w:widowControl w:val="0"/>
        <w:ind w:left="2880" w:firstLine="720"/>
        <w:jc w:val="both"/>
        <w:rPr>
          <w:noProof/>
          <w:sz w:val="22"/>
          <w:szCs w:val="22"/>
        </w:rPr>
      </w:pPr>
      <w:r w:rsidRPr="00CD14AF">
        <w:rPr>
          <w:noProof/>
          <w:sz w:val="22"/>
          <w:szCs w:val="22"/>
        </w:rPr>
        <w:t xml:space="preserve">b) ve věcech technických </w:t>
      </w:r>
      <w:r w:rsidR="00AF735A">
        <w:rPr>
          <w:noProof/>
          <w:sz w:val="22"/>
          <w:szCs w:val="22"/>
        </w:rPr>
        <w:t>Radka Muhrová</w:t>
      </w:r>
      <w:r w:rsidR="00A12EC8" w:rsidRPr="00CD14AF">
        <w:rPr>
          <w:noProof/>
          <w:sz w:val="22"/>
          <w:szCs w:val="22"/>
        </w:rPr>
        <w:t xml:space="preserve">, </w:t>
      </w:r>
    </w:p>
    <w:p w14:paraId="1D7F7C9B" w14:textId="77777777" w:rsidR="0053157B" w:rsidRPr="00CD14AF" w:rsidRDefault="0053157B" w:rsidP="00A12EC8">
      <w:pPr>
        <w:widowControl w:val="0"/>
        <w:ind w:left="2880" w:firstLine="720"/>
        <w:jc w:val="both"/>
        <w:rPr>
          <w:noProof/>
          <w:sz w:val="22"/>
          <w:szCs w:val="22"/>
        </w:rPr>
      </w:pPr>
    </w:p>
    <w:p w14:paraId="278E4186" w14:textId="77777777" w:rsidR="00A12EC8" w:rsidRPr="00CD14AF" w:rsidRDefault="00A12EC8" w:rsidP="00A12EC8">
      <w:pPr>
        <w:widowControl w:val="0"/>
        <w:ind w:left="2880" w:firstLine="720"/>
        <w:jc w:val="both"/>
        <w:rPr>
          <w:b/>
          <w:bCs/>
          <w:noProof/>
          <w:sz w:val="22"/>
          <w:szCs w:val="22"/>
        </w:rPr>
      </w:pPr>
      <w:r w:rsidRPr="00CD14AF">
        <w:rPr>
          <w:b/>
          <w:bCs/>
          <w:noProof/>
          <w:sz w:val="22"/>
          <w:szCs w:val="22"/>
        </w:rPr>
        <w:t>Telefon:</w:t>
      </w:r>
    </w:p>
    <w:p w14:paraId="177478CA" w14:textId="77777777" w:rsidR="00A12EC8" w:rsidRPr="00CD14AF" w:rsidRDefault="00A12EC8" w:rsidP="00A12EC8">
      <w:pPr>
        <w:widowControl w:val="0"/>
        <w:ind w:left="2880" w:firstLine="720"/>
        <w:jc w:val="both"/>
        <w:rPr>
          <w:noProof/>
          <w:sz w:val="22"/>
          <w:szCs w:val="22"/>
        </w:rPr>
      </w:pPr>
      <w:r w:rsidRPr="00CD14AF">
        <w:rPr>
          <w:noProof/>
          <w:sz w:val="22"/>
          <w:szCs w:val="22"/>
        </w:rPr>
        <w:t>pevná linka: 354</w:t>
      </w:r>
      <w:r w:rsidR="006B3A4E" w:rsidRPr="00CD14AF">
        <w:rPr>
          <w:noProof/>
          <w:sz w:val="22"/>
          <w:szCs w:val="22"/>
        </w:rPr>
        <w:t> </w:t>
      </w:r>
      <w:r w:rsidRPr="00CD14AF">
        <w:rPr>
          <w:noProof/>
          <w:sz w:val="22"/>
          <w:szCs w:val="22"/>
        </w:rPr>
        <w:t>524</w:t>
      </w:r>
      <w:r w:rsidR="006B3A4E" w:rsidRPr="00CD14AF">
        <w:rPr>
          <w:noProof/>
          <w:sz w:val="22"/>
          <w:szCs w:val="22"/>
        </w:rPr>
        <w:t xml:space="preserve"> </w:t>
      </w:r>
      <w:r w:rsidRPr="00CD14AF">
        <w:rPr>
          <w:noProof/>
          <w:sz w:val="22"/>
          <w:szCs w:val="22"/>
        </w:rPr>
        <w:t>263</w:t>
      </w:r>
    </w:p>
    <w:p w14:paraId="6A4A9F51" w14:textId="77777777" w:rsidR="00A12EC8" w:rsidRPr="00CD14AF" w:rsidRDefault="00A12EC8" w:rsidP="00A12EC8">
      <w:pPr>
        <w:widowControl w:val="0"/>
        <w:ind w:left="2880" w:firstLine="720"/>
        <w:jc w:val="both"/>
        <w:rPr>
          <w:b/>
          <w:bCs/>
          <w:noProof/>
          <w:sz w:val="22"/>
          <w:szCs w:val="22"/>
        </w:rPr>
      </w:pPr>
      <w:r w:rsidRPr="00CD14AF">
        <w:rPr>
          <w:b/>
          <w:bCs/>
          <w:noProof/>
          <w:sz w:val="22"/>
          <w:szCs w:val="22"/>
        </w:rPr>
        <w:t>E-mail:</w:t>
      </w:r>
    </w:p>
    <w:p w14:paraId="4BCEE0A2" w14:textId="616E9939" w:rsidR="00A12EC8" w:rsidRPr="00CD14AF" w:rsidRDefault="00A12EC8" w:rsidP="00A12EC8">
      <w:pPr>
        <w:widowControl w:val="0"/>
        <w:ind w:left="2880" w:firstLine="720"/>
        <w:jc w:val="both"/>
        <w:rPr>
          <w:noProof/>
          <w:sz w:val="22"/>
          <w:szCs w:val="22"/>
        </w:rPr>
      </w:pPr>
      <w:r w:rsidRPr="00CD14AF">
        <w:rPr>
          <w:noProof/>
          <w:sz w:val="22"/>
          <w:szCs w:val="22"/>
        </w:rPr>
        <w:t>oficiální: </w:t>
      </w:r>
      <w:r w:rsidR="006A4FAD">
        <w:rPr>
          <w:rStyle w:val="Hypertextovodkaz"/>
          <w:noProof/>
          <w:sz w:val="22"/>
          <w:szCs w:val="22"/>
        </w:rPr>
        <w:t>XXXXXXXXXX</w:t>
      </w:r>
      <w:bookmarkStart w:id="7" w:name="_GoBack"/>
      <w:bookmarkEnd w:id="7"/>
    </w:p>
    <w:p w14:paraId="5CAA6708" w14:textId="32C1BDF5" w:rsidR="003345EC" w:rsidRPr="00CD14AF" w:rsidRDefault="003345EC" w:rsidP="002F68C7">
      <w:pPr>
        <w:widowControl w:val="0"/>
        <w:ind w:left="720"/>
        <w:jc w:val="both"/>
        <w:rPr>
          <w:sz w:val="22"/>
          <w:szCs w:val="22"/>
        </w:rPr>
      </w:pPr>
      <w:r w:rsidRPr="00CD14AF">
        <w:rPr>
          <w:sz w:val="22"/>
          <w:szCs w:val="22"/>
        </w:rPr>
        <w:tab/>
      </w:r>
    </w:p>
    <w:p w14:paraId="7FD2D7B5" w14:textId="77777777" w:rsidR="000C2326" w:rsidRDefault="003345EC" w:rsidP="000C2326">
      <w:pPr>
        <w:widowControl w:val="0"/>
        <w:ind w:left="720"/>
        <w:rPr>
          <w:sz w:val="22"/>
          <w:szCs w:val="22"/>
        </w:rPr>
      </w:pPr>
      <w:r w:rsidRPr="00CD14AF">
        <w:rPr>
          <w:sz w:val="22"/>
          <w:szCs w:val="22"/>
        </w:rPr>
        <w:t>Při doručování Poskytovateli:</w:t>
      </w:r>
      <w:r w:rsidRPr="00CD14AF">
        <w:rPr>
          <w:sz w:val="22"/>
          <w:szCs w:val="22"/>
        </w:rPr>
        <w:tab/>
        <w:t>Adresa:</w:t>
      </w:r>
      <w:r w:rsidRPr="00CD14AF">
        <w:rPr>
          <w:sz w:val="22"/>
          <w:szCs w:val="22"/>
        </w:rPr>
        <w:tab/>
      </w:r>
      <w:r w:rsidR="000C2326">
        <w:rPr>
          <w:sz w:val="22"/>
          <w:szCs w:val="22"/>
        </w:rPr>
        <w:t xml:space="preserve"> ŠUMAVAPLAN, spol. s r.o., Krátká 98, 342 01</w:t>
      </w:r>
    </w:p>
    <w:p w14:paraId="103F7487" w14:textId="3263B11D" w:rsidR="003345EC" w:rsidRDefault="000C2326" w:rsidP="000C2326">
      <w:pPr>
        <w:widowControl w:val="0"/>
        <w:ind w:left="720"/>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Sušice</w:t>
      </w:r>
    </w:p>
    <w:p w14:paraId="7FBECB89" w14:textId="69A1FB72" w:rsidR="003A08C8" w:rsidRDefault="00BD4017" w:rsidP="00AE1199">
      <w:pPr>
        <w:widowControl w:val="0"/>
        <w:ind w:left="720"/>
        <w:jc w:val="both"/>
        <w:rPr>
          <w:sz w:val="22"/>
          <w:szCs w:val="22"/>
        </w:rPr>
      </w:pPr>
      <w:r>
        <w:rPr>
          <w:sz w:val="22"/>
          <w:szCs w:val="22"/>
        </w:rPr>
        <w:tab/>
      </w:r>
      <w:r>
        <w:rPr>
          <w:sz w:val="22"/>
          <w:szCs w:val="22"/>
        </w:rPr>
        <w:tab/>
      </w:r>
      <w:r>
        <w:rPr>
          <w:sz w:val="22"/>
          <w:szCs w:val="22"/>
        </w:rPr>
        <w:tab/>
      </w:r>
      <w:r>
        <w:rPr>
          <w:sz w:val="22"/>
          <w:szCs w:val="22"/>
        </w:rPr>
        <w:tab/>
        <w:t xml:space="preserve">K rukám: </w:t>
      </w:r>
      <w:r w:rsidR="000C2326">
        <w:rPr>
          <w:sz w:val="22"/>
          <w:szCs w:val="22"/>
        </w:rPr>
        <w:t>Ing.arch. Pavel Lejsek</w:t>
      </w:r>
    </w:p>
    <w:p w14:paraId="0462E3FA" w14:textId="77777777" w:rsidR="0070540F" w:rsidRDefault="0070540F" w:rsidP="00AE1199">
      <w:pPr>
        <w:widowControl w:val="0"/>
        <w:ind w:left="720"/>
        <w:jc w:val="both"/>
        <w:rPr>
          <w:sz w:val="22"/>
          <w:szCs w:val="22"/>
        </w:rPr>
      </w:pPr>
    </w:p>
    <w:p w14:paraId="60D09F92" w14:textId="77777777" w:rsidR="0070540F" w:rsidRDefault="0070540F" w:rsidP="00AE1199">
      <w:pPr>
        <w:widowControl w:val="0"/>
        <w:ind w:left="720"/>
        <w:jc w:val="both"/>
        <w:rPr>
          <w:sz w:val="22"/>
          <w:szCs w:val="22"/>
        </w:rPr>
      </w:pPr>
    </w:p>
    <w:p w14:paraId="012D41DE" w14:textId="77777777" w:rsidR="007E7216" w:rsidRDefault="007E7216" w:rsidP="00AE1199">
      <w:pPr>
        <w:widowControl w:val="0"/>
        <w:ind w:left="720"/>
        <w:jc w:val="both"/>
        <w:rPr>
          <w:sz w:val="22"/>
          <w:szCs w:val="22"/>
        </w:rPr>
      </w:pPr>
    </w:p>
    <w:p w14:paraId="06C781C0" w14:textId="77777777" w:rsidR="0053157B" w:rsidRPr="00CD14AF" w:rsidRDefault="0053157B" w:rsidP="00AE1199">
      <w:pPr>
        <w:widowControl w:val="0"/>
        <w:ind w:left="720"/>
        <w:jc w:val="both"/>
        <w:rPr>
          <w:sz w:val="22"/>
          <w:szCs w:val="22"/>
        </w:rPr>
      </w:pPr>
    </w:p>
    <w:p w14:paraId="0FB47D96" w14:textId="77777777" w:rsidR="002260D2" w:rsidRPr="00CD14AF" w:rsidRDefault="002260D2" w:rsidP="0092391A">
      <w:pPr>
        <w:pStyle w:val="Standardntext"/>
        <w:numPr>
          <w:ilvl w:val="0"/>
          <w:numId w:val="8"/>
        </w:numPr>
        <w:jc w:val="center"/>
        <w:rPr>
          <w:b/>
          <w:sz w:val="22"/>
          <w:szCs w:val="22"/>
        </w:rPr>
      </w:pPr>
    </w:p>
    <w:p w14:paraId="1A428B82" w14:textId="77777777" w:rsidR="008D11BF" w:rsidRPr="00CD14AF" w:rsidRDefault="005453FA" w:rsidP="00DB60DE">
      <w:pPr>
        <w:pStyle w:val="Standardntext"/>
        <w:jc w:val="center"/>
        <w:rPr>
          <w:b/>
          <w:sz w:val="22"/>
          <w:szCs w:val="22"/>
        </w:rPr>
      </w:pPr>
      <w:r w:rsidRPr="00CD14AF">
        <w:rPr>
          <w:b/>
          <w:sz w:val="22"/>
          <w:szCs w:val="22"/>
        </w:rPr>
        <w:t xml:space="preserve"> SMLUVNÍ POKUTY</w:t>
      </w:r>
    </w:p>
    <w:p w14:paraId="05EEAD8E"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3084E453" w14:textId="3F10419B" w:rsidR="00D46AC3" w:rsidRPr="00CD14AF" w:rsidRDefault="008D11BF" w:rsidP="00D46AC3">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V případě nesplnění </w:t>
      </w:r>
      <w:r w:rsidR="00EB51FF" w:rsidRPr="00CD14AF">
        <w:rPr>
          <w:sz w:val="22"/>
          <w:szCs w:val="22"/>
          <w:lang w:eastAsia="en-US"/>
        </w:rPr>
        <w:t xml:space="preserve">povinností Zhotovitele, vyplývajících z ustanovení </w:t>
      </w:r>
      <w:r w:rsidRPr="00CD14AF">
        <w:rPr>
          <w:sz w:val="22"/>
          <w:szCs w:val="22"/>
          <w:lang w:eastAsia="en-US"/>
        </w:rPr>
        <w:t>čl.</w:t>
      </w:r>
      <w:r w:rsidR="0020662F" w:rsidRPr="00CD14AF">
        <w:rPr>
          <w:sz w:val="22"/>
          <w:szCs w:val="22"/>
          <w:lang w:eastAsia="en-US"/>
        </w:rPr>
        <w:t xml:space="preserve"> </w:t>
      </w:r>
      <w:r w:rsidR="00A02CC5" w:rsidRPr="00CD14AF">
        <w:rPr>
          <w:sz w:val="22"/>
          <w:szCs w:val="22"/>
          <w:lang w:eastAsia="en-US"/>
        </w:rPr>
        <w:t>4.1</w:t>
      </w:r>
      <w:r w:rsidR="00E233C3">
        <w:rPr>
          <w:sz w:val="22"/>
          <w:szCs w:val="22"/>
          <w:lang w:eastAsia="en-US"/>
        </w:rPr>
        <w:t xml:space="preserve"> této s</w:t>
      </w:r>
      <w:r w:rsidR="00555FEE" w:rsidRPr="00CD14AF">
        <w:rPr>
          <w:sz w:val="22"/>
          <w:szCs w:val="22"/>
          <w:lang w:eastAsia="en-US"/>
        </w:rPr>
        <w:t xml:space="preserve">mlouvy, je </w:t>
      </w:r>
      <w:r w:rsidR="003345EC" w:rsidRPr="00CD14AF">
        <w:rPr>
          <w:sz w:val="22"/>
          <w:szCs w:val="22"/>
          <w:lang w:eastAsia="en-US"/>
        </w:rPr>
        <w:t>Z</w:t>
      </w:r>
      <w:r w:rsidR="000C643B" w:rsidRPr="00CD14AF">
        <w:rPr>
          <w:sz w:val="22"/>
          <w:szCs w:val="22"/>
          <w:lang w:eastAsia="en-US"/>
        </w:rPr>
        <w:t>hotovitel</w:t>
      </w:r>
      <w:r w:rsidR="003345EC" w:rsidRPr="00CD14AF">
        <w:rPr>
          <w:sz w:val="22"/>
          <w:szCs w:val="22"/>
          <w:lang w:eastAsia="en-US"/>
        </w:rPr>
        <w:t xml:space="preserve"> povinen zaplatit O</w:t>
      </w:r>
      <w:r w:rsidR="00555FEE" w:rsidRPr="00CD14AF">
        <w:rPr>
          <w:sz w:val="22"/>
          <w:szCs w:val="22"/>
          <w:lang w:eastAsia="en-US"/>
        </w:rPr>
        <w:t>bjednateli smluvní pokutu ve výši 0,</w:t>
      </w:r>
      <w:r w:rsidR="00355596" w:rsidRPr="00CD14AF">
        <w:rPr>
          <w:sz w:val="22"/>
          <w:szCs w:val="22"/>
          <w:lang w:eastAsia="en-US"/>
        </w:rPr>
        <w:t>5</w:t>
      </w:r>
      <w:r w:rsidR="00C36083">
        <w:rPr>
          <w:sz w:val="22"/>
          <w:szCs w:val="22"/>
          <w:lang w:eastAsia="en-US"/>
        </w:rPr>
        <w:t xml:space="preserve"> </w:t>
      </w:r>
      <w:r w:rsidR="00555FEE" w:rsidRPr="00CD14AF">
        <w:rPr>
          <w:sz w:val="22"/>
          <w:szCs w:val="22"/>
          <w:lang w:eastAsia="en-US"/>
        </w:rPr>
        <w:t xml:space="preserve">% z celkové ceny díla včetně DPH </w:t>
      </w:r>
      <w:r w:rsidR="00E233C3">
        <w:rPr>
          <w:sz w:val="22"/>
          <w:szCs w:val="22"/>
          <w:lang w:eastAsia="en-US"/>
        </w:rPr>
        <w:t>za každý započatý den prodlení</w:t>
      </w:r>
      <w:r w:rsidR="00355596" w:rsidRPr="00CD14AF">
        <w:rPr>
          <w:sz w:val="22"/>
          <w:szCs w:val="22"/>
          <w:lang w:eastAsia="en-US"/>
        </w:rPr>
        <w:t>.</w:t>
      </w:r>
      <w:r w:rsidR="00285AA6" w:rsidRPr="00CD14AF">
        <w:rPr>
          <w:sz w:val="22"/>
          <w:szCs w:val="22"/>
          <w:lang w:eastAsia="en-US"/>
        </w:rPr>
        <w:t xml:space="preserve"> Pokutu není </w:t>
      </w:r>
      <w:r w:rsidR="00750648" w:rsidRPr="00CD14AF">
        <w:rPr>
          <w:sz w:val="22"/>
          <w:szCs w:val="22"/>
          <w:lang w:eastAsia="en-US"/>
        </w:rPr>
        <w:t xml:space="preserve">Zhotovitel </w:t>
      </w:r>
      <w:r w:rsidR="00285AA6" w:rsidRPr="00CD14AF">
        <w:rPr>
          <w:sz w:val="22"/>
          <w:szCs w:val="22"/>
          <w:lang w:eastAsia="en-US"/>
        </w:rPr>
        <w:t xml:space="preserve">povinen zaplatit v případě, že termín bude </w:t>
      </w:r>
      <w:r w:rsidR="002A2397">
        <w:rPr>
          <w:sz w:val="22"/>
          <w:szCs w:val="22"/>
          <w:lang w:eastAsia="en-US"/>
        </w:rPr>
        <w:t xml:space="preserve">prokazatelně </w:t>
      </w:r>
      <w:r w:rsidR="00285AA6" w:rsidRPr="00CD14AF">
        <w:rPr>
          <w:sz w:val="22"/>
          <w:szCs w:val="22"/>
          <w:lang w:eastAsia="en-US"/>
        </w:rPr>
        <w:t>posunut dle článku</w:t>
      </w:r>
      <w:r w:rsidR="00532CDF">
        <w:rPr>
          <w:sz w:val="22"/>
          <w:szCs w:val="22"/>
          <w:lang w:eastAsia="en-US"/>
        </w:rPr>
        <w:t xml:space="preserve"> </w:t>
      </w:r>
      <w:r w:rsidR="002A2397">
        <w:rPr>
          <w:sz w:val="22"/>
          <w:szCs w:val="22"/>
          <w:lang w:eastAsia="en-US"/>
        </w:rPr>
        <w:fldChar w:fldCharType="begin"/>
      </w:r>
      <w:r w:rsidR="002A2397">
        <w:rPr>
          <w:sz w:val="22"/>
          <w:szCs w:val="22"/>
          <w:lang w:eastAsia="en-US"/>
        </w:rPr>
        <w:instrText xml:space="preserve"> REF _Ref515823967 \r \h </w:instrText>
      </w:r>
      <w:r w:rsidR="002A2397">
        <w:rPr>
          <w:sz w:val="22"/>
          <w:szCs w:val="22"/>
          <w:lang w:eastAsia="en-US"/>
        </w:rPr>
      </w:r>
      <w:r w:rsidR="002A2397">
        <w:rPr>
          <w:sz w:val="22"/>
          <w:szCs w:val="22"/>
          <w:lang w:eastAsia="en-US"/>
        </w:rPr>
        <w:fldChar w:fldCharType="separate"/>
      </w:r>
      <w:r w:rsidR="002A2397">
        <w:rPr>
          <w:sz w:val="22"/>
          <w:szCs w:val="22"/>
          <w:lang w:eastAsia="en-US"/>
        </w:rPr>
        <w:t>4.3</w:t>
      </w:r>
      <w:r w:rsidR="002A2397">
        <w:rPr>
          <w:sz w:val="22"/>
          <w:szCs w:val="22"/>
          <w:lang w:eastAsia="en-US"/>
        </w:rPr>
        <w:fldChar w:fldCharType="end"/>
      </w:r>
      <w:r w:rsidR="00285AA6" w:rsidRPr="00CD14AF">
        <w:rPr>
          <w:sz w:val="22"/>
          <w:szCs w:val="22"/>
          <w:lang w:eastAsia="en-US"/>
        </w:rPr>
        <w:t xml:space="preserve"> této smlouvy.</w:t>
      </w:r>
    </w:p>
    <w:p w14:paraId="7537FF6B" w14:textId="1A9A949C" w:rsidR="00D46AC3" w:rsidRPr="00CD14AF" w:rsidRDefault="00E233C3" w:rsidP="00D46AC3">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Pr>
          <w:sz w:val="22"/>
          <w:szCs w:val="22"/>
          <w:lang w:eastAsia="en-US"/>
        </w:rPr>
        <w:t>Převezme-li O</w:t>
      </w:r>
      <w:r w:rsidR="00D46AC3" w:rsidRPr="00CD14AF">
        <w:rPr>
          <w:sz w:val="22"/>
          <w:szCs w:val="22"/>
          <w:lang w:eastAsia="en-US"/>
        </w:rPr>
        <w:t xml:space="preserve">bjednatel </w:t>
      </w:r>
      <w:r>
        <w:rPr>
          <w:sz w:val="22"/>
          <w:szCs w:val="22"/>
          <w:lang w:eastAsia="en-US"/>
        </w:rPr>
        <w:t>dílo</w:t>
      </w:r>
      <w:r w:rsidR="00D46AC3" w:rsidRPr="00CD14AF">
        <w:rPr>
          <w:sz w:val="22"/>
          <w:szCs w:val="22"/>
          <w:lang w:eastAsia="en-US"/>
        </w:rPr>
        <w:t xml:space="preserve"> s vadami a nedodělky nebránícími užívání, stanoví v zápise o předání a převzetí </w:t>
      </w:r>
      <w:r>
        <w:rPr>
          <w:sz w:val="22"/>
          <w:szCs w:val="22"/>
          <w:lang w:eastAsia="en-US"/>
        </w:rPr>
        <w:t xml:space="preserve">díla </w:t>
      </w:r>
      <w:r w:rsidR="00D46AC3" w:rsidRPr="00CD14AF">
        <w:rPr>
          <w:sz w:val="22"/>
          <w:szCs w:val="22"/>
          <w:lang w:eastAsia="en-US"/>
        </w:rPr>
        <w:t>doby k odstranění těchto vad a nedodělků. Za neodstranění vad a nedodělků v dohodnutých dobách je Zhotovitel povinen zaplatit</w:t>
      </w:r>
      <w:r w:rsidR="0040337A">
        <w:rPr>
          <w:sz w:val="22"/>
          <w:szCs w:val="22"/>
          <w:lang w:eastAsia="en-US"/>
        </w:rPr>
        <w:t xml:space="preserve"> objednateli</w:t>
      </w:r>
      <w:r w:rsidR="00D46AC3" w:rsidRPr="00CD14AF">
        <w:rPr>
          <w:sz w:val="22"/>
          <w:szCs w:val="22"/>
          <w:lang w:eastAsia="en-US"/>
        </w:rPr>
        <w:t xml:space="preserve"> smluvní pokutu ve výši 500,- Kč za každou vadu a </w:t>
      </w:r>
      <w:r w:rsidR="0040337A">
        <w:rPr>
          <w:sz w:val="22"/>
          <w:szCs w:val="22"/>
          <w:lang w:eastAsia="en-US"/>
        </w:rPr>
        <w:t xml:space="preserve">započatý </w:t>
      </w:r>
      <w:r w:rsidR="00D46AC3" w:rsidRPr="00CD14AF">
        <w:rPr>
          <w:sz w:val="22"/>
          <w:szCs w:val="22"/>
          <w:lang w:eastAsia="en-US"/>
        </w:rPr>
        <w:t>den prodlení.</w:t>
      </w:r>
    </w:p>
    <w:p w14:paraId="004E9FB7" w14:textId="307D6B3C" w:rsidR="00FC2A66" w:rsidRDefault="003345EC"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V případě, že bude O</w:t>
      </w:r>
      <w:r w:rsidR="00555FEE" w:rsidRPr="00CD14AF">
        <w:rPr>
          <w:sz w:val="22"/>
          <w:szCs w:val="22"/>
          <w:lang w:eastAsia="en-US"/>
        </w:rPr>
        <w:t xml:space="preserve">bjednatel v prodlení s úhradou </w:t>
      </w:r>
      <w:r w:rsidRPr="00CD14AF">
        <w:rPr>
          <w:sz w:val="22"/>
          <w:szCs w:val="22"/>
          <w:lang w:eastAsia="en-US"/>
        </w:rPr>
        <w:t xml:space="preserve">faktury, je povinen </w:t>
      </w:r>
      <w:r w:rsidR="00AF7145" w:rsidRPr="00CD14AF">
        <w:rPr>
          <w:sz w:val="22"/>
          <w:szCs w:val="22"/>
          <w:lang w:eastAsia="en-US"/>
        </w:rPr>
        <w:t>zaplatit</w:t>
      </w:r>
      <w:r w:rsidRPr="00CD14AF">
        <w:rPr>
          <w:sz w:val="22"/>
          <w:szCs w:val="22"/>
          <w:lang w:eastAsia="en-US"/>
        </w:rPr>
        <w:t xml:space="preserve"> Z</w:t>
      </w:r>
      <w:r w:rsidR="000C643B" w:rsidRPr="00CD14AF">
        <w:rPr>
          <w:sz w:val="22"/>
          <w:szCs w:val="22"/>
          <w:lang w:eastAsia="en-US"/>
        </w:rPr>
        <w:t xml:space="preserve">hotoviteli smluvní pokutu ve výši </w:t>
      </w:r>
      <w:r w:rsidR="00F402FB" w:rsidRPr="00CD14AF">
        <w:rPr>
          <w:sz w:val="22"/>
          <w:szCs w:val="22"/>
          <w:lang w:eastAsia="en-US"/>
        </w:rPr>
        <w:t>0,</w:t>
      </w:r>
      <w:r w:rsidR="00355596" w:rsidRPr="00CD14AF">
        <w:rPr>
          <w:sz w:val="22"/>
          <w:szCs w:val="22"/>
          <w:lang w:eastAsia="en-US"/>
        </w:rPr>
        <w:t>5</w:t>
      </w:r>
      <w:r w:rsidR="00FC2A66" w:rsidRPr="00CD14AF">
        <w:rPr>
          <w:sz w:val="22"/>
          <w:szCs w:val="22"/>
          <w:lang w:eastAsia="en-US"/>
        </w:rPr>
        <w:t>% z neuhrazené částky za každý den prodlení. Uhrazením smluvní pokuty není dotčen nárok zhotovitele na úhradu zákonného úroku z opožděné platby.</w:t>
      </w:r>
      <w:r w:rsidR="000C643B" w:rsidRPr="00CD14AF">
        <w:rPr>
          <w:sz w:val="22"/>
          <w:szCs w:val="22"/>
          <w:lang w:eastAsia="en-US"/>
        </w:rPr>
        <w:t xml:space="preserve"> </w:t>
      </w:r>
    </w:p>
    <w:p w14:paraId="2278AF27" w14:textId="7077C392" w:rsidR="00741CFF" w:rsidRPr="00CD14AF" w:rsidRDefault="00741CFF"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22F66">
        <w:rPr>
          <w:sz w:val="22"/>
          <w:szCs w:val="22"/>
          <w:lang w:eastAsia="en-US"/>
        </w:rPr>
        <w:t xml:space="preserve">Nebude-li Zhotovitel účasten na výrobních výborech dle článku </w:t>
      </w:r>
      <w:r w:rsidRPr="00C22F66">
        <w:rPr>
          <w:sz w:val="22"/>
          <w:szCs w:val="22"/>
          <w:lang w:eastAsia="en-US"/>
        </w:rPr>
        <w:fldChar w:fldCharType="begin"/>
      </w:r>
      <w:r w:rsidRPr="00C22F66">
        <w:rPr>
          <w:sz w:val="22"/>
          <w:szCs w:val="22"/>
          <w:lang w:eastAsia="en-US"/>
        </w:rPr>
        <w:instrText xml:space="preserve"> REF _Ref515909363 \r \h </w:instrText>
      </w:r>
      <w:r>
        <w:rPr>
          <w:sz w:val="22"/>
          <w:szCs w:val="22"/>
          <w:lang w:eastAsia="en-US"/>
        </w:rPr>
        <w:instrText xml:space="preserve"> \* MERGEFORMAT </w:instrText>
      </w:r>
      <w:r w:rsidRPr="00C22F66">
        <w:rPr>
          <w:sz w:val="22"/>
          <w:szCs w:val="22"/>
          <w:lang w:eastAsia="en-US"/>
        </w:rPr>
      </w:r>
      <w:r w:rsidRPr="00C22F66">
        <w:rPr>
          <w:sz w:val="22"/>
          <w:szCs w:val="22"/>
          <w:lang w:eastAsia="en-US"/>
        </w:rPr>
        <w:fldChar w:fldCharType="separate"/>
      </w:r>
      <w:r w:rsidRPr="00C22F66">
        <w:rPr>
          <w:sz w:val="22"/>
          <w:szCs w:val="22"/>
          <w:lang w:eastAsia="en-US"/>
        </w:rPr>
        <w:t>3.4</w:t>
      </w:r>
      <w:r w:rsidRPr="00C22F66">
        <w:rPr>
          <w:sz w:val="22"/>
          <w:szCs w:val="22"/>
          <w:lang w:eastAsia="en-US"/>
        </w:rPr>
        <w:fldChar w:fldCharType="end"/>
      </w:r>
      <w:r w:rsidRPr="00C22F66">
        <w:rPr>
          <w:sz w:val="22"/>
          <w:szCs w:val="22"/>
          <w:lang w:eastAsia="en-US"/>
        </w:rPr>
        <w:t xml:space="preserve"> - </w:t>
      </w:r>
      <w:r w:rsidRPr="00C22F66">
        <w:rPr>
          <w:sz w:val="22"/>
          <w:szCs w:val="22"/>
          <w:lang w:eastAsia="en-US"/>
        </w:rPr>
        <w:fldChar w:fldCharType="begin"/>
      </w:r>
      <w:r w:rsidRPr="00C22F66">
        <w:rPr>
          <w:sz w:val="22"/>
          <w:szCs w:val="22"/>
          <w:lang w:eastAsia="en-US"/>
        </w:rPr>
        <w:instrText xml:space="preserve"> REF _Ref515909381 \r \h </w:instrText>
      </w:r>
      <w:r>
        <w:rPr>
          <w:sz w:val="22"/>
          <w:szCs w:val="22"/>
          <w:lang w:eastAsia="en-US"/>
        </w:rPr>
        <w:instrText xml:space="preserve"> \* MERGEFORMAT </w:instrText>
      </w:r>
      <w:r w:rsidRPr="00C22F66">
        <w:rPr>
          <w:sz w:val="22"/>
          <w:szCs w:val="22"/>
          <w:lang w:eastAsia="en-US"/>
        </w:rPr>
      </w:r>
      <w:r w:rsidRPr="00C22F66">
        <w:rPr>
          <w:sz w:val="22"/>
          <w:szCs w:val="22"/>
          <w:lang w:eastAsia="en-US"/>
        </w:rPr>
        <w:fldChar w:fldCharType="separate"/>
      </w:r>
      <w:r w:rsidRPr="00C22F66">
        <w:rPr>
          <w:sz w:val="22"/>
          <w:szCs w:val="22"/>
          <w:lang w:eastAsia="en-US"/>
        </w:rPr>
        <w:t>3.7</w:t>
      </w:r>
      <w:r w:rsidRPr="00C22F66">
        <w:rPr>
          <w:sz w:val="22"/>
          <w:szCs w:val="22"/>
          <w:lang w:eastAsia="en-US"/>
        </w:rPr>
        <w:fldChar w:fldCharType="end"/>
      </w:r>
      <w:r w:rsidRPr="00C22F66">
        <w:rPr>
          <w:sz w:val="22"/>
          <w:szCs w:val="22"/>
          <w:lang w:eastAsia="en-US"/>
        </w:rPr>
        <w:t xml:space="preserve"> této smlouvy, bude Zhotovitel povinen zaplatit objednateli smluvní pokutu ve výši 10.000,- Kč bez DPH za každou jednotlivou neomluvenou </w:t>
      </w:r>
      <w:r w:rsidRPr="00C22F66">
        <w:rPr>
          <w:bCs/>
          <w:sz w:val="22"/>
          <w:szCs w:val="22"/>
          <w:lang w:eastAsia="en-US"/>
        </w:rPr>
        <w:t>neúčast</w:t>
      </w:r>
      <w:r w:rsidRPr="00C22F66">
        <w:rPr>
          <w:sz w:val="22"/>
          <w:szCs w:val="22"/>
          <w:lang w:eastAsia="en-US"/>
        </w:rPr>
        <w:t> anebo zmaření výrobního výboru</w:t>
      </w:r>
      <w:r>
        <w:rPr>
          <w:sz w:val="22"/>
          <w:szCs w:val="22"/>
          <w:lang w:eastAsia="en-US"/>
        </w:rPr>
        <w:t>.</w:t>
      </w:r>
    </w:p>
    <w:p w14:paraId="56742E93" w14:textId="3F776388" w:rsidR="00477478" w:rsidRPr="00CD14AF" w:rsidRDefault="00477478"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bookmarkStart w:id="8" w:name="_Hlk519514497"/>
      <w:r w:rsidRPr="00CD14AF">
        <w:rPr>
          <w:sz w:val="22"/>
          <w:szCs w:val="22"/>
          <w:lang w:eastAsia="en-US"/>
        </w:rPr>
        <w:t>Za každý i započatý den prodlení s odstraněním vady</w:t>
      </w:r>
      <w:r w:rsidR="008A40C5">
        <w:rPr>
          <w:sz w:val="22"/>
          <w:szCs w:val="22"/>
          <w:lang w:eastAsia="en-US"/>
        </w:rPr>
        <w:t xml:space="preserve"> </w:t>
      </w:r>
      <w:r w:rsidRPr="00CD14AF">
        <w:rPr>
          <w:sz w:val="22"/>
          <w:szCs w:val="22"/>
          <w:lang w:eastAsia="en-US"/>
        </w:rPr>
        <w:t xml:space="preserve">je Zhotovitel povinen zaplatit Objednateli smluvní pokutu ve výši </w:t>
      </w:r>
      <w:r w:rsidR="00AD7F7A" w:rsidRPr="00CD14AF">
        <w:rPr>
          <w:sz w:val="22"/>
          <w:szCs w:val="22"/>
          <w:lang w:eastAsia="en-US"/>
        </w:rPr>
        <w:t>0,</w:t>
      </w:r>
      <w:r w:rsidR="00355596" w:rsidRPr="00CD14AF">
        <w:rPr>
          <w:sz w:val="22"/>
          <w:szCs w:val="22"/>
          <w:lang w:eastAsia="en-US"/>
        </w:rPr>
        <w:t>5</w:t>
      </w:r>
      <w:r w:rsidR="00AD7F7A" w:rsidRPr="00CD14AF">
        <w:rPr>
          <w:sz w:val="22"/>
          <w:szCs w:val="22"/>
          <w:lang w:eastAsia="en-US"/>
        </w:rPr>
        <w:t xml:space="preserve"> % z celkové ceny díla včetně DPH.</w:t>
      </w:r>
    </w:p>
    <w:bookmarkEnd w:id="8"/>
    <w:p w14:paraId="422BA0AF" w14:textId="6C85CEB9" w:rsidR="000E599B" w:rsidRPr="00CD14AF" w:rsidRDefault="000E599B"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V případě chybně navrženého technického řešení</w:t>
      </w:r>
      <w:r w:rsidR="00E233C3">
        <w:rPr>
          <w:sz w:val="22"/>
          <w:szCs w:val="22"/>
          <w:lang w:eastAsia="en-US"/>
        </w:rPr>
        <w:t xml:space="preserve"> odporujícímu platným ČSN</w:t>
      </w:r>
      <w:r w:rsidR="0040337A">
        <w:rPr>
          <w:sz w:val="22"/>
          <w:szCs w:val="22"/>
          <w:lang w:eastAsia="en-US"/>
        </w:rPr>
        <w:t>,</w:t>
      </w:r>
      <w:r w:rsidR="00E233C3">
        <w:rPr>
          <w:sz w:val="22"/>
          <w:szCs w:val="22"/>
          <w:lang w:eastAsia="en-US"/>
        </w:rPr>
        <w:t xml:space="preserve"> ČN </w:t>
      </w:r>
      <w:r w:rsidR="0040337A">
        <w:rPr>
          <w:sz w:val="22"/>
          <w:szCs w:val="22"/>
          <w:lang w:eastAsia="en-US"/>
        </w:rPr>
        <w:t xml:space="preserve">nebo EN </w:t>
      </w:r>
      <w:r w:rsidR="00E233C3">
        <w:rPr>
          <w:sz w:val="22"/>
          <w:szCs w:val="22"/>
          <w:lang w:eastAsia="en-US"/>
        </w:rPr>
        <w:t>Zhotovitelem</w:t>
      </w:r>
      <w:r w:rsidR="004123C0">
        <w:rPr>
          <w:sz w:val="22"/>
          <w:szCs w:val="22"/>
          <w:lang w:eastAsia="en-US"/>
        </w:rPr>
        <w:t xml:space="preserve"> nebo v případě nesplnění závazku být pojištěn podle čl. 9.12 a 9.13 této smlouvy</w:t>
      </w:r>
      <w:r w:rsidRPr="00CD14AF">
        <w:rPr>
          <w:sz w:val="22"/>
          <w:szCs w:val="22"/>
          <w:lang w:eastAsia="en-US"/>
        </w:rPr>
        <w:t xml:space="preserve"> </w:t>
      </w:r>
      <w:r w:rsidR="00E233C3">
        <w:rPr>
          <w:sz w:val="22"/>
          <w:szCs w:val="22"/>
          <w:lang w:eastAsia="en-US"/>
        </w:rPr>
        <w:t>zaplatí Z</w:t>
      </w:r>
      <w:r w:rsidR="00631355" w:rsidRPr="00CD14AF">
        <w:rPr>
          <w:sz w:val="22"/>
          <w:szCs w:val="22"/>
          <w:lang w:eastAsia="en-US"/>
        </w:rPr>
        <w:t xml:space="preserve">hotovitel </w:t>
      </w:r>
      <w:r w:rsidR="0040337A">
        <w:rPr>
          <w:sz w:val="22"/>
          <w:szCs w:val="22"/>
          <w:lang w:eastAsia="en-US"/>
        </w:rPr>
        <w:t xml:space="preserve">objednateli </w:t>
      </w:r>
      <w:r w:rsidR="00E233C3">
        <w:rPr>
          <w:sz w:val="22"/>
          <w:szCs w:val="22"/>
          <w:lang w:eastAsia="en-US"/>
        </w:rPr>
        <w:t xml:space="preserve">smluvní pokutu ve výši </w:t>
      </w:r>
      <w:r w:rsidR="004123C0">
        <w:rPr>
          <w:sz w:val="22"/>
          <w:szCs w:val="22"/>
          <w:lang w:eastAsia="en-US"/>
        </w:rPr>
        <w:t>15</w:t>
      </w:r>
      <w:r w:rsidR="00C36083">
        <w:rPr>
          <w:sz w:val="22"/>
          <w:szCs w:val="22"/>
          <w:lang w:eastAsia="en-US"/>
        </w:rPr>
        <w:t xml:space="preserve"> </w:t>
      </w:r>
      <w:r w:rsidR="00E233C3">
        <w:rPr>
          <w:sz w:val="22"/>
          <w:szCs w:val="22"/>
          <w:lang w:eastAsia="en-US"/>
        </w:rPr>
        <w:t xml:space="preserve">% </w:t>
      </w:r>
      <w:r w:rsidR="00631355" w:rsidRPr="00CD14AF">
        <w:rPr>
          <w:sz w:val="22"/>
          <w:szCs w:val="22"/>
          <w:lang w:eastAsia="en-US"/>
        </w:rPr>
        <w:t>z ceny díla včetně DPH.</w:t>
      </w:r>
    </w:p>
    <w:p w14:paraId="1DE6A5BF" w14:textId="193A2D56" w:rsidR="009C168E" w:rsidRDefault="009C168E"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Nebude-li </w:t>
      </w:r>
      <w:r w:rsidR="00E233C3">
        <w:rPr>
          <w:sz w:val="22"/>
          <w:szCs w:val="22"/>
          <w:lang w:eastAsia="en-US"/>
        </w:rPr>
        <w:t>Zhotovitel</w:t>
      </w:r>
      <w:r w:rsidRPr="00CD14AF">
        <w:rPr>
          <w:sz w:val="22"/>
          <w:szCs w:val="22"/>
          <w:lang w:eastAsia="en-US"/>
        </w:rPr>
        <w:t xml:space="preserve"> vykonávat autorský dozor v souladu s ustanoveními této smlouvy, zavazuje se uhradit </w:t>
      </w:r>
      <w:r w:rsidR="00E233C3">
        <w:rPr>
          <w:sz w:val="22"/>
          <w:szCs w:val="22"/>
          <w:lang w:eastAsia="en-US"/>
        </w:rPr>
        <w:t>Objednateli smluvní pokutu v</w:t>
      </w:r>
      <w:r w:rsidR="008A40C5">
        <w:rPr>
          <w:sz w:val="22"/>
          <w:szCs w:val="22"/>
          <w:lang w:eastAsia="en-US"/>
        </w:rPr>
        <w:t>e výši 3.000 Kč za každé takovét</w:t>
      </w:r>
      <w:r w:rsidR="00E233C3">
        <w:rPr>
          <w:sz w:val="22"/>
          <w:szCs w:val="22"/>
          <w:lang w:eastAsia="en-US"/>
        </w:rPr>
        <w:t>o porušení</w:t>
      </w:r>
      <w:r w:rsidRPr="00CD14AF">
        <w:rPr>
          <w:sz w:val="22"/>
          <w:szCs w:val="22"/>
          <w:lang w:eastAsia="en-US"/>
        </w:rPr>
        <w:t xml:space="preserve">. </w:t>
      </w:r>
      <w:r w:rsidR="008A40C5">
        <w:rPr>
          <w:sz w:val="22"/>
          <w:szCs w:val="22"/>
          <w:lang w:eastAsia="en-US"/>
        </w:rPr>
        <w:t xml:space="preserve">Smluvní pokutu lze uložit i opakovaně. </w:t>
      </w:r>
      <w:r w:rsidRPr="00CD14AF">
        <w:rPr>
          <w:sz w:val="22"/>
          <w:szCs w:val="22"/>
          <w:lang w:eastAsia="en-US"/>
        </w:rPr>
        <w:t xml:space="preserve">Tato smluvní pokuta může být započtena proti pohledávce </w:t>
      </w:r>
      <w:r w:rsidR="00E233C3">
        <w:rPr>
          <w:sz w:val="22"/>
          <w:szCs w:val="22"/>
          <w:lang w:eastAsia="en-US"/>
        </w:rPr>
        <w:t>Zhotovitele</w:t>
      </w:r>
      <w:r w:rsidRPr="00CD14AF">
        <w:rPr>
          <w:sz w:val="22"/>
          <w:szCs w:val="22"/>
          <w:lang w:eastAsia="en-US"/>
        </w:rPr>
        <w:t xml:space="preserve"> jednostranným úkonem </w:t>
      </w:r>
      <w:r w:rsidR="00E233C3">
        <w:rPr>
          <w:sz w:val="22"/>
          <w:szCs w:val="22"/>
          <w:lang w:eastAsia="en-US"/>
        </w:rPr>
        <w:t>Objednatele</w:t>
      </w:r>
      <w:r w:rsidRPr="00CD14AF">
        <w:rPr>
          <w:sz w:val="22"/>
          <w:szCs w:val="22"/>
          <w:lang w:eastAsia="en-US"/>
        </w:rPr>
        <w:t>.</w:t>
      </w:r>
    </w:p>
    <w:p w14:paraId="3C679959" w14:textId="07206974" w:rsidR="004123C0" w:rsidRPr="00646434" w:rsidRDefault="000E599B" w:rsidP="00646434">
      <w:pPr>
        <w:widowControl w:val="0"/>
        <w:numPr>
          <w:ilvl w:val="1"/>
          <w:numId w:val="5"/>
        </w:numPr>
        <w:tabs>
          <w:tab w:val="clear" w:pos="1008"/>
          <w:tab w:val="num" w:pos="567"/>
        </w:tabs>
        <w:suppressAutoHyphens w:val="0"/>
        <w:spacing w:before="120"/>
        <w:ind w:left="567" w:hanging="567"/>
        <w:jc w:val="both"/>
        <w:outlineLvl w:val="1"/>
        <w:rPr>
          <w:color w:val="000000"/>
          <w:sz w:val="22"/>
          <w:szCs w:val="22"/>
        </w:rPr>
      </w:pPr>
      <w:bookmarkStart w:id="9" w:name="_Hlk519514623"/>
      <w:r w:rsidRPr="00CD14AF">
        <w:rPr>
          <w:sz w:val="22"/>
          <w:szCs w:val="22"/>
          <w:lang w:eastAsia="en-US"/>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bookmarkStart w:id="10" w:name="_Hlk519514608"/>
      <w:bookmarkEnd w:id="9"/>
      <w:r w:rsidR="00BB7E85">
        <w:rPr>
          <w:sz w:val="22"/>
          <w:szCs w:val="22"/>
          <w:lang w:eastAsia="en-US"/>
        </w:rPr>
        <w:t xml:space="preserve"> </w:t>
      </w:r>
      <w:r w:rsidR="004123C0" w:rsidRPr="00646434">
        <w:rPr>
          <w:color w:val="000000"/>
          <w:sz w:val="22"/>
          <w:szCs w:val="22"/>
        </w:rPr>
        <w:t>Subjektivní či objektivní překážky ani vyšší moc nejsou důvodem pro osvobození od placení smluvních pokut.</w:t>
      </w:r>
    </w:p>
    <w:bookmarkEnd w:id="10"/>
    <w:p w14:paraId="5ED9195C" w14:textId="77777777" w:rsidR="006A45F2" w:rsidRDefault="006A45F2" w:rsidP="001D7EAF">
      <w:pPr>
        <w:widowControl w:val="0"/>
        <w:suppressAutoHyphens w:val="0"/>
        <w:spacing w:before="120"/>
        <w:jc w:val="both"/>
        <w:outlineLvl w:val="1"/>
        <w:rPr>
          <w:sz w:val="22"/>
          <w:szCs w:val="22"/>
          <w:lang w:eastAsia="en-US"/>
        </w:rPr>
      </w:pPr>
    </w:p>
    <w:p w14:paraId="1BF60091" w14:textId="77777777" w:rsidR="007E7216" w:rsidRDefault="007E7216" w:rsidP="001D7EAF">
      <w:pPr>
        <w:widowControl w:val="0"/>
        <w:suppressAutoHyphens w:val="0"/>
        <w:spacing w:before="120"/>
        <w:jc w:val="both"/>
        <w:outlineLvl w:val="1"/>
        <w:rPr>
          <w:sz w:val="22"/>
          <w:szCs w:val="22"/>
          <w:lang w:eastAsia="en-US"/>
        </w:rPr>
      </w:pPr>
    </w:p>
    <w:p w14:paraId="47806D54" w14:textId="77777777" w:rsidR="007E7216" w:rsidRDefault="007E7216" w:rsidP="001D7EAF">
      <w:pPr>
        <w:widowControl w:val="0"/>
        <w:suppressAutoHyphens w:val="0"/>
        <w:spacing w:before="120"/>
        <w:jc w:val="both"/>
        <w:outlineLvl w:val="1"/>
        <w:rPr>
          <w:sz w:val="22"/>
          <w:szCs w:val="22"/>
          <w:lang w:eastAsia="en-US"/>
        </w:rPr>
      </w:pPr>
    </w:p>
    <w:p w14:paraId="24EF0144" w14:textId="77777777" w:rsidR="007E7216" w:rsidRPr="00CD14AF" w:rsidRDefault="007E7216" w:rsidP="001D7EAF">
      <w:pPr>
        <w:widowControl w:val="0"/>
        <w:suppressAutoHyphens w:val="0"/>
        <w:spacing w:before="120"/>
        <w:jc w:val="both"/>
        <w:outlineLvl w:val="1"/>
        <w:rPr>
          <w:sz w:val="22"/>
          <w:szCs w:val="22"/>
          <w:lang w:eastAsia="en-US"/>
        </w:rPr>
      </w:pPr>
    </w:p>
    <w:p w14:paraId="49AEBACF" w14:textId="77777777" w:rsidR="00C54E6E" w:rsidRPr="00CD14AF" w:rsidRDefault="00C54E6E" w:rsidP="0092391A">
      <w:pPr>
        <w:pStyle w:val="Standardntext"/>
        <w:numPr>
          <w:ilvl w:val="0"/>
          <w:numId w:val="8"/>
        </w:numPr>
        <w:jc w:val="center"/>
        <w:rPr>
          <w:b/>
          <w:sz w:val="22"/>
          <w:szCs w:val="22"/>
        </w:rPr>
      </w:pPr>
    </w:p>
    <w:p w14:paraId="4F416F9D" w14:textId="77777777" w:rsidR="008C5E10" w:rsidRPr="00CD14AF" w:rsidRDefault="00A61198" w:rsidP="00791AED">
      <w:pPr>
        <w:pStyle w:val="Standardntext"/>
        <w:jc w:val="center"/>
        <w:rPr>
          <w:b/>
          <w:sz w:val="22"/>
          <w:szCs w:val="22"/>
        </w:rPr>
      </w:pPr>
      <w:r w:rsidRPr="00CD14AF">
        <w:rPr>
          <w:b/>
          <w:sz w:val="22"/>
          <w:szCs w:val="22"/>
        </w:rPr>
        <w:t>ZÁRUKA</w:t>
      </w:r>
      <w:r w:rsidR="00C457DE" w:rsidRPr="00CD14AF">
        <w:rPr>
          <w:b/>
          <w:sz w:val="22"/>
          <w:szCs w:val="22"/>
        </w:rPr>
        <w:t xml:space="preserve"> ZA JAKOST</w:t>
      </w:r>
      <w:r w:rsidRPr="00CD14AF">
        <w:rPr>
          <w:b/>
          <w:sz w:val="22"/>
          <w:szCs w:val="22"/>
        </w:rPr>
        <w:t xml:space="preserve">, </w:t>
      </w:r>
      <w:r w:rsidR="008C5E10" w:rsidRPr="00CD14AF">
        <w:rPr>
          <w:b/>
          <w:sz w:val="22"/>
          <w:szCs w:val="22"/>
        </w:rPr>
        <w:t>ODPOVĚDNOST</w:t>
      </w:r>
      <w:r w:rsidR="00C457DE" w:rsidRPr="00CD14AF">
        <w:rPr>
          <w:b/>
          <w:sz w:val="22"/>
          <w:szCs w:val="22"/>
        </w:rPr>
        <w:t xml:space="preserve"> ZA VADY</w:t>
      </w:r>
      <w:r w:rsidR="008C5E10" w:rsidRPr="00CD14AF">
        <w:rPr>
          <w:b/>
          <w:sz w:val="22"/>
          <w:szCs w:val="22"/>
        </w:rPr>
        <w:t xml:space="preserve"> A POJIŠTĚNÍ</w:t>
      </w:r>
    </w:p>
    <w:p w14:paraId="1C63C0C4" w14:textId="77777777" w:rsidR="00A61198" w:rsidRPr="00CD14AF" w:rsidRDefault="00A61198" w:rsidP="0092391A">
      <w:pPr>
        <w:pStyle w:val="Odstavecseseznamem"/>
        <w:widowControl w:val="0"/>
        <w:numPr>
          <w:ilvl w:val="0"/>
          <w:numId w:val="5"/>
        </w:numPr>
        <w:suppressAutoHyphens w:val="0"/>
        <w:spacing w:before="120"/>
        <w:contextualSpacing w:val="0"/>
        <w:jc w:val="both"/>
        <w:outlineLvl w:val="1"/>
        <w:rPr>
          <w:vanish/>
          <w:sz w:val="22"/>
          <w:szCs w:val="22"/>
        </w:rPr>
      </w:pPr>
    </w:p>
    <w:p w14:paraId="39E6D3CE" w14:textId="77777777" w:rsidR="008C5E10" w:rsidRPr="00CD14AF" w:rsidRDefault="008C5E10" w:rsidP="008C5E10">
      <w:pPr>
        <w:pStyle w:val="nadpis11"/>
        <w:rPr>
          <w:rFonts w:ascii="Times New Roman" w:hAnsi="Times New Roman" w:cs="Times New Roman"/>
          <w:szCs w:val="22"/>
        </w:rPr>
      </w:pPr>
      <w:r w:rsidRPr="00CD14AF">
        <w:rPr>
          <w:rFonts w:ascii="Times New Roman" w:hAnsi="Times New Roman" w:cs="Times New Roman"/>
          <w:szCs w:val="22"/>
        </w:rPr>
        <w:t>DOBA TRVÁNÍ ODPOVĚDNOSTI</w:t>
      </w:r>
    </w:p>
    <w:p w14:paraId="67584CF1" w14:textId="7B8358F2" w:rsidR="008C5E10" w:rsidRPr="00CD14AF" w:rsidRDefault="00BA594C"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 xml:space="preserve">Smluvní strany ve smyslu § 630 odst. 1 Občanského zákoníku sjednávají delší promlčecí </w:t>
      </w:r>
      <w:r w:rsidR="001D5FF2">
        <w:rPr>
          <w:sz w:val="22"/>
          <w:szCs w:val="22"/>
        </w:rPr>
        <w:t>lhůtu pro právo O</w:t>
      </w:r>
      <w:r w:rsidRPr="00CD14AF">
        <w:rPr>
          <w:sz w:val="22"/>
          <w:szCs w:val="22"/>
        </w:rPr>
        <w:t>bjednatele na náhradu škody způsobené zhotov</w:t>
      </w:r>
      <w:r w:rsidR="001D5FF2">
        <w:rPr>
          <w:sz w:val="22"/>
          <w:szCs w:val="22"/>
        </w:rPr>
        <w:t xml:space="preserve">itelem v souvislosti s plněním </w:t>
      </w:r>
      <w:r w:rsidR="00292AAC">
        <w:rPr>
          <w:sz w:val="22"/>
          <w:szCs w:val="22"/>
        </w:rPr>
        <w:t xml:space="preserve">této </w:t>
      </w:r>
      <w:r w:rsidR="001D5FF2">
        <w:rPr>
          <w:sz w:val="22"/>
          <w:szCs w:val="22"/>
        </w:rPr>
        <w:t>s</w:t>
      </w:r>
      <w:r w:rsidRPr="00CD14AF">
        <w:rPr>
          <w:sz w:val="22"/>
          <w:szCs w:val="22"/>
        </w:rPr>
        <w:t xml:space="preserve">mlouvy o dílo tak, že </w:t>
      </w:r>
      <w:r w:rsidR="00BF177E">
        <w:rPr>
          <w:sz w:val="22"/>
          <w:szCs w:val="22"/>
        </w:rPr>
        <w:t>O</w:t>
      </w:r>
      <w:r w:rsidRPr="00CD14AF">
        <w:rPr>
          <w:sz w:val="22"/>
          <w:szCs w:val="22"/>
        </w:rPr>
        <w:t>bjednatel je oprávněn uplatnit ná</w:t>
      </w:r>
      <w:r w:rsidR="001D5FF2">
        <w:rPr>
          <w:sz w:val="22"/>
          <w:szCs w:val="22"/>
        </w:rPr>
        <w:t>rok na náhradu škody způsobené Z</w:t>
      </w:r>
      <w:r w:rsidRPr="00CD14AF">
        <w:rPr>
          <w:sz w:val="22"/>
          <w:szCs w:val="22"/>
        </w:rPr>
        <w:t>hotovitelem v</w:t>
      </w:r>
      <w:r w:rsidR="001D5FF2">
        <w:rPr>
          <w:sz w:val="22"/>
          <w:szCs w:val="22"/>
        </w:rPr>
        <w:t>e lhůtě 10 let ode dne, kdy se O</w:t>
      </w:r>
      <w:r w:rsidRPr="00CD14AF">
        <w:rPr>
          <w:sz w:val="22"/>
          <w:szCs w:val="22"/>
        </w:rPr>
        <w:t>bjednatel dozvěděl nebo měl a mohl dozvědět o škodě a o tom, kdo je povinen k její náhradě, ne však později než uplynutím 10 let ode dne, kdy škoda vznikla.</w:t>
      </w:r>
    </w:p>
    <w:p w14:paraId="418CA1DA" w14:textId="77777777" w:rsidR="00A61198" w:rsidRPr="00CD14AF" w:rsidRDefault="008C5E10" w:rsidP="00361333">
      <w:pPr>
        <w:pStyle w:val="nadpis11"/>
        <w:rPr>
          <w:rStyle w:val="boldik"/>
          <w:rFonts w:ascii="Times New Roman" w:hAnsi="Times New Roman" w:cs="Times New Roman"/>
          <w:b/>
          <w:szCs w:val="22"/>
        </w:rPr>
      </w:pPr>
      <w:r w:rsidRPr="00CD14AF">
        <w:rPr>
          <w:rFonts w:ascii="Times New Roman" w:hAnsi="Times New Roman" w:cs="Times New Roman"/>
          <w:szCs w:val="22"/>
        </w:rPr>
        <w:t>ODPOVĚDNOST ZHOTOVITELE ZA VADY</w:t>
      </w:r>
    </w:p>
    <w:p w14:paraId="4B29FC0A" w14:textId="77777777"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Dílo má vady, jestliže provedení díla neodpovídá výsledku určenému v této smlouvě.</w:t>
      </w:r>
    </w:p>
    <w:p w14:paraId="24B6EF4A" w14:textId="18D749C6"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Zhotovitel odpovídá za vady, kte</w:t>
      </w:r>
      <w:r w:rsidR="00E233C3">
        <w:rPr>
          <w:sz w:val="22"/>
          <w:szCs w:val="22"/>
        </w:rPr>
        <w:t>ré má dílo v době jeho předání O</w:t>
      </w:r>
      <w:r w:rsidRPr="00CD14AF">
        <w:rPr>
          <w:sz w:val="22"/>
          <w:szCs w:val="22"/>
        </w:rPr>
        <w:t>bjednateli. Zhotovitel odpovídá za vad</w:t>
      </w:r>
      <w:r w:rsidR="00E233C3">
        <w:rPr>
          <w:sz w:val="22"/>
          <w:szCs w:val="22"/>
        </w:rPr>
        <w:t>y díla vzniklé po předání díla O</w:t>
      </w:r>
      <w:r w:rsidRPr="00CD14AF">
        <w:rPr>
          <w:sz w:val="22"/>
          <w:szCs w:val="22"/>
        </w:rPr>
        <w:t>bjednateli, jestliže byly způsobeny porušením jeho povinností.</w:t>
      </w:r>
      <w:r w:rsidR="006A4F10" w:rsidRPr="00CD14AF">
        <w:rPr>
          <w:sz w:val="22"/>
          <w:szCs w:val="22"/>
        </w:rPr>
        <w:t xml:space="preserve"> Za vadu díla se považuje i jeho neúplnost. </w:t>
      </w:r>
    </w:p>
    <w:p w14:paraId="61BF64A7" w14:textId="3449841F" w:rsidR="005B1FA6" w:rsidRPr="005B1FA6" w:rsidRDefault="000E599B" w:rsidP="00C36083">
      <w:pPr>
        <w:widowControl w:val="0"/>
        <w:numPr>
          <w:ilvl w:val="1"/>
          <w:numId w:val="5"/>
        </w:numPr>
        <w:tabs>
          <w:tab w:val="clear" w:pos="1008"/>
        </w:tabs>
        <w:suppressAutoHyphens w:val="0"/>
        <w:spacing w:before="120"/>
        <w:ind w:left="567" w:hanging="567"/>
        <w:jc w:val="both"/>
        <w:outlineLvl w:val="1"/>
        <w:rPr>
          <w:sz w:val="22"/>
          <w:szCs w:val="22"/>
        </w:rPr>
      </w:pPr>
      <w:r w:rsidRPr="00CD14AF">
        <w:rPr>
          <w:sz w:val="22"/>
          <w:szCs w:val="22"/>
        </w:rPr>
        <w:t>Zhotovitel odpovídá za vady dokumentace, které mají vliv na kvalitu stavby, na úplnost specifikace všech prací, dodávek, činností a služeb spojených s realizací stavby, za jednoznačnost, efektivnost, funkčnost a reálnost navrženého technického řešení a jeho soulad s podmínkami této smlouv</w:t>
      </w:r>
      <w:r w:rsidR="00E233C3">
        <w:rPr>
          <w:sz w:val="22"/>
          <w:szCs w:val="22"/>
        </w:rPr>
        <w:t>y, pokyny a podklady předanými Zhotoviteli O</w:t>
      </w:r>
      <w:r w:rsidRPr="00CD14AF">
        <w:rPr>
          <w:sz w:val="22"/>
          <w:szCs w:val="22"/>
        </w:rPr>
        <w:t xml:space="preserve">bjednatelem, obecně závaznými právními předpisy, ČSN, EN, ČN a ostatními normami pro přípravu a realizaci předmětné stavby a poskytuje záruky za kvalitu této dokumentace po dobu 60 měsíců </w:t>
      </w:r>
      <w:r w:rsidR="00E233C3">
        <w:rPr>
          <w:sz w:val="22"/>
          <w:szCs w:val="22"/>
        </w:rPr>
        <w:t>ode dne protokolárního předání O</w:t>
      </w:r>
      <w:r w:rsidRPr="00CD14AF">
        <w:rPr>
          <w:sz w:val="22"/>
          <w:szCs w:val="22"/>
        </w:rPr>
        <w:t xml:space="preserve">bjednateli. </w:t>
      </w:r>
      <w:r w:rsidR="005B1FA6" w:rsidRPr="005B1FA6">
        <w:rPr>
          <w:sz w:val="22"/>
          <w:szCs w:val="22"/>
        </w:rPr>
        <w:t>Objednatel se zavazuje oznámit zhotoviteli vady díla neprodleně poté, co je zjistil. Objednatel je povinen vady projektové dokumentace nebo jiného výstupu zhotoveného na základě této smlouvy písemně uplatnit u zhotovitele,</w:t>
      </w:r>
      <w:r w:rsidR="005B1FA6">
        <w:rPr>
          <w:sz w:val="22"/>
          <w:szCs w:val="22"/>
        </w:rPr>
        <w:t xml:space="preserve"> a to bez zbytečného odkladu po</w:t>
      </w:r>
      <w:r w:rsidR="005B1FA6" w:rsidRPr="005B1FA6">
        <w:rPr>
          <w:sz w:val="22"/>
          <w:szCs w:val="22"/>
        </w:rPr>
        <w:t>té, co se o nich dozvěděl. Pro vyloučení pochybností strany sjednávají, že objednatel má právo takto vadu uplatnit po celou dobu životnosti projektované stavby a výslovně sjednávají, že § 2112 zákona č. 89/2012 Sb., občanský zákoník, se pro právní vztah založený touto smlouvou nepoužije.</w:t>
      </w:r>
    </w:p>
    <w:p w14:paraId="31283D8E" w14:textId="77777777"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 xml:space="preserve">Záruční doba počíná běžet protokolárním převzetím díla objednatelem. </w:t>
      </w:r>
    </w:p>
    <w:p w14:paraId="6FCE4986" w14:textId="0CDC03CC"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Objednatel je povinen vady dokumentace písemně reklamovat u zhotovitele,</w:t>
      </w:r>
      <w:r w:rsidR="001D5FF2">
        <w:rPr>
          <w:sz w:val="22"/>
          <w:szCs w:val="22"/>
        </w:rPr>
        <w:t xml:space="preserve"> a to bez zbytečného odkladu po</w:t>
      </w:r>
      <w:r w:rsidRPr="00CD14AF">
        <w:rPr>
          <w:sz w:val="22"/>
          <w:szCs w:val="22"/>
        </w:rPr>
        <w:t>té, co se o nich dozvěděl.</w:t>
      </w:r>
    </w:p>
    <w:p w14:paraId="779C6F25" w14:textId="77777777" w:rsidR="00C97C9B"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Právo na odstranění vady díla, zjištěné po předání díla</w:t>
      </w:r>
      <w:r w:rsidR="001D5FF2">
        <w:rPr>
          <w:sz w:val="22"/>
          <w:szCs w:val="22"/>
        </w:rPr>
        <w:t>, Objednatel u Z</w:t>
      </w:r>
      <w:r w:rsidRPr="00CD14AF">
        <w:rPr>
          <w:sz w:val="22"/>
          <w:szCs w:val="22"/>
        </w:rPr>
        <w:t xml:space="preserve">hotovitele uplatní v záruční době písemnou formou. Zhotovitel bez zbytečného odkladu, nejpozději ve lhůtě do tří pracovních dní od </w:t>
      </w:r>
      <w:r w:rsidR="001D5FF2">
        <w:rPr>
          <w:sz w:val="22"/>
          <w:szCs w:val="22"/>
        </w:rPr>
        <w:t>doručení reklamace, projedná s O</w:t>
      </w:r>
      <w:r w:rsidRPr="00CD14AF">
        <w:rPr>
          <w:sz w:val="22"/>
          <w:szCs w:val="22"/>
        </w:rPr>
        <w:t>bjednatelem reklamovanou vadu a způsob je</w:t>
      </w:r>
      <w:r w:rsidR="001D5FF2">
        <w:rPr>
          <w:sz w:val="22"/>
          <w:szCs w:val="22"/>
        </w:rPr>
        <w:t>jího odstranění. Neodstraní-li Z</w:t>
      </w:r>
      <w:r w:rsidRPr="00CD14AF">
        <w:rPr>
          <w:sz w:val="22"/>
          <w:szCs w:val="22"/>
        </w:rPr>
        <w:t>hotovitel vady díla v přiměřené lhůtě, tj. nejpozději do sedmi kalend</w:t>
      </w:r>
      <w:r w:rsidR="001D5FF2">
        <w:rPr>
          <w:sz w:val="22"/>
          <w:szCs w:val="22"/>
        </w:rPr>
        <w:t>ářních dní od jejich reklamace Objednatelem, může O</w:t>
      </w:r>
      <w:r w:rsidRPr="00CD14AF">
        <w:rPr>
          <w:sz w:val="22"/>
          <w:szCs w:val="22"/>
        </w:rPr>
        <w:t xml:space="preserve">bjednatel požadovat </w:t>
      </w:r>
    </w:p>
    <w:p w14:paraId="7940843C" w14:textId="541B3920" w:rsidR="00C97C9B" w:rsidRDefault="00C97C9B" w:rsidP="00646434">
      <w:pPr>
        <w:widowControl w:val="0"/>
        <w:suppressAutoHyphens w:val="0"/>
        <w:spacing w:before="120"/>
        <w:ind w:left="851" w:hanging="284"/>
        <w:jc w:val="both"/>
        <w:outlineLvl w:val="1"/>
        <w:rPr>
          <w:sz w:val="22"/>
          <w:szCs w:val="22"/>
        </w:rPr>
      </w:pPr>
      <w:r>
        <w:rPr>
          <w:sz w:val="22"/>
          <w:szCs w:val="22"/>
        </w:rPr>
        <w:t xml:space="preserve">a) </w:t>
      </w:r>
      <w:r>
        <w:rPr>
          <w:sz w:val="22"/>
          <w:szCs w:val="22"/>
        </w:rPr>
        <w:tab/>
      </w:r>
      <w:r w:rsidR="000E599B" w:rsidRPr="00CD14AF">
        <w:rPr>
          <w:sz w:val="22"/>
          <w:szCs w:val="22"/>
        </w:rPr>
        <w:t>přiměřenou slevu z ceny díla,</w:t>
      </w:r>
      <w:r>
        <w:rPr>
          <w:sz w:val="22"/>
          <w:szCs w:val="22"/>
        </w:rPr>
        <w:t xml:space="preserve"> nebo </w:t>
      </w:r>
    </w:p>
    <w:p w14:paraId="16922F4B" w14:textId="20D10E8E" w:rsidR="00C97C9B" w:rsidRDefault="00C97C9B" w:rsidP="00646434">
      <w:pPr>
        <w:widowControl w:val="0"/>
        <w:suppressAutoHyphens w:val="0"/>
        <w:spacing w:before="120"/>
        <w:ind w:left="851" w:hanging="284"/>
        <w:jc w:val="both"/>
        <w:outlineLvl w:val="1"/>
        <w:rPr>
          <w:sz w:val="22"/>
          <w:szCs w:val="22"/>
        </w:rPr>
      </w:pPr>
      <w:r>
        <w:rPr>
          <w:sz w:val="22"/>
          <w:szCs w:val="22"/>
        </w:rPr>
        <w:t xml:space="preserve">b) </w:t>
      </w:r>
      <w:r>
        <w:rPr>
          <w:sz w:val="22"/>
          <w:szCs w:val="22"/>
        </w:rPr>
        <w:tab/>
        <w:t>provést úpravu</w:t>
      </w:r>
      <w:r w:rsidR="0013167A">
        <w:rPr>
          <w:sz w:val="22"/>
          <w:szCs w:val="22"/>
        </w:rPr>
        <w:t xml:space="preserve"> či změnu</w:t>
      </w:r>
      <w:r>
        <w:rPr>
          <w:sz w:val="22"/>
          <w:szCs w:val="22"/>
        </w:rPr>
        <w:t xml:space="preserve"> díla</w:t>
      </w:r>
      <w:r w:rsidR="0013167A">
        <w:rPr>
          <w:sz w:val="22"/>
          <w:szCs w:val="22"/>
        </w:rPr>
        <w:t>, které budou potřebné k odstranění reklamovaných vad, a to</w:t>
      </w:r>
      <w:r>
        <w:rPr>
          <w:sz w:val="22"/>
          <w:szCs w:val="22"/>
        </w:rPr>
        <w:t xml:space="preserve"> sám nebo prostřednictvím jiné osoby na náklady zhotovitele, které mu budou přeúčtovány</w:t>
      </w:r>
      <w:r w:rsidR="0013167A">
        <w:rPr>
          <w:sz w:val="22"/>
          <w:szCs w:val="22"/>
        </w:rPr>
        <w:t xml:space="preserve"> a tyto je povinen zhotovitel zaplatit. O</w:t>
      </w:r>
      <w:r>
        <w:rPr>
          <w:sz w:val="22"/>
          <w:szCs w:val="22"/>
        </w:rPr>
        <w:t>bjednatel s tímto možným postupem výslovně souhlasí a nebude si činit žádné nároky či požadavky vůči objednateli vyplývající z práv duševního vlastnictví, jako např. udělení souhlasu autora se změnou díla, poskytnutí úhrady za udělení souhlasu se změnou díla apod.)</w:t>
      </w:r>
      <w:r w:rsidR="0013167A">
        <w:rPr>
          <w:sz w:val="22"/>
          <w:szCs w:val="22"/>
        </w:rPr>
        <w:t xml:space="preserve">; čl. </w:t>
      </w:r>
      <w:r w:rsidR="00325ED1">
        <w:rPr>
          <w:sz w:val="22"/>
          <w:szCs w:val="22"/>
        </w:rPr>
        <w:t xml:space="preserve">X </w:t>
      </w:r>
      <w:r w:rsidR="0013167A">
        <w:rPr>
          <w:sz w:val="22"/>
          <w:szCs w:val="22"/>
        </w:rPr>
        <w:t>platí v této souvislosti obdobně</w:t>
      </w:r>
      <w:r>
        <w:rPr>
          <w:sz w:val="22"/>
          <w:szCs w:val="22"/>
        </w:rPr>
        <w:t>.</w:t>
      </w:r>
    </w:p>
    <w:p w14:paraId="57E78AD2" w14:textId="29E3C8EA" w:rsidR="000E599B" w:rsidRPr="00CD14AF" w:rsidRDefault="00C97C9B" w:rsidP="00C97C9B">
      <w:pPr>
        <w:widowControl w:val="0"/>
        <w:suppressAutoHyphens w:val="0"/>
        <w:spacing w:before="120"/>
        <w:ind w:left="567"/>
        <w:jc w:val="both"/>
        <w:outlineLvl w:val="1"/>
        <w:rPr>
          <w:sz w:val="22"/>
          <w:szCs w:val="22"/>
        </w:rPr>
      </w:pPr>
      <w:r>
        <w:rPr>
          <w:sz w:val="22"/>
          <w:szCs w:val="22"/>
        </w:rPr>
        <w:t xml:space="preserve">Postupem podle písm. a) a b) není </w:t>
      </w:r>
      <w:r w:rsidR="000E599B" w:rsidRPr="00CD14AF">
        <w:rPr>
          <w:sz w:val="22"/>
          <w:szCs w:val="22"/>
        </w:rPr>
        <w:t xml:space="preserve">dotčen nárok </w:t>
      </w:r>
      <w:r>
        <w:rPr>
          <w:sz w:val="22"/>
          <w:szCs w:val="22"/>
        </w:rPr>
        <w:t xml:space="preserve">objednatele </w:t>
      </w:r>
      <w:r w:rsidR="000E599B" w:rsidRPr="00CD14AF">
        <w:rPr>
          <w:sz w:val="22"/>
          <w:szCs w:val="22"/>
        </w:rPr>
        <w:t>na odst</w:t>
      </w:r>
      <w:r w:rsidR="001D5FF2">
        <w:rPr>
          <w:sz w:val="22"/>
          <w:szCs w:val="22"/>
        </w:rPr>
        <w:t>ranění reklamované vady</w:t>
      </w:r>
      <w:r>
        <w:rPr>
          <w:sz w:val="22"/>
          <w:szCs w:val="22"/>
        </w:rPr>
        <w:t xml:space="preserve"> ani n</w:t>
      </w:r>
      <w:r w:rsidR="001D5FF2">
        <w:rPr>
          <w:sz w:val="22"/>
          <w:szCs w:val="22"/>
        </w:rPr>
        <w:t>árok Objednatele uplatnit vůči Z</w:t>
      </w:r>
      <w:r w:rsidR="000E599B" w:rsidRPr="00CD14AF">
        <w:rPr>
          <w:sz w:val="22"/>
          <w:szCs w:val="22"/>
        </w:rPr>
        <w:t>hotoviteli smluvní pokutu</w:t>
      </w:r>
      <w:r>
        <w:rPr>
          <w:sz w:val="22"/>
          <w:szCs w:val="22"/>
        </w:rPr>
        <w:t>.</w:t>
      </w:r>
    </w:p>
    <w:p w14:paraId="68C57EEA" w14:textId="2992C530" w:rsidR="000E599B" w:rsidRPr="00CD14AF" w:rsidRDefault="001D5FF2"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Pr>
          <w:sz w:val="22"/>
          <w:szCs w:val="22"/>
        </w:rPr>
        <w:t>Práva a povinnosti ze Z</w:t>
      </w:r>
      <w:r w:rsidR="000E599B" w:rsidRPr="00CD14AF">
        <w:rPr>
          <w:sz w:val="22"/>
          <w:szCs w:val="22"/>
        </w:rPr>
        <w:t>hotovitelem poskytnuté záruky na předané části díla nezanikají ani odstoupením kterékoli ze smluvních stran od smlouvy.</w:t>
      </w:r>
    </w:p>
    <w:p w14:paraId="7BA2D509" w14:textId="46352D5D" w:rsidR="000E599B" w:rsidRPr="00CD14AF" w:rsidRDefault="001D5FF2"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Pr>
          <w:sz w:val="22"/>
          <w:szCs w:val="22"/>
        </w:rPr>
        <w:t>O reklamačním řízení budou O</w:t>
      </w:r>
      <w:r w:rsidR="000E599B" w:rsidRPr="00CD14AF">
        <w:rPr>
          <w:sz w:val="22"/>
          <w:szCs w:val="22"/>
        </w:rPr>
        <w:t xml:space="preserve">bjednatelem pořizovány písemné zápisy ve dvojím vyhotovení, z nichž jeden stejnopis obdrží každá ze smluvních stran. </w:t>
      </w:r>
    </w:p>
    <w:p w14:paraId="30D3A80A" w14:textId="27874F7B" w:rsidR="00791AED"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lastRenderedPageBreak/>
        <w:t>Zhotovitel neodpovídá za vady díla, jestliže tyto vady byly způsobeny předáním nevhodných nebo neúplných p</w:t>
      </w:r>
      <w:r w:rsidR="001D5FF2">
        <w:rPr>
          <w:sz w:val="22"/>
          <w:szCs w:val="22"/>
        </w:rPr>
        <w:t>odkladů a pokynů v případě, že Zhotovitel na ně O</w:t>
      </w:r>
      <w:r w:rsidRPr="00CD14AF">
        <w:rPr>
          <w:sz w:val="22"/>
          <w:szCs w:val="22"/>
        </w:rPr>
        <w:t>bjednatele upozornil a objednatel na jejich použití nebo provedení písemně trval.</w:t>
      </w:r>
    </w:p>
    <w:p w14:paraId="0D00D979" w14:textId="3E2776C1" w:rsidR="00D646CA" w:rsidRDefault="00D646CA" w:rsidP="00C97C9B">
      <w:pPr>
        <w:widowControl w:val="0"/>
        <w:numPr>
          <w:ilvl w:val="1"/>
          <w:numId w:val="5"/>
        </w:numPr>
        <w:tabs>
          <w:tab w:val="clear" w:pos="1008"/>
          <w:tab w:val="num" w:pos="851"/>
        </w:tabs>
        <w:suppressAutoHyphens w:val="0"/>
        <w:spacing w:before="120"/>
        <w:ind w:left="567" w:hanging="578"/>
        <w:jc w:val="both"/>
        <w:outlineLvl w:val="1"/>
        <w:rPr>
          <w:sz w:val="22"/>
          <w:szCs w:val="22"/>
        </w:rPr>
      </w:pPr>
      <w:r w:rsidRPr="00D646CA">
        <w:rPr>
          <w:sz w:val="22"/>
          <w:szCs w:val="22"/>
        </w:rPr>
        <w:t xml:space="preserve">Zhotovitel odpovídá </w:t>
      </w:r>
      <w:r w:rsidR="00C97C9B">
        <w:rPr>
          <w:sz w:val="22"/>
          <w:szCs w:val="22"/>
        </w:rPr>
        <w:t xml:space="preserve">také </w:t>
      </w:r>
      <w:r w:rsidRPr="00D646CA">
        <w:rPr>
          <w:sz w:val="22"/>
          <w:szCs w:val="22"/>
        </w:rPr>
        <w:t>za případy, kdy dojde vlivem opomenutí důležitých skutečností nebo vlivem nesouladu mezi výkresovou částí projektové dokumentace a výkazem výměr k vadě projektové dokumentace, její</w:t>
      </w:r>
      <w:r w:rsidR="004123C0">
        <w:rPr>
          <w:sz w:val="22"/>
          <w:szCs w:val="22"/>
        </w:rPr>
        <w:t>m</w:t>
      </w:r>
      <w:r w:rsidRPr="00D646CA">
        <w:rPr>
          <w:sz w:val="22"/>
          <w:szCs w:val="22"/>
        </w:rPr>
        <w:t xml:space="preserve">ž důsledkem bude zvýšení nákladů </w:t>
      </w:r>
      <w:r w:rsidR="00C66461">
        <w:rPr>
          <w:sz w:val="22"/>
          <w:szCs w:val="22"/>
        </w:rPr>
        <w:t>na realizaci dodávky</w:t>
      </w:r>
      <w:r w:rsidRPr="00D646CA">
        <w:rPr>
          <w:sz w:val="22"/>
          <w:szCs w:val="22"/>
        </w:rPr>
        <w:t>, ledaže prokáže, že zvýšené náklady nezpůsobila chyba v jím odevzdaném díle</w:t>
      </w:r>
      <w:r w:rsidR="004123C0">
        <w:rPr>
          <w:sz w:val="22"/>
          <w:szCs w:val="22"/>
        </w:rPr>
        <w:t xml:space="preserve"> anebo chybu nemohl </w:t>
      </w:r>
      <w:r w:rsidR="004123C0">
        <w:rPr>
          <w:sz w:val="22"/>
          <w:szCs w:val="22"/>
          <w:lang w:eastAsia="en-US"/>
        </w:rPr>
        <w:t>při vynaložení odborné péče odhalit</w:t>
      </w:r>
      <w:r w:rsidRPr="00D646CA">
        <w:rPr>
          <w:sz w:val="22"/>
          <w:szCs w:val="22"/>
        </w:rPr>
        <w:t>.</w:t>
      </w:r>
    </w:p>
    <w:p w14:paraId="46306E2E" w14:textId="77777777" w:rsidR="0053157B" w:rsidRPr="00D646CA" w:rsidRDefault="0053157B" w:rsidP="0053157B">
      <w:pPr>
        <w:widowControl w:val="0"/>
        <w:suppressAutoHyphens w:val="0"/>
        <w:spacing w:before="120"/>
        <w:ind w:left="567"/>
        <w:jc w:val="both"/>
        <w:outlineLvl w:val="1"/>
        <w:rPr>
          <w:sz w:val="22"/>
          <w:szCs w:val="22"/>
        </w:rPr>
      </w:pPr>
    </w:p>
    <w:p w14:paraId="42E26585" w14:textId="77777777" w:rsidR="000E599B" w:rsidRPr="00CD14AF" w:rsidRDefault="008C5E10" w:rsidP="00C969CD">
      <w:pPr>
        <w:pStyle w:val="nadpis11"/>
        <w:rPr>
          <w:rFonts w:ascii="Times New Roman" w:hAnsi="Times New Roman" w:cs="Times New Roman"/>
          <w:szCs w:val="22"/>
        </w:rPr>
      </w:pPr>
      <w:r w:rsidRPr="00CD14AF">
        <w:rPr>
          <w:rFonts w:ascii="Times New Roman" w:hAnsi="Times New Roman" w:cs="Times New Roman"/>
          <w:szCs w:val="22"/>
        </w:rPr>
        <w:t>POJIŠTĚNÍ ODPOVĚDNOSTI ZA ŠKODY</w:t>
      </w:r>
    </w:p>
    <w:p w14:paraId="5919F30B" w14:textId="581377F5" w:rsidR="001D5FF2" w:rsidRPr="00150CB2" w:rsidRDefault="000E599B" w:rsidP="001D5FF2">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Strana je odpovědná za vzniklou škodu, kterou způsobila druhé smluvní straně porušením povin</w:t>
      </w:r>
      <w:r w:rsidR="00150CB2">
        <w:rPr>
          <w:sz w:val="22"/>
          <w:szCs w:val="22"/>
          <w:lang w:eastAsia="en-US"/>
        </w:rPr>
        <w:t>ností určených Smlouvou o dílo.</w:t>
      </w:r>
      <w:r w:rsidR="00F82A4D">
        <w:rPr>
          <w:sz w:val="22"/>
          <w:szCs w:val="22"/>
          <w:lang w:eastAsia="en-US"/>
        </w:rPr>
        <w:t xml:space="preserve"> </w:t>
      </w:r>
    </w:p>
    <w:p w14:paraId="33716931" w14:textId="130EA794" w:rsidR="001D5FF2" w:rsidRDefault="00BA594C" w:rsidP="00A02CC5">
      <w:pPr>
        <w:pStyle w:val="textodsazen"/>
        <w:ind w:left="0" w:firstLine="0"/>
        <w:rPr>
          <w:rFonts w:ascii="Times New Roman" w:hAnsi="Times New Roman" w:cs="Times New Roman"/>
          <w:color w:val="auto"/>
          <w:sz w:val="22"/>
          <w:szCs w:val="22"/>
        </w:rPr>
      </w:pPr>
      <w:r w:rsidRPr="00CD14AF">
        <w:rPr>
          <w:rFonts w:ascii="Times New Roman" w:hAnsi="Times New Roman" w:cs="Times New Roman"/>
          <w:color w:val="auto"/>
          <w:sz w:val="22"/>
          <w:szCs w:val="22"/>
        </w:rPr>
        <w:t xml:space="preserve">Zhotovitel je povinen sjednat pojištění: </w:t>
      </w:r>
    </w:p>
    <w:p w14:paraId="4AFFB333" w14:textId="77777777" w:rsidR="0053157B" w:rsidRPr="00CD14AF" w:rsidRDefault="0053157B" w:rsidP="00A02CC5">
      <w:pPr>
        <w:pStyle w:val="textodsazen"/>
        <w:ind w:left="0" w:firstLine="0"/>
        <w:rPr>
          <w:rFonts w:ascii="Times New Roman" w:hAnsi="Times New Roman" w:cs="Times New Roman"/>
          <w:color w:val="auto"/>
          <w:sz w:val="22"/>
          <w:szCs w:val="22"/>
        </w:rPr>
      </w:pPr>
    </w:p>
    <w:p w14:paraId="359395EB" w14:textId="77777777" w:rsidR="00BA594C" w:rsidRPr="00CD14AF" w:rsidRDefault="00BA594C" w:rsidP="00BA594C">
      <w:pPr>
        <w:pStyle w:val="text"/>
        <w:spacing w:before="0"/>
        <w:ind w:left="705" w:hanging="705"/>
        <w:rPr>
          <w:rFonts w:ascii="Times New Roman" w:hAnsi="Times New Roman" w:cs="Times New Roman"/>
          <w:sz w:val="22"/>
          <w:szCs w:val="22"/>
        </w:rPr>
      </w:pPr>
    </w:p>
    <w:tbl>
      <w:tblPr>
        <w:tblW w:w="0" w:type="auto"/>
        <w:tblInd w:w="80" w:type="dxa"/>
        <w:tblLayout w:type="fixed"/>
        <w:tblCellMar>
          <w:left w:w="0" w:type="dxa"/>
          <w:right w:w="0" w:type="dxa"/>
        </w:tblCellMar>
        <w:tblLook w:val="0000" w:firstRow="0" w:lastRow="0" w:firstColumn="0" w:lastColumn="0" w:noHBand="0" w:noVBand="0"/>
      </w:tblPr>
      <w:tblGrid>
        <w:gridCol w:w="6527"/>
        <w:gridCol w:w="2921"/>
      </w:tblGrid>
      <w:tr w:rsidR="00BA594C" w:rsidRPr="00CD14AF" w14:paraId="67CF61E9" w14:textId="77777777" w:rsidTr="00B22823">
        <w:trPr>
          <w:trHeight w:val="398"/>
        </w:trPr>
        <w:tc>
          <w:tcPr>
            <w:tcW w:w="6527" w:type="dxa"/>
            <w:tcBorders>
              <w:top w:val="single" w:sz="8" w:space="0" w:color="000000"/>
              <w:left w:val="single" w:sz="8" w:space="0" w:color="000000"/>
              <w:bottom w:val="single" w:sz="8" w:space="0" w:color="000000"/>
              <w:right w:val="single" w:sz="4" w:space="0" w:color="000000"/>
            </w:tcBorders>
            <w:shd w:val="clear" w:color="auto" w:fill="auto"/>
            <w:tcMar>
              <w:top w:w="57" w:type="dxa"/>
              <w:left w:w="80" w:type="dxa"/>
              <w:bottom w:w="28" w:type="dxa"/>
              <w:right w:w="80" w:type="dxa"/>
            </w:tcMar>
            <w:vAlign w:val="center"/>
          </w:tcPr>
          <w:p w14:paraId="79EB1669" w14:textId="77777777" w:rsidR="00BA594C" w:rsidRPr="00CD14AF" w:rsidRDefault="00BA594C" w:rsidP="00B22823">
            <w:pPr>
              <w:pStyle w:val="tabulka"/>
              <w:jc w:val="center"/>
              <w:rPr>
                <w:rFonts w:ascii="Times New Roman" w:hAnsi="Times New Roman" w:cs="Times New Roman"/>
                <w:sz w:val="22"/>
                <w:szCs w:val="22"/>
              </w:rPr>
            </w:pPr>
            <w:r w:rsidRPr="00CD14AF">
              <w:rPr>
                <w:rFonts w:ascii="Times New Roman" w:hAnsi="Times New Roman" w:cs="Times New Roman"/>
                <w:sz w:val="22"/>
                <w:szCs w:val="22"/>
              </w:rPr>
              <w:t>Druh pojištění</w:t>
            </w:r>
          </w:p>
        </w:tc>
        <w:tc>
          <w:tcPr>
            <w:tcW w:w="2921" w:type="dxa"/>
            <w:tcBorders>
              <w:top w:val="single" w:sz="8" w:space="0" w:color="000000"/>
              <w:left w:val="single" w:sz="4" w:space="0" w:color="000000"/>
              <w:bottom w:val="single" w:sz="8" w:space="0" w:color="000000"/>
              <w:right w:val="single" w:sz="8" w:space="0" w:color="000000"/>
            </w:tcBorders>
            <w:shd w:val="clear" w:color="auto" w:fill="auto"/>
            <w:tcMar>
              <w:top w:w="57" w:type="dxa"/>
              <w:left w:w="80" w:type="dxa"/>
              <w:bottom w:w="80" w:type="dxa"/>
              <w:right w:w="80" w:type="dxa"/>
            </w:tcMar>
            <w:vAlign w:val="center"/>
          </w:tcPr>
          <w:p w14:paraId="4AC7A345" w14:textId="77777777" w:rsidR="00BA594C" w:rsidRPr="00CD14AF" w:rsidRDefault="00BA594C" w:rsidP="00B22823">
            <w:pPr>
              <w:pStyle w:val="tabulka"/>
              <w:jc w:val="center"/>
              <w:rPr>
                <w:rFonts w:ascii="Times New Roman" w:hAnsi="Times New Roman" w:cs="Times New Roman"/>
                <w:sz w:val="22"/>
                <w:szCs w:val="22"/>
              </w:rPr>
            </w:pPr>
            <w:r w:rsidRPr="00CD14AF">
              <w:rPr>
                <w:rFonts w:ascii="Times New Roman" w:hAnsi="Times New Roman" w:cs="Times New Roman"/>
                <w:sz w:val="22"/>
                <w:szCs w:val="22"/>
              </w:rPr>
              <w:t>Minimální hranice pojistného plnění</w:t>
            </w:r>
          </w:p>
        </w:tc>
      </w:tr>
      <w:tr w:rsidR="00BA594C" w:rsidRPr="00CD14AF" w14:paraId="62C672E9" w14:textId="77777777" w:rsidTr="00A02CC5">
        <w:trPr>
          <w:trHeight w:hRule="exact" w:val="905"/>
        </w:trPr>
        <w:tc>
          <w:tcPr>
            <w:tcW w:w="652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14:paraId="19EC0B4D" w14:textId="7FF144F3" w:rsidR="00BA594C" w:rsidRPr="00CD14AF" w:rsidRDefault="001D5FF2" w:rsidP="00B22823">
            <w:pPr>
              <w:pStyle w:val="Noparagraphstyle"/>
              <w:spacing w:line="240" w:lineRule="auto"/>
              <w:jc w:val="both"/>
              <w:textAlignment w:val="auto"/>
              <w:rPr>
                <w:rFonts w:ascii="Times New Roman" w:hAnsi="Times New Roman"/>
                <w:color w:val="auto"/>
                <w:sz w:val="22"/>
                <w:szCs w:val="22"/>
              </w:rPr>
            </w:pPr>
            <w:r>
              <w:rPr>
                <w:rFonts w:ascii="Times New Roman" w:hAnsi="Times New Roman"/>
                <w:sz w:val="22"/>
                <w:szCs w:val="22"/>
              </w:rPr>
              <w:t>P</w:t>
            </w:r>
            <w:r w:rsidR="00BA594C" w:rsidRPr="00CD14AF">
              <w:rPr>
                <w:rFonts w:ascii="Times New Roman" w:hAnsi="Times New Roman"/>
                <w:sz w:val="22"/>
                <w:szCs w:val="22"/>
              </w:rPr>
              <w:t>ojištění odpovědnosti za škodu ve smyslu § 2861 a násl. Občanského zákoníku způsobenou třetí osobě při výkonu všech podnikatelských činností, které</w:t>
            </w:r>
            <w:r>
              <w:rPr>
                <w:rFonts w:ascii="Times New Roman" w:hAnsi="Times New Roman"/>
                <w:sz w:val="22"/>
                <w:szCs w:val="22"/>
              </w:rPr>
              <w:t xml:space="preserve"> mají být součástí plnění této s</w:t>
            </w:r>
            <w:r w:rsidR="00BA594C" w:rsidRPr="00CD14AF">
              <w:rPr>
                <w:rFonts w:ascii="Times New Roman" w:hAnsi="Times New Roman"/>
                <w:sz w:val="22"/>
                <w:szCs w:val="22"/>
              </w:rPr>
              <w:t>mlouvy o dílo</w:t>
            </w:r>
          </w:p>
        </w:tc>
        <w:tc>
          <w:tcPr>
            <w:tcW w:w="292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14:paraId="0F7A52C8" w14:textId="2AE68E2D" w:rsidR="00BA594C" w:rsidRPr="00CD14AF" w:rsidRDefault="00BA594C" w:rsidP="00532CDF">
            <w:pPr>
              <w:pStyle w:val="Noparagraphstyle"/>
              <w:spacing w:line="240" w:lineRule="auto"/>
              <w:textAlignment w:val="auto"/>
              <w:rPr>
                <w:rFonts w:ascii="Times New Roman" w:hAnsi="Times New Roman"/>
                <w:color w:val="auto"/>
                <w:sz w:val="22"/>
                <w:szCs w:val="22"/>
              </w:rPr>
            </w:pPr>
            <w:r w:rsidRPr="00CD14AF">
              <w:rPr>
                <w:rFonts w:ascii="Times New Roman" w:hAnsi="Times New Roman"/>
                <w:sz w:val="22"/>
                <w:szCs w:val="22"/>
              </w:rPr>
              <w:t>pro každou jednu škodnou událost minimálně</w:t>
            </w:r>
            <w:r w:rsidR="00BD4017">
              <w:rPr>
                <w:rFonts w:ascii="Times New Roman" w:hAnsi="Times New Roman"/>
                <w:sz w:val="22"/>
                <w:szCs w:val="22"/>
              </w:rPr>
              <w:t xml:space="preserve"> </w:t>
            </w:r>
            <w:r w:rsidR="000C2326">
              <w:rPr>
                <w:rFonts w:ascii="Times New Roman" w:hAnsi="Times New Roman"/>
                <w:sz w:val="22"/>
                <w:szCs w:val="22"/>
              </w:rPr>
              <w:t xml:space="preserve">10 mil. </w:t>
            </w:r>
            <w:r w:rsidRPr="00CD14AF">
              <w:rPr>
                <w:rFonts w:ascii="Times New Roman" w:hAnsi="Times New Roman"/>
                <w:sz w:val="22"/>
                <w:szCs w:val="22"/>
              </w:rPr>
              <w:t>Kč</w:t>
            </w:r>
          </w:p>
        </w:tc>
      </w:tr>
    </w:tbl>
    <w:p w14:paraId="72332D95" w14:textId="77777777" w:rsidR="00BA594C" w:rsidRPr="00CD14AF" w:rsidRDefault="00BA594C" w:rsidP="00361333">
      <w:pPr>
        <w:pStyle w:val="textodsazen"/>
        <w:ind w:left="0" w:firstLine="0"/>
        <w:rPr>
          <w:sz w:val="22"/>
          <w:szCs w:val="22"/>
        </w:rPr>
      </w:pPr>
    </w:p>
    <w:p w14:paraId="30689E46" w14:textId="7EF90423" w:rsidR="00DE0FCF" w:rsidRPr="004D0E88" w:rsidRDefault="004123C0" w:rsidP="00646434">
      <w:pPr>
        <w:pStyle w:val="textodsazen"/>
        <w:ind w:left="567" w:hanging="567"/>
        <w:rPr>
          <w:rFonts w:ascii="Times New Roman" w:hAnsi="Times New Roman" w:cs="Times New Roman"/>
          <w:color w:val="auto"/>
          <w:sz w:val="22"/>
          <w:szCs w:val="22"/>
        </w:rPr>
      </w:pPr>
      <w:r w:rsidRPr="004D0E88">
        <w:rPr>
          <w:rFonts w:ascii="Times New Roman" w:hAnsi="Times New Roman" w:cs="Times New Roman"/>
          <w:color w:val="auto"/>
          <w:sz w:val="22"/>
          <w:szCs w:val="22"/>
        </w:rPr>
        <w:t xml:space="preserve">9.13 </w:t>
      </w:r>
      <w:r w:rsidR="004D0E88">
        <w:rPr>
          <w:rFonts w:ascii="Times New Roman" w:hAnsi="Times New Roman" w:cs="Times New Roman"/>
          <w:color w:val="auto"/>
          <w:sz w:val="22"/>
          <w:szCs w:val="22"/>
        </w:rPr>
        <w:tab/>
      </w:r>
      <w:r w:rsidR="001D5FF2" w:rsidRPr="004D0E88">
        <w:rPr>
          <w:rFonts w:ascii="Times New Roman" w:hAnsi="Times New Roman" w:cs="Times New Roman"/>
          <w:color w:val="auto"/>
          <w:sz w:val="22"/>
          <w:szCs w:val="22"/>
        </w:rPr>
        <w:t>Splnění této povinnosti</w:t>
      </w:r>
      <w:r w:rsidRPr="004D0E88">
        <w:rPr>
          <w:rFonts w:ascii="Times New Roman" w:hAnsi="Times New Roman" w:cs="Times New Roman"/>
          <w:color w:val="auto"/>
          <w:sz w:val="22"/>
          <w:szCs w:val="22"/>
        </w:rPr>
        <w:t xml:space="preserve"> pojištění</w:t>
      </w:r>
      <w:r w:rsidR="001D5FF2" w:rsidRPr="004D0E88">
        <w:rPr>
          <w:rFonts w:ascii="Times New Roman" w:hAnsi="Times New Roman" w:cs="Times New Roman"/>
          <w:color w:val="auto"/>
          <w:sz w:val="22"/>
          <w:szCs w:val="22"/>
        </w:rPr>
        <w:t xml:space="preserve"> doloží Zhotovitel O</w:t>
      </w:r>
      <w:r w:rsidR="00BA594C" w:rsidRPr="004D0E88">
        <w:rPr>
          <w:rFonts w:ascii="Times New Roman" w:hAnsi="Times New Roman" w:cs="Times New Roman"/>
          <w:color w:val="auto"/>
          <w:sz w:val="22"/>
          <w:szCs w:val="22"/>
        </w:rPr>
        <w:t>bjednateli ověřenou kopií pojistných smluv před podpisem smlouvy.</w:t>
      </w:r>
      <w:r w:rsidR="00F82A4D" w:rsidRPr="004D0E88">
        <w:rPr>
          <w:rFonts w:ascii="Times New Roman" w:hAnsi="Times New Roman" w:cs="Times New Roman"/>
          <w:color w:val="auto"/>
          <w:sz w:val="22"/>
          <w:szCs w:val="22"/>
        </w:rPr>
        <w:t xml:space="preserve"> Zhotovitel se zavazuje pokračovat v pojištění (nebo sjednat tzv. udržovací pojištění) </w:t>
      </w:r>
      <w:r w:rsidRPr="004D0E88">
        <w:rPr>
          <w:rFonts w:ascii="Times New Roman" w:hAnsi="Times New Roman" w:cs="Times New Roman"/>
          <w:color w:val="auto"/>
          <w:sz w:val="22"/>
          <w:szCs w:val="22"/>
        </w:rPr>
        <w:t xml:space="preserve">a toto na výzvu objednatele doložit </w:t>
      </w:r>
      <w:r w:rsidR="00F82A4D" w:rsidRPr="004D0E88">
        <w:rPr>
          <w:rFonts w:ascii="Times New Roman" w:hAnsi="Times New Roman" w:cs="Times New Roman"/>
          <w:color w:val="auto"/>
          <w:sz w:val="22"/>
          <w:szCs w:val="22"/>
        </w:rPr>
        <w:t>dle výše uvedeného rozsahu také minimálně 3 roky po ukončení zakázky. V případě změny pojistitele je zhotovitel povinen sjednat retroaktivní pojistné krytí s datem účinnosti shodným s podpisem této smlouvy.</w:t>
      </w:r>
    </w:p>
    <w:p w14:paraId="5F90D2A6" w14:textId="77777777" w:rsidR="009B231E" w:rsidRDefault="009B231E" w:rsidP="00945D78">
      <w:pPr>
        <w:pStyle w:val="Odstavecseseznamem"/>
        <w:widowControl w:val="0"/>
        <w:suppressAutoHyphens w:val="0"/>
        <w:spacing w:before="120"/>
        <w:ind w:left="0"/>
        <w:contextualSpacing w:val="0"/>
        <w:jc w:val="center"/>
        <w:outlineLvl w:val="1"/>
        <w:rPr>
          <w:b/>
          <w:caps/>
          <w:sz w:val="22"/>
          <w:szCs w:val="22"/>
          <w:lang w:eastAsia="en-US"/>
        </w:rPr>
      </w:pPr>
    </w:p>
    <w:p w14:paraId="001047B4" w14:textId="77777777" w:rsidR="007E7216" w:rsidRDefault="007E7216" w:rsidP="00945D78">
      <w:pPr>
        <w:pStyle w:val="Odstavecseseznamem"/>
        <w:widowControl w:val="0"/>
        <w:suppressAutoHyphens w:val="0"/>
        <w:spacing w:before="120"/>
        <w:ind w:left="0"/>
        <w:contextualSpacing w:val="0"/>
        <w:jc w:val="center"/>
        <w:outlineLvl w:val="1"/>
        <w:rPr>
          <w:b/>
          <w:caps/>
          <w:sz w:val="22"/>
          <w:szCs w:val="22"/>
          <w:lang w:eastAsia="en-US"/>
        </w:rPr>
      </w:pPr>
    </w:p>
    <w:p w14:paraId="388CA1B2" w14:textId="77777777" w:rsidR="002260D2" w:rsidRPr="00CD14AF" w:rsidRDefault="00945D78" w:rsidP="00945D78">
      <w:pPr>
        <w:pStyle w:val="Odstavecseseznamem"/>
        <w:widowControl w:val="0"/>
        <w:suppressAutoHyphens w:val="0"/>
        <w:spacing w:before="120"/>
        <w:ind w:left="0"/>
        <w:contextualSpacing w:val="0"/>
        <w:jc w:val="center"/>
        <w:outlineLvl w:val="1"/>
        <w:rPr>
          <w:b/>
          <w:caps/>
          <w:sz w:val="22"/>
          <w:szCs w:val="22"/>
          <w:lang w:eastAsia="en-US"/>
        </w:rPr>
      </w:pPr>
      <w:r w:rsidRPr="00CD14AF">
        <w:rPr>
          <w:b/>
          <w:caps/>
          <w:sz w:val="22"/>
          <w:szCs w:val="22"/>
          <w:lang w:eastAsia="en-US"/>
        </w:rPr>
        <w:t>X.</w:t>
      </w:r>
    </w:p>
    <w:p w14:paraId="06240156" w14:textId="77777777" w:rsidR="002260D2" w:rsidRPr="00CD14AF" w:rsidRDefault="002260D2" w:rsidP="00790DD0">
      <w:pPr>
        <w:widowControl w:val="0"/>
        <w:suppressAutoHyphens w:val="0"/>
        <w:ind w:left="288"/>
        <w:jc w:val="center"/>
        <w:outlineLvl w:val="0"/>
        <w:rPr>
          <w:b/>
          <w:caps/>
          <w:sz w:val="22"/>
          <w:szCs w:val="22"/>
          <w:lang w:eastAsia="en-US"/>
        </w:rPr>
      </w:pPr>
      <w:r w:rsidRPr="00CD14AF">
        <w:rPr>
          <w:b/>
          <w:caps/>
          <w:sz w:val="22"/>
          <w:szCs w:val="22"/>
          <w:lang w:eastAsia="en-US"/>
        </w:rPr>
        <w:t>práva duš</w:t>
      </w:r>
      <w:r w:rsidR="00487952" w:rsidRPr="00CD14AF">
        <w:rPr>
          <w:b/>
          <w:caps/>
          <w:sz w:val="22"/>
          <w:szCs w:val="22"/>
          <w:lang w:eastAsia="en-US"/>
        </w:rPr>
        <w:t>evního vlastnictví K</w:t>
      </w:r>
      <w:r w:rsidR="000E599B" w:rsidRPr="00CD14AF">
        <w:rPr>
          <w:b/>
          <w:caps/>
          <w:sz w:val="22"/>
          <w:szCs w:val="22"/>
          <w:lang w:eastAsia="en-US"/>
        </w:rPr>
        <w:t> </w:t>
      </w:r>
      <w:r w:rsidR="00487952" w:rsidRPr="00CD14AF">
        <w:rPr>
          <w:b/>
          <w:caps/>
          <w:sz w:val="22"/>
          <w:szCs w:val="22"/>
          <w:lang w:eastAsia="en-US"/>
        </w:rPr>
        <w:t>DOKUMENTACI</w:t>
      </w:r>
    </w:p>
    <w:p w14:paraId="2E53E149" w14:textId="77777777" w:rsidR="000E599B" w:rsidRPr="00CD14AF" w:rsidRDefault="000E599B" w:rsidP="00790DD0">
      <w:pPr>
        <w:widowControl w:val="0"/>
        <w:suppressAutoHyphens w:val="0"/>
        <w:ind w:left="288"/>
        <w:jc w:val="center"/>
        <w:outlineLvl w:val="0"/>
        <w:rPr>
          <w:b/>
          <w:caps/>
          <w:sz w:val="22"/>
          <w:szCs w:val="22"/>
          <w:lang w:eastAsia="en-US"/>
        </w:rPr>
      </w:pPr>
    </w:p>
    <w:p w14:paraId="62F68B54" w14:textId="77777777" w:rsidR="005D1F2F" w:rsidRPr="00CD14AF" w:rsidRDefault="005D1F2F" w:rsidP="0092391A">
      <w:pPr>
        <w:pStyle w:val="Odstavecseseznamem"/>
        <w:widowControl w:val="0"/>
        <w:numPr>
          <w:ilvl w:val="0"/>
          <w:numId w:val="3"/>
        </w:numPr>
        <w:suppressAutoHyphens w:val="0"/>
        <w:contextualSpacing w:val="0"/>
        <w:jc w:val="both"/>
        <w:outlineLvl w:val="1"/>
        <w:rPr>
          <w:vanish/>
          <w:sz w:val="22"/>
          <w:szCs w:val="22"/>
          <w:lang w:eastAsia="en-US"/>
        </w:rPr>
      </w:pPr>
    </w:p>
    <w:p w14:paraId="241E8A67" w14:textId="65BB3574" w:rsidR="00325ED1" w:rsidRPr="004D0E88" w:rsidRDefault="00325ED1" w:rsidP="008906A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sidRPr="004D0E88">
        <w:rPr>
          <w:sz w:val="22"/>
          <w:szCs w:val="22"/>
        </w:rPr>
        <w:t>Smluvní strany se v souladu s § 61 odst. 1 autorského zákona dohodly, že součástí ceny díla je i poskytnutí licence a zhotovitel a ani jiné osoby nejsou oprávněni vůči objednateli uplatňovat žádné další nároky vyplývající z autorského zákona.</w:t>
      </w:r>
    </w:p>
    <w:p w14:paraId="274BFF3E" w14:textId="229F8E21" w:rsidR="002260D2" w:rsidRPr="004D0E88" w:rsidRDefault="00C96E96" w:rsidP="008906A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sidRPr="004D0E88">
        <w:rPr>
          <w:sz w:val="22"/>
          <w:szCs w:val="22"/>
          <w:lang w:eastAsia="en-US"/>
        </w:rPr>
        <w:t xml:space="preserve">Objednatel </w:t>
      </w:r>
      <w:r w:rsidR="004123C0" w:rsidRPr="004D0E88">
        <w:rPr>
          <w:sz w:val="22"/>
          <w:szCs w:val="22"/>
          <w:lang w:eastAsia="en-US"/>
        </w:rPr>
        <w:t xml:space="preserve">získává zaplacením ceny díla plné </w:t>
      </w:r>
      <w:r w:rsidRPr="004D0E88">
        <w:rPr>
          <w:sz w:val="22"/>
          <w:szCs w:val="22"/>
          <w:lang w:eastAsia="en-US"/>
        </w:rPr>
        <w:t xml:space="preserve">právo užívat </w:t>
      </w:r>
      <w:r w:rsidR="004123C0" w:rsidRPr="004D0E88">
        <w:rPr>
          <w:sz w:val="22"/>
          <w:szCs w:val="22"/>
          <w:lang w:eastAsia="en-US"/>
        </w:rPr>
        <w:t xml:space="preserve">zhotovenou </w:t>
      </w:r>
      <w:r w:rsidRPr="004D0E88">
        <w:rPr>
          <w:sz w:val="22"/>
          <w:szCs w:val="22"/>
          <w:lang w:eastAsia="en-US"/>
        </w:rPr>
        <w:t>d</w:t>
      </w:r>
      <w:r w:rsidR="002260D2" w:rsidRPr="004D0E88">
        <w:rPr>
          <w:sz w:val="22"/>
          <w:szCs w:val="22"/>
          <w:lang w:eastAsia="en-US"/>
        </w:rPr>
        <w:t>okumentaci v so</w:t>
      </w:r>
      <w:r w:rsidRPr="004D0E88">
        <w:rPr>
          <w:sz w:val="22"/>
          <w:szCs w:val="22"/>
          <w:lang w:eastAsia="en-US"/>
        </w:rPr>
        <w:t>uladu s účely vyplývajícími ze s</w:t>
      </w:r>
      <w:r w:rsidR="002260D2" w:rsidRPr="004D0E88">
        <w:rPr>
          <w:sz w:val="22"/>
          <w:szCs w:val="22"/>
          <w:lang w:eastAsia="en-US"/>
        </w:rPr>
        <w:t>mlouvy a v soula</w:t>
      </w:r>
      <w:r w:rsidRPr="004D0E88">
        <w:rPr>
          <w:sz w:val="22"/>
          <w:szCs w:val="22"/>
          <w:lang w:eastAsia="en-US"/>
        </w:rPr>
        <w:t>du s charakterem poskytovaných s</w:t>
      </w:r>
      <w:r w:rsidR="002260D2" w:rsidRPr="004D0E88">
        <w:rPr>
          <w:sz w:val="22"/>
          <w:szCs w:val="22"/>
          <w:lang w:eastAsia="en-US"/>
        </w:rPr>
        <w:t>lužeb</w:t>
      </w:r>
      <w:r w:rsidR="004123C0" w:rsidRPr="004D0E88">
        <w:rPr>
          <w:sz w:val="22"/>
          <w:szCs w:val="22"/>
          <w:lang w:eastAsia="en-US"/>
        </w:rPr>
        <w:t>, a to bez jakýchkoliv omezení právy duševního vlastnictví zhotovitele či třetích osob, které zhotovitel k provedení díla sjednal</w:t>
      </w:r>
      <w:r w:rsidR="002260D2" w:rsidRPr="004D0E88">
        <w:rPr>
          <w:sz w:val="22"/>
          <w:szCs w:val="22"/>
          <w:lang w:eastAsia="en-US"/>
        </w:rPr>
        <w:t>. Objednatel je v tomto o</w:t>
      </w:r>
      <w:r w:rsidRPr="004D0E88">
        <w:rPr>
          <w:sz w:val="22"/>
          <w:szCs w:val="22"/>
          <w:lang w:eastAsia="en-US"/>
        </w:rPr>
        <w:t xml:space="preserve">hledu také oprávněn </w:t>
      </w:r>
      <w:r w:rsidR="004123C0" w:rsidRPr="004D0E88">
        <w:rPr>
          <w:sz w:val="22"/>
          <w:szCs w:val="22"/>
          <w:lang w:eastAsia="en-US"/>
        </w:rPr>
        <w:t xml:space="preserve">neomezeně </w:t>
      </w:r>
      <w:r w:rsidRPr="004D0E88">
        <w:rPr>
          <w:sz w:val="22"/>
          <w:szCs w:val="22"/>
          <w:lang w:eastAsia="en-US"/>
        </w:rPr>
        <w:t>poskytnout d</w:t>
      </w:r>
      <w:r w:rsidR="002260D2" w:rsidRPr="004D0E88">
        <w:rPr>
          <w:sz w:val="22"/>
          <w:szCs w:val="22"/>
          <w:lang w:eastAsia="en-US"/>
        </w:rPr>
        <w:t>oku</w:t>
      </w:r>
      <w:r w:rsidRPr="004D0E88">
        <w:rPr>
          <w:sz w:val="22"/>
          <w:szCs w:val="22"/>
          <w:lang w:eastAsia="en-US"/>
        </w:rPr>
        <w:t>mentaci třetím osobám či na ně d</w:t>
      </w:r>
      <w:r w:rsidR="002260D2" w:rsidRPr="004D0E88">
        <w:rPr>
          <w:sz w:val="22"/>
          <w:szCs w:val="22"/>
          <w:lang w:eastAsia="en-US"/>
        </w:rPr>
        <w:t xml:space="preserve">okumentaci převést spolu se všemi právy duševního vlastnictví, která Objednateli budou náležet. Objednatel je tak oprávněn postoupit na třetí osobu veškeré licence, převést právo vlastnické k hmotným podkladům a poskytnout veškeré nezbytné souhlasy ve smyslu právních předpisů, které </w:t>
      </w:r>
      <w:r w:rsidR="002F4AA6" w:rsidRPr="004D0E88">
        <w:rPr>
          <w:sz w:val="22"/>
          <w:szCs w:val="22"/>
          <w:lang w:eastAsia="en-US"/>
        </w:rPr>
        <w:t>Zhotovitel</w:t>
      </w:r>
      <w:r w:rsidR="00FE0414" w:rsidRPr="004D0E88">
        <w:rPr>
          <w:sz w:val="22"/>
          <w:szCs w:val="22"/>
          <w:lang w:eastAsia="en-US"/>
        </w:rPr>
        <w:t xml:space="preserve"> s</w:t>
      </w:r>
      <w:r w:rsidR="002260D2" w:rsidRPr="004D0E88">
        <w:rPr>
          <w:sz w:val="22"/>
          <w:szCs w:val="22"/>
          <w:lang w:eastAsia="en-US"/>
        </w:rPr>
        <w:t>mlouvou uděl</w:t>
      </w:r>
      <w:r w:rsidR="00FE0414" w:rsidRPr="004D0E88">
        <w:rPr>
          <w:sz w:val="22"/>
          <w:szCs w:val="22"/>
          <w:lang w:eastAsia="en-US"/>
        </w:rPr>
        <w:t>il Objednateli v souvislosti s d</w:t>
      </w:r>
      <w:r w:rsidR="002260D2" w:rsidRPr="004D0E88">
        <w:rPr>
          <w:sz w:val="22"/>
          <w:szCs w:val="22"/>
          <w:lang w:eastAsia="en-US"/>
        </w:rPr>
        <w:t xml:space="preserve">okumentací, aniž by se k tomu vyžadovalo další svolení či vyjádření </w:t>
      </w:r>
      <w:r w:rsidR="002F4AA6" w:rsidRPr="004D0E88">
        <w:rPr>
          <w:sz w:val="22"/>
          <w:szCs w:val="22"/>
          <w:lang w:eastAsia="en-US"/>
        </w:rPr>
        <w:t>Zhotovitele</w:t>
      </w:r>
      <w:r w:rsidR="0013167A" w:rsidRPr="004D0E88">
        <w:rPr>
          <w:sz w:val="22"/>
          <w:szCs w:val="22"/>
          <w:lang w:eastAsia="en-US"/>
        </w:rPr>
        <w:t>, a zhotovitel nemůže požadovat od objednatele žádné další úhrady či poplatky</w:t>
      </w:r>
      <w:r w:rsidR="002260D2" w:rsidRPr="004D0E88">
        <w:rPr>
          <w:sz w:val="22"/>
          <w:szCs w:val="22"/>
          <w:lang w:eastAsia="en-US"/>
        </w:rPr>
        <w:t>.</w:t>
      </w:r>
    </w:p>
    <w:p w14:paraId="015F6DDD" w14:textId="77777777" w:rsidR="002450BC" w:rsidRPr="009B231E" w:rsidRDefault="002F4AA6" w:rsidP="0064643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sidRPr="004D0E88">
        <w:rPr>
          <w:sz w:val="22"/>
          <w:szCs w:val="22"/>
          <w:lang w:eastAsia="en-US"/>
        </w:rPr>
        <w:t>Zhotovite</w:t>
      </w:r>
      <w:r w:rsidR="002260D2" w:rsidRPr="004D0E88">
        <w:rPr>
          <w:sz w:val="22"/>
          <w:szCs w:val="22"/>
          <w:lang w:eastAsia="en-US"/>
        </w:rPr>
        <w:t xml:space="preserve">l uzavřením Smlouvy opravňuje Objednatele a uděluje mu veškeré nezbytné souhlasy </w:t>
      </w:r>
      <w:r w:rsidR="00FE0414" w:rsidRPr="009B231E">
        <w:rPr>
          <w:sz w:val="22"/>
          <w:szCs w:val="22"/>
          <w:lang w:eastAsia="en-US"/>
        </w:rPr>
        <w:t>(licence) ke všem formám užití d</w:t>
      </w:r>
      <w:r w:rsidR="002260D2" w:rsidRPr="009B231E">
        <w:rPr>
          <w:sz w:val="22"/>
          <w:szCs w:val="22"/>
          <w:lang w:eastAsia="en-US"/>
        </w:rPr>
        <w:t xml:space="preserve">okumentace a veškerých jiných předmětů práv duševního </w:t>
      </w:r>
      <w:r w:rsidR="002260D2" w:rsidRPr="009B231E">
        <w:rPr>
          <w:sz w:val="22"/>
          <w:szCs w:val="22"/>
          <w:lang w:eastAsia="en-US"/>
        </w:rPr>
        <w:lastRenderedPageBreak/>
        <w:t>vlastnictví, které Objednatel potř</w:t>
      </w:r>
      <w:r w:rsidR="00FE0414" w:rsidRPr="009B231E">
        <w:rPr>
          <w:sz w:val="22"/>
          <w:szCs w:val="22"/>
          <w:lang w:eastAsia="en-US"/>
        </w:rPr>
        <w:t>ebuje k řádnému užívání</w:t>
      </w:r>
      <w:r w:rsidR="002260D2" w:rsidRPr="009B231E">
        <w:rPr>
          <w:sz w:val="22"/>
          <w:szCs w:val="22"/>
          <w:lang w:eastAsia="en-US"/>
        </w:rPr>
        <w:t>. Objednatel je zejména oprá</w:t>
      </w:r>
      <w:r w:rsidR="00FE0414" w:rsidRPr="009B231E">
        <w:rPr>
          <w:sz w:val="22"/>
          <w:szCs w:val="22"/>
          <w:lang w:eastAsia="en-US"/>
        </w:rPr>
        <w:t>vněn k nezbytnému rozmnožování d</w:t>
      </w:r>
      <w:r w:rsidR="002260D2" w:rsidRPr="009B231E">
        <w:rPr>
          <w:sz w:val="22"/>
          <w:szCs w:val="22"/>
          <w:lang w:eastAsia="en-US"/>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w:t>
      </w:r>
      <w:r w:rsidRPr="009B231E">
        <w:rPr>
          <w:sz w:val="22"/>
          <w:szCs w:val="22"/>
          <w:lang w:eastAsia="en-US"/>
        </w:rPr>
        <w:t>Zhotovite</w:t>
      </w:r>
      <w:r w:rsidR="002260D2" w:rsidRPr="009B231E">
        <w:rPr>
          <w:sz w:val="22"/>
          <w:szCs w:val="22"/>
          <w:lang w:eastAsia="en-US"/>
        </w:rPr>
        <w:t xml:space="preserve">l tedy zejména není oprávněn vypovědět </w:t>
      </w:r>
      <w:bookmarkStart w:id="11" w:name="_DV_C106"/>
      <w:r w:rsidR="002260D2" w:rsidRPr="009B231E">
        <w:rPr>
          <w:sz w:val="22"/>
          <w:szCs w:val="22"/>
          <w:lang w:eastAsia="en-US"/>
        </w:rPr>
        <w:t>či jinak jednostranně zamezit možnosti</w:t>
      </w:r>
      <w:bookmarkStart w:id="12" w:name="_DV_C107"/>
      <w:bookmarkStart w:id="13" w:name="_DV_X95"/>
      <w:bookmarkEnd w:id="11"/>
      <w:r w:rsidR="00FE0414" w:rsidRPr="009B231E">
        <w:rPr>
          <w:sz w:val="22"/>
          <w:szCs w:val="22"/>
          <w:lang w:eastAsia="en-US"/>
        </w:rPr>
        <w:t xml:space="preserve"> užívání d</w:t>
      </w:r>
      <w:r w:rsidR="002260D2" w:rsidRPr="009B231E">
        <w:rPr>
          <w:sz w:val="22"/>
          <w:szCs w:val="22"/>
          <w:lang w:eastAsia="en-US"/>
        </w:rPr>
        <w:t>okumentace ani jakýchkoliv jiných předmětů práv duševního</w:t>
      </w:r>
      <w:r w:rsidR="00FE0414" w:rsidRPr="009B231E">
        <w:rPr>
          <w:sz w:val="22"/>
          <w:szCs w:val="22"/>
          <w:lang w:eastAsia="en-US"/>
        </w:rPr>
        <w:t xml:space="preserve"> vlastnictví, které na základě s</w:t>
      </w:r>
      <w:r w:rsidR="002260D2" w:rsidRPr="009B231E">
        <w:rPr>
          <w:sz w:val="22"/>
          <w:szCs w:val="22"/>
          <w:lang w:eastAsia="en-US"/>
        </w:rPr>
        <w:t>mlouvy poskytl Objednateli.</w:t>
      </w:r>
      <w:bookmarkEnd w:id="12"/>
      <w:bookmarkEnd w:id="13"/>
    </w:p>
    <w:p w14:paraId="354A3463" w14:textId="5AFD3C66" w:rsidR="003D1A3A" w:rsidRDefault="00325ED1" w:rsidP="0068377E">
      <w:pPr>
        <w:widowControl w:val="0"/>
        <w:suppressAutoHyphens w:val="0"/>
        <w:spacing w:before="240"/>
        <w:ind w:left="567" w:hanging="567"/>
        <w:jc w:val="both"/>
        <w:outlineLvl w:val="1"/>
        <w:rPr>
          <w:sz w:val="22"/>
          <w:szCs w:val="22"/>
        </w:rPr>
      </w:pPr>
      <w:r w:rsidRPr="004D0E88">
        <w:rPr>
          <w:sz w:val="22"/>
          <w:szCs w:val="22"/>
        </w:rPr>
        <w:t>10.4</w:t>
      </w:r>
      <w:r>
        <w:rPr>
          <w:b/>
          <w:sz w:val="22"/>
          <w:szCs w:val="22"/>
        </w:rPr>
        <w:tab/>
      </w:r>
      <w:r w:rsidR="003D1A3A" w:rsidRPr="00646434">
        <w:rPr>
          <w:sz w:val="22"/>
          <w:szCs w:val="22"/>
        </w:rPr>
        <w:t>K zajištění povinností uvedených v</w:t>
      </w:r>
      <w:r>
        <w:rPr>
          <w:sz w:val="22"/>
          <w:szCs w:val="22"/>
        </w:rPr>
        <w:t xml:space="preserve"> předchozích odstavcích </w:t>
      </w:r>
      <w:r w:rsidR="003D1A3A" w:rsidRPr="00646434">
        <w:rPr>
          <w:sz w:val="22"/>
          <w:szCs w:val="22"/>
        </w:rPr>
        <w:t xml:space="preserve">je zhotovitel povinen </w:t>
      </w:r>
      <w:r>
        <w:rPr>
          <w:sz w:val="22"/>
          <w:szCs w:val="22"/>
        </w:rPr>
        <w:t xml:space="preserve">před předáním díla objednateli </w:t>
      </w:r>
      <w:r w:rsidR="003D1A3A" w:rsidRPr="00646434">
        <w:rPr>
          <w:sz w:val="22"/>
          <w:szCs w:val="22"/>
        </w:rPr>
        <w:t xml:space="preserve">vypořádat </w:t>
      </w:r>
      <w:r>
        <w:rPr>
          <w:sz w:val="22"/>
          <w:szCs w:val="22"/>
        </w:rPr>
        <w:t xml:space="preserve">se všemi dalšími osobami podílejícími se na zhotovení díla </w:t>
      </w:r>
      <w:r w:rsidR="003D1A3A" w:rsidRPr="00646434">
        <w:rPr>
          <w:sz w:val="22"/>
          <w:szCs w:val="22"/>
        </w:rPr>
        <w:t>k veškerým předmětům ochrany autorského zákona</w:t>
      </w:r>
      <w:r>
        <w:rPr>
          <w:sz w:val="22"/>
          <w:szCs w:val="22"/>
        </w:rPr>
        <w:t xml:space="preserve"> či jiného duševního vlastnictví</w:t>
      </w:r>
      <w:r w:rsidR="003D1A3A" w:rsidRPr="00646434">
        <w:rPr>
          <w:sz w:val="22"/>
          <w:szCs w:val="22"/>
        </w:rPr>
        <w:t>, kter</w:t>
      </w:r>
      <w:r w:rsidR="00F70E81">
        <w:rPr>
          <w:sz w:val="22"/>
          <w:szCs w:val="22"/>
        </w:rPr>
        <w:t>á</w:t>
      </w:r>
      <w:r w:rsidR="003D1A3A" w:rsidRPr="00646434">
        <w:rPr>
          <w:sz w:val="22"/>
          <w:szCs w:val="22"/>
        </w:rPr>
        <w:t xml:space="preserve"> budou tvořit předmět díla a budou předáván</w:t>
      </w:r>
      <w:r w:rsidR="00F70E81">
        <w:rPr>
          <w:sz w:val="22"/>
          <w:szCs w:val="22"/>
        </w:rPr>
        <w:t>a</w:t>
      </w:r>
      <w:r w:rsidR="003D1A3A" w:rsidRPr="00646434">
        <w:rPr>
          <w:sz w:val="22"/>
          <w:szCs w:val="22"/>
        </w:rPr>
        <w:t xml:space="preserve"> objednateli</w:t>
      </w:r>
      <w:r>
        <w:rPr>
          <w:sz w:val="22"/>
          <w:szCs w:val="22"/>
        </w:rPr>
        <w:t xml:space="preserve">, a to tak, že zhotovitel </w:t>
      </w:r>
      <w:r w:rsidR="003D1A3A" w:rsidRPr="00646434">
        <w:rPr>
          <w:sz w:val="22"/>
          <w:szCs w:val="22"/>
        </w:rPr>
        <w:t xml:space="preserve">se stane vykonavatelem </w:t>
      </w:r>
      <w:r>
        <w:rPr>
          <w:sz w:val="22"/>
          <w:szCs w:val="22"/>
        </w:rPr>
        <w:t xml:space="preserve">těchto </w:t>
      </w:r>
      <w:r w:rsidR="003D1A3A" w:rsidRPr="00646434">
        <w:rPr>
          <w:sz w:val="22"/>
          <w:szCs w:val="22"/>
        </w:rPr>
        <w:t xml:space="preserve">majetkových práv autorských </w:t>
      </w:r>
      <w:r>
        <w:rPr>
          <w:sz w:val="22"/>
          <w:szCs w:val="22"/>
        </w:rPr>
        <w:t xml:space="preserve">či </w:t>
      </w:r>
      <w:r w:rsidR="00F70E81">
        <w:rPr>
          <w:sz w:val="22"/>
          <w:szCs w:val="22"/>
        </w:rPr>
        <w:t xml:space="preserve">práv </w:t>
      </w:r>
      <w:r>
        <w:rPr>
          <w:sz w:val="22"/>
          <w:szCs w:val="22"/>
        </w:rPr>
        <w:t xml:space="preserve">duševního vlastnictví </w:t>
      </w:r>
      <w:r w:rsidR="003D1A3A" w:rsidRPr="00646434">
        <w:rPr>
          <w:sz w:val="22"/>
          <w:szCs w:val="22"/>
        </w:rPr>
        <w:t>k</w:t>
      </w:r>
      <w:r>
        <w:rPr>
          <w:sz w:val="22"/>
          <w:szCs w:val="22"/>
        </w:rPr>
        <w:t xml:space="preserve"> dílu </w:t>
      </w:r>
      <w:r w:rsidR="003D1A3A" w:rsidRPr="00646434">
        <w:rPr>
          <w:sz w:val="22"/>
          <w:szCs w:val="22"/>
        </w:rPr>
        <w:t>s právem postoupení práva</w:t>
      </w:r>
      <w:r w:rsidR="00F70E81">
        <w:rPr>
          <w:sz w:val="22"/>
          <w:szCs w:val="22"/>
        </w:rPr>
        <w:t xml:space="preserve"> na objednatele</w:t>
      </w:r>
      <w:r w:rsidR="003D1A3A" w:rsidRPr="00646434">
        <w:rPr>
          <w:sz w:val="22"/>
          <w:szCs w:val="22"/>
        </w:rPr>
        <w:t>. Splnění uvedených povinností zhotovitel prokáže a doloží kdykoliv na výzvu objednatele.</w:t>
      </w:r>
    </w:p>
    <w:p w14:paraId="55C4305B" w14:textId="77777777" w:rsidR="0068377E" w:rsidRPr="00CD14AF" w:rsidRDefault="0068377E" w:rsidP="0068377E">
      <w:pPr>
        <w:widowControl w:val="0"/>
        <w:suppressAutoHyphens w:val="0"/>
        <w:spacing w:before="240"/>
        <w:ind w:left="567" w:hanging="567"/>
        <w:jc w:val="both"/>
        <w:outlineLvl w:val="1"/>
        <w:rPr>
          <w:sz w:val="22"/>
          <w:szCs w:val="22"/>
        </w:rPr>
      </w:pPr>
    </w:p>
    <w:p w14:paraId="34DB6B5D" w14:textId="77777777" w:rsidR="005A07B3" w:rsidRPr="00CD14AF" w:rsidRDefault="005A07B3" w:rsidP="0092391A">
      <w:pPr>
        <w:pStyle w:val="Odstavecseseznamem"/>
        <w:numPr>
          <w:ilvl w:val="0"/>
          <w:numId w:val="4"/>
        </w:numPr>
        <w:jc w:val="center"/>
        <w:rPr>
          <w:sz w:val="22"/>
          <w:szCs w:val="22"/>
        </w:rPr>
      </w:pPr>
      <w:bookmarkStart w:id="14" w:name="_Hlk519513341"/>
    </w:p>
    <w:p w14:paraId="60B2AF37" w14:textId="77777777" w:rsidR="00881A03" w:rsidRDefault="000A263E" w:rsidP="00881A03">
      <w:pPr>
        <w:widowControl w:val="0"/>
        <w:ind w:left="288"/>
        <w:jc w:val="center"/>
        <w:rPr>
          <w:b/>
          <w:bCs/>
          <w:color w:val="000000"/>
          <w:sz w:val="22"/>
          <w:szCs w:val="22"/>
        </w:rPr>
      </w:pPr>
      <w:r w:rsidRPr="00CD14AF">
        <w:rPr>
          <w:b/>
          <w:bCs/>
          <w:color w:val="000000"/>
          <w:sz w:val="22"/>
          <w:szCs w:val="22"/>
        </w:rPr>
        <w:t>ODSTOUPENÍ OD SMLOUVY</w:t>
      </w:r>
    </w:p>
    <w:p w14:paraId="7460697B" w14:textId="77777777" w:rsidR="00932917" w:rsidRPr="00CD14AF" w:rsidRDefault="00932917" w:rsidP="00881A03">
      <w:pPr>
        <w:widowControl w:val="0"/>
        <w:ind w:left="288"/>
        <w:jc w:val="center"/>
        <w:rPr>
          <w:b/>
          <w:bCs/>
          <w:color w:val="000000"/>
          <w:sz w:val="22"/>
          <w:szCs w:val="22"/>
        </w:rPr>
      </w:pPr>
    </w:p>
    <w:p w14:paraId="41F8C86B" w14:textId="1C356B86" w:rsidR="00881A03" w:rsidRPr="00CD14AF" w:rsidRDefault="00881A03" w:rsidP="00E478F6">
      <w:pPr>
        <w:widowControl w:val="0"/>
        <w:numPr>
          <w:ilvl w:val="1"/>
          <w:numId w:val="4"/>
        </w:numPr>
        <w:tabs>
          <w:tab w:val="clear" w:pos="720"/>
          <w:tab w:val="num" w:pos="360"/>
        </w:tabs>
        <w:spacing w:before="120" w:after="120"/>
        <w:ind w:left="567" w:hanging="567"/>
        <w:jc w:val="both"/>
        <w:outlineLvl w:val="1"/>
        <w:rPr>
          <w:sz w:val="22"/>
          <w:szCs w:val="22"/>
          <w:lang w:eastAsia="en-US"/>
        </w:rPr>
      </w:pPr>
      <w:r w:rsidRPr="00CD14AF">
        <w:rPr>
          <w:sz w:val="22"/>
          <w:szCs w:val="22"/>
          <w:lang w:eastAsia="en-US"/>
        </w:rPr>
        <w:t xml:space="preserve">Objednatel je oprávněn od této Smlouvy </w:t>
      </w:r>
      <w:r w:rsidR="00834D89">
        <w:rPr>
          <w:sz w:val="22"/>
          <w:szCs w:val="22"/>
          <w:lang w:eastAsia="en-US"/>
        </w:rPr>
        <w:t xml:space="preserve">písemně </w:t>
      </w:r>
      <w:r w:rsidRPr="00CD14AF">
        <w:rPr>
          <w:sz w:val="22"/>
          <w:szCs w:val="22"/>
          <w:lang w:eastAsia="en-US"/>
        </w:rPr>
        <w:t xml:space="preserve">odstoupit v případě podstatného porušení této Smlouvy. Smluvní strany se dohodly, že podstatným porušením této smlouvy se rozumí zejména: </w:t>
      </w:r>
    </w:p>
    <w:p w14:paraId="002D78E2" w14:textId="734E61CB" w:rsidR="00881A03" w:rsidRPr="00CD14AF" w:rsidRDefault="00FE0414" w:rsidP="008906A4">
      <w:pPr>
        <w:pStyle w:val="Odstavecseseznamem"/>
        <w:widowControl w:val="0"/>
        <w:numPr>
          <w:ilvl w:val="0"/>
          <w:numId w:val="9"/>
        </w:numPr>
        <w:spacing w:before="120" w:after="120"/>
        <w:ind w:left="993" w:hanging="426"/>
        <w:jc w:val="both"/>
        <w:outlineLvl w:val="1"/>
        <w:rPr>
          <w:sz w:val="22"/>
          <w:szCs w:val="22"/>
          <w:lang w:eastAsia="en-US"/>
        </w:rPr>
      </w:pPr>
      <w:r>
        <w:rPr>
          <w:sz w:val="22"/>
          <w:szCs w:val="22"/>
          <w:lang w:eastAsia="en-US"/>
        </w:rPr>
        <w:t>jestliže se Z</w:t>
      </w:r>
      <w:r w:rsidR="00881A03" w:rsidRPr="00CD14AF">
        <w:rPr>
          <w:sz w:val="22"/>
          <w:szCs w:val="22"/>
          <w:lang w:eastAsia="en-US"/>
        </w:rPr>
        <w:t xml:space="preserve">hotovitel dostane do prodlení s prováděním dodávky díla, ať již jako celku či jeho jednotlivých částí, ve vztahu k termínům provádění díla dle článku IV. této smlouvy, které bude delší než </w:t>
      </w:r>
      <w:r w:rsidR="00BC6898" w:rsidRPr="00CD14AF">
        <w:rPr>
          <w:sz w:val="22"/>
          <w:szCs w:val="22"/>
          <w:lang w:eastAsia="en-US"/>
        </w:rPr>
        <w:t>15</w:t>
      </w:r>
      <w:r w:rsidR="00881A03" w:rsidRPr="00CD14AF">
        <w:rPr>
          <w:sz w:val="22"/>
          <w:szCs w:val="22"/>
          <w:lang w:eastAsia="en-US"/>
        </w:rPr>
        <w:t xml:space="preserve"> kalendářních dní;</w:t>
      </w:r>
    </w:p>
    <w:p w14:paraId="6B831891" w14:textId="746FC512" w:rsidR="0038363A" w:rsidRPr="00CD14AF" w:rsidRDefault="00881A03" w:rsidP="008906A4">
      <w:pPr>
        <w:pStyle w:val="Odstavecseseznamem"/>
        <w:widowControl w:val="0"/>
        <w:numPr>
          <w:ilvl w:val="0"/>
          <w:numId w:val="9"/>
        </w:numPr>
        <w:spacing w:before="120" w:after="120"/>
        <w:ind w:left="993" w:hanging="426"/>
        <w:jc w:val="both"/>
        <w:outlineLvl w:val="1"/>
        <w:rPr>
          <w:sz w:val="22"/>
          <w:szCs w:val="22"/>
          <w:lang w:eastAsia="en-US"/>
        </w:rPr>
      </w:pPr>
      <w:r w:rsidRPr="00CD14AF">
        <w:rPr>
          <w:sz w:val="22"/>
          <w:szCs w:val="22"/>
          <w:lang w:eastAsia="en-US"/>
        </w:rPr>
        <w:t>dílo je prováděno v rozporu s</w:t>
      </w:r>
      <w:r w:rsidR="00FE0414">
        <w:rPr>
          <w:sz w:val="22"/>
          <w:szCs w:val="22"/>
          <w:lang w:eastAsia="en-US"/>
        </w:rPr>
        <w:t> touto s</w:t>
      </w:r>
      <w:r w:rsidR="0026758D" w:rsidRPr="00CD14AF">
        <w:rPr>
          <w:sz w:val="22"/>
          <w:szCs w:val="22"/>
          <w:lang w:eastAsia="en-US"/>
        </w:rPr>
        <w:t>mlouvou</w:t>
      </w:r>
      <w:r w:rsidR="0087509C">
        <w:rPr>
          <w:sz w:val="22"/>
          <w:szCs w:val="22"/>
          <w:lang w:eastAsia="en-US"/>
        </w:rPr>
        <w:t xml:space="preserve"> a zhotovitel nezjednal nápravu ani po předchozí písemné výzvě objednatele v určené přiměřené lhůtě</w:t>
      </w:r>
      <w:r w:rsidR="0026758D" w:rsidRPr="00CD14AF">
        <w:rPr>
          <w:sz w:val="22"/>
          <w:szCs w:val="22"/>
          <w:lang w:eastAsia="en-US"/>
        </w:rPr>
        <w:t>.</w:t>
      </w:r>
    </w:p>
    <w:p w14:paraId="1F5261CC" w14:textId="29BE3BB3" w:rsidR="00881A03" w:rsidRPr="00CD14AF" w:rsidRDefault="00C85713" w:rsidP="00E478F6">
      <w:pPr>
        <w:widowControl w:val="0"/>
        <w:numPr>
          <w:ilvl w:val="1"/>
          <w:numId w:val="4"/>
        </w:numPr>
        <w:tabs>
          <w:tab w:val="clear" w:pos="720"/>
          <w:tab w:val="num" w:pos="567"/>
        </w:tabs>
        <w:spacing w:before="120" w:after="120"/>
        <w:ind w:left="567" w:hanging="567"/>
        <w:jc w:val="both"/>
        <w:outlineLvl w:val="1"/>
        <w:rPr>
          <w:sz w:val="22"/>
          <w:szCs w:val="22"/>
          <w:lang w:eastAsia="en-US"/>
        </w:rPr>
      </w:pPr>
      <w:r w:rsidRPr="00CD14AF">
        <w:rPr>
          <w:sz w:val="22"/>
          <w:szCs w:val="22"/>
          <w:lang w:eastAsia="en-US"/>
        </w:rPr>
        <w:t xml:space="preserve">Zhotovitel </w:t>
      </w:r>
      <w:r w:rsidR="00FE0414">
        <w:rPr>
          <w:sz w:val="22"/>
          <w:szCs w:val="22"/>
          <w:lang w:eastAsia="en-US"/>
        </w:rPr>
        <w:t>je oprávněn od této s</w:t>
      </w:r>
      <w:r w:rsidR="00881A03" w:rsidRPr="00CD14AF">
        <w:rPr>
          <w:sz w:val="22"/>
          <w:szCs w:val="22"/>
          <w:lang w:eastAsia="en-US"/>
        </w:rPr>
        <w:t xml:space="preserve">mlouvy </w:t>
      </w:r>
      <w:r w:rsidR="00834D89">
        <w:rPr>
          <w:sz w:val="22"/>
          <w:szCs w:val="22"/>
          <w:lang w:eastAsia="en-US"/>
        </w:rPr>
        <w:t xml:space="preserve">písemně </w:t>
      </w:r>
      <w:r w:rsidR="00881A03" w:rsidRPr="00CD14AF">
        <w:rPr>
          <w:sz w:val="22"/>
          <w:szCs w:val="22"/>
          <w:lang w:eastAsia="en-US"/>
        </w:rPr>
        <w:t xml:space="preserve">odstoupit, pokud je Objednatel v prodlení s plněním splatných závazků </w:t>
      </w:r>
      <w:r w:rsidR="00FE0414">
        <w:rPr>
          <w:sz w:val="22"/>
          <w:szCs w:val="22"/>
          <w:lang w:eastAsia="en-US"/>
        </w:rPr>
        <w:t>podle této s</w:t>
      </w:r>
      <w:r w:rsidR="00BC6898" w:rsidRPr="00CD14AF">
        <w:rPr>
          <w:sz w:val="22"/>
          <w:szCs w:val="22"/>
          <w:lang w:eastAsia="en-US"/>
        </w:rPr>
        <w:t>mlouvy delším než 30</w:t>
      </w:r>
      <w:r w:rsidR="00881A03" w:rsidRPr="00CD14AF">
        <w:rPr>
          <w:sz w:val="22"/>
          <w:szCs w:val="22"/>
          <w:lang w:eastAsia="en-US"/>
        </w:rPr>
        <w:t xml:space="preserve"> dní po dni splatnosti příslušné faktury. </w:t>
      </w:r>
    </w:p>
    <w:p w14:paraId="367E9F5C" w14:textId="10079910" w:rsidR="00881A03" w:rsidRPr="00CD14AF" w:rsidRDefault="00881A03" w:rsidP="00E478F6">
      <w:pPr>
        <w:widowControl w:val="0"/>
        <w:numPr>
          <w:ilvl w:val="1"/>
          <w:numId w:val="4"/>
        </w:numPr>
        <w:tabs>
          <w:tab w:val="clear" w:pos="720"/>
          <w:tab w:val="num" w:pos="567"/>
        </w:tabs>
        <w:spacing w:before="120" w:after="120"/>
        <w:ind w:left="567" w:hanging="567"/>
        <w:jc w:val="both"/>
        <w:outlineLvl w:val="1"/>
        <w:rPr>
          <w:sz w:val="22"/>
          <w:szCs w:val="22"/>
          <w:lang w:eastAsia="en-US"/>
        </w:rPr>
      </w:pPr>
      <w:r w:rsidRPr="00CD14AF">
        <w:rPr>
          <w:sz w:val="22"/>
          <w:szCs w:val="22"/>
          <w:lang w:eastAsia="en-US"/>
        </w:rPr>
        <w:t xml:space="preserve">Smlouva zaniká okamžikem, kdy oznámení o </w:t>
      </w:r>
      <w:r w:rsidR="00FE0414">
        <w:rPr>
          <w:sz w:val="22"/>
          <w:szCs w:val="22"/>
          <w:lang w:eastAsia="en-US"/>
        </w:rPr>
        <w:t>odstoupení bylo doručeno druhé s</w:t>
      </w:r>
      <w:r w:rsidRPr="00CD14AF">
        <w:rPr>
          <w:sz w:val="22"/>
          <w:szCs w:val="22"/>
          <w:lang w:eastAsia="en-US"/>
        </w:rPr>
        <w:t>mluvní straně, a to s účinky k tomuto</w:t>
      </w:r>
      <w:r w:rsidR="00FE0414">
        <w:rPr>
          <w:sz w:val="22"/>
          <w:szCs w:val="22"/>
          <w:lang w:eastAsia="en-US"/>
        </w:rPr>
        <w:t xml:space="preserve"> okamžiku. Odstoupením od této s</w:t>
      </w:r>
      <w:r w:rsidRPr="00CD14AF">
        <w:rPr>
          <w:sz w:val="22"/>
          <w:szCs w:val="22"/>
          <w:lang w:eastAsia="en-US"/>
        </w:rPr>
        <w:t xml:space="preserve">mlouvy </w:t>
      </w:r>
      <w:r w:rsidR="00FE0414">
        <w:rPr>
          <w:sz w:val="22"/>
          <w:szCs w:val="22"/>
          <w:lang w:eastAsia="en-US"/>
        </w:rPr>
        <w:t>nejsou dotčena práva a závazky s</w:t>
      </w:r>
      <w:r w:rsidRPr="00CD14AF">
        <w:rPr>
          <w:sz w:val="22"/>
          <w:szCs w:val="22"/>
          <w:lang w:eastAsia="en-US"/>
        </w:rPr>
        <w:t>mluvních stran vzniklá do okamži</w:t>
      </w:r>
      <w:r w:rsidR="00FE0414">
        <w:rPr>
          <w:sz w:val="22"/>
          <w:szCs w:val="22"/>
          <w:lang w:eastAsia="en-US"/>
        </w:rPr>
        <w:t>ku účinného odstoupení od této s</w:t>
      </w:r>
      <w:r w:rsidRPr="00CD14AF">
        <w:rPr>
          <w:sz w:val="22"/>
          <w:szCs w:val="22"/>
          <w:lang w:eastAsia="en-US"/>
        </w:rPr>
        <w:t xml:space="preserve">mlouvy. </w:t>
      </w:r>
    </w:p>
    <w:p w14:paraId="32B45481" w14:textId="15E07E26" w:rsidR="00881A03" w:rsidRPr="00CD14AF" w:rsidRDefault="00881A03" w:rsidP="008906A4">
      <w:pPr>
        <w:pStyle w:val="Pleading3L2"/>
        <w:numPr>
          <w:ilvl w:val="1"/>
          <w:numId w:val="4"/>
        </w:numPr>
        <w:tabs>
          <w:tab w:val="clear" w:pos="720"/>
          <w:tab w:val="num" w:pos="567"/>
        </w:tabs>
        <w:ind w:left="567" w:hanging="567"/>
        <w:rPr>
          <w:sz w:val="22"/>
          <w:szCs w:val="22"/>
        </w:rPr>
      </w:pPr>
      <w:bookmarkStart w:id="15" w:name="_Ref270060944"/>
      <w:r w:rsidRPr="00CD14AF">
        <w:rPr>
          <w:sz w:val="22"/>
          <w:szCs w:val="22"/>
        </w:rPr>
        <w:t xml:space="preserve">Objednatel je dále, tj. </w:t>
      </w:r>
      <w:r w:rsidR="00FE0414">
        <w:rPr>
          <w:sz w:val="22"/>
          <w:szCs w:val="22"/>
        </w:rPr>
        <w:t>nad rámec případů uvedených ve smlouvě, oprávněn odstoupit od s</w:t>
      </w:r>
      <w:r w:rsidRPr="00CD14AF">
        <w:rPr>
          <w:sz w:val="22"/>
          <w:szCs w:val="22"/>
        </w:rPr>
        <w:t>mlouvy v případech:</w:t>
      </w:r>
      <w:bookmarkEnd w:id="15"/>
    </w:p>
    <w:p w14:paraId="4B1AA8A9" w14:textId="77777777" w:rsidR="009B4E44" w:rsidRPr="00CD14AF" w:rsidRDefault="00881A03" w:rsidP="004D0E88">
      <w:pPr>
        <w:pStyle w:val="Pleading3L4"/>
        <w:numPr>
          <w:ilvl w:val="0"/>
          <w:numId w:val="0"/>
        </w:numPr>
        <w:ind w:left="567"/>
        <w:rPr>
          <w:sz w:val="22"/>
          <w:szCs w:val="22"/>
        </w:rPr>
      </w:pPr>
      <w:r w:rsidRPr="00CD14AF">
        <w:rPr>
          <w:sz w:val="22"/>
          <w:szCs w:val="22"/>
        </w:rPr>
        <w:t xml:space="preserve">kdy bude zjištěno, že (i) </w:t>
      </w:r>
      <w:r w:rsidR="002A1EFB" w:rsidRPr="00CD14AF">
        <w:rPr>
          <w:sz w:val="22"/>
          <w:szCs w:val="22"/>
        </w:rPr>
        <w:t>Zhotovitel</w:t>
      </w:r>
      <w:r w:rsidRPr="00CD14AF">
        <w:rPr>
          <w:sz w:val="22"/>
          <w:szCs w:val="22"/>
        </w:rPr>
        <w:t xml:space="preserve"> je v úpadku, (ii) vůči </w:t>
      </w:r>
      <w:r w:rsidR="002A1EFB" w:rsidRPr="00CD14AF">
        <w:rPr>
          <w:sz w:val="22"/>
          <w:szCs w:val="22"/>
        </w:rPr>
        <w:t>Zhotoviteli</w:t>
      </w:r>
      <w:r w:rsidRPr="00CD14AF">
        <w:rPr>
          <w:sz w:val="22"/>
          <w:szCs w:val="22"/>
        </w:rPr>
        <w:t xml:space="preserve"> je vedeno insolvenční řízení, v němž zároveň (a) bylo vydáno rozhodnutí o úpadku nebo (b) insolvenční návrh byl zamítnut proto, že majetek </w:t>
      </w:r>
      <w:r w:rsidR="002A1EFB" w:rsidRPr="00CD14AF">
        <w:rPr>
          <w:sz w:val="22"/>
          <w:szCs w:val="22"/>
        </w:rPr>
        <w:t>zhotovitel</w:t>
      </w:r>
      <w:r w:rsidRPr="00CD14AF">
        <w:rPr>
          <w:sz w:val="22"/>
          <w:szCs w:val="22"/>
        </w:rPr>
        <w:t xml:space="preserve">e nepostačuje k úhradě nákladů insolvenčního řízení, nebo (c) byl konkurs zrušen proto, že majetek </w:t>
      </w:r>
      <w:r w:rsidR="002A1EFB" w:rsidRPr="00CD14AF">
        <w:rPr>
          <w:sz w:val="22"/>
          <w:szCs w:val="22"/>
        </w:rPr>
        <w:t>zhotovitele</w:t>
      </w:r>
      <w:r w:rsidRPr="00CD14AF">
        <w:rPr>
          <w:sz w:val="22"/>
          <w:szCs w:val="22"/>
        </w:rPr>
        <w:t xml:space="preserve"> byl zcela nepostačující, nebo (iii) byla zavedena nucená správa </w:t>
      </w:r>
      <w:r w:rsidR="002A1EFB" w:rsidRPr="00CD14AF">
        <w:rPr>
          <w:sz w:val="22"/>
          <w:szCs w:val="22"/>
        </w:rPr>
        <w:t>zhotovitele</w:t>
      </w:r>
      <w:r w:rsidRPr="00CD14AF">
        <w:rPr>
          <w:sz w:val="22"/>
          <w:szCs w:val="22"/>
        </w:rPr>
        <w:t xml:space="preserve"> podle zvláštních právních předpisů, (iv) </w:t>
      </w:r>
      <w:r w:rsidR="002A1EFB" w:rsidRPr="00CD14AF">
        <w:rPr>
          <w:sz w:val="22"/>
          <w:szCs w:val="22"/>
        </w:rPr>
        <w:t>zhotovitel</w:t>
      </w:r>
      <w:r w:rsidRPr="00CD14AF">
        <w:rPr>
          <w:sz w:val="22"/>
          <w:szCs w:val="22"/>
        </w:rPr>
        <w:t xml:space="preserve"> je v likvidaci, a/nebo byla zahájena likvidace </w:t>
      </w:r>
      <w:r w:rsidR="002A1EFB" w:rsidRPr="00CD14AF">
        <w:rPr>
          <w:sz w:val="22"/>
          <w:szCs w:val="22"/>
        </w:rPr>
        <w:t>zhotovitele.</w:t>
      </w:r>
    </w:p>
    <w:p w14:paraId="58C54664" w14:textId="1099C064" w:rsidR="00775E88" w:rsidRPr="00CD14AF" w:rsidRDefault="00FE0414" w:rsidP="008906A4">
      <w:pPr>
        <w:pStyle w:val="Pleading3L2"/>
        <w:numPr>
          <w:ilvl w:val="1"/>
          <w:numId w:val="4"/>
        </w:numPr>
        <w:tabs>
          <w:tab w:val="clear" w:pos="720"/>
          <w:tab w:val="num" w:pos="567"/>
        </w:tabs>
        <w:ind w:left="567" w:hanging="567"/>
        <w:rPr>
          <w:sz w:val="22"/>
          <w:szCs w:val="22"/>
        </w:rPr>
      </w:pPr>
      <w:r>
        <w:rPr>
          <w:sz w:val="22"/>
          <w:szCs w:val="22"/>
        </w:rPr>
        <w:t>Odstoupí-li O</w:t>
      </w:r>
      <w:r w:rsidR="005A07B3" w:rsidRPr="00CD14AF">
        <w:rPr>
          <w:sz w:val="22"/>
          <w:szCs w:val="22"/>
        </w:rPr>
        <w:t>bjednatel od smlouvy v důsledku podstatného poruše</w:t>
      </w:r>
      <w:r>
        <w:rPr>
          <w:sz w:val="22"/>
          <w:szCs w:val="22"/>
        </w:rPr>
        <w:t>ní smlouvy Z</w:t>
      </w:r>
      <w:r w:rsidR="005A07B3" w:rsidRPr="00CD14AF">
        <w:rPr>
          <w:sz w:val="22"/>
          <w:szCs w:val="22"/>
        </w:rPr>
        <w:t>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p>
    <w:bookmarkEnd w:id="14"/>
    <w:p w14:paraId="232A52DB" w14:textId="77777777" w:rsidR="008906A4" w:rsidRDefault="008906A4" w:rsidP="008906A4">
      <w:pPr>
        <w:pStyle w:val="Zkladntext"/>
        <w:rPr>
          <w:sz w:val="22"/>
          <w:szCs w:val="22"/>
          <w:lang w:eastAsia="en-US"/>
        </w:rPr>
      </w:pPr>
    </w:p>
    <w:p w14:paraId="7E9ACD95" w14:textId="77777777" w:rsidR="009B66D8" w:rsidRDefault="009B66D8" w:rsidP="008906A4">
      <w:pPr>
        <w:pStyle w:val="Zkladntext"/>
        <w:rPr>
          <w:sz w:val="22"/>
          <w:szCs w:val="22"/>
          <w:lang w:eastAsia="en-US"/>
        </w:rPr>
      </w:pPr>
    </w:p>
    <w:p w14:paraId="29B95DF2" w14:textId="77777777" w:rsidR="002260D2" w:rsidRDefault="002260D2" w:rsidP="0092391A">
      <w:pPr>
        <w:widowControl w:val="0"/>
        <w:numPr>
          <w:ilvl w:val="0"/>
          <w:numId w:val="4"/>
        </w:numPr>
        <w:suppressAutoHyphens w:val="0"/>
        <w:jc w:val="center"/>
        <w:rPr>
          <w:b/>
          <w:sz w:val="22"/>
          <w:szCs w:val="22"/>
        </w:rPr>
      </w:pPr>
      <w:r w:rsidRPr="00CD14AF">
        <w:rPr>
          <w:b/>
          <w:sz w:val="22"/>
          <w:szCs w:val="22"/>
        </w:rPr>
        <w:lastRenderedPageBreak/>
        <w:br/>
        <w:t>OSTATNÍ UJEDNÁNÍ</w:t>
      </w:r>
    </w:p>
    <w:p w14:paraId="40C4A1DF" w14:textId="77777777" w:rsidR="00017CFE" w:rsidRPr="00CD14AF" w:rsidRDefault="00017CFE" w:rsidP="00017CFE">
      <w:pPr>
        <w:widowControl w:val="0"/>
        <w:suppressAutoHyphens w:val="0"/>
        <w:ind w:left="288"/>
        <w:rPr>
          <w:b/>
          <w:sz w:val="22"/>
          <w:szCs w:val="22"/>
        </w:rPr>
      </w:pPr>
    </w:p>
    <w:p w14:paraId="1755F8FB" w14:textId="767BFC10" w:rsidR="00834D89" w:rsidRDefault="00834D89" w:rsidP="00017CFE">
      <w:pPr>
        <w:pStyle w:val="Odstavecseseznamem"/>
        <w:numPr>
          <w:ilvl w:val="1"/>
          <w:numId w:val="4"/>
        </w:numPr>
        <w:tabs>
          <w:tab w:val="clear" w:pos="720"/>
          <w:tab w:val="num" w:pos="567"/>
        </w:tabs>
        <w:ind w:left="567" w:hanging="567"/>
        <w:jc w:val="both"/>
        <w:rPr>
          <w:sz w:val="22"/>
          <w:szCs w:val="22"/>
          <w:lang w:eastAsia="en-US"/>
        </w:rPr>
      </w:pPr>
      <w:bookmarkStart w:id="16" w:name="_DV_M589"/>
      <w:bookmarkStart w:id="17" w:name="_Ref406153988"/>
      <w:bookmarkStart w:id="18" w:name="_Ref406132479"/>
      <w:bookmarkEnd w:id="16"/>
      <w:r>
        <w:rPr>
          <w:sz w:val="22"/>
          <w:szCs w:val="22"/>
          <w:lang w:eastAsia="en-US"/>
        </w:rPr>
        <w:t>Zhotovitel není oprávněn postoupit práva a povinnosti z této smlouvy na jinou osobu bez předchozího písemného souhlasu objednatele.</w:t>
      </w:r>
    </w:p>
    <w:p w14:paraId="4B6269E4" w14:textId="77777777" w:rsidR="00834D89" w:rsidRPr="00646434" w:rsidRDefault="00834D89" w:rsidP="00017CFE">
      <w:pPr>
        <w:pStyle w:val="Odstavecseseznamem"/>
        <w:rPr>
          <w:sz w:val="22"/>
          <w:szCs w:val="22"/>
          <w:lang w:eastAsia="en-US"/>
        </w:rPr>
      </w:pPr>
    </w:p>
    <w:p w14:paraId="2D6B9C0A" w14:textId="77777777" w:rsidR="007C5D0B" w:rsidRDefault="00834D89" w:rsidP="00017CFE">
      <w:pPr>
        <w:pStyle w:val="Zkladntext"/>
        <w:numPr>
          <w:ilvl w:val="1"/>
          <w:numId w:val="4"/>
        </w:numPr>
        <w:tabs>
          <w:tab w:val="clear" w:pos="720"/>
          <w:tab w:val="num" w:pos="567"/>
        </w:tabs>
        <w:suppressAutoHyphens w:val="0"/>
        <w:spacing w:after="0"/>
        <w:ind w:left="567" w:hanging="567"/>
        <w:jc w:val="both"/>
        <w:rPr>
          <w:sz w:val="22"/>
          <w:szCs w:val="22"/>
        </w:rPr>
      </w:pPr>
      <w:r>
        <w:rPr>
          <w:color w:val="000000"/>
          <w:sz w:val="22"/>
          <w:szCs w:val="22"/>
        </w:rPr>
        <w:t xml:space="preserve">Zhotovitel </w:t>
      </w:r>
      <w:r w:rsidRPr="00BF22FD">
        <w:rPr>
          <w:color w:val="000000"/>
          <w:sz w:val="22"/>
          <w:szCs w:val="22"/>
        </w:rPr>
        <w:t xml:space="preserve">není oprávněn jednostranně započíst jakékoli svoje splatné či nesplatné pohledávky z této </w:t>
      </w:r>
      <w:r>
        <w:rPr>
          <w:color w:val="000000"/>
          <w:sz w:val="22"/>
          <w:szCs w:val="22"/>
        </w:rPr>
        <w:t>s</w:t>
      </w:r>
      <w:r w:rsidRPr="00BF22FD">
        <w:rPr>
          <w:color w:val="000000"/>
          <w:sz w:val="22"/>
          <w:szCs w:val="22"/>
        </w:rPr>
        <w:t xml:space="preserve">mlouvy </w:t>
      </w:r>
      <w:r>
        <w:rPr>
          <w:color w:val="000000"/>
          <w:sz w:val="22"/>
          <w:szCs w:val="22"/>
        </w:rPr>
        <w:t>vůči objednateli</w:t>
      </w:r>
      <w:r w:rsidRPr="00BF22FD">
        <w:rPr>
          <w:color w:val="000000"/>
          <w:sz w:val="22"/>
          <w:szCs w:val="22"/>
        </w:rPr>
        <w:t xml:space="preserve">. </w:t>
      </w:r>
      <w:r w:rsidR="007C5D0B">
        <w:rPr>
          <w:color w:val="000000"/>
          <w:sz w:val="22"/>
          <w:szCs w:val="22"/>
        </w:rPr>
        <w:t xml:space="preserve">Objednatel </w:t>
      </w:r>
      <w:r w:rsidRPr="00BF22FD">
        <w:rPr>
          <w:sz w:val="22"/>
          <w:szCs w:val="22"/>
        </w:rPr>
        <w:t xml:space="preserve">je oprávněn započíst proti jakýmkoliv peněžitým pohledávkám </w:t>
      </w:r>
      <w:r w:rsidR="007C5D0B">
        <w:rPr>
          <w:sz w:val="22"/>
          <w:szCs w:val="22"/>
        </w:rPr>
        <w:t xml:space="preserve">zhotovitele </w:t>
      </w:r>
      <w:r w:rsidRPr="00BF22FD">
        <w:rPr>
          <w:sz w:val="22"/>
          <w:szCs w:val="22"/>
        </w:rPr>
        <w:t xml:space="preserve">své peněžité </w:t>
      </w:r>
      <w:r w:rsidR="007C5D0B">
        <w:rPr>
          <w:sz w:val="22"/>
          <w:szCs w:val="22"/>
        </w:rPr>
        <w:t xml:space="preserve">splatné i nesplatné </w:t>
      </w:r>
      <w:r w:rsidRPr="00BF22FD">
        <w:rPr>
          <w:sz w:val="22"/>
          <w:szCs w:val="22"/>
        </w:rPr>
        <w:t xml:space="preserve">pohledávky vzniklé </w:t>
      </w:r>
      <w:r w:rsidR="007C5D0B">
        <w:rPr>
          <w:sz w:val="22"/>
          <w:szCs w:val="22"/>
        </w:rPr>
        <w:t>z této smlouvy nebo z jiného právního vztahu s objednatelem</w:t>
      </w:r>
      <w:r w:rsidRPr="00BF22FD">
        <w:rPr>
          <w:sz w:val="22"/>
          <w:szCs w:val="22"/>
        </w:rPr>
        <w:t>.</w:t>
      </w:r>
    </w:p>
    <w:p w14:paraId="144DFECE" w14:textId="77777777" w:rsidR="007C5D0B" w:rsidRDefault="007C5D0B" w:rsidP="00017CFE">
      <w:pPr>
        <w:pStyle w:val="Odstavecseseznamem"/>
        <w:rPr>
          <w:sz w:val="22"/>
          <w:szCs w:val="22"/>
          <w:lang w:eastAsia="en-US"/>
        </w:rPr>
      </w:pPr>
    </w:p>
    <w:p w14:paraId="464D6974" w14:textId="77777777" w:rsidR="002D37C7" w:rsidRDefault="002D37C7" w:rsidP="00017CFE">
      <w:pPr>
        <w:numPr>
          <w:ilvl w:val="1"/>
          <w:numId w:val="4"/>
        </w:numPr>
        <w:tabs>
          <w:tab w:val="clear" w:pos="720"/>
          <w:tab w:val="num" w:pos="567"/>
        </w:tabs>
        <w:suppressAutoHyphens w:val="0"/>
        <w:ind w:left="567" w:hanging="567"/>
        <w:jc w:val="both"/>
        <w:rPr>
          <w:sz w:val="22"/>
          <w:szCs w:val="24"/>
        </w:rPr>
      </w:pPr>
      <w:r w:rsidRPr="00646434">
        <w:rPr>
          <w:sz w:val="22"/>
          <w:szCs w:val="24"/>
        </w:rPr>
        <w:t>Zhotovitel je osobou povinnou spolupůsobit při výkonu finanční kontroly podle zákona č. 320/2001 Sb., o finanční kontrole, ve znění pozdějších předpisů. Zhotovitel je povinen poskytnout při výkonu finanční kontroly veškerou potřebnou součinnost a poskytnout přístup ke všem dokumentům souvisejících se zadáním a realizací díla dle této smlouvy, včetně dokumentů podléhajících ochraně podle zvláštních právních předpisů.</w:t>
      </w:r>
    </w:p>
    <w:p w14:paraId="21B020B9" w14:textId="77777777" w:rsidR="0068377E" w:rsidRPr="00646434" w:rsidRDefault="0068377E" w:rsidP="00017CFE">
      <w:pPr>
        <w:suppressAutoHyphens w:val="0"/>
        <w:jc w:val="both"/>
        <w:rPr>
          <w:sz w:val="22"/>
          <w:szCs w:val="24"/>
        </w:rPr>
      </w:pPr>
    </w:p>
    <w:p w14:paraId="626FD327" w14:textId="19E6BBE5" w:rsidR="007C5D0B" w:rsidRPr="0068377E" w:rsidRDefault="000E599B" w:rsidP="00017CFE">
      <w:pPr>
        <w:pStyle w:val="Zkladntext"/>
        <w:numPr>
          <w:ilvl w:val="1"/>
          <w:numId w:val="4"/>
        </w:numPr>
        <w:tabs>
          <w:tab w:val="clear" w:pos="720"/>
          <w:tab w:val="num" w:pos="567"/>
        </w:tabs>
        <w:suppressAutoHyphens w:val="0"/>
        <w:spacing w:after="0"/>
        <w:ind w:left="567" w:hanging="567"/>
        <w:jc w:val="both"/>
        <w:rPr>
          <w:sz w:val="22"/>
          <w:szCs w:val="22"/>
        </w:rPr>
      </w:pPr>
      <w:r w:rsidRPr="0068377E">
        <w:rPr>
          <w:sz w:val="22"/>
          <w:szCs w:val="22"/>
          <w:lang w:eastAsia="en-US"/>
        </w:rPr>
        <w:t>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w:t>
      </w:r>
    </w:p>
    <w:p w14:paraId="741346A4" w14:textId="77777777" w:rsidR="007C5D0B" w:rsidRPr="00646434" w:rsidRDefault="007C5D0B" w:rsidP="00017CFE">
      <w:pPr>
        <w:pStyle w:val="Odstavecseseznamem"/>
        <w:numPr>
          <w:ilvl w:val="1"/>
          <w:numId w:val="4"/>
        </w:numPr>
        <w:tabs>
          <w:tab w:val="clear" w:pos="720"/>
          <w:tab w:val="num" w:pos="567"/>
        </w:tabs>
        <w:ind w:left="567" w:hanging="567"/>
        <w:jc w:val="both"/>
        <w:rPr>
          <w:sz w:val="22"/>
          <w:szCs w:val="22"/>
        </w:rPr>
      </w:pPr>
      <w:r w:rsidRPr="00646434">
        <w:rPr>
          <w:sz w:val="22"/>
          <w:szCs w:val="22"/>
          <w:lang w:eastAsia="en-US"/>
        </w:rPr>
        <w:t xml:space="preserve">V případě neplatnosti nebo neúčinnosti některého ustanovení této smlouvy nebudou dotčena ostatní ustanovení této smlouvy. </w:t>
      </w:r>
      <w:r w:rsidRPr="00646434">
        <w:rPr>
          <w:sz w:val="22"/>
          <w:szCs w:val="22"/>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4436DBD7" w14:textId="3094AFE5" w:rsidR="008906A4" w:rsidRDefault="008906A4" w:rsidP="00017CFE">
      <w:pPr>
        <w:pStyle w:val="Odstavecseseznamem"/>
        <w:ind w:left="567"/>
        <w:jc w:val="both"/>
        <w:rPr>
          <w:sz w:val="22"/>
          <w:szCs w:val="22"/>
          <w:lang w:eastAsia="en-US"/>
        </w:rPr>
      </w:pPr>
    </w:p>
    <w:p w14:paraId="079CB2DB" w14:textId="0101B99D" w:rsidR="00DD07D6" w:rsidRDefault="00DD07D6" w:rsidP="00017CFE">
      <w:pPr>
        <w:pStyle w:val="Odstavecseseznamem"/>
        <w:numPr>
          <w:ilvl w:val="1"/>
          <w:numId w:val="4"/>
        </w:numPr>
        <w:tabs>
          <w:tab w:val="clear" w:pos="720"/>
          <w:tab w:val="num" w:pos="567"/>
        </w:tabs>
        <w:ind w:left="567" w:hanging="567"/>
        <w:jc w:val="both"/>
        <w:rPr>
          <w:sz w:val="22"/>
          <w:szCs w:val="22"/>
          <w:lang w:eastAsia="en-US"/>
        </w:rPr>
      </w:pPr>
      <w:r w:rsidRPr="00CD14AF">
        <w:rPr>
          <w:sz w:val="22"/>
          <w:szCs w:val="22"/>
          <w:lang w:eastAsia="en-US"/>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r w:rsidR="007C5D0B">
        <w:rPr>
          <w:sz w:val="22"/>
          <w:szCs w:val="22"/>
          <w:lang w:eastAsia="en-US"/>
        </w:rPr>
        <w:t xml:space="preserve"> </w:t>
      </w:r>
    </w:p>
    <w:p w14:paraId="720404A8" w14:textId="77777777" w:rsidR="00F3263D" w:rsidRPr="00F3263D" w:rsidRDefault="00F3263D" w:rsidP="00017CFE">
      <w:pPr>
        <w:pStyle w:val="Odstavecseseznamem"/>
        <w:rPr>
          <w:sz w:val="22"/>
          <w:szCs w:val="22"/>
          <w:lang w:eastAsia="en-US"/>
        </w:rPr>
      </w:pPr>
    </w:p>
    <w:p w14:paraId="34EC70C0" w14:textId="086C19A7" w:rsidR="00265AC9" w:rsidRDefault="002260D2" w:rsidP="00017CFE">
      <w:pPr>
        <w:widowControl w:val="0"/>
        <w:numPr>
          <w:ilvl w:val="1"/>
          <w:numId w:val="4"/>
        </w:numPr>
        <w:tabs>
          <w:tab w:val="clear" w:pos="720"/>
          <w:tab w:val="num" w:pos="567"/>
        </w:tabs>
        <w:suppressAutoHyphens w:val="0"/>
        <w:ind w:left="567" w:hanging="567"/>
        <w:jc w:val="both"/>
        <w:outlineLvl w:val="1"/>
        <w:rPr>
          <w:sz w:val="22"/>
          <w:szCs w:val="22"/>
          <w:lang w:eastAsia="en-US"/>
        </w:rPr>
      </w:pPr>
      <w:bookmarkStart w:id="19" w:name="_DV_M591"/>
      <w:bookmarkStart w:id="20" w:name="_DV_M604"/>
      <w:bookmarkStart w:id="21" w:name="_DV_M607"/>
      <w:bookmarkEnd w:id="17"/>
      <w:bookmarkEnd w:id="19"/>
      <w:bookmarkEnd w:id="20"/>
      <w:bookmarkEnd w:id="21"/>
      <w:r w:rsidRPr="00CD14AF">
        <w:rPr>
          <w:sz w:val="22"/>
          <w:szCs w:val="22"/>
          <w:lang w:eastAsia="en-US"/>
        </w:rPr>
        <w:t>Tuto Smlouvu je možno měnit, doplňovat a upravovat pouze písemnými dodatky, podepsanými oběma Smluvními stranami.</w:t>
      </w:r>
    </w:p>
    <w:p w14:paraId="3F8481BF" w14:textId="77777777" w:rsidR="00532CDF" w:rsidRDefault="00532CDF" w:rsidP="00017CFE">
      <w:pPr>
        <w:widowControl w:val="0"/>
        <w:suppressAutoHyphens w:val="0"/>
        <w:ind w:left="567"/>
        <w:jc w:val="both"/>
        <w:outlineLvl w:val="1"/>
        <w:rPr>
          <w:sz w:val="22"/>
          <w:szCs w:val="22"/>
          <w:lang w:eastAsia="en-US"/>
        </w:rPr>
      </w:pPr>
    </w:p>
    <w:p w14:paraId="710AA17E" w14:textId="77777777" w:rsidR="00FE0414" w:rsidRDefault="00FE0414" w:rsidP="00017CFE">
      <w:pPr>
        <w:widowControl w:val="0"/>
        <w:numPr>
          <w:ilvl w:val="1"/>
          <w:numId w:val="4"/>
        </w:numPr>
        <w:tabs>
          <w:tab w:val="clear" w:pos="720"/>
          <w:tab w:val="num" w:pos="567"/>
        </w:tabs>
        <w:suppressAutoHyphens w:val="0"/>
        <w:ind w:left="567" w:hanging="567"/>
        <w:jc w:val="both"/>
        <w:outlineLvl w:val="1"/>
        <w:rPr>
          <w:sz w:val="22"/>
          <w:szCs w:val="22"/>
          <w:lang w:eastAsia="en-US"/>
        </w:rPr>
      </w:pPr>
      <w:r w:rsidRPr="00FE0414">
        <w:rPr>
          <w:sz w:val="22"/>
          <w:szCs w:val="22"/>
          <w:lang w:eastAsia="en-US"/>
        </w:rPr>
        <w:t>Smluvní strana, která je na základě této smlouvy ve vztahu s Městem Aš, bere vědomí a výslovně souhlasí, že Smlouva a související smluvní dokumenty včetně případných dodatků, budou uveřejněny v registru smluv v případě, že nespadají pod některou z výjimek z povinnosti uveřejnění stanovenou v zákoně o registru smluv, přičemž bere na vědomí, že uveřejnění této smlouvy nebo jejího případného dodatku v registru smluv zajistí Město Aš. Do registru smluv bude vložen elektronický obraz textového obsahu smlouvy v otevřeném a strojově čitelném formátu a rovněž metadata Smlouvy, případně další údaje, které stanoví příslušná právní úprava.</w:t>
      </w:r>
    </w:p>
    <w:p w14:paraId="43477654" w14:textId="77777777" w:rsidR="00532CDF" w:rsidRPr="00FE0414" w:rsidRDefault="00532CDF" w:rsidP="00017CFE">
      <w:pPr>
        <w:widowControl w:val="0"/>
        <w:suppressAutoHyphens w:val="0"/>
        <w:ind w:left="567"/>
        <w:jc w:val="both"/>
        <w:outlineLvl w:val="1"/>
        <w:rPr>
          <w:sz w:val="22"/>
          <w:szCs w:val="22"/>
          <w:lang w:eastAsia="en-US"/>
        </w:rPr>
      </w:pPr>
    </w:p>
    <w:p w14:paraId="3FE24D38" w14:textId="77777777" w:rsidR="00FE0414" w:rsidRDefault="00FE0414" w:rsidP="00017CFE">
      <w:pPr>
        <w:widowControl w:val="0"/>
        <w:numPr>
          <w:ilvl w:val="1"/>
          <w:numId w:val="4"/>
        </w:numPr>
        <w:tabs>
          <w:tab w:val="clear" w:pos="720"/>
          <w:tab w:val="num" w:pos="567"/>
        </w:tabs>
        <w:suppressAutoHyphens w:val="0"/>
        <w:ind w:left="567" w:hanging="567"/>
        <w:jc w:val="both"/>
        <w:outlineLvl w:val="1"/>
        <w:rPr>
          <w:sz w:val="22"/>
          <w:szCs w:val="22"/>
          <w:lang w:eastAsia="en-US"/>
        </w:rPr>
      </w:pPr>
      <w:r w:rsidRPr="00FE0414">
        <w:rPr>
          <w:sz w:val="22"/>
          <w:szCs w:val="22"/>
          <w:lang w:eastAsia="en-US"/>
        </w:rPr>
        <w:t>Smluvní strany prohlašují, že skutečnosti uvedené v této smlouvě nepovažují za obchodní tajemství ve smyslu příslušných ustanovení právních předpisů a udělují svolení k jejich užití a zveřejnění bez stanovení dalších podmínek.</w:t>
      </w:r>
    </w:p>
    <w:p w14:paraId="6EB0BF9C" w14:textId="77777777" w:rsidR="00532CDF" w:rsidRPr="00FE0414" w:rsidRDefault="00532CDF" w:rsidP="00017CFE">
      <w:pPr>
        <w:widowControl w:val="0"/>
        <w:suppressAutoHyphens w:val="0"/>
        <w:ind w:left="567" w:hanging="567"/>
        <w:jc w:val="both"/>
        <w:outlineLvl w:val="1"/>
        <w:rPr>
          <w:sz w:val="22"/>
          <w:szCs w:val="22"/>
          <w:lang w:eastAsia="en-US"/>
        </w:rPr>
      </w:pPr>
    </w:p>
    <w:p w14:paraId="5F2EE48C" w14:textId="1C482D36" w:rsidR="007C5D0B" w:rsidRDefault="00FE0414" w:rsidP="00017CFE">
      <w:pPr>
        <w:widowControl w:val="0"/>
        <w:numPr>
          <w:ilvl w:val="1"/>
          <w:numId w:val="4"/>
        </w:numPr>
        <w:tabs>
          <w:tab w:val="clear" w:pos="720"/>
          <w:tab w:val="num" w:pos="567"/>
        </w:tabs>
        <w:suppressAutoHyphens w:val="0"/>
        <w:ind w:left="567" w:hanging="567"/>
        <w:jc w:val="both"/>
        <w:outlineLvl w:val="1"/>
        <w:rPr>
          <w:sz w:val="22"/>
          <w:szCs w:val="22"/>
        </w:rPr>
      </w:pPr>
      <w:r w:rsidRPr="00532CDF">
        <w:rPr>
          <w:sz w:val="22"/>
          <w:szCs w:val="22"/>
          <w:lang w:eastAsia="en-US"/>
        </w:rPr>
        <w:t xml:space="preserve">V souladu s § 41 odst. 1 zákona č. 128/2000 Sb., o obcích (obecní zřízení), ve znění pozdějších předpisů Město Aš potvrzuje, že byly splněny podmínky pro uzavření této smlouvy. Uzavření této smlouvy bylo schváleno usnesením </w:t>
      </w:r>
      <w:r w:rsidR="00532CDF" w:rsidRPr="00532CDF">
        <w:rPr>
          <w:sz w:val="22"/>
          <w:szCs w:val="22"/>
          <w:lang w:eastAsia="en-US"/>
        </w:rPr>
        <w:t>R</w:t>
      </w:r>
      <w:r w:rsidRPr="00532CDF">
        <w:rPr>
          <w:sz w:val="22"/>
          <w:szCs w:val="22"/>
          <w:lang w:eastAsia="en-US"/>
        </w:rPr>
        <w:t>M č</w:t>
      </w:r>
      <w:r w:rsidR="009B66D8" w:rsidRPr="00532CDF">
        <w:rPr>
          <w:sz w:val="22"/>
          <w:szCs w:val="22"/>
          <w:lang w:eastAsia="en-US"/>
        </w:rPr>
        <w:t xml:space="preserve">. </w:t>
      </w:r>
      <w:r w:rsidR="008264F4">
        <w:rPr>
          <w:sz w:val="22"/>
          <w:szCs w:val="22"/>
          <w:lang w:eastAsia="en-US"/>
        </w:rPr>
        <w:t xml:space="preserve">236 </w:t>
      </w:r>
      <w:r w:rsidRPr="00532CDF">
        <w:rPr>
          <w:sz w:val="22"/>
          <w:szCs w:val="22"/>
          <w:lang w:eastAsia="en-US"/>
        </w:rPr>
        <w:t>ze dne</w:t>
      </w:r>
      <w:r w:rsidR="009B66D8" w:rsidRPr="00532CDF">
        <w:rPr>
          <w:sz w:val="22"/>
          <w:szCs w:val="22"/>
          <w:lang w:eastAsia="en-US"/>
        </w:rPr>
        <w:t xml:space="preserve"> </w:t>
      </w:r>
      <w:r w:rsidR="008264F4">
        <w:rPr>
          <w:sz w:val="22"/>
          <w:szCs w:val="22"/>
          <w:lang w:eastAsia="en-US"/>
        </w:rPr>
        <w:t>05.05.2025</w:t>
      </w:r>
    </w:p>
    <w:p w14:paraId="7D3ED650" w14:textId="77777777" w:rsidR="00532CDF" w:rsidRDefault="00532CDF" w:rsidP="00017CFE">
      <w:pPr>
        <w:widowControl w:val="0"/>
        <w:suppressAutoHyphens w:val="0"/>
        <w:ind w:left="567" w:hanging="567"/>
        <w:jc w:val="both"/>
        <w:outlineLvl w:val="1"/>
        <w:rPr>
          <w:sz w:val="22"/>
          <w:szCs w:val="22"/>
        </w:rPr>
      </w:pPr>
    </w:p>
    <w:p w14:paraId="6A91B6D2" w14:textId="7806817F" w:rsidR="007C5D0B" w:rsidRDefault="007C5D0B" w:rsidP="00017CFE">
      <w:pPr>
        <w:pStyle w:val="Zkladntext"/>
        <w:numPr>
          <w:ilvl w:val="1"/>
          <w:numId w:val="4"/>
        </w:numPr>
        <w:suppressAutoHyphens w:val="0"/>
        <w:spacing w:after="0"/>
        <w:ind w:left="567" w:hanging="567"/>
        <w:jc w:val="both"/>
        <w:rPr>
          <w:sz w:val="22"/>
          <w:szCs w:val="22"/>
        </w:rPr>
      </w:pPr>
      <w:bookmarkStart w:id="22" w:name="_Hlk519514677"/>
      <w:r w:rsidRPr="00BF22FD">
        <w:rPr>
          <w:sz w:val="22"/>
          <w:szCs w:val="22"/>
        </w:rPr>
        <w:lastRenderedPageBreak/>
        <w:t xml:space="preserve">Veškeré spory, které by mohly vzniknout z této </w:t>
      </w:r>
      <w:r>
        <w:rPr>
          <w:sz w:val="22"/>
          <w:szCs w:val="22"/>
        </w:rPr>
        <w:t>s</w:t>
      </w:r>
      <w:r w:rsidRPr="00BF22FD">
        <w:rPr>
          <w:sz w:val="22"/>
          <w:szCs w:val="22"/>
        </w:rPr>
        <w:t xml:space="preserve">mlouvy nebo v souvislosti s ní, budou ve smyslu ustanovení § 89a zákona č. 99/1963 Sb., občanský soudní řád, v platném znění, rozhodovány věcně příslušným soudem České republiky příslušným v místě sídla </w:t>
      </w:r>
      <w:r>
        <w:rPr>
          <w:sz w:val="22"/>
          <w:szCs w:val="22"/>
        </w:rPr>
        <w:t>objednatele</w:t>
      </w:r>
      <w:r w:rsidRPr="00BF22FD">
        <w:rPr>
          <w:sz w:val="22"/>
          <w:szCs w:val="22"/>
        </w:rPr>
        <w:t>.</w:t>
      </w:r>
      <w:bookmarkEnd w:id="22"/>
    </w:p>
    <w:p w14:paraId="45BAA00D" w14:textId="77777777" w:rsidR="009C2FAD" w:rsidRDefault="009C2FAD" w:rsidP="00017CFE">
      <w:pPr>
        <w:pStyle w:val="Odstavecseseznamem"/>
        <w:ind w:left="567" w:hanging="567"/>
        <w:rPr>
          <w:sz w:val="22"/>
          <w:szCs w:val="22"/>
        </w:rPr>
      </w:pPr>
    </w:p>
    <w:p w14:paraId="41EE70A0" w14:textId="239AEF69" w:rsidR="009C2FAD" w:rsidRPr="00E50AC4" w:rsidRDefault="009C2FAD" w:rsidP="00017CFE">
      <w:pPr>
        <w:pStyle w:val="Zkladntext"/>
        <w:numPr>
          <w:ilvl w:val="1"/>
          <w:numId w:val="4"/>
        </w:numPr>
        <w:suppressAutoHyphens w:val="0"/>
        <w:spacing w:after="0"/>
        <w:ind w:left="567" w:hanging="567"/>
        <w:jc w:val="both"/>
        <w:rPr>
          <w:sz w:val="22"/>
          <w:szCs w:val="22"/>
        </w:rPr>
      </w:pPr>
      <w:r w:rsidRPr="00C22F66">
        <w:rPr>
          <w:color w:val="000000"/>
          <w:sz w:val="22"/>
          <w:szCs w:val="22"/>
        </w:rPr>
        <w:t>Pro vyloučení jakýchkoliv pochybností se konstatuje a z důvodu právní jistoty rovněž mezi stranami výslovně sjednává, že všechna plnění zhotovitele podle této smlouvy a na jejím základě, anebo podle jejích případných dodatků, budou prováděna a provedena v souladu se zákonem č. 283/2021 Sb., stavební zákon, a předpisy, které tento zákon provádí anebo s ním souvisejí, to vše ve znění účinném od</w:t>
      </w:r>
      <w:r w:rsidRPr="00C22F66">
        <w:rPr>
          <w:sz w:val="22"/>
          <w:szCs w:val="22"/>
        </w:rPr>
        <w:t xml:space="preserve"> 1. 7. 2024, </w:t>
      </w:r>
      <w:r w:rsidRPr="00C22F66">
        <w:rPr>
          <w:color w:val="000000"/>
          <w:sz w:val="22"/>
          <w:szCs w:val="22"/>
        </w:rPr>
        <w:t>a výsledky plnění zhotovitele musí s nimi být v souladu.</w:t>
      </w:r>
    </w:p>
    <w:p w14:paraId="6893AC03" w14:textId="1E08DC2A" w:rsidR="00FE0414" w:rsidRDefault="002260D2" w:rsidP="00017CFE">
      <w:pPr>
        <w:widowControl w:val="0"/>
        <w:numPr>
          <w:ilvl w:val="1"/>
          <w:numId w:val="4"/>
        </w:numPr>
        <w:tabs>
          <w:tab w:val="clear" w:pos="720"/>
        </w:tabs>
        <w:suppressAutoHyphens w:val="0"/>
        <w:ind w:left="567" w:hanging="567"/>
        <w:jc w:val="both"/>
        <w:outlineLvl w:val="1"/>
        <w:rPr>
          <w:sz w:val="22"/>
          <w:szCs w:val="22"/>
          <w:lang w:eastAsia="en-US"/>
        </w:rPr>
      </w:pPr>
      <w:bookmarkStart w:id="23" w:name="_DV_M610"/>
      <w:bookmarkStart w:id="24" w:name="_DV_M612"/>
      <w:bookmarkStart w:id="25" w:name="_DV_M614"/>
      <w:bookmarkEnd w:id="18"/>
      <w:bookmarkEnd w:id="23"/>
      <w:bookmarkEnd w:id="24"/>
      <w:bookmarkEnd w:id="25"/>
      <w:r w:rsidRPr="00CD14AF">
        <w:rPr>
          <w:sz w:val="22"/>
          <w:szCs w:val="22"/>
          <w:lang w:eastAsia="en-US"/>
        </w:rPr>
        <w:t xml:space="preserve">Tato Smlouva se vyhotovuje ve </w:t>
      </w:r>
      <w:r w:rsidR="00FE0414">
        <w:rPr>
          <w:sz w:val="22"/>
          <w:szCs w:val="22"/>
          <w:lang w:eastAsia="en-US"/>
        </w:rPr>
        <w:t>dvou (2</w:t>
      </w:r>
      <w:r w:rsidRPr="00CD14AF">
        <w:rPr>
          <w:sz w:val="22"/>
          <w:szCs w:val="22"/>
          <w:lang w:eastAsia="en-US"/>
        </w:rPr>
        <w:t xml:space="preserve">) stejnopisech, z nichž </w:t>
      </w:r>
      <w:r w:rsidR="00FE0414">
        <w:rPr>
          <w:sz w:val="22"/>
          <w:szCs w:val="22"/>
          <w:lang w:eastAsia="en-US"/>
        </w:rPr>
        <w:t xml:space="preserve">každá strana obdrží po jednom. </w:t>
      </w:r>
      <w:bookmarkStart w:id="26" w:name="_DV_M616"/>
      <w:bookmarkStart w:id="27" w:name="_DV_M618"/>
      <w:bookmarkEnd w:id="26"/>
      <w:bookmarkEnd w:id="27"/>
    </w:p>
    <w:p w14:paraId="3FC51E7A" w14:textId="77777777" w:rsidR="00FE0414" w:rsidRDefault="00FE0414" w:rsidP="00017CFE">
      <w:pPr>
        <w:widowControl w:val="0"/>
        <w:suppressAutoHyphens w:val="0"/>
        <w:ind w:left="567"/>
        <w:jc w:val="both"/>
        <w:outlineLvl w:val="1"/>
        <w:rPr>
          <w:sz w:val="22"/>
          <w:szCs w:val="22"/>
          <w:lang w:eastAsia="en-US"/>
        </w:rPr>
      </w:pPr>
    </w:p>
    <w:p w14:paraId="5D8323D5" w14:textId="77777777" w:rsidR="002260D2" w:rsidRPr="00CD14AF" w:rsidRDefault="002260D2" w:rsidP="00017CFE">
      <w:pPr>
        <w:widowControl w:val="0"/>
        <w:jc w:val="both"/>
        <w:rPr>
          <w:caps/>
          <w:sz w:val="22"/>
          <w:szCs w:val="22"/>
        </w:rPr>
      </w:pPr>
      <w:r w:rsidRPr="00CD14AF">
        <w:rPr>
          <w:caps/>
          <w:sz w:val="22"/>
          <w:szCs w:val="22"/>
        </w:rPr>
        <w:t>Na důkaz svého souhlasu s obsahem této Smlouvy k ní Smluvní strany připojily své podpisy:</w:t>
      </w:r>
    </w:p>
    <w:p w14:paraId="7AA353A8" w14:textId="77777777" w:rsidR="009F2ACE" w:rsidRDefault="009F2ACE" w:rsidP="00790DD0">
      <w:pPr>
        <w:pStyle w:val="Standardntext"/>
        <w:rPr>
          <w:sz w:val="22"/>
          <w:szCs w:val="22"/>
        </w:rPr>
      </w:pPr>
    </w:p>
    <w:p w14:paraId="2EC94751" w14:textId="77777777" w:rsidR="0053157B" w:rsidRPr="00CD14AF" w:rsidRDefault="0053157B" w:rsidP="00790DD0">
      <w:pPr>
        <w:pStyle w:val="Standardntext"/>
        <w:rPr>
          <w:sz w:val="22"/>
          <w:szCs w:val="22"/>
        </w:rPr>
      </w:pPr>
    </w:p>
    <w:p w14:paraId="66CD56B4" w14:textId="5D54D3F6" w:rsidR="00C54E6E" w:rsidRDefault="00C54E6E" w:rsidP="00790DD0">
      <w:pPr>
        <w:pStyle w:val="Standardntext"/>
        <w:rPr>
          <w:sz w:val="22"/>
          <w:szCs w:val="22"/>
        </w:rPr>
      </w:pPr>
      <w:r w:rsidRPr="00CD14AF">
        <w:rPr>
          <w:sz w:val="22"/>
          <w:szCs w:val="22"/>
        </w:rPr>
        <w:t xml:space="preserve"> </w:t>
      </w:r>
      <w:r w:rsidR="002260D2" w:rsidRPr="00CD14AF">
        <w:rPr>
          <w:sz w:val="22"/>
          <w:szCs w:val="22"/>
        </w:rPr>
        <w:t>V Aši dne</w:t>
      </w:r>
      <w:r w:rsidR="009B66D8">
        <w:rPr>
          <w:sz w:val="22"/>
          <w:szCs w:val="22"/>
        </w:rPr>
        <w:t xml:space="preserve"> ………..</w:t>
      </w:r>
    </w:p>
    <w:p w14:paraId="178836CD" w14:textId="77777777" w:rsidR="00C645CE" w:rsidRDefault="00C645CE" w:rsidP="00790DD0">
      <w:pPr>
        <w:pStyle w:val="Standardntext"/>
        <w:rPr>
          <w:sz w:val="22"/>
          <w:szCs w:val="22"/>
        </w:rPr>
      </w:pPr>
    </w:p>
    <w:p w14:paraId="5FAB1E54" w14:textId="77777777" w:rsidR="00C645CE" w:rsidRDefault="00C645CE" w:rsidP="00790DD0">
      <w:pPr>
        <w:pStyle w:val="Standardntext"/>
        <w:rPr>
          <w:sz w:val="22"/>
          <w:szCs w:val="22"/>
        </w:rPr>
      </w:pPr>
    </w:p>
    <w:p w14:paraId="5282C18D" w14:textId="77777777" w:rsidR="00017CFE" w:rsidRDefault="00017CFE" w:rsidP="00790DD0">
      <w:pPr>
        <w:pStyle w:val="Standardntext"/>
        <w:rPr>
          <w:sz w:val="22"/>
          <w:szCs w:val="22"/>
        </w:rPr>
      </w:pPr>
    </w:p>
    <w:p w14:paraId="7AC1BA7A" w14:textId="77777777" w:rsidR="0053157B" w:rsidRDefault="0053157B" w:rsidP="00790DD0">
      <w:pPr>
        <w:pStyle w:val="Standardntext"/>
        <w:rPr>
          <w:sz w:val="22"/>
          <w:szCs w:val="22"/>
        </w:rPr>
      </w:pPr>
    </w:p>
    <w:p w14:paraId="751BC22B" w14:textId="77777777" w:rsidR="0053157B" w:rsidRDefault="0053157B" w:rsidP="00790DD0">
      <w:pPr>
        <w:pStyle w:val="Standardntext"/>
        <w:rPr>
          <w:sz w:val="22"/>
          <w:szCs w:val="22"/>
        </w:rPr>
      </w:pPr>
    </w:p>
    <w:p w14:paraId="42B75DC6" w14:textId="77777777" w:rsidR="00C645CE" w:rsidRPr="00CD14AF" w:rsidRDefault="00C645CE" w:rsidP="00790DD0">
      <w:pPr>
        <w:pStyle w:val="Standardntext"/>
        <w:rPr>
          <w:sz w:val="22"/>
          <w:szCs w:val="22"/>
        </w:rPr>
      </w:pPr>
    </w:p>
    <w:p w14:paraId="6013A260" w14:textId="0E782078" w:rsidR="00C54E6E" w:rsidRPr="00CD14AF" w:rsidRDefault="00DC1A57" w:rsidP="00790DD0">
      <w:pPr>
        <w:pStyle w:val="Standardntext"/>
        <w:rPr>
          <w:sz w:val="22"/>
          <w:szCs w:val="22"/>
        </w:rPr>
      </w:pPr>
      <w:r w:rsidRPr="00CD14AF">
        <w:rPr>
          <w:sz w:val="22"/>
          <w:szCs w:val="22"/>
        </w:rPr>
        <w:t xml:space="preserve"> </w:t>
      </w:r>
      <w:r w:rsidR="00C645CE">
        <w:rPr>
          <w:sz w:val="22"/>
          <w:szCs w:val="22"/>
        </w:rPr>
        <w:t>…………………………………………….</w:t>
      </w:r>
      <w:r w:rsidR="00C645CE">
        <w:rPr>
          <w:sz w:val="22"/>
          <w:szCs w:val="22"/>
        </w:rPr>
        <w:tab/>
      </w:r>
      <w:r w:rsidR="00C645CE">
        <w:rPr>
          <w:sz w:val="22"/>
          <w:szCs w:val="22"/>
        </w:rPr>
        <w:tab/>
        <w:t xml:space="preserve">  </w:t>
      </w:r>
      <w:r w:rsidR="001C6645" w:rsidRPr="00CD14AF">
        <w:rPr>
          <w:sz w:val="22"/>
          <w:szCs w:val="22"/>
        </w:rPr>
        <w:t>…………………………</w:t>
      </w:r>
      <w:r w:rsidR="00C645CE">
        <w:rPr>
          <w:sz w:val="22"/>
          <w:szCs w:val="22"/>
        </w:rPr>
        <w:t>….</w:t>
      </w:r>
      <w:r w:rsidR="001C6645" w:rsidRPr="00CD14AF">
        <w:rPr>
          <w:sz w:val="22"/>
          <w:szCs w:val="22"/>
        </w:rPr>
        <w:t>..</w:t>
      </w:r>
    </w:p>
    <w:p w14:paraId="6C49179C" w14:textId="6412BCA8" w:rsidR="00C54E6E" w:rsidRPr="00CD14AF" w:rsidRDefault="00C54E6E" w:rsidP="00790DD0">
      <w:pPr>
        <w:pStyle w:val="Standardntext"/>
        <w:rPr>
          <w:sz w:val="22"/>
          <w:szCs w:val="22"/>
        </w:rPr>
      </w:pPr>
      <w:r w:rsidRPr="00CD14AF">
        <w:rPr>
          <w:sz w:val="22"/>
          <w:szCs w:val="22"/>
        </w:rPr>
        <w:t xml:space="preserve">      </w:t>
      </w:r>
      <w:r w:rsidR="00DC1A57" w:rsidRPr="00CD14AF">
        <w:rPr>
          <w:sz w:val="22"/>
          <w:szCs w:val="22"/>
        </w:rPr>
        <w:t xml:space="preserve">   </w:t>
      </w:r>
      <w:r w:rsidR="00017CFE">
        <w:rPr>
          <w:sz w:val="22"/>
          <w:szCs w:val="22"/>
        </w:rPr>
        <w:t xml:space="preserve">   </w:t>
      </w:r>
      <w:r w:rsidR="00DC1A57" w:rsidRPr="00CD14AF">
        <w:rPr>
          <w:sz w:val="22"/>
          <w:szCs w:val="22"/>
        </w:rPr>
        <w:t xml:space="preserve">  </w:t>
      </w:r>
      <w:r w:rsidRPr="00CD14AF">
        <w:rPr>
          <w:sz w:val="22"/>
          <w:szCs w:val="22"/>
        </w:rPr>
        <w:t xml:space="preserve">Za objednatele:                                    </w:t>
      </w:r>
      <w:r w:rsidR="00DC1A57" w:rsidRPr="00CD14AF">
        <w:rPr>
          <w:sz w:val="22"/>
          <w:szCs w:val="22"/>
        </w:rPr>
        <w:t xml:space="preserve">                           </w:t>
      </w:r>
      <w:r w:rsidR="00017CFE">
        <w:rPr>
          <w:sz w:val="22"/>
          <w:szCs w:val="22"/>
        </w:rPr>
        <w:t xml:space="preserve">   </w:t>
      </w:r>
      <w:r w:rsidRPr="00CD14AF">
        <w:rPr>
          <w:sz w:val="22"/>
          <w:szCs w:val="22"/>
        </w:rPr>
        <w:t>Za zhotovitele:</w:t>
      </w:r>
      <w:r w:rsidR="00717E1B" w:rsidRPr="00CD14AF">
        <w:rPr>
          <w:sz w:val="22"/>
          <w:szCs w:val="22"/>
        </w:rPr>
        <w:t xml:space="preserve"> </w:t>
      </w:r>
    </w:p>
    <w:p w14:paraId="4B1BBA9A" w14:textId="7A9FE06C" w:rsidR="00C54E6E" w:rsidRPr="00CD14AF" w:rsidRDefault="00532CDF" w:rsidP="00532CDF">
      <w:pPr>
        <w:pStyle w:val="Standardntext"/>
        <w:rPr>
          <w:sz w:val="22"/>
          <w:szCs w:val="22"/>
        </w:rPr>
      </w:pPr>
      <w:r>
        <w:rPr>
          <w:sz w:val="22"/>
          <w:szCs w:val="22"/>
        </w:rPr>
        <w:t xml:space="preserve">         Vítězslav Kokoř</w:t>
      </w:r>
      <w:r w:rsidR="00B73A01">
        <w:rPr>
          <w:sz w:val="22"/>
          <w:szCs w:val="22"/>
        </w:rPr>
        <w:t>, MBA</w:t>
      </w:r>
      <w:r w:rsidR="00C645CE">
        <w:rPr>
          <w:sz w:val="22"/>
          <w:szCs w:val="22"/>
        </w:rPr>
        <w:t xml:space="preserve">                                              </w:t>
      </w:r>
      <w:r w:rsidR="00017CFE">
        <w:rPr>
          <w:sz w:val="22"/>
          <w:szCs w:val="22"/>
        </w:rPr>
        <w:t xml:space="preserve">     Ing.</w:t>
      </w:r>
      <w:r w:rsidR="0039047A">
        <w:rPr>
          <w:sz w:val="22"/>
          <w:szCs w:val="22"/>
        </w:rPr>
        <w:t xml:space="preserve"> </w:t>
      </w:r>
      <w:r w:rsidR="00017CFE">
        <w:rPr>
          <w:sz w:val="22"/>
          <w:szCs w:val="22"/>
        </w:rPr>
        <w:t>arch. Pavel Lejsek</w:t>
      </w:r>
    </w:p>
    <w:p w14:paraId="769A674F" w14:textId="3DDC5AD0" w:rsidR="00B455E5" w:rsidRPr="00CD14AF" w:rsidRDefault="00FE0414" w:rsidP="00FE0414">
      <w:pPr>
        <w:pStyle w:val="Standardntext"/>
        <w:rPr>
          <w:sz w:val="22"/>
          <w:szCs w:val="22"/>
        </w:rPr>
      </w:pPr>
      <w:r>
        <w:rPr>
          <w:sz w:val="22"/>
          <w:szCs w:val="22"/>
        </w:rPr>
        <w:t xml:space="preserve">        </w:t>
      </w:r>
      <w:r w:rsidR="00017CFE">
        <w:rPr>
          <w:sz w:val="22"/>
          <w:szCs w:val="22"/>
        </w:rPr>
        <w:t xml:space="preserve">   </w:t>
      </w:r>
      <w:r>
        <w:rPr>
          <w:sz w:val="22"/>
          <w:szCs w:val="22"/>
        </w:rPr>
        <w:t xml:space="preserve"> </w:t>
      </w:r>
      <w:r w:rsidR="00717E1B" w:rsidRPr="00CD14AF">
        <w:rPr>
          <w:sz w:val="22"/>
          <w:szCs w:val="22"/>
        </w:rPr>
        <w:t>Starosta města Aš</w:t>
      </w:r>
      <w:r w:rsidR="00017CFE">
        <w:rPr>
          <w:sz w:val="22"/>
          <w:szCs w:val="22"/>
        </w:rPr>
        <w:tab/>
      </w:r>
      <w:r w:rsidR="00017CFE">
        <w:rPr>
          <w:sz w:val="22"/>
          <w:szCs w:val="22"/>
        </w:rPr>
        <w:tab/>
      </w:r>
      <w:r w:rsidR="00017CFE">
        <w:rPr>
          <w:sz w:val="22"/>
          <w:szCs w:val="22"/>
        </w:rPr>
        <w:tab/>
      </w:r>
      <w:r w:rsidR="00017CFE">
        <w:rPr>
          <w:sz w:val="22"/>
          <w:szCs w:val="22"/>
        </w:rPr>
        <w:tab/>
        <w:t xml:space="preserve">        jednatel společnosti</w:t>
      </w:r>
    </w:p>
    <w:p w14:paraId="7E3CE70D" w14:textId="77777777" w:rsidR="00B455E5" w:rsidRDefault="00B455E5" w:rsidP="00B455E5">
      <w:pPr>
        <w:keepLines/>
        <w:suppressAutoHyphens w:val="0"/>
        <w:spacing w:before="120" w:after="120" w:line="276" w:lineRule="auto"/>
        <w:contextualSpacing/>
        <w:jc w:val="center"/>
        <w:rPr>
          <w:rFonts w:eastAsia="Calibri"/>
          <w:sz w:val="22"/>
          <w:szCs w:val="22"/>
          <w:lang w:eastAsia="en-US"/>
        </w:rPr>
      </w:pPr>
    </w:p>
    <w:p w14:paraId="5E29A80A" w14:textId="77777777" w:rsidR="00017CFE" w:rsidRDefault="00017CFE" w:rsidP="00B455E5">
      <w:pPr>
        <w:keepLines/>
        <w:suppressAutoHyphens w:val="0"/>
        <w:spacing w:before="120" w:after="120" w:line="276" w:lineRule="auto"/>
        <w:contextualSpacing/>
        <w:jc w:val="center"/>
        <w:rPr>
          <w:rFonts w:eastAsia="Calibri"/>
          <w:sz w:val="22"/>
          <w:szCs w:val="22"/>
          <w:lang w:eastAsia="en-US"/>
        </w:rPr>
      </w:pPr>
    </w:p>
    <w:p w14:paraId="7F207B8B" w14:textId="77777777" w:rsidR="00017CFE" w:rsidRDefault="00017CFE" w:rsidP="00B455E5">
      <w:pPr>
        <w:keepLines/>
        <w:suppressAutoHyphens w:val="0"/>
        <w:spacing w:before="120" w:after="120" w:line="276" w:lineRule="auto"/>
        <w:contextualSpacing/>
        <w:jc w:val="center"/>
        <w:rPr>
          <w:rFonts w:eastAsia="Calibri"/>
          <w:sz w:val="22"/>
          <w:szCs w:val="22"/>
          <w:lang w:eastAsia="en-US"/>
        </w:rPr>
      </w:pPr>
    </w:p>
    <w:p w14:paraId="36642CDD" w14:textId="77777777" w:rsidR="008264F4" w:rsidRDefault="008264F4" w:rsidP="00B455E5">
      <w:pPr>
        <w:keepLines/>
        <w:suppressAutoHyphens w:val="0"/>
        <w:spacing w:before="120" w:after="120" w:line="276" w:lineRule="auto"/>
        <w:contextualSpacing/>
        <w:jc w:val="center"/>
        <w:rPr>
          <w:rFonts w:eastAsia="Calibri"/>
          <w:sz w:val="22"/>
          <w:szCs w:val="22"/>
          <w:lang w:eastAsia="en-US"/>
        </w:rPr>
      </w:pPr>
    </w:p>
    <w:p w14:paraId="3C19E4B1" w14:textId="77777777" w:rsidR="008264F4" w:rsidRDefault="008264F4" w:rsidP="00B455E5">
      <w:pPr>
        <w:keepLines/>
        <w:suppressAutoHyphens w:val="0"/>
        <w:spacing w:before="120" w:after="120" w:line="276" w:lineRule="auto"/>
        <w:contextualSpacing/>
        <w:jc w:val="center"/>
        <w:rPr>
          <w:rFonts w:eastAsia="Calibri"/>
          <w:sz w:val="22"/>
          <w:szCs w:val="22"/>
          <w:lang w:eastAsia="en-US"/>
        </w:rPr>
      </w:pPr>
    </w:p>
    <w:p w14:paraId="7D481A62" w14:textId="77777777" w:rsidR="00017CFE" w:rsidRDefault="00017CFE" w:rsidP="00B455E5">
      <w:pPr>
        <w:keepLines/>
        <w:suppressAutoHyphens w:val="0"/>
        <w:spacing w:before="120" w:after="120" w:line="276" w:lineRule="auto"/>
        <w:contextualSpacing/>
        <w:jc w:val="center"/>
        <w:rPr>
          <w:rFonts w:eastAsia="Calibri"/>
          <w:sz w:val="22"/>
          <w:szCs w:val="22"/>
          <w:lang w:eastAsia="en-US"/>
        </w:rPr>
      </w:pPr>
    </w:p>
    <w:p w14:paraId="153FBAEA" w14:textId="24A05832" w:rsidR="003376AF" w:rsidRPr="00CD14AF" w:rsidRDefault="00017CFE" w:rsidP="00017CFE">
      <w:pPr>
        <w:keepLines/>
        <w:suppressAutoHyphens w:val="0"/>
        <w:spacing w:before="120" w:after="120" w:line="276" w:lineRule="auto"/>
        <w:contextualSpacing/>
        <w:jc w:val="right"/>
        <w:rPr>
          <w:sz w:val="22"/>
          <w:szCs w:val="22"/>
        </w:rPr>
      </w:pPr>
      <w:r>
        <w:rPr>
          <w:rFonts w:eastAsia="Calibri"/>
          <w:sz w:val="22"/>
          <w:szCs w:val="22"/>
          <w:lang w:eastAsia="en-US"/>
        </w:rPr>
        <w:t>Z</w:t>
      </w:r>
      <w:r w:rsidR="007745DB" w:rsidRPr="00CD14AF">
        <w:rPr>
          <w:rFonts w:eastAsia="Calibri"/>
          <w:sz w:val="22"/>
          <w:szCs w:val="22"/>
          <w:lang w:eastAsia="en-US"/>
        </w:rPr>
        <w:t xml:space="preserve">a věcnou správnost: </w:t>
      </w:r>
      <w:r w:rsidR="008264F4">
        <w:rPr>
          <w:rFonts w:eastAsia="Calibri"/>
          <w:sz w:val="22"/>
          <w:szCs w:val="22"/>
          <w:lang w:eastAsia="en-US"/>
        </w:rPr>
        <w:t>Muhrová</w:t>
      </w:r>
    </w:p>
    <w:sectPr w:rsidR="003376AF" w:rsidRPr="00CD14AF" w:rsidSect="009B231E">
      <w:footerReference w:type="even" r:id="rId8"/>
      <w:footerReference w:type="default" r:id="rId9"/>
      <w:footnotePr>
        <w:pos w:val="beneathText"/>
      </w:footnotePr>
      <w:pgSz w:w="11905" w:h="16837"/>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08A53" w14:textId="77777777" w:rsidR="00B34CB7" w:rsidRDefault="00B34CB7">
      <w:r>
        <w:separator/>
      </w:r>
    </w:p>
  </w:endnote>
  <w:endnote w:type="continuationSeparator" w:id="0">
    <w:p w14:paraId="4D3EB8AB" w14:textId="77777777" w:rsidR="00B34CB7" w:rsidRDefault="00B3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vinion">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Minion Pro">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8804" w14:textId="77777777" w:rsidR="007A155D" w:rsidRDefault="007A155D" w:rsidP="009F2A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BD9097D" w14:textId="77777777" w:rsidR="007A155D" w:rsidRDefault="007A155D" w:rsidP="007368D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78B4A" w14:textId="193579AD" w:rsidR="007A155D" w:rsidRDefault="007A155D" w:rsidP="009F2A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A4FAD">
      <w:rPr>
        <w:rStyle w:val="slostrnky"/>
        <w:noProof/>
      </w:rPr>
      <w:t>13</w:t>
    </w:r>
    <w:r>
      <w:rPr>
        <w:rStyle w:val="slostrnky"/>
      </w:rPr>
      <w:fldChar w:fldCharType="end"/>
    </w:r>
  </w:p>
  <w:p w14:paraId="27F77605" w14:textId="77777777" w:rsidR="007A155D" w:rsidRDefault="007A155D" w:rsidP="007368D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2A4F3" w14:textId="77777777" w:rsidR="00B34CB7" w:rsidRDefault="00B34CB7">
      <w:r>
        <w:separator/>
      </w:r>
    </w:p>
  </w:footnote>
  <w:footnote w:type="continuationSeparator" w:id="0">
    <w:p w14:paraId="5FE5460A" w14:textId="77777777" w:rsidR="00B34CB7" w:rsidRDefault="00B34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1569"/>
        </w:tabs>
        <w:ind w:left="1569" w:hanging="283"/>
      </w:pPr>
      <w:rPr>
        <w:rFonts w:ascii="StarSymbol" w:hAnsi="StarSymbol" w:cs="StarSymbol"/>
        <w:sz w:val="18"/>
        <w:szCs w:val="18"/>
      </w:rPr>
    </w:lvl>
    <w:lvl w:ilvl="1">
      <w:start w:val="1"/>
      <w:numFmt w:val="bullet"/>
      <w:lvlText w:val="–"/>
      <w:lvlJc w:val="left"/>
      <w:pPr>
        <w:tabs>
          <w:tab w:val="num" w:pos="1852"/>
        </w:tabs>
        <w:ind w:left="1852" w:hanging="283"/>
      </w:pPr>
      <w:rPr>
        <w:rFonts w:ascii="StarSymbol" w:hAnsi="StarSymbol" w:cs="StarSymbol"/>
        <w:sz w:val="18"/>
        <w:szCs w:val="18"/>
      </w:rPr>
    </w:lvl>
    <w:lvl w:ilvl="2">
      <w:start w:val="1"/>
      <w:numFmt w:val="bullet"/>
      <w:lvlText w:val="–"/>
      <w:lvlJc w:val="left"/>
      <w:pPr>
        <w:tabs>
          <w:tab w:val="num" w:pos="2135"/>
        </w:tabs>
        <w:ind w:left="2135" w:hanging="283"/>
      </w:pPr>
      <w:rPr>
        <w:rFonts w:ascii="StarSymbol" w:hAnsi="StarSymbol" w:cs="StarSymbol"/>
        <w:sz w:val="18"/>
        <w:szCs w:val="18"/>
      </w:rPr>
    </w:lvl>
    <w:lvl w:ilvl="3">
      <w:start w:val="1"/>
      <w:numFmt w:val="bullet"/>
      <w:lvlText w:val="–"/>
      <w:lvlJc w:val="left"/>
      <w:pPr>
        <w:tabs>
          <w:tab w:val="num" w:pos="2418"/>
        </w:tabs>
        <w:ind w:left="2418" w:hanging="283"/>
      </w:pPr>
      <w:rPr>
        <w:rFonts w:ascii="StarSymbol" w:hAnsi="StarSymbol" w:cs="StarSymbol"/>
        <w:sz w:val="18"/>
        <w:szCs w:val="18"/>
      </w:rPr>
    </w:lvl>
    <w:lvl w:ilvl="4">
      <w:start w:val="1"/>
      <w:numFmt w:val="bullet"/>
      <w:lvlText w:val="–"/>
      <w:lvlJc w:val="left"/>
      <w:pPr>
        <w:tabs>
          <w:tab w:val="num" w:pos="2701"/>
        </w:tabs>
        <w:ind w:left="2701" w:hanging="283"/>
      </w:pPr>
      <w:rPr>
        <w:rFonts w:ascii="StarSymbol" w:hAnsi="StarSymbol" w:cs="StarSymbol"/>
        <w:sz w:val="18"/>
        <w:szCs w:val="18"/>
      </w:rPr>
    </w:lvl>
    <w:lvl w:ilvl="5">
      <w:start w:val="1"/>
      <w:numFmt w:val="bullet"/>
      <w:lvlText w:val="–"/>
      <w:lvlJc w:val="left"/>
      <w:pPr>
        <w:tabs>
          <w:tab w:val="num" w:pos="2984"/>
        </w:tabs>
        <w:ind w:left="2984" w:hanging="283"/>
      </w:pPr>
      <w:rPr>
        <w:rFonts w:ascii="StarSymbol" w:hAnsi="StarSymbol" w:cs="StarSymbol"/>
        <w:sz w:val="18"/>
        <w:szCs w:val="18"/>
      </w:rPr>
    </w:lvl>
    <w:lvl w:ilvl="6">
      <w:start w:val="1"/>
      <w:numFmt w:val="bullet"/>
      <w:lvlText w:val="–"/>
      <w:lvlJc w:val="left"/>
      <w:pPr>
        <w:tabs>
          <w:tab w:val="num" w:pos="3267"/>
        </w:tabs>
        <w:ind w:left="3267" w:hanging="283"/>
      </w:pPr>
      <w:rPr>
        <w:rFonts w:ascii="StarSymbol" w:hAnsi="StarSymbol" w:cs="StarSymbol"/>
        <w:sz w:val="18"/>
        <w:szCs w:val="18"/>
      </w:rPr>
    </w:lvl>
    <w:lvl w:ilvl="7">
      <w:start w:val="1"/>
      <w:numFmt w:val="bullet"/>
      <w:lvlText w:val="–"/>
      <w:lvlJc w:val="left"/>
      <w:pPr>
        <w:tabs>
          <w:tab w:val="num" w:pos="3550"/>
        </w:tabs>
        <w:ind w:left="3550" w:hanging="283"/>
      </w:pPr>
      <w:rPr>
        <w:rFonts w:ascii="StarSymbol" w:hAnsi="StarSymbol" w:cs="StarSymbol"/>
        <w:sz w:val="18"/>
        <w:szCs w:val="18"/>
      </w:rPr>
    </w:lvl>
    <w:lvl w:ilvl="8">
      <w:start w:val="1"/>
      <w:numFmt w:val="bullet"/>
      <w:lvlText w:val="–"/>
      <w:lvlJc w:val="left"/>
      <w:pPr>
        <w:tabs>
          <w:tab w:val="num" w:pos="3833"/>
        </w:tabs>
        <w:ind w:left="3833" w:hanging="283"/>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00000006"/>
    <w:name w:val="Outline"/>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15:restartNumberingAfterBreak="0">
    <w:nsid w:val="00EA44EF"/>
    <w:multiLevelType w:val="hybridMultilevel"/>
    <w:tmpl w:val="78364BB6"/>
    <w:lvl w:ilvl="0" w:tplc="04050001">
      <w:start w:val="1"/>
      <w:numFmt w:val="bullet"/>
      <w:lvlText w:val=""/>
      <w:lvlJc w:val="left"/>
      <w:pPr>
        <w:ind w:left="2088" w:hanging="360"/>
      </w:pPr>
      <w:rPr>
        <w:rFonts w:ascii="Symbol" w:hAnsi="Symbol" w:hint="default"/>
      </w:rPr>
    </w:lvl>
    <w:lvl w:ilvl="1" w:tplc="04050003" w:tentative="1">
      <w:start w:val="1"/>
      <w:numFmt w:val="bullet"/>
      <w:lvlText w:val="o"/>
      <w:lvlJc w:val="left"/>
      <w:pPr>
        <w:ind w:left="2808" w:hanging="360"/>
      </w:pPr>
      <w:rPr>
        <w:rFonts w:ascii="Courier New" w:hAnsi="Courier New" w:cs="Courier New" w:hint="default"/>
      </w:rPr>
    </w:lvl>
    <w:lvl w:ilvl="2" w:tplc="04050005" w:tentative="1">
      <w:start w:val="1"/>
      <w:numFmt w:val="bullet"/>
      <w:lvlText w:val=""/>
      <w:lvlJc w:val="left"/>
      <w:pPr>
        <w:ind w:left="3528" w:hanging="360"/>
      </w:pPr>
      <w:rPr>
        <w:rFonts w:ascii="Wingdings" w:hAnsi="Wingdings" w:hint="default"/>
      </w:rPr>
    </w:lvl>
    <w:lvl w:ilvl="3" w:tplc="04050001" w:tentative="1">
      <w:start w:val="1"/>
      <w:numFmt w:val="bullet"/>
      <w:lvlText w:val=""/>
      <w:lvlJc w:val="left"/>
      <w:pPr>
        <w:ind w:left="4248" w:hanging="360"/>
      </w:pPr>
      <w:rPr>
        <w:rFonts w:ascii="Symbol" w:hAnsi="Symbol" w:hint="default"/>
      </w:rPr>
    </w:lvl>
    <w:lvl w:ilvl="4" w:tplc="04050003" w:tentative="1">
      <w:start w:val="1"/>
      <w:numFmt w:val="bullet"/>
      <w:lvlText w:val="o"/>
      <w:lvlJc w:val="left"/>
      <w:pPr>
        <w:ind w:left="4968" w:hanging="360"/>
      </w:pPr>
      <w:rPr>
        <w:rFonts w:ascii="Courier New" w:hAnsi="Courier New" w:cs="Courier New" w:hint="default"/>
      </w:rPr>
    </w:lvl>
    <w:lvl w:ilvl="5" w:tplc="04050005" w:tentative="1">
      <w:start w:val="1"/>
      <w:numFmt w:val="bullet"/>
      <w:lvlText w:val=""/>
      <w:lvlJc w:val="left"/>
      <w:pPr>
        <w:ind w:left="5688" w:hanging="360"/>
      </w:pPr>
      <w:rPr>
        <w:rFonts w:ascii="Wingdings" w:hAnsi="Wingdings" w:hint="default"/>
      </w:rPr>
    </w:lvl>
    <w:lvl w:ilvl="6" w:tplc="04050001" w:tentative="1">
      <w:start w:val="1"/>
      <w:numFmt w:val="bullet"/>
      <w:lvlText w:val=""/>
      <w:lvlJc w:val="left"/>
      <w:pPr>
        <w:ind w:left="6408" w:hanging="360"/>
      </w:pPr>
      <w:rPr>
        <w:rFonts w:ascii="Symbol" w:hAnsi="Symbol" w:hint="default"/>
      </w:rPr>
    </w:lvl>
    <w:lvl w:ilvl="7" w:tplc="04050003" w:tentative="1">
      <w:start w:val="1"/>
      <w:numFmt w:val="bullet"/>
      <w:lvlText w:val="o"/>
      <w:lvlJc w:val="left"/>
      <w:pPr>
        <w:ind w:left="7128" w:hanging="360"/>
      </w:pPr>
      <w:rPr>
        <w:rFonts w:ascii="Courier New" w:hAnsi="Courier New" w:cs="Courier New" w:hint="default"/>
      </w:rPr>
    </w:lvl>
    <w:lvl w:ilvl="8" w:tplc="04050005" w:tentative="1">
      <w:start w:val="1"/>
      <w:numFmt w:val="bullet"/>
      <w:lvlText w:val=""/>
      <w:lvlJc w:val="left"/>
      <w:pPr>
        <w:ind w:left="7848" w:hanging="360"/>
      </w:pPr>
      <w:rPr>
        <w:rFonts w:ascii="Wingdings" w:hAnsi="Wingdings" w:hint="default"/>
      </w:rPr>
    </w:lvl>
  </w:abstractNum>
  <w:abstractNum w:abstractNumId="7" w15:restartNumberingAfterBreak="0">
    <w:nsid w:val="054D1232"/>
    <w:multiLevelType w:val="multilevel"/>
    <w:tmpl w:val="96E2EC5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832A02"/>
    <w:multiLevelType w:val="multilevel"/>
    <w:tmpl w:val="2DDCBD06"/>
    <w:lvl w:ilvl="0">
      <w:start w:val="10"/>
      <w:numFmt w:val="upperRoman"/>
      <w:lvlText w:val="%1."/>
      <w:lvlJc w:val="center"/>
      <w:pPr>
        <w:tabs>
          <w:tab w:val="num" w:pos="432"/>
        </w:tabs>
        <w:ind w:left="72" w:firstLine="216"/>
      </w:pPr>
      <w:rPr>
        <w:rFonts w:hint="default"/>
        <w:color w:val="FFFFFF" w:themeColor="background1"/>
      </w:rPr>
    </w:lvl>
    <w:lvl w:ilvl="1">
      <w:start w:val="1"/>
      <w:numFmt w:val="decimal"/>
      <w:isLgl/>
      <w:lvlText w:val="%1.%2"/>
      <w:lvlJc w:val="left"/>
      <w:pPr>
        <w:tabs>
          <w:tab w:val="num" w:pos="720"/>
        </w:tabs>
        <w:ind w:left="720" w:hanging="720"/>
      </w:pPr>
      <w:rPr>
        <w:rFonts w:hint="default"/>
        <w:b w:val="0"/>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9" w15:restartNumberingAfterBreak="0">
    <w:nsid w:val="09A81010"/>
    <w:multiLevelType w:val="hybridMultilevel"/>
    <w:tmpl w:val="E43A0C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0D4A0009"/>
    <w:multiLevelType w:val="multilevel"/>
    <w:tmpl w:val="1E58786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26B3AA5"/>
    <w:multiLevelType w:val="hybridMultilevel"/>
    <w:tmpl w:val="F30E1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7D2172"/>
    <w:multiLevelType w:val="hybridMultilevel"/>
    <w:tmpl w:val="B088E60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B77393"/>
    <w:multiLevelType w:val="hybridMultilevel"/>
    <w:tmpl w:val="4B5EA4CA"/>
    <w:lvl w:ilvl="0" w:tplc="CC349900">
      <w:numFmt w:val="bullet"/>
      <w:lvlText w:val="-"/>
      <w:lvlJc w:val="left"/>
      <w:pPr>
        <w:tabs>
          <w:tab w:val="num" w:pos="2157"/>
        </w:tabs>
        <w:ind w:left="2157" w:hanging="360"/>
      </w:pPr>
      <w:rPr>
        <w:rFonts w:ascii="Times New Roman" w:eastAsia="Times New Roman" w:hAnsi="Times New Roman" w:cs="Times New Roman" w:hint="default"/>
      </w:rPr>
    </w:lvl>
    <w:lvl w:ilvl="1" w:tplc="04050003">
      <w:start w:val="1"/>
      <w:numFmt w:val="bullet"/>
      <w:lvlText w:val="o"/>
      <w:lvlJc w:val="left"/>
      <w:pPr>
        <w:tabs>
          <w:tab w:val="num" w:pos="2877"/>
        </w:tabs>
        <w:ind w:left="2877" w:hanging="360"/>
      </w:pPr>
      <w:rPr>
        <w:rFonts w:ascii="Courier New" w:hAnsi="Courier New" w:cs="Courier New" w:hint="default"/>
      </w:rPr>
    </w:lvl>
    <w:lvl w:ilvl="2" w:tplc="04050005">
      <w:start w:val="1"/>
      <w:numFmt w:val="bullet"/>
      <w:lvlText w:val=""/>
      <w:lvlJc w:val="left"/>
      <w:pPr>
        <w:tabs>
          <w:tab w:val="num" w:pos="3597"/>
        </w:tabs>
        <w:ind w:left="3597" w:hanging="360"/>
      </w:pPr>
      <w:rPr>
        <w:rFonts w:ascii="Wingdings" w:hAnsi="Wingdings" w:hint="default"/>
      </w:rPr>
    </w:lvl>
    <w:lvl w:ilvl="3" w:tplc="04050001">
      <w:start w:val="1"/>
      <w:numFmt w:val="bullet"/>
      <w:lvlText w:val=""/>
      <w:lvlJc w:val="left"/>
      <w:pPr>
        <w:tabs>
          <w:tab w:val="num" w:pos="4317"/>
        </w:tabs>
        <w:ind w:left="4317" w:hanging="360"/>
      </w:pPr>
      <w:rPr>
        <w:rFonts w:ascii="Symbol" w:hAnsi="Symbol" w:hint="default"/>
      </w:rPr>
    </w:lvl>
    <w:lvl w:ilvl="4" w:tplc="04050003" w:tentative="1">
      <w:start w:val="1"/>
      <w:numFmt w:val="bullet"/>
      <w:lvlText w:val="o"/>
      <w:lvlJc w:val="left"/>
      <w:pPr>
        <w:tabs>
          <w:tab w:val="num" w:pos="5037"/>
        </w:tabs>
        <w:ind w:left="5037" w:hanging="360"/>
      </w:pPr>
      <w:rPr>
        <w:rFonts w:ascii="Courier New" w:hAnsi="Courier New" w:cs="Courier New" w:hint="default"/>
      </w:rPr>
    </w:lvl>
    <w:lvl w:ilvl="5" w:tplc="04050005" w:tentative="1">
      <w:start w:val="1"/>
      <w:numFmt w:val="bullet"/>
      <w:lvlText w:val=""/>
      <w:lvlJc w:val="left"/>
      <w:pPr>
        <w:tabs>
          <w:tab w:val="num" w:pos="5757"/>
        </w:tabs>
        <w:ind w:left="5757" w:hanging="360"/>
      </w:pPr>
      <w:rPr>
        <w:rFonts w:ascii="Wingdings" w:hAnsi="Wingdings" w:hint="default"/>
      </w:rPr>
    </w:lvl>
    <w:lvl w:ilvl="6" w:tplc="04050001" w:tentative="1">
      <w:start w:val="1"/>
      <w:numFmt w:val="bullet"/>
      <w:lvlText w:val=""/>
      <w:lvlJc w:val="left"/>
      <w:pPr>
        <w:tabs>
          <w:tab w:val="num" w:pos="6477"/>
        </w:tabs>
        <w:ind w:left="6477" w:hanging="360"/>
      </w:pPr>
      <w:rPr>
        <w:rFonts w:ascii="Symbol" w:hAnsi="Symbol" w:hint="default"/>
      </w:rPr>
    </w:lvl>
    <w:lvl w:ilvl="7" w:tplc="04050003" w:tentative="1">
      <w:start w:val="1"/>
      <w:numFmt w:val="bullet"/>
      <w:lvlText w:val="o"/>
      <w:lvlJc w:val="left"/>
      <w:pPr>
        <w:tabs>
          <w:tab w:val="num" w:pos="7197"/>
        </w:tabs>
        <w:ind w:left="7197" w:hanging="360"/>
      </w:pPr>
      <w:rPr>
        <w:rFonts w:ascii="Courier New" w:hAnsi="Courier New" w:cs="Courier New" w:hint="default"/>
      </w:rPr>
    </w:lvl>
    <w:lvl w:ilvl="8" w:tplc="04050005" w:tentative="1">
      <w:start w:val="1"/>
      <w:numFmt w:val="bullet"/>
      <w:lvlText w:val=""/>
      <w:lvlJc w:val="left"/>
      <w:pPr>
        <w:tabs>
          <w:tab w:val="num" w:pos="7917"/>
        </w:tabs>
        <w:ind w:left="7917" w:hanging="360"/>
      </w:pPr>
      <w:rPr>
        <w:rFonts w:ascii="Wingdings" w:hAnsi="Wingdings" w:hint="default"/>
      </w:rPr>
    </w:lvl>
  </w:abstractNum>
  <w:abstractNum w:abstractNumId="14" w15:restartNumberingAfterBreak="0">
    <w:nsid w:val="1CF0655D"/>
    <w:multiLevelType w:val="hybridMultilevel"/>
    <w:tmpl w:val="974A5642"/>
    <w:lvl w:ilvl="0" w:tplc="04050001">
      <w:start w:val="1"/>
      <w:numFmt w:val="bullet"/>
      <w:lvlText w:val=""/>
      <w:lvlJc w:val="left"/>
      <w:pPr>
        <w:ind w:left="1368" w:hanging="360"/>
      </w:pPr>
      <w:rPr>
        <w:rFonts w:ascii="Symbol" w:hAnsi="Symbol" w:hint="default"/>
      </w:rPr>
    </w:lvl>
    <w:lvl w:ilvl="1" w:tplc="04050003" w:tentative="1">
      <w:start w:val="1"/>
      <w:numFmt w:val="bullet"/>
      <w:lvlText w:val="o"/>
      <w:lvlJc w:val="left"/>
      <w:pPr>
        <w:ind w:left="2088" w:hanging="360"/>
      </w:pPr>
      <w:rPr>
        <w:rFonts w:ascii="Courier New" w:hAnsi="Courier New" w:cs="Courier New" w:hint="default"/>
      </w:rPr>
    </w:lvl>
    <w:lvl w:ilvl="2" w:tplc="04050005" w:tentative="1">
      <w:start w:val="1"/>
      <w:numFmt w:val="bullet"/>
      <w:lvlText w:val=""/>
      <w:lvlJc w:val="left"/>
      <w:pPr>
        <w:ind w:left="2808" w:hanging="360"/>
      </w:pPr>
      <w:rPr>
        <w:rFonts w:ascii="Wingdings" w:hAnsi="Wingdings" w:hint="default"/>
      </w:rPr>
    </w:lvl>
    <w:lvl w:ilvl="3" w:tplc="04050001" w:tentative="1">
      <w:start w:val="1"/>
      <w:numFmt w:val="bullet"/>
      <w:lvlText w:val=""/>
      <w:lvlJc w:val="left"/>
      <w:pPr>
        <w:ind w:left="3528" w:hanging="360"/>
      </w:pPr>
      <w:rPr>
        <w:rFonts w:ascii="Symbol" w:hAnsi="Symbol" w:hint="default"/>
      </w:rPr>
    </w:lvl>
    <w:lvl w:ilvl="4" w:tplc="04050003" w:tentative="1">
      <w:start w:val="1"/>
      <w:numFmt w:val="bullet"/>
      <w:lvlText w:val="o"/>
      <w:lvlJc w:val="left"/>
      <w:pPr>
        <w:ind w:left="4248" w:hanging="360"/>
      </w:pPr>
      <w:rPr>
        <w:rFonts w:ascii="Courier New" w:hAnsi="Courier New" w:cs="Courier New" w:hint="default"/>
      </w:rPr>
    </w:lvl>
    <w:lvl w:ilvl="5" w:tplc="04050005" w:tentative="1">
      <w:start w:val="1"/>
      <w:numFmt w:val="bullet"/>
      <w:lvlText w:val=""/>
      <w:lvlJc w:val="left"/>
      <w:pPr>
        <w:ind w:left="4968" w:hanging="360"/>
      </w:pPr>
      <w:rPr>
        <w:rFonts w:ascii="Wingdings" w:hAnsi="Wingdings" w:hint="default"/>
      </w:rPr>
    </w:lvl>
    <w:lvl w:ilvl="6" w:tplc="04050001" w:tentative="1">
      <w:start w:val="1"/>
      <w:numFmt w:val="bullet"/>
      <w:lvlText w:val=""/>
      <w:lvlJc w:val="left"/>
      <w:pPr>
        <w:ind w:left="5688" w:hanging="360"/>
      </w:pPr>
      <w:rPr>
        <w:rFonts w:ascii="Symbol" w:hAnsi="Symbol" w:hint="default"/>
      </w:rPr>
    </w:lvl>
    <w:lvl w:ilvl="7" w:tplc="04050003" w:tentative="1">
      <w:start w:val="1"/>
      <w:numFmt w:val="bullet"/>
      <w:lvlText w:val="o"/>
      <w:lvlJc w:val="left"/>
      <w:pPr>
        <w:ind w:left="6408" w:hanging="360"/>
      </w:pPr>
      <w:rPr>
        <w:rFonts w:ascii="Courier New" w:hAnsi="Courier New" w:cs="Courier New" w:hint="default"/>
      </w:rPr>
    </w:lvl>
    <w:lvl w:ilvl="8" w:tplc="04050005" w:tentative="1">
      <w:start w:val="1"/>
      <w:numFmt w:val="bullet"/>
      <w:lvlText w:val=""/>
      <w:lvlJc w:val="left"/>
      <w:pPr>
        <w:ind w:left="7128" w:hanging="360"/>
      </w:pPr>
      <w:rPr>
        <w:rFonts w:ascii="Wingdings" w:hAnsi="Wingdings" w:hint="default"/>
      </w:rPr>
    </w:lvl>
  </w:abstractNum>
  <w:abstractNum w:abstractNumId="15" w15:restartNumberingAfterBreak="0">
    <w:nsid w:val="1EAD163E"/>
    <w:multiLevelType w:val="hybridMultilevel"/>
    <w:tmpl w:val="F2C2834A"/>
    <w:lvl w:ilvl="0" w:tplc="04050001">
      <w:start w:val="1"/>
      <w:numFmt w:val="bullet"/>
      <w:lvlText w:val=""/>
      <w:lvlJc w:val="left"/>
      <w:pPr>
        <w:ind w:left="2517" w:hanging="360"/>
      </w:pPr>
      <w:rPr>
        <w:rFonts w:ascii="Symbol" w:hAnsi="Symbol" w:hint="default"/>
      </w:rPr>
    </w:lvl>
    <w:lvl w:ilvl="1" w:tplc="04050003" w:tentative="1">
      <w:start w:val="1"/>
      <w:numFmt w:val="bullet"/>
      <w:lvlText w:val="o"/>
      <w:lvlJc w:val="left"/>
      <w:pPr>
        <w:ind w:left="3237" w:hanging="360"/>
      </w:pPr>
      <w:rPr>
        <w:rFonts w:ascii="Courier New" w:hAnsi="Courier New" w:cs="Courier New" w:hint="default"/>
      </w:rPr>
    </w:lvl>
    <w:lvl w:ilvl="2" w:tplc="04050005" w:tentative="1">
      <w:start w:val="1"/>
      <w:numFmt w:val="bullet"/>
      <w:lvlText w:val=""/>
      <w:lvlJc w:val="left"/>
      <w:pPr>
        <w:ind w:left="3957" w:hanging="360"/>
      </w:pPr>
      <w:rPr>
        <w:rFonts w:ascii="Wingdings" w:hAnsi="Wingdings" w:hint="default"/>
      </w:rPr>
    </w:lvl>
    <w:lvl w:ilvl="3" w:tplc="04050001" w:tentative="1">
      <w:start w:val="1"/>
      <w:numFmt w:val="bullet"/>
      <w:lvlText w:val=""/>
      <w:lvlJc w:val="left"/>
      <w:pPr>
        <w:ind w:left="4677" w:hanging="360"/>
      </w:pPr>
      <w:rPr>
        <w:rFonts w:ascii="Symbol" w:hAnsi="Symbol" w:hint="default"/>
      </w:rPr>
    </w:lvl>
    <w:lvl w:ilvl="4" w:tplc="04050003" w:tentative="1">
      <w:start w:val="1"/>
      <w:numFmt w:val="bullet"/>
      <w:lvlText w:val="o"/>
      <w:lvlJc w:val="left"/>
      <w:pPr>
        <w:ind w:left="5397" w:hanging="360"/>
      </w:pPr>
      <w:rPr>
        <w:rFonts w:ascii="Courier New" w:hAnsi="Courier New" w:cs="Courier New" w:hint="default"/>
      </w:rPr>
    </w:lvl>
    <w:lvl w:ilvl="5" w:tplc="04050005" w:tentative="1">
      <w:start w:val="1"/>
      <w:numFmt w:val="bullet"/>
      <w:lvlText w:val=""/>
      <w:lvlJc w:val="left"/>
      <w:pPr>
        <w:ind w:left="6117" w:hanging="360"/>
      </w:pPr>
      <w:rPr>
        <w:rFonts w:ascii="Wingdings" w:hAnsi="Wingdings" w:hint="default"/>
      </w:rPr>
    </w:lvl>
    <w:lvl w:ilvl="6" w:tplc="04050001" w:tentative="1">
      <w:start w:val="1"/>
      <w:numFmt w:val="bullet"/>
      <w:lvlText w:val=""/>
      <w:lvlJc w:val="left"/>
      <w:pPr>
        <w:ind w:left="6837" w:hanging="360"/>
      </w:pPr>
      <w:rPr>
        <w:rFonts w:ascii="Symbol" w:hAnsi="Symbol" w:hint="default"/>
      </w:rPr>
    </w:lvl>
    <w:lvl w:ilvl="7" w:tplc="04050003" w:tentative="1">
      <w:start w:val="1"/>
      <w:numFmt w:val="bullet"/>
      <w:lvlText w:val="o"/>
      <w:lvlJc w:val="left"/>
      <w:pPr>
        <w:ind w:left="7557" w:hanging="360"/>
      </w:pPr>
      <w:rPr>
        <w:rFonts w:ascii="Courier New" w:hAnsi="Courier New" w:cs="Courier New" w:hint="default"/>
      </w:rPr>
    </w:lvl>
    <w:lvl w:ilvl="8" w:tplc="04050005" w:tentative="1">
      <w:start w:val="1"/>
      <w:numFmt w:val="bullet"/>
      <w:lvlText w:val=""/>
      <w:lvlJc w:val="left"/>
      <w:pPr>
        <w:ind w:left="8277" w:hanging="360"/>
      </w:pPr>
      <w:rPr>
        <w:rFonts w:ascii="Wingdings" w:hAnsi="Wingdings" w:hint="default"/>
      </w:rPr>
    </w:lvl>
  </w:abstractNum>
  <w:abstractNum w:abstractNumId="16" w15:restartNumberingAfterBreak="0">
    <w:nsid w:val="21CB319A"/>
    <w:multiLevelType w:val="hybridMultilevel"/>
    <w:tmpl w:val="E7983C88"/>
    <w:lvl w:ilvl="0" w:tplc="FB0EE74C">
      <w:start w:val="1"/>
      <w:numFmt w:val="lowerLetter"/>
      <w:lvlText w:val="%1)"/>
      <w:lvlJc w:val="left"/>
      <w:pPr>
        <w:ind w:left="1410" w:hanging="690"/>
      </w:pPr>
      <w:rPr>
        <w:rFonts w:eastAsiaTheme="minorHAnsi" w:cstheme="minorBid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7732F18"/>
    <w:multiLevelType w:val="multilevel"/>
    <w:tmpl w:val="EBEA02E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19" w15:restartNumberingAfterBreak="0">
    <w:nsid w:val="3DE950A2"/>
    <w:multiLevelType w:val="multilevel"/>
    <w:tmpl w:val="54269CDE"/>
    <w:lvl w:ilvl="0">
      <w:start w:val="10"/>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F39354D"/>
    <w:multiLevelType w:val="hybridMultilevel"/>
    <w:tmpl w:val="28DAB60C"/>
    <w:lvl w:ilvl="0" w:tplc="04050001">
      <w:start w:val="1"/>
      <w:numFmt w:val="bullet"/>
      <w:lvlText w:val=""/>
      <w:lvlJc w:val="left"/>
      <w:pPr>
        <w:ind w:left="1728" w:hanging="360"/>
      </w:pPr>
      <w:rPr>
        <w:rFonts w:ascii="Symbol" w:hAnsi="Symbol" w:hint="default"/>
      </w:rPr>
    </w:lvl>
    <w:lvl w:ilvl="1" w:tplc="04050003" w:tentative="1">
      <w:start w:val="1"/>
      <w:numFmt w:val="bullet"/>
      <w:lvlText w:val="o"/>
      <w:lvlJc w:val="left"/>
      <w:pPr>
        <w:ind w:left="2448" w:hanging="360"/>
      </w:pPr>
      <w:rPr>
        <w:rFonts w:ascii="Courier New" w:hAnsi="Courier New" w:cs="Courier New" w:hint="default"/>
      </w:rPr>
    </w:lvl>
    <w:lvl w:ilvl="2" w:tplc="04050005" w:tentative="1">
      <w:start w:val="1"/>
      <w:numFmt w:val="bullet"/>
      <w:lvlText w:val=""/>
      <w:lvlJc w:val="left"/>
      <w:pPr>
        <w:ind w:left="3168" w:hanging="360"/>
      </w:pPr>
      <w:rPr>
        <w:rFonts w:ascii="Wingdings" w:hAnsi="Wingdings" w:hint="default"/>
      </w:rPr>
    </w:lvl>
    <w:lvl w:ilvl="3" w:tplc="04050001" w:tentative="1">
      <w:start w:val="1"/>
      <w:numFmt w:val="bullet"/>
      <w:lvlText w:val=""/>
      <w:lvlJc w:val="left"/>
      <w:pPr>
        <w:ind w:left="3888" w:hanging="360"/>
      </w:pPr>
      <w:rPr>
        <w:rFonts w:ascii="Symbol" w:hAnsi="Symbol" w:hint="default"/>
      </w:rPr>
    </w:lvl>
    <w:lvl w:ilvl="4" w:tplc="04050003" w:tentative="1">
      <w:start w:val="1"/>
      <w:numFmt w:val="bullet"/>
      <w:lvlText w:val="o"/>
      <w:lvlJc w:val="left"/>
      <w:pPr>
        <w:ind w:left="4608" w:hanging="360"/>
      </w:pPr>
      <w:rPr>
        <w:rFonts w:ascii="Courier New" w:hAnsi="Courier New" w:cs="Courier New" w:hint="default"/>
      </w:rPr>
    </w:lvl>
    <w:lvl w:ilvl="5" w:tplc="04050005" w:tentative="1">
      <w:start w:val="1"/>
      <w:numFmt w:val="bullet"/>
      <w:lvlText w:val=""/>
      <w:lvlJc w:val="left"/>
      <w:pPr>
        <w:ind w:left="5328" w:hanging="360"/>
      </w:pPr>
      <w:rPr>
        <w:rFonts w:ascii="Wingdings" w:hAnsi="Wingdings" w:hint="default"/>
      </w:rPr>
    </w:lvl>
    <w:lvl w:ilvl="6" w:tplc="04050001" w:tentative="1">
      <w:start w:val="1"/>
      <w:numFmt w:val="bullet"/>
      <w:lvlText w:val=""/>
      <w:lvlJc w:val="left"/>
      <w:pPr>
        <w:ind w:left="6048" w:hanging="360"/>
      </w:pPr>
      <w:rPr>
        <w:rFonts w:ascii="Symbol" w:hAnsi="Symbol" w:hint="default"/>
      </w:rPr>
    </w:lvl>
    <w:lvl w:ilvl="7" w:tplc="04050003" w:tentative="1">
      <w:start w:val="1"/>
      <w:numFmt w:val="bullet"/>
      <w:lvlText w:val="o"/>
      <w:lvlJc w:val="left"/>
      <w:pPr>
        <w:ind w:left="6768" w:hanging="360"/>
      </w:pPr>
      <w:rPr>
        <w:rFonts w:ascii="Courier New" w:hAnsi="Courier New" w:cs="Courier New" w:hint="default"/>
      </w:rPr>
    </w:lvl>
    <w:lvl w:ilvl="8" w:tplc="04050005" w:tentative="1">
      <w:start w:val="1"/>
      <w:numFmt w:val="bullet"/>
      <w:lvlText w:val=""/>
      <w:lvlJc w:val="left"/>
      <w:pPr>
        <w:ind w:left="7488" w:hanging="360"/>
      </w:pPr>
      <w:rPr>
        <w:rFonts w:ascii="Wingdings" w:hAnsi="Wingdings" w:hint="default"/>
      </w:rPr>
    </w:lvl>
  </w:abstractNum>
  <w:abstractNum w:abstractNumId="21" w15:restartNumberingAfterBreak="0">
    <w:nsid w:val="3F747634"/>
    <w:multiLevelType w:val="hybridMultilevel"/>
    <w:tmpl w:val="ADFE97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747CFF"/>
    <w:multiLevelType w:val="hybridMultilevel"/>
    <w:tmpl w:val="320C6C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3391DA9"/>
    <w:multiLevelType w:val="hybridMultilevel"/>
    <w:tmpl w:val="EC8082B0"/>
    <w:lvl w:ilvl="0" w:tplc="FCBAF6E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43DF7E70"/>
    <w:multiLevelType w:val="hybridMultilevel"/>
    <w:tmpl w:val="B950B614"/>
    <w:lvl w:ilvl="0" w:tplc="0405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6D50DB"/>
    <w:multiLevelType w:val="hybridMultilevel"/>
    <w:tmpl w:val="0CF67ACC"/>
    <w:lvl w:ilvl="0" w:tplc="FA868C2C">
      <w:start w:val="1"/>
      <w:numFmt w:val="lowerLetter"/>
      <w:lvlText w:val="%1)"/>
      <w:lvlJc w:val="left"/>
      <w:pPr>
        <w:ind w:left="2565" w:hanging="360"/>
      </w:pPr>
      <w:rPr>
        <w:rFonts w:hint="default"/>
        <w:sz w:val="20"/>
      </w:rPr>
    </w:lvl>
    <w:lvl w:ilvl="1" w:tplc="04050019" w:tentative="1">
      <w:start w:val="1"/>
      <w:numFmt w:val="lowerLetter"/>
      <w:lvlText w:val="%2."/>
      <w:lvlJc w:val="left"/>
      <w:pPr>
        <w:ind w:left="3285" w:hanging="360"/>
      </w:pPr>
    </w:lvl>
    <w:lvl w:ilvl="2" w:tplc="0405001B" w:tentative="1">
      <w:start w:val="1"/>
      <w:numFmt w:val="lowerRoman"/>
      <w:lvlText w:val="%3."/>
      <w:lvlJc w:val="right"/>
      <w:pPr>
        <w:ind w:left="4005" w:hanging="180"/>
      </w:pPr>
    </w:lvl>
    <w:lvl w:ilvl="3" w:tplc="0405000F" w:tentative="1">
      <w:start w:val="1"/>
      <w:numFmt w:val="decimal"/>
      <w:lvlText w:val="%4."/>
      <w:lvlJc w:val="left"/>
      <w:pPr>
        <w:ind w:left="4725" w:hanging="360"/>
      </w:pPr>
    </w:lvl>
    <w:lvl w:ilvl="4" w:tplc="04050019" w:tentative="1">
      <w:start w:val="1"/>
      <w:numFmt w:val="lowerLetter"/>
      <w:lvlText w:val="%5."/>
      <w:lvlJc w:val="left"/>
      <w:pPr>
        <w:ind w:left="5445" w:hanging="360"/>
      </w:pPr>
    </w:lvl>
    <w:lvl w:ilvl="5" w:tplc="0405001B" w:tentative="1">
      <w:start w:val="1"/>
      <w:numFmt w:val="lowerRoman"/>
      <w:lvlText w:val="%6."/>
      <w:lvlJc w:val="right"/>
      <w:pPr>
        <w:ind w:left="6165" w:hanging="180"/>
      </w:pPr>
    </w:lvl>
    <w:lvl w:ilvl="6" w:tplc="0405000F" w:tentative="1">
      <w:start w:val="1"/>
      <w:numFmt w:val="decimal"/>
      <w:lvlText w:val="%7."/>
      <w:lvlJc w:val="left"/>
      <w:pPr>
        <w:ind w:left="6885" w:hanging="360"/>
      </w:pPr>
    </w:lvl>
    <w:lvl w:ilvl="7" w:tplc="04050019" w:tentative="1">
      <w:start w:val="1"/>
      <w:numFmt w:val="lowerLetter"/>
      <w:lvlText w:val="%8."/>
      <w:lvlJc w:val="left"/>
      <w:pPr>
        <w:ind w:left="7605" w:hanging="360"/>
      </w:pPr>
    </w:lvl>
    <w:lvl w:ilvl="8" w:tplc="0405001B" w:tentative="1">
      <w:start w:val="1"/>
      <w:numFmt w:val="lowerRoman"/>
      <w:lvlText w:val="%9."/>
      <w:lvlJc w:val="right"/>
      <w:pPr>
        <w:ind w:left="8325" w:hanging="180"/>
      </w:pPr>
    </w:lvl>
  </w:abstractNum>
  <w:abstractNum w:abstractNumId="26" w15:restartNumberingAfterBreak="0">
    <w:nsid w:val="489B33EE"/>
    <w:multiLevelType w:val="hybridMultilevel"/>
    <w:tmpl w:val="82207032"/>
    <w:lvl w:ilvl="0" w:tplc="67686066">
      <w:start w:val="8"/>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A73A93"/>
    <w:multiLevelType w:val="hybridMultilevel"/>
    <w:tmpl w:val="027ED6A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9A7859"/>
    <w:multiLevelType w:val="multilevel"/>
    <w:tmpl w:val="75941488"/>
    <w:lvl w:ilvl="0">
      <w:start w:val="1"/>
      <w:numFmt w:val="upperRoman"/>
      <w:lvlText w:val="%1."/>
      <w:lvlJc w:val="right"/>
      <w:pPr>
        <w:ind w:left="720" w:hanging="360"/>
      </w:pPr>
      <w:rPr>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05621E"/>
    <w:multiLevelType w:val="hybridMultilevel"/>
    <w:tmpl w:val="A24AA3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DFA7B27"/>
    <w:multiLevelType w:val="hybridMultilevel"/>
    <w:tmpl w:val="B914C9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117056C"/>
    <w:multiLevelType w:val="hybridMultilevel"/>
    <w:tmpl w:val="8C5E6A3A"/>
    <w:lvl w:ilvl="0" w:tplc="3B18536A">
      <w:start w:val="1"/>
      <w:numFmt w:val="lowerLetter"/>
      <w:lvlText w:val="%1)"/>
      <w:lvlJc w:val="left"/>
      <w:pPr>
        <w:ind w:left="1363" w:hanging="360"/>
      </w:pPr>
      <w:rPr>
        <w:rFonts w:hint="default"/>
      </w:rPr>
    </w:lvl>
    <w:lvl w:ilvl="1" w:tplc="04050019" w:tentative="1">
      <w:start w:val="1"/>
      <w:numFmt w:val="lowerLetter"/>
      <w:lvlText w:val="%2."/>
      <w:lvlJc w:val="left"/>
      <w:pPr>
        <w:ind w:left="2083" w:hanging="360"/>
      </w:pPr>
    </w:lvl>
    <w:lvl w:ilvl="2" w:tplc="0405001B" w:tentative="1">
      <w:start w:val="1"/>
      <w:numFmt w:val="lowerRoman"/>
      <w:lvlText w:val="%3."/>
      <w:lvlJc w:val="right"/>
      <w:pPr>
        <w:ind w:left="2803" w:hanging="180"/>
      </w:pPr>
    </w:lvl>
    <w:lvl w:ilvl="3" w:tplc="0405000F" w:tentative="1">
      <w:start w:val="1"/>
      <w:numFmt w:val="decimal"/>
      <w:lvlText w:val="%4."/>
      <w:lvlJc w:val="left"/>
      <w:pPr>
        <w:ind w:left="3523" w:hanging="360"/>
      </w:pPr>
    </w:lvl>
    <w:lvl w:ilvl="4" w:tplc="04050019" w:tentative="1">
      <w:start w:val="1"/>
      <w:numFmt w:val="lowerLetter"/>
      <w:lvlText w:val="%5."/>
      <w:lvlJc w:val="left"/>
      <w:pPr>
        <w:ind w:left="4243" w:hanging="360"/>
      </w:pPr>
    </w:lvl>
    <w:lvl w:ilvl="5" w:tplc="0405001B" w:tentative="1">
      <w:start w:val="1"/>
      <w:numFmt w:val="lowerRoman"/>
      <w:lvlText w:val="%6."/>
      <w:lvlJc w:val="right"/>
      <w:pPr>
        <w:ind w:left="4963" w:hanging="180"/>
      </w:pPr>
    </w:lvl>
    <w:lvl w:ilvl="6" w:tplc="0405000F" w:tentative="1">
      <w:start w:val="1"/>
      <w:numFmt w:val="decimal"/>
      <w:lvlText w:val="%7."/>
      <w:lvlJc w:val="left"/>
      <w:pPr>
        <w:ind w:left="5683" w:hanging="360"/>
      </w:pPr>
    </w:lvl>
    <w:lvl w:ilvl="7" w:tplc="04050019" w:tentative="1">
      <w:start w:val="1"/>
      <w:numFmt w:val="lowerLetter"/>
      <w:lvlText w:val="%8."/>
      <w:lvlJc w:val="left"/>
      <w:pPr>
        <w:ind w:left="6403" w:hanging="360"/>
      </w:pPr>
    </w:lvl>
    <w:lvl w:ilvl="8" w:tplc="0405001B" w:tentative="1">
      <w:start w:val="1"/>
      <w:numFmt w:val="lowerRoman"/>
      <w:lvlText w:val="%9."/>
      <w:lvlJc w:val="right"/>
      <w:pPr>
        <w:ind w:left="7123" w:hanging="180"/>
      </w:pPr>
    </w:lvl>
  </w:abstractNum>
  <w:abstractNum w:abstractNumId="32" w15:restartNumberingAfterBreak="0">
    <w:nsid w:val="63352766"/>
    <w:multiLevelType w:val="hybridMultilevel"/>
    <w:tmpl w:val="DBD6282C"/>
    <w:lvl w:ilvl="0" w:tplc="5254CA06">
      <w:start w:val="1"/>
      <w:numFmt w:val="decimal"/>
      <w:lvlText w:val="%1."/>
      <w:lvlJc w:val="left"/>
      <w:pPr>
        <w:tabs>
          <w:tab w:val="num" w:pos="816"/>
        </w:tabs>
        <w:ind w:left="81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257713"/>
    <w:multiLevelType w:val="multilevel"/>
    <w:tmpl w:val="CD1C5616"/>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val="0"/>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34" w15:restartNumberingAfterBreak="0">
    <w:nsid w:val="675A39F8"/>
    <w:multiLevelType w:val="hybridMultilevel"/>
    <w:tmpl w:val="512EAE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686F372F"/>
    <w:multiLevelType w:val="hybridMultilevel"/>
    <w:tmpl w:val="F53CB272"/>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36" w15:restartNumberingAfterBreak="0">
    <w:nsid w:val="705D73F3"/>
    <w:multiLevelType w:val="hybridMultilevel"/>
    <w:tmpl w:val="248EE3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712D1D6F"/>
    <w:multiLevelType w:val="multilevel"/>
    <w:tmpl w:val="37762BE6"/>
    <w:lvl w:ilvl="0">
      <w:start w:val="5"/>
      <w:numFmt w:val="upperRoman"/>
      <w:pStyle w:val="Nadpis5"/>
      <w:lvlText w:val="%1."/>
      <w:lvlJc w:val="left"/>
      <w:pPr>
        <w:tabs>
          <w:tab w:val="num" w:pos="567"/>
        </w:tabs>
        <w:ind w:left="0" w:firstLine="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2268"/>
        </w:tabs>
        <w:ind w:left="2268" w:hanging="567"/>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3118"/>
        </w:tabs>
        <w:ind w:left="3118" w:hanging="85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2552"/>
        </w:tabs>
        <w:ind w:left="2551" w:hanging="283"/>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leading3L7"/>
      <w:lvlText w:val="(%5)"/>
      <w:lvlJc w:val="left"/>
      <w:pPr>
        <w:tabs>
          <w:tab w:val="num" w:pos="3118"/>
        </w:tabs>
        <w:ind w:left="3118" w:hanging="567"/>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8"/>
      <w:lvlText w:val="(%6)"/>
      <w:lvlJc w:val="left"/>
      <w:pPr>
        <w:tabs>
          <w:tab w:val="num" w:pos="4320"/>
        </w:tabs>
        <w:ind w:left="432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9"/>
      <w:lvlText w:val="(%7)"/>
      <w:lvlJc w:val="left"/>
      <w:pPr>
        <w:tabs>
          <w:tab w:val="num" w:pos="5040"/>
        </w:tabs>
        <w:ind w:left="504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Export0"/>
      <w:lvlText w:val="%8)"/>
      <w:lvlJc w:val="left"/>
      <w:pPr>
        <w:tabs>
          <w:tab w:val="num" w:pos="5760"/>
        </w:tabs>
        <w:ind w:left="576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72063AE"/>
    <w:multiLevelType w:val="multilevel"/>
    <w:tmpl w:val="664013FC"/>
    <w:lvl w:ilvl="0">
      <w:start w:val="1"/>
      <w:numFmt w:val="upperRoman"/>
      <w:lvlText w:val="%1."/>
      <w:lvlJc w:val="center"/>
      <w:pPr>
        <w:tabs>
          <w:tab w:val="num" w:pos="144"/>
        </w:tabs>
        <w:ind w:left="-216" w:firstLine="216"/>
      </w:pPr>
      <w:rPr>
        <w:rFonts w:hint="default"/>
        <w:b/>
        <w:i w:val="0"/>
        <w:caps w:val="0"/>
        <w:strike w:val="0"/>
        <w:dstrike w:val="0"/>
        <w:vanish w:val="0"/>
        <w:color w:val="FFFFFF" w:themeColor="background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08"/>
        </w:tabs>
        <w:ind w:left="1008"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28"/>
  </w:num>
  <w:num w:numId="3">
    <w:abstractNumId w:val="8"/>
  </w:num>
  <w:num w:numId="4">
    <w:abstractNumId w:val="33"/>
  </w:num>
  <w:num w:numId="5">
    <w:abstractNumId w:val="38"/>
  </w:num>
  <w:num w:numId="6">
    <w:abstractNumId w:val="13"/>
  </w:num>
  <w:num w:numId="7">
    <w:abstractNumId w:val="37"/>
  </w:num>
  <w:num w:numId="8">
    <w:abstractNumId w:val="26"/>
  </w:num>
  <w:num w:numId="9">
    <w:abstractNumId w:val="16"/>
  </w:num>
  <w:num w:numId="10">
    <w:abstractNumId w:val="14"/>
  </w:num>
  <w:num w:numId="11">
    <w:abstractNumId w:val="11"/>
  </w:num>
  <w:num w:numId="12">
    <w:abstractNumId w:val="20"/>
  </w:num>
  <w:num w:numId="13">
    <w:abstractNumId w:val="6"/>
  </w:num>
  <w:num w:numId="14">
    <w:abstractNumId w:val="22"/>
  </w:num>
  <w:num w:numId="15">
    <w:abstractNumId w:val="12"/>
  </w:num>
  <w:num w:numId="16">
    <w:abstractNumId w:val="36"/>
  </w:num>
  <w:num w:numId="17">
    <w:abstractNumId w:val="30"/>
  </w:num>
  <w:num w:numId="18">
    <w:abstractNumId w:val="9"/>
  </w:num>
  <w:num w:numId="19">
    <w:abstractNumId w:val="35"/>
  </w:num>
  <w:num w:numId="20">
    <w:abstractNumId w:val="34"/>
  </w:num>
  <w:num w:numId="21">
    <w:abstractNumId w:val="24"/>
  </w:num>
  <w:num w:numId="22">
    <w:abstractNumId w:val="29"/>
  </w:num>
  <w:num w:numId="23">
    <w:abstractNumId w:val="21"/>
  </w:num>
  <w:num w:numId="24">
    <w:abstractNumId w:val="18"/>
  </w:num>
  <w:num w:numId="25">
    <w:abstractNumId w:val="31"/>
  </w:num>
  <w:num w:numId="26">
    <w:abstractNumId w:val="25"/>
  </w:num>
  <w:num w:numId="27">
    <w:abstractNumId w:val="17"/>
  </w:num>
  <w:num w:numId="28">
    <w:abstractNumId w:val="7"/>
  </w:num>
  <w:num w:numId="29">
    <w:abstractNumId w:val="19"/>
  </w:num>
  <w:num w:numId="30">
    <w:abstractNumId w:val="32"/>
  </w:num>
  <w:num w:numId="31">
    <w:abstractNumId w:val="27"/>
  </w:num>
  <w:num w:numId="32">
    <w:abstractNumId w:val="15"/>
  </w:num>
  <w:num w:numId="33">
    <w:abstractNumId w:val="10"/>
  </w:num>
  <w:num w:numId="34">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8C"/>
    <w:rsid w:val="0000039A"/>
    <w:rsid w:val="000018B7"/>
    <w:rsid w:val="0000231D"/>
    <w:rsid w:val="000112E9"/>
    <w:rsid w:val="00012E7A"/>
    <w:rsid w:val="00017CFE"/>
    <w:rsid w:val="00025D03"/>
    <w:rsid w:val="0003457F"/>
    <w:rsid w:val="000360CB"/>
    <w:rsid w:val="00041685"/>
    <w:rsid w:val="00044A8A"/>
    <w:rsid w:val="000456E4"/>
    <w:rsid w:val="00047E0E"/>
    <w:rsid w:val="000503A7"/>
    <w:rsid w:val="00051C73"/>
    <w:rsid w:val="00051F2F"/>
    <w:rsid w:val="00056A07"/>
    <w:rsid w:val="00056FDC"/>
    <w:rsid w:val="00065DA0"/>
    <w:rsid w:val="000679EC"/>
    <w:rsid w:val="00070418"/>
    <w:rsid w:val="00077C3E"/>
    <w:rsid w:val="0008401F"/>
    <w:rsid w:val="00087116"/>
    <w:rsid w:val="00087E79"/>
    <w:rsid w:val="00090A54"/>
    <w:rsid w:val="00090E63"/>
    <w:rsid w:val="000A263E"/>
    <w:rsid w:val="000A7D42"/>
    <w:rsid w:val="000B1DE4"/>
    <w:rsid w:val="000B3786"/>
    <w:rsid w:val="000C2326"/>
    <w:rsid w:val="000C643B"/>
    <w:rsid w:val="000D1D7B"/>
    <w:rsid w:val="000D409C"/>
    <w:rsid w:val="000E1744"/>
    <w:rsid w:val="000E4920"/>
    <w:rsid w:val="000E599B"/>
    <w:rsid w:val="000F2497"/>
    <w:rsid w:val="000F5500"/>
    <w:rsid w:val="000F67F9"/>
    <w:rsid w:val="000F7CB2"/>
    <w:rsid w:val="001023C5"/>
    <w:rsid w:val="001046BC"/>
    <w:rsid w:val="001129DA"/>
    <w:rsid w:val="00115DB9"/>
    <w:rsid w:val="00121792"/>
    <w:rsid w:val="00121B27"/>
    <w:rsid w:val="00122D76"/>
    <w:rsid w:val="00125794"/>
    <w:rsid w:val="0013167A"/>
    <w:rsid w:val="0013248C"/>
    <w:rsid w:val="00134234"/>
    <w:rsid w:val="0013471E"/>
    <w:rsid w:val="001357CA"/>
    <w:rsid w:val="00150CB2"/>
    <w:rsid w:val="00161BB8"/>
    <w:rsid w:val="001629DE"/>
    <w:rsid w:val="001656B3"/>
    <w:rsid w:val="00165EBE"/>
    <w:rsid w:val="00184A10"/>
    <w:rsid w:val="00195A2A"/>
    <w:rsid w:val="001962AD"/>
    <w:rsid w:val="00196AB5"/>
    <w:rsid w:val="001A32E8"/>
    <w:rsid w:val="001A4EFA"/>
    <w:rsid w:val="001A5EDE"/>
    <w:rsid w:val="001B5873"/>
    <w:rsid w:val="001C6645"/>
    <w:rsid w:val="001C708B"/>
    <w:rsid w:val="001D5FF2"/>
    <w:rsid w:val="001D7EAF"/>
    <w:rsid w:val="001E058B"/>
    <w:rsid w:val="001E1458"/>
    <w:rsid w:val="001E3886"/>
    <w:rsid w:val="001F3C7F"/>
    <w:rsid w:val="0020662F"/>
    <w:rsid w:val="00213B52"/>
    <w:rsid w:val="002205FD"/>
    <w:rsid w:val="00224117"/>
    <w:rsid w:val="002260D2"/>
    <w:rsid w:val="00233DD6"/>
    <w:rsid w:val="00234A5E"/>
    <w:rsid w:val="00237C0F"/>
    <w:rsid w:val="00241B89"/>
    <w:rsid w:val="002450BC"/>
    <w:rsid w:val="002455DE"/>
    <w:rsid w:val="0025534B"/>
    <w:rsid w:val="00261FBB"/>
    <w:rsid w:val="00265AC9"/>
    <w:rsid w:val="0026758D"/>
    <w:rsid w:val="0027333F"/>
    <w:rsid w:val="00285AA6"/>
    <w:rsid w:val="0029201C"/>
    <w:rsid w:val="00292504"/>
    <w:rsid w:val="002927C6"/>
    <w:rsid w:val="00292AAC"/>
    <w:rsid w:val="00295679"/>
    <w:rsid w:val="002A1EFB"/>
    <w:rsid w:val="002A2397"/>
    <w:rsid w:val="002A5F11"/>
    <w:rsid w:val="002B3E2E"/>
    <w:rsid w:val="002B7910"/>
    <w:rsid w:val="002C0228"/>
    <w:rsid w:val="002C69BA"/>
    <w:rsid w:val="002D251C"/>
    <w:rsid w:val="002D3379"/>
    <w:rsid w:val="002D37C7"/>
    <w:rsid w:val="002D4B4B"/>
    <w:rsid w:val="002D4DF7"/>
    <w:rsid w:val="002E0F65"/>
    <w:rsid w:val="002E2F3D"/>
    <w:rsid w:val="002F06B9"/>
    <w:rsid w:val="002F0F71"/>
    <w:rsid w:val="002F4AA6"/>
    <w:rsid w:val="002F68C7"/>
    <w:rsid w:val="002F71D2"/>
    <w:rsid w:val="002F77C5"/>
    <w:rsid w:val="00300AF3"/>
    <w:rsid w:val="00302991"/>
    <w:rsid w:val="00304B7D"/>
    <w:rsid w:val="00305F70"/>
    <w:rsid w:val="0031317D"/>
    <w:rsid w:val="00314036"/>
    <w:rsid w:val="0031498C"/>
    <w:rsid w:val="00315CFF"/>
    <w:rsid w:val="003176D0"/>
    <w:rsid w:val="00325ED1"/>
    <w:rsid w:val="00326FD2"/>
    <w:rsid w:val="0033175D"/>
    <w:rsid w:val="003345EC"/>
    <w:rsid w:val="00335B92"/>
    <w:rsid w:val="003376AF"/>
    <w:rsid w:val="0034016C"/>
    <w:rsid w:val="0034744C"/>
    <w:rsid w:val="00347AB0"/>
    <w:rsid w:val="00355596"/>
    <w:rsid w:val="00361333"/>
    <w:rsid w:val="00361D64"/>
    <w:rsid w:val="00372F2C"/>
    <w:rsid w:val="0037305A"/>
    <w:rsid w:val="00377338"/>
    <w:rsid w:val="0038363A"/>
    <w:rsid w:val="00384575"/>
    <w:rsid w:val="0039047A"/>
    <w:rsid w:val="003A08C8"/>
    <w:rsid w:val="003A3792"/>
    <w:rsid w:val="003A722B"/>
    <w:rsid w:val="003B109C"/>
    <w:rsid w:val="003B281A"/>
    <w:rsid w:val="003C1134"/>
    <w:rsid w:val="003D1568"/>
    <w:rsid w:val="003D1A3A"/>
    <w:rsid w:val="003D1DF0"/>
    <w:rsid w:val="003E3FBB"/>
    <w:rsid w:val="003E4EF3"/>
    <w:rsid w:val="003F6882"/>
    <w:rsid w:val="004019F2"/>
    <w:rsid w:val="0040337A"/>
    <w:rsid w:val="004114E9"/>
    <w:rsid w:val="004123C0"/>
    <w:rsid w:val="00415684"/>
    <w:rsid w:val="0041649B"/>
    <w:rsid w:val="00421370"/>
    <w:rsid w:val="00421F9D"/>
    <w:rsid w:val="0042697C"/>
    <w:rsid w:val="004349C3"/>
    <w:rsid w:val="0043530B"/>
    <w:rsid w:val="004358DE"/>
    <w:rsid w:val="004426D6"/>
    <w:rsid w:val="00450668"/>
    <w:rsid w:val="00461982"/>
    <w:rsid w:val="0046511D"/>
    <w:rsid w:val="00465C35"/>
    <w:rsid w:val="004705A2"/>
    <w:rsid w:val="00477478"/>
    <w:rsid w:val="0048384F"/>
    <w:rsid w:val="00487952"/>
    <w:rsid w:val="004A6B4B"/>
    <w:rsid w:val="004B69BA"/>
    <w:rsid w:val="004C0525"/>
    <w:rsid w:val="004C13EB"/>
    <w:rsid w:val="004C2049"/>
    <w:rsid w:val="004D0E88"/>
    <w:rsid w:val="004D2221"/>
    <w:rsid w:val="004D61F5"/>
    <w:rsid w:val="004E1D74"/>
    <w:rsid w:val="004E4D3A"/>
    <w:rsid w:val="004F41E1"/>
    <w:rsid w:val="004F56F0"/>
    <w:rsid w:val="00501678"/>
    <w:rsid w:val="005047F5"/>
    <w:rsid w:val="00504CD9"/>
    <w:rsid w:val="0051166C"/>
    <w:rsid w:val="0051782E"/>
    <w:rsid w:val="0052697D"/>
    <w:rsid w:val="0053157B"/>
    <w:rsid w:val="00532CDF"/>
    <w:rsid w:val="00534E82"/>
    <w:rsid w:val="00536E73"/>
    <w:rsid w:val="00544B9D"/>
    <w:rsid w:val="005453FA"/>
    <w:rsid w:val="00555AD1"/>
    <w:rsid w:val="00555FEE"/>
    <w:rsid w:val="005704D1"/>
    <w:rsid w:val="00584758"/>
    <w:rsid w:val="0058654F"/>
    <w:rsid w:val="00591B69"/>
    <w:rsid w:val="00592E1B"/>
    <w:rsid w:val="00594408"/>
    <w:rsid w:val="00594689"/>
    <w:rsid w:val="005A07B3"/>
    <w:rsid w:val="005A7613"/>
    <w:rsid w:val="005B1FA6"/>
    <w:rsid w:val="005B2349"/>
    <w:rsid w:val="005C279A"/>
    <w:rsid w:val="005C3612"/>
    <w:rsid w:val="005C3B38"/>
    <w:rsid w:val="005C699B"/>
    <w:rsid w:val="005D1F2F"/>
    <w:rsid w:val="005D4CFE"/>
    <w:rsid w:val="005E6784"/>
    <w:rsid w:val="005F1476"/>
    <w:rsid w:val="005F3559"/>
    <w:rsid w:val="005F5CA6"/>
    <w:rsid w:val="005F7E6B"/>
    <w:rsid w:val="00602EC4"/>
    <w:rsid w:val="006037EC"/>
    <w:rsid w:val="00603FCB"/>
    <w:rsid w:val="00604E45"/>
    <w:rsid w:val="006119F0"/>
    <w:rsid w:val="006243F0"/>
    <w:rsid w:val="00631355"/>
    <w:rsid w:val="006319A4"/>
    <w:rsid w:val="0063338E"/>
    <w:rsid w:val="00642160"/>
    <w:rsid w:val="00645609"/>
    <w:rsid w:val="00646434"/>
    <w:rsid w:val="00646C2F"/>
    <w:rsid w:val="006472BA"/>
    <w:rsid w:val="00652A5B"/>
    <w:rsid w:val="00656056"/>
    <w:rsid w:val="00657D6F"/>
    <w:rsid w:val="0066062B"/>
    <w:rsid w:val="0066075F"/>
    <w:rsid w:val="00662B2D"/>
    <w:rsid w:val="00663586"/>
    <w:rsid w:val="006644B5"/>
    <w:rsid w:val="00665B36"/>
    <w:rsid w:val="00672020"/>
    <w:rsid w:val="0067443A"/>
    <w:rsid w:val="00675A6D"/>
    <w:rsid w:val="00680D3B"/>
    <w:rsid w:val="00681001"/>
    <w:rsid w:val="00682F0D"/>
    <w:rsid w:val="0068377E"/>
    <w:rsid w:val="00685C7F"/>
    <w:rsid w:val="006A0650"/>
    <w:rsid w:val="006A0D4A"/>
    <w:rsid w:val="006A23BB"/>
    <w:rsid w:val="006A45F2"/>
    <w:rsid w:val="006A4F10"/>
    <w:rsid w:val="006A4FAD"/>
    <w:rsid w:val="006A5EFA"/>
    <w:rsid w:val="006A7296"/>
    <w:rsid w:val="006A7641"/>
    <w:rsid w:val="006A78E8"/>
    <w:rsid w:val="006B3A4E"/>
    <w:rsid w:val="006B4895"/>
    <w:rsid w:val="006C0B36"/>
    <w:rsid w:val="006C262C"/>
    <w:rsid w:val="006D2C57"/>
    <w:rsid w:val="006E01C2"/>
    <w:rsid w:val="006E065A"/>
    <w:rsid w:val="006E5D4C"/>
    <w:rsid w:val="006F170D"/>
    <w:rsid w:val="006F66F7"/>
    <w:rsid w:val="006F7B95"/>
    <w:rsid w:val="0070540F"/>
    <w:rsid w:val="0070666F"/>
    <w:rsid w:val="007101AD"/>
    <w:rsid w:val="00711D95"/>
    <w:rsid w:val="00716C9D"/>
    <w:rsid w:val="00717E1B"/>
    <w:rsid w:val="0072028C"/>
    <w:rsid w:val="00722D14"/>
    <w:rsid w:val="007240DD"/>
    <w:rsid w:val="0073383C"/>
    <w:rsid w:val="007368D0"/>
    <w:rsid w:val="00740F0E"/>
    <w:rsid w:val="00741CFF"/>
    <w:rsid w:val="00744E23"/>
    <w:rsid w:val="00746076"/>
    <w:rsid w:val="00750648"/>
    <w:rsid w:val="00754776"/>
    <w:rsid w:val="00761359"/>
    <w:rsid w:val="007745DB"/>
    <w:rsid w:val="00775E88"/>
    <w:rsid w:val="007763E6"/>
    <w:rsid w:val="00782051"/>
    <w:rsid w:val="00790DD0"/>
    <w:rsid w:val="00791AED"/>
    <w:rsid w:val="007A155D"/>
    <w:rsid w:val="007C26CA"/>
    <w:rsid w:val="007C5D0B"/>
    <w:rsid w:val="007C6562"/>
    <w:rsid w:val="007C747A"/>
    <w:rsid w:val="007D060D"/>
    <w:rsid w:val="007D1804"/>
    <w:rsid w:val="007E465F"/>
    <w:rsid w:val="007E651E"/>
    <w:rsid w:val="007E7216"/>
    <w:rsid w:val="007F0054"/>
    <w:rsid w:val="007F34AD"/>
    <w:rsid w:val="007F407F"/>
    <w:rsid w:val="007F5A76"/>
    <w:rsid w:val="007F5B87"/>
    <w:rsid w:val="00800CAD"/>
    <w:rsid w:val="00804161"/>
    <w:rsid w:val="00812736"/>
    <w:rsid w:val="00813DE3"/>
    <w:rsid w:val="00814D7C"/>
    <w:rsid w:val="00815101"/>
    <w:rsid w:val="00823E18"/>
    <w:rsid w:val="008264F4"/>
    <w:rsid w:val="008302AE"/>
    <w:rsid w:val="00831541"/>
    <w:rsid w:val="00831FEB"/>
    <w:rsid w:val="00834D89"/>
    <w:rsid w:val="008363B6"/>
    <w:rsid w:val="00840F8A"/>
    <w:rsid w:val="00855EA7"/>
    <w:rsid w:val="0087509C"/>
    <w:rsid w:val="00881A03"/>
    <w:rsid w:val="00886C50"/>
    <w:rsid w:val="008906A4"/>
    <w:rsid w:val="008A13A0"/>
    <w:rsid w:val="008A240B"/>
    <w:rsid w:val="008A2A23"/>
    <w:rsid w:val="008A40C5"/>
    <w:rsid w:val="008B10AC"/>
    <w:rsid w:val="008B418C"/>
    <w:rsid w:val="008B688E"/>
    <w:rsid w:val="008C5E10"/>
    <w:rsid w:val="008D11BF"/>
    <w:rsid w:val="008E7CD1"/>
    <w:rsid w:val="008F02EC"/>
    <w:rsid w:val="008F1EC7"/>
    <w:rsid w:val="008F216D"/>
    <w:rsid w:val="008F281F"/>
    <w:rsid w:val="008F43D4"/>
    <w:rsid w:val="00900D7A"/>
    <w:rsid w:val="0090579A"/>
    <w:rsid w:val="00915F5E"/>
    <w:rsid w:val="00917770"/>
    <w:rsid w:val="00923356"/>
    <w:rsid w:val="0092391A"/>
    <w:rsid w:val="009250FC"/>
    <w:rsid w:val="00925C5D"/>
    <w:rsid w:val="00925E22"/>
    <w:rsid w:val="00932917"/>
    <w:rsid w:val="009408A1"/>
    <w:rsid w:val="009424FD"/>
    <w:rsid w:val="00942AB7"/>
    <w:rsid w:val="00945D78"/>
    <w:rsid w:val="00945F58"/>
    <w:rsid w:val="00946FDF"/>
    <w:rsid w:val="009473C1"/>
    <w:rsid w:val="0095274F"/>
    <w:rsid w:val="00960968"/>
    <w:rsid w:val="00960E46"/>
    <w:rsid w:val="00973B76"/>
    <w:rsid w:val="00982BBD"/>
    <w:rsid w:val="009930A9"/>
    <w:rsid w:val="009958A8"/>
    <w:rsid w:val="009A33A3"/>
    <w:rsid w:val="009A7FC4"/>
    <w:rsid w:val="009B1F1B"/>
    <w:rsid w:val="009B231E"/>
    <w:rsid w:val="009B386C"/>
    <w:rsid w:val="009B4E44"/>
    <w:rsid w:val="009B66D8"/>
    <w:rsid w:val="009B7BE8"/>
    <w:rsid w:val="009C168E"/>
    <w:rsid w:val="009C2FAD"/>
    <w:rsid w:val="009C7879"/>
    <w:rsid w:val="009D5ACC"/>
    <w:rsid w:val="009E1272"/>
    <w:rsid w:val="009E2328"/>
    <w:rsid w:val="009E3FFB"/>
    <w:rsid w:val="009E4A35"/>
    <w:rsid w:val="009E6FC1"/>
    <w:rsid w:val="009F2ACE"/>
    <w:rsid w:val="009F6C4C"/>
    <w:rsid w:val="00A0299A"/>
    <w:rsid w:val="00A02CC5"/>
    <w:rsid w:val="00A03336"/>
    <w:rsid w:val="00A076F3"/>
    <w:rsid w:val="00A12EC8"/>
    <w:rsid w:val="00A17E66"/>
    <w:rsid w:val="00A20925"/>
    <w:rsid w:val="00A20F77"/>
    <w:rsid w:val="00A2625D"/>
    <w:rsid w:val="00A34786"/>
    <w:rsid w:val="00A519B2"/>
    <w:rsid w:val="00A5438B"/>
    <w:rsid w:val="00A60102"/>
    <w:rsid w:val="00A604B2"/>
    <w:rsid w:val="00A61198"/>
    <w:rsid w:val="00A623DF"/>
    <w:rsid w:val="00A646B4"/>
    <w:rsid w:val="00A67D46"/>
    <w:rsid w:val="00A7325E"/>
    <w:rsid w:val="00A84D49"/>
    <w:rsid w:val="00A86037"/>
    <w:rsid w:val="00A863A7"/>
    <w:rsid w:val="00A8787F"/>
    <w:rsid w:val="00A92646"/>
    <w:rsid w:val="00A94EE2"/>
    <w:rsid w:val="00AA0478"/>
    <w:rsid w:val="00AA209C"/>
    <w:rsid w:val="00AA4000"/>
    <w:rsid w:val="00AB090B"/>
    <w:rsid w:val="00AB0CCB"/>
    <w:rsid w:val="00AB239E"/>
    <w:rsid w:val="00AB32BF"/>
    <w:rsid w:val="00AB7832"/>
    <w:rsid w:val="00AC7F43"/>
    <w:rsid w:val="00AD3090"/>
    <w:rsid w:val="00AD7F7A"/>
    <w:rsid w:val="00AE1199"/>
    <w:rsid w:val="00AE2B7D"/>
    <w:rsid w:val="00AF2A52"/>
    <w:rsid w:val="00AF3477"/>
    <w:rsid w:val="00AF4B27"/>
    <w:rsid w:val="00AF5621"/>
    <w:rsid w:val="00AF7145"/>
    <w:rsid w:val="00AF735A"/>
    <w:rsid w:val="00B02369"/>
    <w:rsid w:val="00B05243"/>
    <w:rsid w:val="00B065E2"/>
    <w:rsid w:val="00B06850"/>
    <w:rsid w:val="00B224E7"/>
    <w:rsid w:val="00B249F0"/>
    <w:rsid w:val="00B3093E"/>
    <w:rsid w:val="00B309D9"/>
    <w:rsid w:val="00B34CB7"/>
    <w:rsid w:val="00B4073F"/>
    <w:rsid w:val="00B44ABB"/>
    <w:rsid w:val="00B455E5"/>
    <w:rsid w:val="00B50021"/>
    <w:rsid w:val="00B55C05"/>
    <w:rsid w:val="00B73A01"/>
    <w:rsid w:val="00B742FB"/>
    <w:rsid w:val="00B8133E"/>
    <w:rsid w:val="00B90007"/>
    <w:rsid w:val="00B91B34"/>
    <w:rsid w:val="00BA594C"/>
    <w:rsid w:val="00BB2B69"/>
    <w:rsid w:val="00BB3FCD"/>
    <w:rsid w:val="00BB7E85"/>
    <w:rsid w:val="00BC6898"/>
    <w:rsid w:val="00BD4017"/>
    <w:rsid w:val="00BD46D9"/>
    <w:rsid w:val="00BD5196"/>
    <w:rsid w:val="00BD763D"/>
    <w:rsid w:val="00BF177E"/>
    <w:rsid w:val="00BF3434"/>
    <w:rsid w:val="00BF58CB"/>
    <w:rsid w:val="00BF61F8"/>
    <w:rsid w:val="00C02729"/>
    <w:rsid w:val="00C03405"/>
    <w:rsid w:val="00C03A5F"/>
    <w:rsid w:val="00C03FA9"/>
    <w:rsid w:val="00C05DE4"/>
    <w:rsid w:val="00C107FC"/>
    <w:rsid w:val="00C115DA"/>
    <w:rsid w:val="00C11899"/>
    <w:rsid w:val="00C25734"/>
    <w:rsid w:val="00C30FB1"/>
    <w:rsid w:val="00C3241F"/>
    <w:rsid w:val="00C36083"/>
    <w:rsid w:val="00C374B1"/>
    <w:rsid w:val="00C457DE"/>
    <w:rsid w:val="00C51D39"/>
    <w:rsid w:val="00C52BC3"/>
    <w:rsid w:val="00C54E6E"/>
    <w:rsid w:val="00C550FF"/>
    <w:rsid w:val="00C645CE"/>
    <w:rsid w:val="00C66461"/>
    <w:rsid w:val="00C851AA"/>
    <w:rsid w:val="00C85713"/>
    <w:rsid w:val="00C86AC7"/>
    <w:rsid w:val="00C92F30"/>
    <w:rsid w:val="00C969CD"/>
    <w:rsid w:val="00C96E96"/>
    <w:rsid w:val="00C97C9B"/>
    <w:rsid w:val="00CA4836"/>
    <w:rsid w:val="00CB72D7"/>
    <w:rsid w:val="00CC1CD7"/>
    <w:rsid w:val="00CD14AF"/>
    <w:rsid w:val="00CE035A"/>
    <w:rsid w:val="00CE3E51"/>
    <w:rsid w:val="00CE6C8B"/>
    <w:rsid w:val="00CF75F9"/>
    <w:rsid w:val="00D034F8"/>
    <w:rsid w:val="00D0443E"/>
    <w:rsid w:val="00D12434"/>
    <w:rsid w:val="00D219CD"/>
    <w:rsid w:val="00D23C48"/>
    <w:rsid w:val="00D26BF6"/>
    <w:rsid w:val="00D44D30"/>
    <w:rsid w:val="00D46600"/>
    <w:rsid w:val="00D46AC3"/>
    <w:rsid w:val="00D53A05"/>
    <w:rsid w:val="00D54B36"/>
    <w:rsid w:val="00D54D5C"/>
    <w:rsid w:val="00D6403F"/>
    <w:rsid w:val="00D646CA"/>
    <w:rsid w:val="00D73E22"/>
    <w:rsid w:val="00D740CD"/>
    <w:rsid w:val="00D77411"/>
    <w:rsid w:val="00D83C90"/>
    <w:rsid w:val="00D875AE"/>
    <w:rsid w:val="00D87A69"/>
    <w:rsid w:val="00D92C4E"/>
    <w:rsid w:val="00DA572C"/>
    <w:rsid w:val="00DB60DE"/>
    <w:rsid w:val="00DC1A57"/>
    <w:rsid w:val="00DC5E45"/>
    <w:rsid w:val="00DC636A"/>
    <w:rsid w:val="00DC67DE"/>
    <w:rsid w:val="00DC7EE0"/>
    <w:rsid w:val="00DD07D6"/>
    <w:rsid w:val="00DD3907"/>
    <w:rsid w:val="00DD4747"/>
    <w:rsid w:val="00DD6CE0"/>
    <w:rsid w:val="00DD6E8C"/>
    <w:rsid w:val="00DE0FCF"/>
    <w:rsid w:val="00DE4E9B"/>
    <w:rsid w:val="00DE7459"/>
    <w:rsid w:val="00DF5B8E"/>
    <w:rsid w:val="00E10DA0"/>
    <w:rsid w:val="00E12508"/>
    <w:rsid w:val="00E138EC"/>
    <w:rsid w:val="00E13F05"/>
    <w:rsid w:val="00E233C3"/>
    <w:rsid w:val="00E265EB"/>
    <w:rsid w:val="00E35B3C"/>
    <w:rsid w:val="00E36056"/>
    <w:rsid w:val="00E45583"/>
    <w:rsid w:val="00E46A8A"/>
    <w:rsid w:val="00E46EB8"/>
    <w:rsid w:val="00E478F6"/>
    <w:rsid w:val="00E50AC4"/>
    <w:rsid w:val="00E5312C"/>
    <w:rsid w:val="00E760F4"/>
    <w:rsid w:val="00E81547"/>
    <w:rsid w:val="00E824B7"/>
    <w:rsid w:val="00E83EED"/>
    <w:rsid w:val="00E8698A"/>
    <w:rsid w:val="00E86BA9"/>
    <w:rsid w:val="00E91B00"/>
    <w:rsid w:val="00E95C23"/>
    <w:rsid w:val="00EA0C8E"/>
    <w:rsid w:val="00EA33CF"/>
    <w:rsid w:val="00EA79B3"/>
    <w:rsid w:val="00EB4515"/>
    <w:rsid w:val="00EB4D4B"/>
    <w:rsid w:val="00EB51FF"/>
    <w:rsid w:val="00EB5C84"/>
    <w:rsid w:val="00EC0498"/>
    <w:rsid w:val="00EC1F90"/>
    <w:rsid w:val="00EC3ADC"/>
    <w:rsid w:val="00EC4D55"/>
    <w:rsid w:val="00EC52AA"/>
    <w:rsid w:val="00EC7C86"/>
    <w:rsid w:val="00ED0762"/>
    <w:rsid w:val="00ED33E7"/>
    <w:rsid w:val="00ED3D90"/>
    <w:rsid w:val="00EE02FA"/>
    <w:rsid w:val="00EE1EE4"/>
    <w:rsid w:val="00EE42FB"/>
    <w:rsid w:val="00EE4AAC"/>
    <w:rsid w:val="00EF53D6"/>
    <w:rsid w:val="00F06AA6"/>
    <w:rsid w:val="00F12E6F"/>
    <w:rsid w:val="00F275FE"/>
    <w:rsid w:val="00F31029"/>
    <w:rsid w:val="00F3263D"/>
    <w:rsid w:val="00F402FB"/>
    <w:rsid w:val="00F4306D"/>
    <w:rsid w:val="00F43EB3"/>
    <w:rsid w:val="00F4453D"/>
    <w:rsid w:val="00F476C5"/>
    <w:rsid w:val="00F537D1"/>
    <w:rsid w:val="00F550FD"/>
    <w:rsid w:val="00F5754E"/>
    <w:rsid w:val="00F65E5C"/>
    <w:rsid w:val="00F70E81"/>
    <w:rsid w:val="00F80D24"/>
    <w:rsid w:val="00F82A4D"/>
    <w:rsid w:val="00F97C94"/>
    <w:rsid w:val="00FA214B"/>
    <w:rsid w:val="00FA3EEB"/>
    <w:rsid w:val="00FA41C9"/>
    <w:rsid w:val="00FA73FA"/>
    <w:rsid w:val="00FB0144"/>
    <w:rsid w:val="00FB3632"/>
    <w:rsid w:val="00FC2A66"/>
    <w:rsid w:val="00FD167A"/>
    <w:rsid w:val="00FE0414"/>
    <w:rsid w:val="00FF74FD"/>
    <w:rsid w:val="00FF7B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09EBB"/>
  <w15:docId w15:val="{2C1715FE-9D29-435B-AE71-B274CB30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style>
  <w:style w:type="paragraph" w:styleId="Nadpis1">
    <w:name w:val="heading 1"/>
    <w:basedOn w:val="WW-Nadpis"/>
    <w:next w:val="Zkladntext"/>
    <w:qFormat/>
    <w:pPr>
      <w:numPr>
        <w:numId w:val="1"/>
      </w:numPr>
      <w:outlineLvl w:val="0"/>
    </w:pPr>
    <w:rPr>
      <w:b/>
      <w:bCs/>
      <w:sz w:val="32"/>
      <w:szCs w:val="32"/>
    </w:rPr>
  </w:style>
  <w:style w:type="paragraph" w:styleId="Nadpis2">
    <w:name w:val="heading 2"/>
    <w:basedOn w:val="WW-Nadpis"/>
    <w:next w:val="Zkladntext"/>
    <w:qFormat/>
    <w:pPr>
      <w:numPr>
        <w:ilvl w:val="1"/>
        <w:numId w:val="1"/>
      </w:numPr>
      <w:outlineLvl w:val="1"/>
    </w:pPr>
    <w:rPr>
      <w:b/>
      <w:bCs/>
      <w:i/>
      <w:iCs/>
    </w:rPr>
  </w:style>
  <w:style w:type="paragraph" w:styleId="Nadpis3">
    <w:name w:val="heading 3"/>
    <w:basedOn w:val="WW-Nadpis"/>
    <w:next w:val="Zkladntext"/>
    <w:qFormat/>
    <w:pPr>
      <w:numPr>
        <w:ilvl w:val="2"/>
        <w:numId w:val="1"/>
      </w:numPr>
      <w:outlineLvl w:val="2"/>
    </w:pPr>
    <w:rPr>
      <w:b/>
      <w:bCs/>
    </w:rPr>
  </w:style>
  <w:style w:type="paragraph" w:styleId="Nadpis5">
    <w:name w:val="heading 5"/>
    <w:basedOn w:val="Normln"/>
    <w:next w:val="Normln"/>
    <w:link w:val="Nadpis5Char"/>
    <w:qFormat/>
    <w:rsid w:val="003345EC"/>
    <w:pPr>
      <w:numPr>
        <w:numId w:val="7"/>
      </w:numPr>
      <w:suppressAutoHyphens w:val="0"/>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tarSymbol" w:hAnsi="StarSymbol" w:cs="StarSymbol"/>
      <w:sz w:val="18"/>
      <w:szCs w:val="18"/>
    </w:rPr>
  </w:style>
  <w:style w:type="character" w:customStyle="1" w:styleId="WW-Absatz-Standardschriftart">
    <w:name w:val="WW-Absatz-Standardschriftart"/>
  </w:style>
  <w:style w:type="character" w:customStyle="1" w:styleId="WW-WW8Num1z0">
    <w:name w:val="WW-WW8Num1z0"/>
    <w:rPr>
      <w:rFonts w:ascii="StarSymbol" w:hAnsi="StarSymbol" w:cs="StarSymbol"/>
      <w:sz w:val="18"/>
      <w:szCs w:val="18"/>
    </w:rPr>
  </w:style>
  <w:style w:type="character" w:customStyle="1" w:styleId="WW-Absatz-Standardschriftart1">
    <w:name w:val="WW-Absatz-Standardschriftart1"/>
  </w:style>
  <w:style w:type="character" w:customStyle="1" w:styleId="WW-WW8Num1z01">
    <w:name w:val="WW-WW8Num1z01"/>
    <w:rPr>
      <w:rFonts w:ascii="StarSymbol" w:hAnsi="StarSymbol" w:cs="StarSymbol"/>
      <w:sz w:val="18"/>
      <w:szCs w:val="18"/>
    </w:rPr>
  </w:style>
  <w:style w:type="character" w:customStyle="1" w:styleId="WW-Absatz-Standardschriftart11">
    <w:name w:val="WW-Absatz-Standardschriftart11"/>
  </w:style>
  <w:style w:type="character" w:customStyle="1" w:styleId="WW-WW8Num1z011">
    <w:name w:val="WW-WW8Num1z011"/>
    <w:rPr>
      <w:rFonts w:ascii="StarSymbol" w:hAnsi="StarSymbol" w:cs="StarSymbol"/>
      <w:sz w:val="18"/>
      <w:szCs w:val="18"/>
    </w:rPr>
  </w:style>
  <w:style w:type="character" w:customStyle="1" w:styleId="WW-Absatz-Standardschriftart111">
    <w:name w:val="WW-Absatz-Standardschriftart111"/>
  </w:style>
  <w:style w:type="character" w:customStyle="1" w:styleId="WW-WW8Num1z0111">
    <w:name w:val="WW-WW8Num1z0111"/>
    <w:rPr>
      <w:rFonts w:ascii="StarSymbol" w:hAnsi="StarSymbol" w:cs="StarSymbol"/>
      <w:sz w:val="18"/>
      <w:szCs w:val="18"/>
    </w:rPr>
  </w:style>
  <w:style w:type="character" w:customStyle="1" w:styleId="WW-Absatz-Standardschriftart1111">
    <w:name w:val="WW-Absatz-Standardschriftart1111"/>
  </w:style>
  <w:style w:type="character" w:customStyle="1" w:styleId="WW-WW8Num1z01111">
    <w:name w:val="WW-WW8Num1z01111"/>
    <w:rPr>
      <w:rFonts w:ascii="StarSymbol" w:hAnsi="StarSymbol" w:cs="StarSymbol"/>
      <w:sz w:val="18"/>
      <w:szCs w:val="18"/>
    </w:rPr>
  </w:style>
  <w:style w:type="character" w:customStyle="1" w:styleId="WW-Absatz-Standardschriftart11111">
    <w:name w:val="WW-Absatz-Standardschriftart11111"/>
  </w:style>
  <w:style w:type="character" w:customStyle="1" w:styleId="WW-WW8Num1z011111">
    <w:name w:val="WW-WW8Num1z011111"/>
    <w:rPr>
      <w:rFonts w:ascii="StarSymbol" w:hAnsi="StarSymbol" w:cs="StarSymbol"/>
      <w:sz w:val="18"/>
      <w:szCs w:val="18"/>
    </w:rPr>
  </w:style>
  <w:style w:type="character" w:customStyle="1" w:styleId="WW-Absatz-Standardschriftart111111">
    <w:name w:val="WW-Absatz-Standardschriftart111111"/>
  </w:style>
  <w:style w:type="character" w:customStyle="1" w:styleId="WW-WW8Num1z0111111">
    <w:name w:val="WW-WW8Num1z0111111"/>
    <w:rPr>
      <w:rFonts w:ascii="StarSymbol" w:hAnsi="StarSymbol" w:cs="StarSymbol"/>
      <w:sz w:val="18"/>
      <w:szCs w:val="18"/>
    </w:rPr>
  </w:style>
  <w:style w:type="character" w:customStyle="1" w:styleId="WW-Absatz-Standardschriftart1111111">
    <w:name w:val="WW-Absatz-Standardschriftart1111111"/>
  </w:style>
  <w:style w:type="character" w:customStyle="1" w:styleId="WW-DefaultParagraphFont">
    <w:name w:val="WW-Default Paragraph Font"/>
  </w:style>
  <w:style w:type="character" w:customStyle="1" w:styleId="Symbolyproodrky">
    <w:name w:val="Symboly pro odrážky"/>
    <w:rPr>
      <w:rFonts w:ascii="StarSymbol" w:eastAsia="StarSymbol" w:hAnsi="StarSymbol" w:cs="StarSymbol"/>
      <w:sz w:val="18"/>
      <w:szCs w:val="18"/>
    </w:rPr>
  </w:style>
  <w:style w:type="character" w:customStyle="1" w:styleId="WW-Symbolyproodrky">
    <w:name w:val="WW-Symboly pro odrážky"/>
    <w:rPr>
      <w:rFonts w:ascii="StarSymbol" w:eastAsia="StarSymbol" w:hAnsi="StarSymbol" w:cs="StarSymbol"/>
      <w:sz w:val="18"/>
      <w:szCs w:val="18"/>
    </w:rPr>
  </w:style>
  <w:style w:type="character" w:customStyle="1" w:styleId="WW-Symbolyproodrky1">
    <w:name w:val="WW-Symboly pro odrážky1"/>
    <w:rPr>
      <w:rFonts w:ascii="StarSymbol" w:eastAsia="StarSymbol" w:hAnsi="StarSymbol" w:cs="StarSymbol"/>
      <w:sz w:val="18"/>
      <w:szCs w:val="18"/>
    </w:rPr>
  </w:style>
  <w:style w:type="character" w:customStyle="1" w:styleId="WW-Symbolyproodrky11">
    <w:name w:val="WW-Symboly pro odrážky11"/>
    <w:rPr>
      <w:rFonts w:ascii="StarSymbol" w:eastAsia="StarSymbol" w:hAnsi="StarSymbol" w:cs="StarSymbol"/>
      <w:sz w:val="18"/>
      <w:szCs w:val="18"/>
    </w:rPr>
  </w:style>
  <w:style w:type="character" w:customStyle="1" w:styleId="WW-Symbolyproodrky111">
    <w:name w:val="WW-Symboly pro odrážky111"/>
    <w:rPr>
      <w:rFonts w:ascii="StarSymbol" w:eastAsia="StarSymbol" w:hAnsi="StarSymbol" w:cs="StarSymbol"/>
      <w:sz w:val="18"/>
      <w:szCs w:val="18"/>
    </w:rPr>
  </w:style>
  <w:style w:type="character" w:customStyle="1" w:styleId="WW-Symbolyproodrky1111">
    <w:name w:val="WW-Symboly pro odrážky1111"/>
    <w:rPr>
      <w:rFonts w:ascii="StarSymbol" w:eastAsia="StarSymbol" w:hAnsi="StarSymbol" w:cs="StarSymbol"/>
      <w:sz w:val="18"/>
      <w:szCs w:val="18"/>
    </w:rPr>
  </w:style>
  <w:style w:type="character" w:customStyle="1" w:styleId="WW-Symbolyproodrky11111">
    <w:name w:val="WW-Symboly pro odrážky11111"/>
    <w:rPr>
      <w:rFonts w:ascii="StarSymbol" w:eastAsia="StarSymbol" w:hAnsi="StarSymbol" w:cs="StarSymbol"/>
      <w:sz w:val="18"/>
      <w:szCs w:val="18"/>
    </w:rPr>
  </w:style>
  <w:style w:type="character" w:customStyle="1" w:styleId="WW-Symbolyproodrky111111">
    <w:name w:val="WW-Symboly pro odrážky111111"/>
    <w:rPr>
      <w:rFonts w:ascii="StarSymbol" w:eastAsia="StarSymbol" w:hAnsi="StarSymbol" w:cs="StarSymbol"/>
      <w:sz w:val="18"/>
      <w:szCs w:val="18"/>
    </w:rPr>
  </w:style>
  <w:style w:type="character" w:customStyle="1" w:styleId="WW-Symbolyproodrky1111111">
    <w:name w:val="WW-Symboly pro odrážky1111111"/>
    <w:rPr>
      <w:rFonts w:ascii="StarSymbol" w:eastAsia="StarSymbol" w:hAnsi="StarSymbol" w:cs="StarSymbol"/>
      <w:sz w:val="18"/>
      <w:szCs w:val="18"/>
    </w:rPr>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rPr>
  </w:style>
  <w:style w:type="paragraph" w:customStyle="1" w:styleId="WW-Rejstk">
    <w:name w:val="WW-Rejstřík"/>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rPr>
  </w:style>
  <w:style w:type="paragraph" w:customStyle="1" w:styleId="WW-Rejstk1">
    <w:name w:val="WW-Rejstřík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rPr>
  </w:style>
  <w:style w:type="paragraph" w:customStyle="1" w:styleId="WW-Rejstk11">
    <w:name w:val="WW-Rejstřík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rPr>
  </w:style>
  <w:style w:type="paragraph" w:customStyle="1" w:styleId="WW-Rejstk111">
    <w:name w:val="WW-Rejstřík111"/>
    <w:basedOn w:val="Normln"/>
    <w:pPr>
      <w:suppressLineNumbers/>
    </w:pPr>
    <w:rPr>
      <w:rFonts w:cs="Tahoma"/>
    </w:rPr>
  </w:style>
  <w:style w:type="paragraph" w:customStyle="1" w:styleId="WW-Nadpis1111">
    <w:name w:val="WW-Nadpis1111"/>
    <w:basedOn w:val="Normln"/>
    <w:next w:val="Zkladntext"/>
    <w:pPr>
      <w:keepNext/>
      <w:spacing w:before="240" w:after="120"/>
    </w:pPr>
    <w:rPr>
      <w:rFonts w:ascii="Arial" w:eastAsia="Lucida Sans Unicode" w:hAnsi="Arial" w:cs="Tahoma"/>
      <w:sz w:val="28"/>
      <w:szCs w:val="28"/>
    </w:rPr>
  </w:style>
  <w:style w:type="paragraph" w:customStyle="1" w:styleId="WW-Popisek1111">
    <w:name w:val="WW-Popisek1111"/>
    <w:basedOn w:val="Normln"/>
    <w:pPr>
      <w:suppressLineNumbers/>
      <w:spacing w:before="120" w:after="120"/>
    </w:pPr>
    <w:rPr>
      <w:rFonts w:cs="Tahoma"/>
      <w:i/>
      <w:iCs/>
    </w:rPr>
  </w:style>
  <w:style w:type="paragraph" w:customStyle="1" w:styleId="WW-Rejstk1111">
    <w:name w:val="WW-Rejstřík1111"/>
    <w:basedOn w:val="Normln"/>
    <w:pPr>
      <w:suppressLineNumbers/>
    </w:pPr>
    <w:rPr>
      <w:rFonts w:cs="Tahoma"/>
    </w:rPr>
  </w:style>
  <w:style w:type="paragraph" w:customStyle="1" w:styleId="WW-Nadpis11111">
    <w:name w:val="WW-Nadpis11111"/>
    <w:basedOn w:val="Normln"/>
    <w:next w:val="Zkladntext"/>
    <w:pPr>
      <w:keepNext/>
      <w:spacing w:before="240" w:after="120"/>
    </w:pPr>
    <w:rPr>
      <w:rFonts w:ascii="Arial" w:eastAsia="Lucida Sans Unicode" w:hAnsi="Arial" w:cs="Tahoma"/>
      <w:sz w:val="28"/>
      <w:szCs w:val="28"/>
    </w:rPr>
  </w:style>
  <w:style w:type="paragraph" w:customStyle="1" w:styleId="WW-Popisek11111">
    <w:name w:val="WW-Popisek11111"/>
    <w:basedOn w:val="Normln"/>
    <w:pPr>
      <w:suppressLineNumbers/>
      <w:spacing w:before="120" w:after="120"/>
    </w:pPr>
    <w:rPr>
      <w:rFonts w:cs="Tahoma"/>
      <w:i/>
      <w:iCs/>
    </w:rPr>
  </w:style>
  <w:style w:type="paragraph" w:customStyle="1" w:styleId="WW-Rejstk11111">
    <w:name w:val="WW-Rejstřík11111"/>
    <w:basedOn w:val="Normln"/>
    <w:pPr>
      <w:suppressLineNumbers/>
    </w:pPr>
    <w:rPr>
      <w:rFonts w:cs="Tahoma"/>
    </w:rPr>
  </w:style>
  <w:style w:type="paragraph" w:customStyle="1" w:styleId="WW-Nadpis111111">
    <w:name w:val="WW-Nadpis111111"/>
    <w:basedOn w:val="Normln"/>
    <w:next w:val="Zkladntext"/>
    <w:pPr>
      <w:keepNext/>
      <w:spacing w:before="240" w:after="120"/>
    </w:pPr>
    <w:rPr>
      <w:rFonts w:ascii="Arial" w:eastAsia="Lucida Sans Unicode" w:hAnsi="Arial" w:cs="Tahoma"/>
      <w:sz w:val="28"/>
      <w:szCs w:val="28"/>
    </w:rPr>
  </w:style>
  <w:style w:type="paragraph" w:customStyle="1" w:styleId="WW-Popisek111111">
    <w:name w:val="WW-Popisek111111"/>
    <w:basedOn w:val="Normln"/>
    <w:pPr>
      <w:suppressLineNumbers/>
      <w:spacing w:before="120" w:after="120"/>
    </w:pPr>
    <w:rPr>
      <w:rFonts w:cs="Tahoma"/>
      <w:i/>
      <w:iCs/>
    </w:rPr>
  </w:style>
  <w:style w:type="paragraph" w:customStyle="1" w:styleId="WW-Rejstk111111">
    <w:name w:val="WW-Rejstřík111111"/>
    <w:basedOn w:val="Normln"/>
    <w:pPr>
      <w:suppressLineNumbers/>
    </w:pPr>
    <w:rPr>
      <w:rFonts w:cs="Tahoma"/>
    </w:rPr>
  </w:style>
  <w:style w:type="paragraph" w:customStyle="1" w:styleId="WW-Nadpis1111111">
    <w:name w:val="WW-Nadpis1111111"/>
    <w:basedOn w:val="Normln"/>
    <w:next w:val="Zkladntext"/>
    <w:pPr>
      <w:keepNext/>
      <w:spacing w:before="240" w:after="120"/>
    </w:pPr>
    <w:rPr>
      <w:rFonts w:ascii="Arial" w:eastAsia="Lucida Sans Unicode" w:hAnsi="Arial" w:cs="Tahoma"/>
      <w:sz w:val="28"/>
      <w:szCs w:val="28"/>
    </w:rPr>
  </w:style>
  <w:style w:type="paragraph" w:customStyle="1" w:styleId="WW-Popisek1111111">
    <w:name w:val="WW-Popisek1111111"/>
    <w:basedOn w:val="Normln"/>
    <w:pPr>
      <w:suppressLineNumbers/>
      <w:spacing w:before="120" w:after="120"/>
    </w:pPr>
    <w:rPr>
      <w:rFonts w:cs="Tahoma"/>
      <w:i/>
      <w:iCs/>
    </w:rPr>
  </w:style>
  <w:style w:type="paragraph" w:customStyle="1" w:styleId="WW-Rejstk1111111">
    <w:name w:val="WW-Rejstřík1111111"/>
    <w:basedOn w:val="Normln"/>
    <w:pPr>
      <w:suppressLineNumbers/>
    </w:pPr>
    <w:rPr>
      <w:rFonts w:cs="Tahoma"/>
    </w:rPr>
  </w:style>
  <w:style w:type="paragraph" w:customStyle="1" w:styleId="Tlo-osnova">
    <w:name w:val="Tìlo - osnova"/>
    <w:basedOn w:val="Normln"/>
    <w:rPr>
      <w:color w:val="000000"/>
      <w:sz w:val="24"/>
    </w:rPr>
  </w:style>
  <w:style w:type="paragraph" w:customStyle="1" w:styleId="Odrka1">
    <w:name w:val="Odrážka 1"/>
    <w:basedOn w:val="Normln"/>
    <w:pPr>
      <w:ind w:left="360" w:hanging="360"/>
    </w:pPr>
    <w:rPr>
      <w:color w:val="000000"/>
      <w:sz w:val="24"/>
    </w:rPr>
  </w:style>
  <w:style w:type="paragraph" w:customStyle="1" w:styleId="Odrka2">
    <w:name w:val="Odrážka 2"/>
    <w:basedOn w:val="Normln"/>
    <w:pPr>
      <w:ind w:left="360" w:hanging="360"/>
    </w:pPr>
    <w:rPr>
      <w:color w:val="000000"/>
      <w:sz w:val="24"/>
    </w:rPr>
  </w:style>
  <w:style w:type="paragraph" w:customStyle="1" w:styleId="Odsazenprvndek">
    <w:name w:val="Odsazený první øádek"/>
    <w:basedOn w:val="Normln"/>
    <w:pPr>
      <w:ind w:firstLine="720"/>
    </w:pPr>
    <w:rPr>
      <w:color w:val="000000"/>
      <w:sz w:val="24"/>
    </w:rPr>
  </w:style>
  <w:style w:type="paragraph" w:customStyle="1" w:styleId="WW-Nadpis2">
    <w:name w:val="WW-Nadpis 2"/>
    <w:basedOn w:val="Normln"/>
    <w:pPr>
      <w:spacing w:before="120" w:after="120"/>
    </w:pPr>
    <w:rPr>
      <w:rFonts w:ascii="Arial" w:hAnsi="Arial"/>
      <w:b/>
      <w:color w:val="000000"/>
      <w:sz w:val="24"/>
    </w:rPr>
  </w:style>
  <w:style w:type="paragraph" w:customStyle="1" w:styleId="WW-Nadpis10">
    <w:name w:val="WW-Nadpis 1"/>
    <w:basedOn w:val="Normln"/>
    <w:pPr>
      <w:spacing w:before="280" w:after="140"/>
    </w:pPr>
    <w:rPr>
      <w:rFonts w:ascii="Arial Black" w:hAnsi="Arial Black"/>
      <w:color w:val="000000"/>
      <w:sz w:val="28"/>
    </w:rPr>
  </w:style>
  <w:style w:type="paragraph" w:customStyle="1" w:styleId="WW-Nadpis3">
    <w:name w:val="WW-Nadpis 3"/>
    <w:basedOn w:val="Normln"/>
    <w:pPr>
      <w:spacing w:before="120" w:after="120"/>
    </w:pPr>
    <w:rPr>
      <w:b/>
      <w:color w:val="000000"/>
      <w:sz w:val="24"/>
    </w:rPr>
  </w:style>
  <w:style w:type="paragraph" w:customStyle="1" w:styleId="slovanseznam">
    <w:name w:val="Èíslovaný seznam"/>
    <w:basedOn w:val="Normln"/>
    <w:pPr>
      <w:ind w:left="360" w:hanging="360"/>
    </w:pPr>
    <w:rPr>
      <w:color w:val="000000"/>
      <w:sz w:val="24"/>
    </w:rPr>
  </w:style>
  <w:style w:type="paragraph" w:customStyle="1" w:styleId="slovanosnova">
    <w:name w:val="Èíslovaná osnova"/>
    <w:basedOn w:val="Normln"/>
    <w:pPr>
      <w:ind w:left="360" w:hanging="360"/>
    </w:pPr>
    <w:rPr>
      <w:color w:val="000000"/>
      <w:sz w:val="24"/>
    </w:rPr>
  </w:style>
  <w:style w:type="paragraph" w:customStyle="1" w:styleId="TabulkaText">
    <w:name w:val="TabulkaText"/>
    <w:basedOn w:val="Normln"/>
    <w:pPr>
      <w:jc w:val="right"/>
    </w:pPr>
    <w:rPr>
      <w:color w:val="000000"/>
      <w:sz w:val="24"/>
    </w:rPr>
  </w:style>
  <w:style w:type="paragraph" w:customStyle="1" w:styleId="WW-Nadpis11111111">
    <w:name w:val="WW-Nadpis11111111"/>
    <w:basedOn w:val="Normln"/>
    <w:pPr>
      <w:spacing w:after="960"/>
      <w:jc w:val="center"/>
    </w:pPr>
    <w:rPr>
      <w:rFonts w:ascii="Arial Black" w:hAnsi="Arial Black"/>
      <w:color w:val="000000"/>
      <w:sz w:val="48"/>
    </w:rPr>
  </w:style>
  <w:style w:type="paragraph" w:customStyle="1" w:styleId="Standardntext">
    <w:name w:val="Standardní text"/>
    <w:basedOn w:val="Normln"/>
    <w:rPr>
      <w:color w:val="000000"/>
      <w:sz w:val="24"/>
    </w:rPr>
  </w:style>
  <w:style w:type="paragraph" w:styleId="Zkladntextodsazen">
    <w:name w:val="Body Text Indent"/>
    <w:basedOn w:val="Normln"/>
    <w:link w:val="ZkladntextodsazenChar"/>
    <w:rsid w:val="005453FA"/>
    <w:pPr>
      <w:spacing w:after="120"/>
      <w:ind w:left="283"/>
    </w:pPr>
  </w:style>
  <w:style w:type="paragraph" w:customStyle="1" w:styleId="Standardnte">
    <w:name w:val="Standardní te"/>
    <w:rsid w:val="005453FA"/>
    <w:rPr>
      <w:snapToGrid w:val="0"/>
      <w:color w:val="000000"/>
      <w:sz w:val="24"/>
    </w:rPr>
  </w:style>
  <w:style w:type="paragraph" w:styleId="Zpat">
    <w:name w:val="footer"/>
    <w:basedOn w:val="Normln"/>
    <w:rsid w:val="007368D0"/>
    <w:pPr>
      <w:tabs>
        <w:tab w:val="center" w:pos="4536"/>
        <w:tab w:val="right" w:pos="9072"/>
      </w:tabs>
    </w:pPr>
  </w:style>
  <w:style w:type="character" w:styleId="slostrnky">
    <w:name w:val="page number"/>
    <w:basedOn w:val="Standardnpsmoodstavce"/>
    <w:rsid w:val="007368D0"/>
  </w:style>
  <w:style w:type="paragraph" w:styleId="Zhlav">
    <w:name w:val="header"/>
    <w:basedOn w:val="Normln"/>
    <w:link w:val="ZhlavChar"/>
    <w:uiPriority w:val="99"/>
    <w:unhideWhenUsed/>
    <w:rsid w:val="0020662F"/>
    <w:pPr>
      <w:tabs>
        <w:tab w:val="center" w:pos="4536"/>
        <w:tab w:val="right" w:pos="9072"/>
      </w:tabs>
    </w:pPr>
  </w:style>
  <w:style w:type="character" w:customStyle="1" w:styleId="ZhlavChar">
    <w:name w:val="Záhlaví Char"/>
    <w:basedOn w:val="Standardnpsmoodstavce"/>
    <w:link w:val="Zhlav"/>
    <w:uiPriority w:val="99"/>
    <w:rsid w:val="0020662F"/>
  </w:style>
  <w:style w:type="character" w:styleId="Hypertextovodkaz">
    <w:name w:val="Hyperlink"/>
    <w:basedOn w:val="Standardnpsmoodstavce"/>
    <w:uiPriority w:val="99"/>
    <w:unhideWhenUsed/>
    <w:rsid w:val="00717E1B"/>
    <w:rPr>
      <w:color w:val="0000FF"/>
      <w:u w:val="single"/>
    </w:rPr>
  </w:style>
  <w:style w:type="character" w:customStyle="1" w:styleId="ZkladntextodsazenChar">
    <w:name w:val="Základní text odsazený Char"/>
    <w:basedOn w:val="Standardnpsmoodstavce"/>
    <w:link w:val="Zkladntextodsazen"/>
    <w:rsid w:val="00B55C05"/>
  </w:style>
  <w:style w:type="paragraph" w:styleId="Odstavecseseznamem">
    <w:name w:val="List Paragraph"/>
    <w:basedOn w:val="Normln"/>
    <w:uiPriority w:val="34"/>
    <w:qFormat/>
    <w:rsid w:val="006E01C2"/>
    <w:pPr>
      <w:ind w:left="720"/>
      <w:contextualSpacing/>
    </w:pPr>
  </w:style>
  <w:style w:type="paragraph" w:customStyle="1" w:styleId="Pleading3L1">
    <w:name w:val="Pleading3_L1"/>
    <w:basedOn w:val="Normln"/>
    <w:next w:val="Zkladntext"/>
    <w:rsid w:val="00E91B00"/>
    <w:pPr>
      <w:keepNext/>
      <w:keepLines/>
      <w:widowControl w:val="0"/>
      <w:suppressAutoHyphens w:val="0"/>
      <w:spacing w:before="240" w:after="240" w:line="240" w:lineRule="exact"/>
      <w:outlineLvl w:val="0"/>
    </w:pPr>
    <w:rPr>
      <w:b/>
      <w:caps/>
      <w:sz w:val="24"/>
      <w:lang w:eastAsia="en-US"/>
    </w:rPr>
  </w:style>
  <w:style w:type="paragraph" w:customStyle="1" w:styleId="Pleading3L5">
    <w:name w:val="Pleading3_L5"/>
    <w:basedOn w:val="Normln"/>
    <w:next w:val="Zkladntext"/>
    <w:rsid w:val="00E91B00"/>
    <w:pPr>
      <w:widowControl w:val="0"/>
      <w:suppressAutoHyphens w:val="0"/>
      <w:spacing w:before="240"/>
      <w:outlineLvl w:val="4"/>
    </w:pPr>
    <w:rPr>
      <w:sz w:val="24"/>
      <w:lang w:eastAsia="en-US"/>
    </w:rPr>
  </w:style>
  <w:style w:type="paragraph" w:customStyle="1" w:styleId="Pleading3L6">
    <w:name w:val="Pleading3_L6"/>
    <w:basedOn w:val="Pleading3L5"/>
    <w:next w:val="Zkladntext"/>
    <w:rsid w:val="00E91B00"/>
    <w:pPr>
      <w:keepNext/>
      <w:keepLines/>
      <w:outlineLvl w:val="5"/>
    </w:pPr>
  </w:style>
  <w:style w:type="character" w:customStyle="1" w:styleId="Nadpis5Char">
    <w:name w:val="Nadpis 5 Char"/>
    <w:basedOn w:val="Standardnpsmoodstavce"/>
    <w:link w:val="Nadpis5"/>
    <w:rsid w:val="003345EC"/>
    <w:rPr>
      <w:b/>
      <w:bCs/>
      <w:i/>
      <w:iCs/>
      <w:sz w:val="26"/>
      <w:szCs w:val="26"/>
    </w:rPr>
  </w:style>
  <w:style w:type="paragraph" w:customStyle="1" w:styleId="Pleading3L2">
    <w:name w:val="Pleading3_L2"/>
    <w:basedOn w:val="Pleading3L1"/>
    <w:next w:val="Zkladntext"/>
    <w:rsid w:val="003345EC"/>
    <w:pPr>
      <w:keepNext w:val="0"/>
      <w:keepLines w:val="0"/>
      <w:numPr>
        <w:ilvl w:val="1"/>
        <w:numId w:val="7"/>
      </w:numPr>
      <w:spacing w:after="0" w:line="240" w:lineRule="auto"/>
      <w:jc w:val="both"/>
      <w:outlineLvl w:val="1"/>
    </w:pPr>
    <w:rPr>
      <w:b w:val="0"/>
      <w:caps w:val="0"/>
    </w:rPr>
  </w:style>
  <w:style w:type="paragraph" w:customStyle="1" w:styleId="Pleading3L4">
    <w:name w:val="Pleading3_L4"/>
    <w:basedOn w:val="Normln"/>
    <w:next w:val="Zkladntext"/>
    <w:rsid w:val="003345EC"/>
    <w:pPr>
      <w:widowControl w:val="0"/>
      <w:numPr>
        <w:ilvl w:val="3"/>
        <w:numId w:val="7"/>
      </w:numPr>
      <w:suppressAutoHyphens w:val="0"/>
      <w:spacing w:before="240"/>
      <w:jc w:val="both"/>
      <w:outlineLvl w:val="3"/>
    </w:pPr>
    <w:rPr>
      <w:sz w:val="24"/>
      <w:lang w:eastAsia="en-US"/>
    </w:rPr>
  </w:style>
  <w:style w:type="paragraph" w:customStyle="1" w:styleId="Pleading3L7">
    <w:name w:val="Pleading3_L7"/>
    <w:basedOn w:val="Pleading3L6"/>
    <w:next w:val="Zkladntext"/>
    <w:rsid w:val="003345EC"/>
    <w:pPr>
      <w:numPr>
        <w:ilvl w:val="4"/>
        <w:numId w:val="7"/>
      </w:numPr>
      <w:outlineLvl w:val="6"/>
    </w:pPr>
  </w:style>
  <w:style w:type="paragraph" w:customStyle="1" w:styleId="Pleading3L8">
    <w:name w:val="Pleading3_L8"/>
    <w:basedOn w:val="Pleading3L7"/>
    <w:next w:val="Zkladntext"/>
    <w:rsid w:val="003345EC"/>
    <w:pPr>
      <w:numPr>
        <w:ilvl w:val="5"/>
      </w:numPr>
      <w:outlineLvl w:val="7"/>
    </w:pPr>
  </w:style>
  <w:style w:type="paragraph" w:customStyle="1" w:styleId="Pleading3L9">
    <w:name w:val="Pleading3_L9"/>
    <w:basedOn w:val="Pleading3L8"/>
    <w:next w:val="Zkladntext"/>
    <w:rsid w:val="003345EC"/>
    <w:pPr>
      <w:numPr>
        <w:ilvl w:val="6"/>
      </w:numPr>
      <w:outlineLvl w:val="8"/>
    </w:pPr>
  </w:style>
  <w:style w:type="paragraph" w:customStyle="1" w:styleId="Export0">
    <w:name w:val="Export 0"/>
    <w:basedOn w:val="Normln"/>
    <w:rsid w:val="003345EC"/>
    <w:pPr>
      <w:widowControl w:val="0"/>
      <w:numPr>
        <w:ilvl w:val="7"/>
        <w:numId w:val="7"/>
      </w:numPr>
      <w:suppressAutoHyphens w:val="0"/>
    </w:pPr>
    <w:rPr>
      <w:rFonts w:ascii="Avinion" w:hAnsi="Avinion"/>
      <w:sz w:val="24"/>
    </w:rPr>
  </w:style>
  <w:style w:type="character" w:customStyle="1" w:styleId="apple-converted-space">
    <w:name w:val="apple-converted-space"/>
    <w:basedOn w:val="Standardnpsmoodstavce"/>
    <w:rsid w:val="00E138EC"/>
  </w:style>
  <w:style w:type="paragraph" w:customStyle="1" w:styleId="Pleading3L3">
    <w:name w:val="Pleading3_L3"/>
    <w:basedOn w:val="Pleading3L2"/>
    <w:next w:val="Zkladntext"/>
    <w:rsid w:val="00881A03"/>
    <w:pPr>
      <w:numPr>
        <w:ilvl w:val="0"/>
        <w:numId w:val="0"/>
      </w:numPr>
      <w:tabs>
        <w:tab w:val="num" w:pos="1440"/>
      </w:tabs>
      <w:ind w:left="1440" w:hanging="720"/>
      <w:jc w:val="left"/>
      <w:outlineLvl w:val="2"/>
    </w:pPr>
  </w:style>
  <w:style w:type="character" w:styleId="Zdraznn">
    <w:name w:val="Emphasis"/>
    <w:basedOn w:val="Standardnpsmoodstavce"/>
    <w:uiPriority w:val="20"/>
    <w:qFormat/>
    <w:rsid w:val="00925E22"/>
    <w:rPr>
      <w:i/>
      <w:iCs/>
    </w:rPr>
  </w:style>
  <w:style w:type="character" w:styleId="Odkaznakoment">
    <w:name w:val="annotation reference"/>
    <w:basedOn w:val="Standardnpsmoodstavce"/>
    <w:uiPriority w:val="99"/>
    <w:semiHidden/>
    <w:unhideWhenUsed/>
    <w:rsid w:val="00EB51FF"/>
    <w:rPr>
      <w:sz w:val="16"/>
      <w:szCs w:val="16"/>
    </w:rPr>
  </w:style>
  <w:style w:type="paragraph" w:styleId="Textkomente">
    <w:name w:val="annotation text"/>
    <w:basedOn w:val="Normln"/>
    <w:link w:val="TextkomenteChar"/>
    <w:uiPriority w:val="99"/>
    <w:semiHidden/>
    <w:unhideWhenUsed/>
    <w:rsid w:val="00EB51FF"/>
  </w:style>
  <w:style w:type="character" w:customStyle="1" w:styleId="TextkomenteChar">
    <w:name w:val="Text komentáře Char"/>
    <w:basedOn w:val="Standardnpsmoodstavce"/>
    <w:link w:val="Textkomente"/>
    <w:uiPriority w:val="99"/>
    <w:semiHidden/>
    <w:rsid w:val="00EB51FF"/>
  </w:style>
  <w:style w:type="paragraph" w:styleId="Pedmtkomente">
    <w:name w:val="annotation subject"/>
    <w:basedOn w:val="Textkomente"/>
    <w:next w:val="Textkomente"/>
    <w:link w:val="PedmtkomenteChar"/>
    <w:uiPriority w:val="99"/>
    <w:semiHidden/>
    <w:unhideWhenUsed/>
    <w:rsid w:val="00EB51FF"/>
    <w:rPr>
      <w:b/>
      <w:bCs/>
    </w:rPr>
  </w:style>
  <w:style w:type="character" w:customStyle="1" w:styleId="PedmtkomenteChar">
    <w:name w:val="Předmět komentáře Char"/>
    <w:basedOn w:val="TextkomenteChar"/>
    <w:link w:val="Pedmtkomente"/>
    <w:uiPriority w:val="99"/>
    <w:semiHidden/>
    <w:rsid w:val="00EB51FF"/>
    <w:rPr>
      <w:b/>
      <w:bCs/>
    </w:rPr>
  </w:style>
  <w:style w:type="paragraph" w:styleId="Textbubliny">
    <w:name w:val="Balloon Text"/>
    <w:basedOn w:val="Normln"/>
    <w:link w:val="TextbublinyChar"/>
    <w:uiPriority w:val="99"/>
    <w:semiHidden/>
    <w:unhideWhenUsed/>
    <w:rsid w:val="00EB51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51FF"/>
    <w:rPr>
      <w:rFonts w:ascii="Segoe UI" w:hAnsi="Segoe UI" w:cs="Segoe UI"/>
      <w:sz w:val="18"/>
      <w:szCs w:val="18"/>
    </w:rPr>
  </w:style>
  <w:style w:type="paragraph" w:customStyle="1" w:styleId="nadpis11">
    <w:name w:val="nadpis 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aps/>
      <w:color w:val="000000"/>
      <w:sz w:val="22"/>
      <w:szCs w:val="24"/>
    </w:rPr>
  </w:style>
  <w:style w:type="character" w:customStyle="1" w:styleId="boldik">
    <w:name w:val="boldik"/>
    <w:rsid w:val="008C5E10"/>
    <w:rPr>
      <w:b/>
    </w:rPr>
  </w:style>
  <w:style w:type="paragraph" w:customStyle="1" w:styleId="textodsazen">
    <w:name w:val="text odsazený"/>
    <w:basedOn w:val="Normln"/>
    <w:rsid w:val="008C5E10"/>
    <w:pPr>
      <w:suppressAutoHyphens w:val="0"/>
      <w:autoSpaceDE w:val="0"/>
      <w:autoSpaceDN w:val="0"/>
      <w:adjustRightInd w:val="0"/>
      <w:spacing w:before="57" w:line="220" w:lineRule="atLeast"/>
      <w:ind w:left="1417" w:hanging="283"/>
      <w:jc w:val="both"/>
      <w:textAlignment w:val="baseline"/>
    </w:pPr>
    <w:rPr>
      <w:rFonts w:ascii="Times" w:hAnsi="Times" w:cs="Times"/>
      <w:color w:val="000000"/>
      <w:szCs w:val="24"/>
    </w:rPr>
  </w:style>
  <w:style w:type="paragraph" w:customStyle="1" w:styleId="textodsazen2x">
    <w:name w:val="text odsazený 2x"/>
    <w:basedOn w:val="Normln"/>
    <w:rsid w:val="008C5E10"/>
    <w:pPr>
      <w:suppressAutoHyphens w:val="0"/>
      <w:autoSpaceDE w:val="0"/>
      <w:autoSpaceDN w:val="0"/>
      <w:adjustRightInd w:val="0"/>
      <w:spacing w:before="57" w:line="220" w:lineRule="atLeast"/>
      <w:ind w:left="1984" w:hanging="283"/>
      <w:jc w:val="both"/>
      <w:textAlignment w:val="baseline"/>
    </w:pPr>
    <w:rPr>
      <w:rFonts w:ascii="Times" w:hAnsi="Times" w:cs="Times"/>
      <w:color w:val="000000"/>
      <w:szCs w:val="24"/>
    </w:rPr>
  </w:style>
  <w:style w:type="paragraph" w:customStyle="1" w:styleId="nadpis111">
    <w:name w:val="nadpis 1.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olor w:val="000000"/>
      <w:sz w:val="22"/>
      <w:szCs w:val="24"/>
    </w:rPr>
  </w:style>
  <w:style w:type="paragraph" w:customStyle="1" w:styleId="Noparagraphstyle">
    <w:name w:val="[No paragraph style]"/>
    <w:rsid w:val="00BA594C"/>
    <w:pPr>
      <w:autoSpaceDE w:val="0"/>
      <w:autoSpaceDN w:val="0"/>
      <w:adjustRightInd w:val="0"/>
      <w:spacing w:line="288" w:lineRule="auto"/>
      <w:textAlignment w:val="center"/>
    </w:pPr>
    <w:rPr>
      <w:rFonts w:ascii="Minion Pro" w:hAnsi="Minion Pro"/>
      <w:color w:val="000000"/>
      <w:sz w:val="24"/>
      <w:szCs w:val="24"/>
    </w:rPr>
  </w:style>
  <w:style w:type="paragraph" w:customStyle="1" w:styleId="text">
    <w:name w:val="text"/>
    <w:basedOn w:val="Noparagraphstyle"/>
    <w:uiPriority w:val="99"/>
    <w:rsid w:val="00BA594C"/>
    <w:pPr>
      <w:spacing w:before="57" w:line="220" w:lineRule="atLeast"/>
      <w:jc w:val="both"/>
      <w:textAlignment w:val="baseline"/>
    </w:pPr>
    <w:rPr>
      <w:rFonts w:ascii="Times" w:hAnsi="Times" w:cs="Times"/>
      <w:sz w:val="20"/>
    </w:rPr>
  </w:style>
  <w:style w:type="paragraph" w:customStyle="1" w:styleId="tabulka">
    <w:name w:val="tabulka"/>
    <w:basedOn w:val="text"/>
    <w:rsid w:val="00BA594C"/>
    <w:pPr>
      <w:keepLines/>
      <w:spacing w:before="0" w:line="160" w:lineRule="atLeast"/>
      <w:jc w:val="left"/>
    </w:pPr>
    <w:rPr>
      <w:spacing w:val="-1"/>
      <w:sz w:val="14"/>
    </w:rPr>
  </w:style>
  <w:style w:type="paragraph" w:customStyle="1" w:styleId="BodyText21">
    <w:name w:val="Body Text 21"/>
    <w:basedOn w:val="Normln"/>
    <w:rsid w:val="00FB3632"/>
    <w:pPr>
      <w:widowControl w:val="0"/>
      <w:suppressAutoHyphens w:val="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2369">
      <w:bodyDiv w:val="1"/>
      <w:marLeft w:val="0"/>
      <w:marRight w:val="0"/>
      <w:marTop w:val="0"/>
      <w:marBottom w:val="0"/>
      <w:divBdr>
        <w:top w:val="none" w:sz="0" w:space="0" w:color="auto"/>
        <w:left w:val="none" w:sz="0" w:space="0" w:color="auto"/>
        <w:bottom w:val="none" w:sz="0" w:space="0" w:color="auto"/>
        <w:right w:val="none" w:sz="0" w:space="0" w:color="auto"/>
      </w:divBdr>
    </w:div>
    <w:div w:id="608122523">
      <w:bodyDiv w:val="1"/>
      <w:marLeft w:val="0"/>
      <w:marRight w:val="0"/>
      <w:marTop w:val="0"/>
      <w:marBottom w:val="0"/>
      <w:divBdr>
        <w:top w:val="none" w:sz="0" w:space="0" w:color="auto"/>
        <w:left w:val="none" w:sz="0" w:space="0" w:color="auto"/>
        <w:bottom w:val="none" w:sz="0" w:space="0" w:color="auto"/>
        <w:right w:val="none" w:sz="0" w:space="0" w:color="auto"/>
      </w:divBdr>
      <w:divsChild>
        <w:div w:id="493376270">
          <w:marLeft w:val="0"/>
          <w:marRight w:val="0"/>
          <w:marTop w:val="240"/>
          <w:marBottom w:val="240"/>
          <w:divBdr>
            <w:top w:val="none" w:sz="0" w:space="0" w:color="auto"/>
            <w:left w:val="none" w:sz="0" w:space="0" w:color="auto"/>
            <w:bottom w:val="none" w:sz="0" w:space="0" w:color="auto"/>
            <w:right w:val="none" w:sz="0" w:space="0" w:color="auto"/>
          </w:divBdr>
        </w:div>
        <w:div w:id="1647473463">
          <w:marLeft w:val="0"/>
          <w:marRight w:val="0"/>
          <w:marTop w:val="0"/>
          <w:marBottom w:val="0"/>
          <w:divBdr>
            <w:top w:val="none" w:sz="0" w:space="0" w:color="auto"/>
            <w:left w:val="none" w:sz="0" w:space="0" w:color="auto"/>
            <w:bottom w:val="none" w:sz="0" w:space="0" w:color="auto"/>
            <w:right w:val="none" w:sz="0" w:space="0" w:color="auto"/>
          </w:divBdr>
        </w:div>
      </w:divsChild>
    </w:div>
    <w:div w:id="1406150595">
      <w:bodyDiv w:val="1"/>
      <w:marLeft w:val="0"/>
      <w:marRight w:val="0"/>
      <w:marTop w:val="0"/>
      <w:marBottom w:val="0"/>
      <w:divBdr>
        <w:top w:val="none" w:sz="0" w:space="0" w:color="auto"/>
        <w:left w:val="none" w:sz="0" w:space="0" w:color="auto"/>
        <w:bottom w:val="none" w:sz="0" w:space="0" w:color="auto"/>
        <w:right w:val="none" w:sz="0" w:space="0" w:color="auto"/>
      </w:divBdr>
    </w:div>
    <w:div w:id="214427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123A-110B-4926-A404-3AD64A6B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5490</Words>
  <Characters>32393</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VPŠ MV v Pardubicích</Company>
  <LinksUpToDate>false</LinksUpToDate>
  <CharactersWithSpaces>37808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Kubešová</dc:creator>
  <cp:lastModifiedBy>Radka Muhrová</cp:lastModifiedBy>
  <cp:revision>2</cp:revision>
  <cp:lastPrinted>2016-02-08T08:40:00Z</cp:lastPrinted>
  <dcterms:created xsi:type="dcterms:W3CDTF">2025-05-21T07:58:00Z</dcterms:created>
  <dcterms:modified xsi:type="dcterms:W3CDTF">2025-05-21T07:58:00Z</dcterms:modified>
</cp:coreProperties>
</file>