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6B" w:rsidRPr="008F0DB5" w:rsidRDefault="00007A6B" w:rsidP="00F90429">
      <w:pPr>
        <w:widowControl w:val="0"/>
        <w:rPr>
          <w:rFonts w:cstheme="minorHAnsi"/>
          <w:b/>
        </w:rPr>
      </w:pPr>
    </w:p>
    <w:p w:rsidR="00007A6B" w:rsidRPr="008F0DB5" w:rsidRDefault="00452171" w:rsidP="00007A6B">
      <w:pPr>
        <w:widowControl w:val="0"/>
        <w:jc w:val="center"/>
        <w:rPr>
          <w:rFonts w:cstheme="minorHAnsi"/>
          <w:b/>
          <w:sz w:val="36"/>
          <w:szCs w:val="36"/>
        </w:rPr>
      </w:pPr>
      <w:r w:rsidRPr="008F0DB5">
        <w:rPr>
          <w:rFonts w:cstheme="minorHAnsi"/>
          <w:b/>
          <w:sz w:val="36"/>
          <w:szCs w:val="36"/>
        </w:rPr>
        <w:t>K</w:t>
      </w:r>
      <w:r w:rsidR="00007A6B" w:rsidRPr="008F0DB5">
        <w:rPr>
          <w:rFonts w:cstheme="minorHAnsi"/>
          <w:b/>
          <w:sz w:val="36"/>
          <w:szCs w:val="36"/>
        </w:rPr>
        <w:t>UPNÍ</w:t>
      </w:r>
      <w:r w:rsidRPr="008F0DB5">
        <w:rPr>
          <w:rFonts w:cstheme="minorHAnsi"/>
          <w:b/>
          <w:sz w:val="36"/>
          <w:szCs w:val="36"/>
        </w:rPr>
        <w:t xml:space="preserve"> </w:t>
      </w:r>
      <w:r w:rsidR="00007A6B" w:rsidRPr="008F0DB5">
        <w:rPr>
          <w:rFonts w:cstheme="minorHAnsi"/>
          <w:b/>
          <w:sz w:val="36"/>
          <w:szCs w:val="36"/>
        </w:rPr>
        <w:t xml:space="preserve">SMLOUVA 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C83E59" w:rsidRDefault="00007A6B" w:rsidP="00C83E59">
      <w:pPr>
        <w:pStyle w:val="Vchoz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b/>
          <w:bCs/>
          <w:sz w:val="22"/>
          <w:szCs w:val="22"/>
        </w:rPr>
        <w:t xml:space="preserve">Zemský hřebčinec Písek </w:t>
      </w:r>
      <w:proofErr w:type="spellStart"/>
      <w:r w:rsidRPr="008F0DB5">
        <w:rPr>
          <w:rFonts w:asciiTheme="minorHAnsi" w:hAnsiTheme="minorHAnsi" w:cstheme="minorHAnsi"/>
          <w:b/>
          <w:bCs/>
          <w:sz w:val="22"/>
          <w:szCs w:val="22"/>
        </w:rPr>
        <w:t>s.p.o</w:t>
      </w:r>
      <w:proofErr w:type="spellEnd"/>
      <w:r w:rsidRPr="008F0DB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743C" w:rsidRPr="008F0DB5">
        <w:rPr>
          <w:rFonts w:asciiTheme="minorHAnsi" w:hAnsiTheme="minorHAnsi" w:cstheme="minorHAnsi"/>
          <w:sz w:val="22"/>
          <w:szCs w:val="22"/>
        </w:rPr>
        <w:t>, IČO 71294562, se sídlem</w:t>
      </w:r>
      <w:r w:rsidRPr="008F0DB5">
        <w:rPr>
          <w:rFonts w:asciiTheme="minorHAnsi" w:hAnsiTheme="minorHAnsi" w:cstheme="minorHAnsi"/>
          <w:sz w:val="22"/>
          <w:szCs w:val="22"/>
        </w:rPr>
        <w:t xml:space="preserve"> U Hřebčince 479</w:t>
      </w:r>
      <w:r w:rsidR="0025743C" w:rsidRPr="008F0DB5">
        <w:rPr>
          <w:rFonts w:asciiTheme="minorHAnsi" w:hAnsiTheme="minorHAnsi" w:cstheme="minorHAnsi"/>
          <w:sz w:val="22"/>
          <w:szCs w:val="22"/>
        </w:rPr>
        <w:t xml:space="preserve">, Písek 397 01, </w:t>
      </w:r>
      <w:proofErr w:type="spellStart"/>
      <w:r w:rsidR="0025743C" w:rsidRPr="008F0DB5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="0025743C" w:rsidRPr="008F0DB5">
        <w:rPr>
          <w:rFonts w:asciiTheme="minorHAnsi" w:hAnsiTheme="minorHAnsi" w:cstheme="minorHAnsi"/>
          <w:sz w:val="22"/>
          <w:szCs w:val="22"/>
        </w:rPr>
        <w:t xml:space="preserve">. ředitelkou </w:t>
      </w:r>
      <w:r w:rsidR="005A7B79">
        <w:rPr>
          <w:rFonts w:asciiTheme="minorHAnsi" w:hAnsiTheme="minorHAnsi" w:cstheme="minorHAnsi"/>
          <w:sz w:val="22"/>
          <w:szCs w:val="22"/>
        </w:rPr>
        <w:t xml:space="preserve">Ing. Hanou Stránskou, Ph.D., </w:t>
      </w:r>
      <w:r w:rsidR="008F0DB5" w:rsidRPr="008F0DB5">
        <w:rPr>
          <w:rFonts w:asciiTheme="minorHAnsi" w:hAnsiTheme="minorHAnsi" w:cstheme="minorHAnsi"/>
          <w:sz w:val="22"/>
          <w:szCs w:val="22"/>
        </w:rPr>
        <w:t xml:space="preserve">jmenovanou na základě jmenovací listiny ze dne 21.7.2022, </w:t>
      </w:r>
      <w:proofErr w:type="gramStart"/>
      <w:r w:rsidR="008F0DB5" w:rsidRPr="008F0DB5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="008F0DB5" w:rsidRPr="008F0DB5">
        <w:rPr>
          <w:rFonts w:asciiTheme="minorHAnsi" w:hAnsiTheme="minorHAnsi" w:cstheme="minorHAnsi"/>
          <w:sz w:val="22"/>
          <w:szCs w:val="22"/>
        </w:rPr>
        <w:t xml:space="preserve"> 44651/2022-MZE-13142, </w:t>
      </w:r>
      <w:r w:rsidRPr="008F0DB5">
        <w:rPr>
          <w:rFonts w:asciiTheme="minorHAnsi" w:hAnsiTheme="minorHAnsi" w:cstheme="minorHAnsi"/>
          <w:sz w:val="22"/>
          <w:szCs w:val="22"/>
        </w:rPr>
        <w:t xml:space="preserve"> zapsaný v registru ekonomických subjektů v ARES </w:t>
      </w:r>
      <w:r w:rsidR="00C83E59">
        <w:rPr>
          <w:rFonts w:asciiTheme="minorHAnsi" w:hAnsiTheme="minorHAnsi" w:cstheme="minorHAnsi"/>
          <w:sz w:val="22"/>
          <w:szCs w:val="22"/>
        </w:rPr>
        <w:t xml:space="preserve">č.j. 27495/2015 – </w:t>
      </w:r>
      <w:proofErr w:type="spellStart"/>
      <w:r w:rsidR="00C83E59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="00C83E59">
        <w:rPr>
          <w:rFonts w:asciiTheme="minorHAnsi" w:hAnsiTheme="minorHAnsi" w:cstheme="minorHAnsi"/>
          <w:sz w:val="22"/>
          <w:szCs w:val="22"/>
        </w:rPr>
        <w:t xml:space="preserve"> – 13222, </w:t>
      </w:r>
    </w:p>
    <w:p w:rsidR="00007A6B" w:rsidRDefault="00007A6B" w:rsidP="00C83E59">
      <w:pPr>
        <w:pStyle w:val="Vchoz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sz w:val="22"/>
          <w:szCs w:val="22"/>
        </w:rPr>
        <w:t xml:space="preserve">(v dalším prodávající) </w:t>
      </w:r>
    </w:p>
    <w:p w:rsidR="00C83E59" w:rsidRPr="008F0DB5" w:rsidRDefault="00C83E59" w:rsidP="00C83E59">
      <w:pPr>
        <w:pStyle w:val="Vchoz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7A6B" w:rsidRPr="008F0DB5" w:rsidRDefault="00007A6B" w:rsidP="00007A6B">
      <w:pPr>
        <w:pStyle w:val="Vchoz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sz w:val="22"/>
          <w:szCs w:val="22"/>
        </w:rPr>
        <w:t>a</w:t>
      </w:r>
    </w:p>
    <w:p w:rsidR="00007A6B" w:rsidRPr="008F0DB5" w:rsidRDefault="00007A6B" w:rsidP="00C83E59">
      <w:pPr>
        <w:pStyle w:val="Vchoz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b/>
          <w:sz w:val="22"/>
          <w:szCs w:val="22"/>
        </w:rPr>
        <w:t>OSEV Písek</w:t>
      </w:r>
      <w:r w:rsidRPr="008F0DB5">
        <w:rPr>
          <w:rFonts w:asciiTheme="minorHAnsi" w:hAnsiTheme="minorHAnsi" w:cstheme="minorHAnsi"/>
          <w:b/>
          <w:bCs/>
          <w:sz w:val="22"/>
          <w:szCs w:val="22"/>
        </w:rPr>
        <w:t>, spol. s r.o.</w:t>
      </w:r>
      <w:r w:rsidRPr="008F0DB5">
        <w:rPr>
          <w:rFonts w:asciiTheme="minorHAnsi" w:hAnsiTheme="minorHAnsi" w:cstheme="minorHAnsi"/>
          <w:sz w:val="22"/>
          <w:szCs w:val="22"/>
        </w:rPr>
        <w:t xml:space="preserve">, IČO </w:t>
      </w:r>
      <w:r w:rsidRPr="008F0DB5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 43852491</w:t>
      </w:r>
      <w:r w:rsidRPr="008F0DB5">
        <w:rPr>
          <w:rStyle w:val="nowrap"/>
          <w:rFonts w:asciiTheme="minorHAnsi" w:hAnsiTheme="minorHAnsi" w:cstheme="minorHAnsi"/>
          <w:sz w:val="22"/>
          <w:szCs w:val="22"/>
        </w:rPr>
        <w:t xml:space="preserve">, se sídlem 397 01 Písek, </w:t>
      </w:r>
      <w:r w:rsidRPr="008F0DB5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Za Pazdernou 810</w:t>
      </w:r>
      <w:r w:rsidRPr="008F0DB5">
        <w:rPr>
          <w:rStyle w:val="nowrap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0DB5">
        <w:rPr>
          <w:rStyle w:val="nowrap"/>
          <w:rFonts w:asciiTheme="minorHAnsi" w:hAnsiTheme="minorHAnsi" w:cstheme="minorHAnsi"/>
          <w:sz w:val="22"/>
          <w:szCs w:val="22"/>
        </w:rPr>
        <w:t>zast</w:t>
      </w:r>
      <w:proofErr w:type="spellEnd"/>
      <w:r w:rsidRPr="008F0DB5">
        <w:rPr>
          <w:rStyle w:val="nowrap"/>
          <w:rFonts w:asciiTheme="minorHAnsi" w:hAnsiTheme="minorHAnsi" w:cstheme="minorHAnsi"/>
          <w:sz w:val="22"/>
          <w:szCs w:val="22"/>
        </w:rPr>
        <w:t xml:space="preserve">. jednatelem </w:t>
      </w:r>
      <w:r w:rsidR="005A7B79">
        <w:rPr>
          <w:rStyle w:val="nowrap"/>
          <w:rFonts w:asciiTheme="minorHAnsi" w:hAnsiTheme="minorHAnsi" w:cstheme="minorHAnsi"/>
          <w:sz w:val="22"/>
          <w:szCs w:val="22"/>
        </w:rPr>
        <w:t>Jiřím Králem</w:t>
      </w:r>
      <w:r w:rsidRPr="008F0DB5">
        <w:rPr>
          <w:rStyle w:val="nowrap"/>
          <w:rFonts w:asciiTheme="minorHAnsi" w:hAnsiTheme="minorHAnsi" w:cstheme="minorHAnsi"/>
          <w:sz w:val="22"/>
          <w:szCs w:val="22"/>
        </w:rPr>
        <w:t>, zapsaná v obchodním rejstříku vedeném Krajským soudem v Českých Budějovicích, spisová značka C 803,</w:t>
      </w:r>
    </w:p>
    <w:p w:rsidR="00007A6B" w:rsidRPr="008F0DB5" w:rsidRDefault="00347530" w:rsidP="00007A6B">
      <w:pPr>
        <w:pStyle w:val="Vchoz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sz w:val="22"/>
          <w:szCs w:val="22"/>
        </w:rPr>
        <w:t>(v dalším kupující)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 xml:space="preserve">I. 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sz w:val="22"/>
          <w:szCs w:val="22"/>
        </w:rPr>
        <w:t xml:space="preserve">Prodávající má jako vedlejší činnost povolenu zemědělskou výrobu, ve které mimo jiné má oprávnění k obchodování s vlastními výrobky z této zemědělské činnosti a to k prodeji obilovin vypěstovaných v rámci této činnosti. </w:t>
      </w:r>
    </w:p>
    <w:p w:rsidR="00007A6B" w:rsidRPr="008F0DB5" w:rsidRDefault="00007A6B" w:rsidP="00007A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II.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Kupující má oprávnění k podnikatelské činnosti </w:t>
      </w:r>
      <w:r w:rsidRPr="008F0DB5">
        <w:rPr>
          <w:rFonts w:cstheme="minorHAnsi"/>
          <w:color w:val="000000" w:themeColor="text1"/>
          <w:shd w:val="clear" w:color="auto" w:fill="FFFFFF"/>
        </w:rPr>
        <w:t>výroba a uvádění do oběhu uznaného osiva a sadby polních plodin</w:t>
      </w:r>
      <w:r w:rsidRPr="008F0DB5">
        <w:rPr>
          <w:rFonts w:cstheme="minorHAnsi"/>
        </w:rPr>
        <w:t>, tak jak je uvedeno ve výpisu z obchodního rejstříku.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III.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1F59B1" w:rsidP="00007A6B">
      <w:pPr>
        <w:widowControl w:val="0"/>
        <w:ind w:right="57"/>
        <w:jc w:val="both"/>
        <w:rPr>
          <w:rFonts w:cstheme="minorHAnsi"/>
        </w:rPr>
      </w:pPr>
      <w:r w:rsidRPr="008F0DB5">
        <w:rPr>
          <w:rFonts w:cstheme="minorHAnsi"/>
        </w:rPr>
        <w:t>P</w:t>
      </w:r>
      <w:r w:rsidR="00007A6B" w:rsidRPr="008F0DB5">
        <w:rPr>
          <w:rFonts w:cstheme="minorHAnsi"/>
        </w:rPr>
        <w:t xml:space="preserve">rodávající a kupující </w:t>
      </w:r>
      <w:r w:rsidRPr="008F0DB5">
        <w:rPr>
          <w:rFonts w:cstheme="minorHAnsi"/>
        </w:rPr>
        <w:t xml:space="preserve">se </w:t>
      </w:r>
      <w:r w:rsidR="00007A6B" w:rsidRPr="008F0DB5">
        <w:rPr>
          <w:rFonts w:cstheme="minorHAnsi"/>
        </w:rPr>
        <w:t xml:space="preserve">dohodli na tom, že prodávající kupujícímu prodá ze své činnosti vypěstované obilí a to </w:t>
      </w:r>
      <w:r w:rsidR="00646D67">
        <w:rPr>
          <w:rFonts w:cstheme="minorHAnsi"/>
          <w:b/>
        </w:rPr>
        <w:t>oves</w:t>
      </w:r>
      <w:r w:rsidR="00C83E59">
        <w:rPr>
          <w:rFonts w:cstheme="minorHAnsi"/>
        </w:rPr>
        <w:t xml:space="preserve"> v</w:t>
      </w:r>
      <w:r w:rsidR="003550AE">
        <w:rPr>
          <w:rFonts w:cstheme="minorHAnsi"/>
        </w:rPr>
        <w:t xml:space="preserve"> maximálním </w:t>
      </w:r>
      <w:r w:rsidR="00007A6B" w:rsidRPr="00552C67">
        <w:rPr>
          <w:rFonts w:cstheme="minorHAnsi"/>
        </w:rPr>
        <w:t xml:space="preserve">množství </w:t>
      </w:r>
      <w:r w:rsidR="00396255">
        <w:rPr>
          <w:rFonts w:cstheme="minorHAnsi"/>
        </w:rPr>
        <w:t>50t</w:t>
      </w:r>
      <w:r w:rsidRPr="00552C67">
        <w:rPr>
          <w:rFonts w:cstheme="minorHAnsi"/>
        </w:rPr>
        <w:t xml:space="preserve"> při ceně </w:t>
      </w:r>
      <w:r w:rsidR="00396255">
        <w:rPr>
          <w:rFonts w:cstheme="minorHAnsi"/>
        </w:rPr>
        <w:t xml:space="preserve">3 950 Kč bez DPH/t, </w:t>
      </w:r>
      <w:r w:rsidR="00007A6B" w:rsidRPr="00552C67">
        <w:rPr>
          <w:rFonts w:cstheme="minorHAnsi"/>
        </w:rPr>
        <w:t>tedy</w:t>
      </w:r>
      <w:r w:rsidR="00007A6B" w:rsidRPr="008F0DB5">
        <w:rPr>
          <w:rFonts w:cstheme="minorHAnsi"/>
        </w:rPr>
        <w:t xml:space="preserve"> kupující převezme od prodávajícího za podmínek dále stanovených toto plnění a uhradí kupující prodávajícímu částku </w:t>
      </w:r>
      <w:r w:rsidR="002D1924">
        <w:rPr>
          <w:rFonts w:cstheme="minorHAnsi"/>
        </w:rPr>
        <w:t xml:space="preserve">v maximální výši </w:t>
      </w:r>
      <w:r w:rsidR="00396255">
        <w:rPr>
          <w:rFonts w:cstheme="minorHAnsi"/>
          <w:b/>
        </w:rPr>
        <w:t>197 5</w:t>
      </w:r>
      <w:r w:rsidR="005A7B79">
        <w:rPr>
          <w:rFonts w:cstheme="minorHAnsi"/>
          <w:b/>
        </w:rPr>
        <w:t>00</w:t>
      </w:r>
      <w:r w:rsidR="00007A6B" w:rsidRPr="002D1924">
        <w:rPr>
          <w:rFonts w:cstheme="minorHAnsi"/>
          <w:b/>
        </w:rPr>
        <w:t xml:space="preserve"> Kč</w:t>
      </w:r>
      <w:r w:rsidR="00007A6B" w:rsidRPr="008F0DB5">
        <w:rPr>
          <w:rFonts w:cstheme="minorHAnsi"/>
          <w:b/>
        </w:rPr>
        <w:t xml:space="preserve"> bez DPH</w:t>
      </w:r>
      <w:r w:rsidR="00007A6B" w:rsidRPr="008F0DB5">
        <w:rPr>
          <w:rFonts w:cstheme="minorHAnsi"/>
        </w:rPr>
        <w:t>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IV.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>Kupuj</w:t>
      </w:r>
      <w:r w:rsidR="005A7B79">
        <w:rPr>
          <w:rFonts w:cstheme="minorHAnsi"/>
        </w:rPr>
        <w:t>ící se zavazuje, že za obilí</w:t>
      </w:r>
      <w:r w:rsidRPr="008F0DB5">
        <w:rPr>
          <w:rFonts w:cstheme="minorHAnsi"/>
        </w:rPr>
        <w:t xml:space="preserve"> uhradí prodávajícímu kupní cenu, která bude kupujícímu fakturována, splatnost faktury-daňového dokladu je do 14 dnů od vystav</w:t>
      </w:r>
      <w:r w:rsidR="00396255">
        <w:rPr>
          <w:rFonts w:cstheme="minorHAnsi"/>
        </w:rPr>
        <w:t>ení na účet prodávajícího</w:t>
      </w:r>
      <w:r w:rsidRPr="008F0DB5">
        <w:rPr>
          <w:rFonts w:cstheme="minorHAnsi"/>
        </w:rPr>
        <w:t>, kupní cena je fakturována podle § 92a zákona o DPH, výši daně je povinen doplnit a přiznat kupující. V případě prodlení s úhradou každé dílčí faktury za zboží, je prodávající oprávněn účtovat kupujícímu smluvní pokutu ve výši 0,5% z dlužné částky za každý den prodlení až do zaplacení.</w:t>
      </w:r>
    </w:p>
    <w:p w:rsidR="001F59B1" w:rsidRPr="008F0DB5" w:rsidRDefault="001F59B1" w:rsidP="008F0DB5">
      <w:pPr>
        <w:widowControl w:val="0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V.</w:t>
      </w:r>
    </w:p>
    <w:p w:rsidR="00007A6B" w:rsidRPr="008F0DB5" w:rsidRDefault="00007A6B" w:rsidP="00007A6B">
      <w:pPr>
        <w:widowControl w:val="0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Kupující prohlašuje, že si sám bude zajišťovat dopravu plnění dle této smlouvy vlastními dopravními prostředky, místem plnění je tedy sídlo prodávajícího a prodávající zajistí nakládku </w:t>
      </w:r>
      <w:r w:rsidR="005A7B79">
        <w:rPr>
          <w:rFonts w:cstheme="minorHAnsi"/>
        </w:rPr>
        <w:t>obilí</w:t>
      </w:r>
      <w:r w:rsidRPr="008F0DB5">
        <w:rPr>
          <w:rFonts w:cstheme="minorHAnsi"/>
        </w:rPr>
        <w:t>. Odběr, který kupující uskuteční, o</w:t>
      </w:r>
      <w:r w:rsidR="00C83E59">
        <w:rPr>
          <w:rFonts w:cstheme="minorHAnsi"/>
        </w:rPr>
        <w:t>známí prodávajícímu minimálně 24</w:t>
      </w:r>
      <w:r w:rsidRPr="008F0DB5">
        <w:rPr>
          <w:rFonts w:cstheme="minorHAnsi"/>
        </w:rPr>
        <w:t xml:space="preserve"> hodin před předpokládaným odběrem.</w:t>
      </w:r>
      <w:r w:rsidR="00485CA0" w:rsidRPr="008F0DB5">
        <w:rPr>
          <w:rFonts w:cstheme="minorHAnsi"/>
        </w:rPr>
        <w:t xml:space="preserve"> Jednotlivé odběry se uskuteční</w:t>
      </w:r>
      <w:r w:rsidRPr="008F0DB5">
        <w:rPr>
          <w:rFonts w:cstheme="minorHAnsi"/>
        </w:rPr>
        <w:t xml:space="preserve"> v termínu o</w:t>
      </w:r>
      <w:r w:rsidR="00F90429" w:rsidRPr="008F0DB5">
        <w:rPr>
          <w:rFonts w:cstheme="minorHAnsi"/>
        </w:rPr>
        <w:t>d platnosti a účinnosti smlouvy.</w:t>
      </w:r>
      <w:r w:rsidR="008F0DB5">
        <w:rPr>
          <w:rFonts w:cstheme="minorHAnsi"/>
        </w:rPr>
        <w:t xml:space="preserve"> </w:t>
      </w:r>
      <w:r w:rsidRPr="008F0DB5">
        <w:rPr>
          <w:rFonts w:cstheme="minorHAnsi"/>
        </w:rPr>
        <w:t>Prodávající se zavazuje, že pro kupujícího zajistí prostředky, kterými ze svých zásobníků zaj</w:t>
      </w:r>
      <w:r w:rsidR="00C83E59">
        <w:rPr>
          <w:rFonts w:cstheme="minorHAnsi"/>
        </w:rPr>
        <w:t xml:space="preserve">istí expedici obilí na dopravní </w:t>
      </w:r>
      <w:r w:rsidRPr="008F0DB5">
        <w:rPr>
          <w:rFonts w:cstheme="minorHAnsi"/>
        </w:rPr>
        <w:t xml:space="preserve">prostředky kupujícího a to bezúplatně a v čase, který bude s kupujícím na základě jeho požadavku určen. 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VI.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Ke zjištění plnění ve výši požadovaného a fakturovaného množství, zajistí kupující zvážení odebraného obilí a v případě dodání menšího nebo většího množství než jak uvedeno v čl. III. této smlouvy, o skutečně odebraném množství předloží kupující prodávajícímu vážní lístky. 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Prodávající podle vážných lístků zajistí dodání takového množství, aby dodávka odpovídala dohodnutému a fakturovanému </w:t>
      </w:r>
      <w:proofErr w:type="gramStart"/>
      <w:r w:rsidRPr="008F0DB5">
        <w:rPr>
          <w:rFonts w:cstheme="minorHAnsi"/>
        </w:rPr>
        <w:t>množství</w:t>
      </w:r>
      <w:r w:rsidR="00C83E59">
        <w:rPr>
          <w:rFonts w:cstheme="minorHAnsi"/>
        </w:rPr>
        <w:t>,</w:t>
      </w:r>
      <w:r w:rsidRPr="008F0DB5">
        <w:rPr>
          <w:rFonts w:cstheme="minorHAnsi"/>
        </w:rPr>
        <w:t xml:space="preserve"> a nebo při</w:t>
      </w:r>
      <w:proofErr w:type="gramEnd"/>
      <w:r w:rsidRPr="008F0DB5">
        <w:rPr>
          <w:rFonts w:cstheme="minorHAnsi"/>
        </w:rPr>
        <w:t xml:space="preserve"> dodání většího množství bude toto množství </w:t>
      </w:r>
      <w:proofErr w:type="spellStart"/>
      <w:r w:rsidRPr="008F0DB5">
        <w:rPr>
          <w:rFonts w:cstheme="minorHAnsi"/>
        </w:rPr>
        <w:t>dofakturováno</w:t>
      </w:r>
      <w:proofErr w:type="spellEnd"/>
      <w:r w:rsidRPr="008F0DB5">
        <w:rPr>
          <w:rFonts w:cstheme="minorHAnsi"/>
        </w:rPr>
        <w:t xml:space="preserve"> dodatkem k vystavené faktuře.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VII.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>Kupující potvrzuje, že je mu stav kupovaného obilí dobře znám, že odpovídá kvalitou danému druhu a je mu znám způsob uskladnění kupovaného zboží. Kupující dále potvrzuje, že obilí odpovídá požadavkům pro zpracování a další použití. Dále potvrzuje, že obilí nevykazuje žádné viditelné vady, pro které by mohl dodávky od prodávajícího uplatňovat k reklamaci.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VIII.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>Vlastnictví ke koupenému zboží – obilí, přejde na kupujícího postupným odebráním ze skladu od prodávajícího a to okamžikem, kdy bude ukončena každá nakládka obilí na dopravní prostředek kupujícího, který takto převezme plnění od prodávajícího do své dispozice v množství, jak bude kupujícím deklarováno.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IX.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Převzetím koupeného zboží – obilí přechází na kupujícího nebezpečí škody, která by při přepravě či z jiných důvodů po převzetí koupené věci na této věci vznikla. </w:t>
      </w:r>
    </w:p>
    <w:p w:rsidR="00CF40CA" w:rsidRPr="008F0DB5" w:rsidRDefault="00CF40CA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X.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K předání koupené věci na straně prodávajícího je zmocněn pracovník prodávajícího </w:t>
      </w:r>
      <w:r w:rsidR="008F0DB5">
        <w:rPr>
          <w:rFonts w:cstheme="minorHAnsi"/>
        </w:rPr>
        <w:t xml:space="preserve">pan </w:t>
      </w:r>
      <w:r w:rsidR="00F76B3E">
        <w:rPr>
          <w:rFonts w:cstheme="minorHAnsi"/>
        </w:rPr>
        <w:t xml:space="preserve">**** </w:t>
      </w:r>
      <w:bookmarkStart w:id="0" w:name="_GoBack"/>
      <w:bookmarkEnd w:id="0"/>
      <w:r w:rsidRPr="008F0DB5">
        <w:rPr>
          <w:rFonts w:cstheme="minorHAnsi"/>
        </w:rPr>
        <w:t xml:space="preserve">a k převzetí koupené věci na straně kupujícího bude zmocněn pracovník kupujícího, který se prokáže písemným zmocněním prodávajícímu.  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XI.</w:t>
      </w:r>
    </w:p>
    <w:p w:rsidR="00007A6B" w:rsidRPr="008F0DB5" w:rsidRDefault="00007A6B" w:rsidP="00007A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Kupující bere na vědomí, že prodávající je povinen uveřejnit tuto smlouvu v registru smluv dle zák. č. 340/2015 Sb. zákona o registru smluv a tuto povinnost zajistí sám prodávající. </w:t>
      </w:r>
    </w:p>
    <w:p w:rsidR="00007A6B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Obě smluvní strany berou na vědomí a vyjadřují svůj souhlas k tomu, aby tato smlouva byla zveřejněna v registru smluv, neboť uveřejněním této smlouvy tato smlouva nabývá účinnosti. </w:t>
      </w:r>
    </w:p>
    <w:p w:rsidR="00007A6B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>V případě, že v této smlouvě nejsou právní vztahy mezi účastníky výslovně upraveny, řídí se příslušnými ustanoveními zák. č. 89/2012 Sb. v §§ 2586 a násl., event. dalšími právními předpisy s touto smlouvou souvisejícími.</w:t>
      </w:r>
    </w:p>
    <w:p w:rsidR="00396255" w:rsidRDefault="00396255" w:rsidP="00007A6B">
      <w:pPr>
        <w:jc w:val="both"/>
        <w:rPr>
          <w:rFonts w:cstheme="minorHAnsi"/>
        </w:rPr>
      </w:pPr>
    </w:p>
    <w:p w:rsidR="00007A6B" w:rsidRPr="008F0DB5" w:rsidRDefault="00007A6B" w:rsidP="00007A6B">
      <w:pPr>
        <w:jc w:val="center"/>
        <w:rPr>
          <w:rFonts w:cstheme="minorHAnsi"/>
        </w:rPr>
      </w:pPr>
      <w:r w:rsidRPr="008F0DB5">
        <w:rPr>
          <w:rFonts w:cstheme="minorHAnsi"/>
        </w:rPr>
        <w:t>XII.</w:t>
      </w:r>
    </w:p>
    <w:p w:rsidR="00007A6B" w:rsidRPr="008F0DB5" w:rsidRDefault="00007A6B" w:rsidP="00007A6B">
      <w:pPr>
        <w:jc w:val="both"/>
        <w:rPr>
          <w:rFonts w:cstheme="minorHAnsi"/>
        </w:rPr>
      </w:pP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Smlouvu lze doplňovat pouze písemným dodatkem na základě shody obou smluvních stran. </w:t>
      </w:r>
    </w:p>
    <w:p w:rsidR="00007A6B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>Ta</w:t>
      </w:r>
      <w:r w:rsidR="00F90429" w:rsidRPr="008F0DB5">
        <w:rPr>
          <w:rFonts w:cstheme="minorHAnsi"/>
        </w:rPr>
        <w:t>to smlouva se vyhotovuje ve dvoj</w:t>
      </w:r>
      <w:r w:rsidRPr="008F0DB5">
        <w:rPr>
          <w:rFonts w:cstheme="minorHAnsi"/>
        </w:rPr>
        <w:t>ím vyhotovení a každé vyhotovení je originálem.</w:t>
      </w:r>
    </w:p>
    <w:p w:rsidR="00C83E59" w:rsidRPr="008F0DB5" w:rsidRDefault="00C83E59" w:rsidP="00007A6B">
      <w:pPr>
        <w:jc w:val="both"/>
        <w:rPr>
          <w:rFonts w:cstheme="minorHAnsi"/>
        </w:rPr>
      </w:pP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Prodávající a kupující prohlašují, že si tuto smlouvu přečetli, smlouvě rozumí, nemají k ní žádných připomínek a prohlašují, že tato smlouva byla sepsána podle jejich pravé a svobodné vůle a plně s obsahem této smlouvy souhlasí a na důkaz toho připojují své vlastnoruční podpisy. </w:t>
      </w: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Podpisem této smlouvy nabývá tato smlouva platnost, účinnost této smlouvy nastává zveřejněním v registru smluv. </w:t>
      </w:r>
    </w:p>
    <w:p w:rsidR="00007A6B" w:rsidRPr="008F0DB5" w:rsidRDefault="00007A6B" w:rsidP="00007A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C55F62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V Písku dne </w:t>
      </w:r>
      <w:proofErr w:type="gramStart"/>
      <w:r w:rsidR="00396255">
        <w:rPr>
          <w:rFonts w:cstheme="minorHAnsi"/>
        </w:rPr>
        <w:t>21.5.2025</w:t>
      </w:r>
      <w:proofErr w:type="gramEnd"/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8F0DB5" w:rsidP="00007A6B">
      <w:pPr>
        <w:widowControl w:val="0"/>
        <w:jc w:val="both"/>
        <w:rPr>
          <w:rFonts w:cstheme="minorHAnsi"/>
        </w:rPr>
      </w:pPr>
      <w:r>
        <w:rPr>
          <w:rFonts w:cstheme="minorHAnsi"/>
        </w:rPr>
        <w:t>……………….</w:t>
      </w:r>
      <w:r w:rsidR="00007A6B" w:rsidRPr="008F0DB5">
        <w:rPr>
          <w:rFonts w:cstheme="minorHAnsi"/>
        </w:rPr>
        <w:t>………………………………</w:t>
      </w:r>
      <w:r w:rsidR="00007A6B" w:rsidRPr="008F0DB5">
        <w:rPr>
          <w:rFonts w:cstheme="minorHAnsi"/>
        </w:rPr>
        <w:tab/>
      </w:r>
      <w:r w:rsidR="00007A6B" w:rsidRPr="008F0DB5">
        <w:rPr>
          <w:rFonts w:cstheme="minorHAnsi"/>
        </w:rPr>
        <w:tab/>
      </w:r>
      <w:r w:rsidR="00007A6B" w:rsidRPr="008F0DB5"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    ……………….</w:t>
      </w:r>
      <w:r w:rsidRPr="008F0DB5">
        <w:rPr>
          <w:rFonts w:cstheme="minorHAnsi"/>
        </w:rPr>
        <w:t>………………………………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 Zemský hřebčinec Písek </w:t>
      </w:r>
      <w:proofErr w:type="spellStart"/>
      <w:proofErr w:type="gramStart"/>
      <w:r w:rsidR="00396404" w:rsidRPr="008F0DB5">
        <w:rPr>
          <w:rFonts w:cstheme="minorHAnsi"/>
        </w:rPr>
        <w:t>s.p.</w:t>
      </w:r>
      <w:proofErr w:type="gramEnd"/>
      <w:r w:rsidR="00396404" w:rsidRPr="008F0DB5">
        <w:rPr>
          <w:rFonts w:cstheme="minorHAnsi"/>
        </w:rPr>
        <w:t>o</w:t>
      </w:r>
      <w:proofErr w:type="spellEnd"/>
      <w:r w:rsidR="00396404" w:rsidRPr="008F0DB5">
        <w:rPr>
          <w:rFonts w:cstheme="minorHAnsi"/>
        </w:rPr>
        <w:t>.</w:t>
      </w:r>
      <w:r w:rsidR="00396404" w:rsidRPr="008F0DB5">
        <w:rPr>
          <w:rFonts w:cstheme="minorHAnsi"/>
        </w:rPr>
        <w:tab/>
      </w:r>
      <w:r w:rsidR="00396404" w:rsidRPr="008F0DB5">
        <w:rPr>
          <w:rFonts w:cstheme="minorHAnsi"/>
        </w:rPr>
        <w:tab/>
      </w:r>
      <w:r w:rsidR="00396404" w:rsidRPr="008F0DB5">
        <w:rPr>
          <w:rFonts w:cstheme="minorHAnsi"/>
        </w:rPr>
        <w:tab/>
      </w:r>
      <w:r w:rsidR="00396404" w:rsidRPr="008F0DB5">
        <w:rPr>
          <w:rFonts w:cstheme="minorHAnsi"/>
        </w:rPr>
        <w:tab/>
      </w:r>
      <w:r w:rsidR="00396404" w:rsidRPr="008F0DB5">
        <w:rPr>
          <w:rFonts w:cstheme="minorHAnsi"/>
        </w:rPr>
        <w:tab/>
      </w:r>
      <w:r w:rsidR="008F0DB5">
        <w:rPr>
          <w:rFonts w:cstheme="minorHAnsi"/>
        </w:rPr>
        <w:tab/>
      </w:r>
      <w:r w:rsidRPr="008F0DB5">
        <w:rPr>
          <w:rFonts w:cstheme="minorHAnsi"/>
        </w:rPr>
        <w:t>Osev Písek, spol. s r.o.</w:t>
      </w:r>
    </w:p>
    <w:p w:rsidR="0082743F" w:rsidRPr="008F0DB5" w:rsidRDefault="0082743F" w:rsidP="00452171">
      <w:pPr>
        <w:rPr>
          <w:rFonts w:cstheme="minorHAnsi"/>
        </w:rPr>
      </w:pPr>
    </w:p>
    <w:sectPr w:rsidR="0082743F" w:rsidRPr="008F0DB5" w:rsidSect="005A7B79">
      <w:headerReference w:type="default" r:id="rId7"/>
      <w:footerReference w:type="default" r:id="rId8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F9" w:rsidRDefault="00E251F9" w:rsidP="00D248D7">
      <w:r>
        <w:separator/>
      </w:r>
    </w:p>
  </w:endnote>
  <w:endnote w:type="continuationSeparator" w:id="0">
    <w:p w:rsidR="00E251F9" w:rsidRDefault="00E251F9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408660"/>
      <w:docPartObj>
        <w:docPartGallery w:val="Page Numbers (Bottom of Page)"/>
        <w:docPartUnique/>
      </w:docPartObj>
    </w:sdtPr>
    <w:sdtEndPr/>
    <w:sdtContent>
      <w:p w:rsidR="001F59B1" w:rsidRDefault="001F5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3E">
          <w:rPr>
            <w:noProof/>
          </w:rPr>
          <w:t>3</w:t>
        </w:r>
        <w:r>
          <w:fldChar w:fldCharType="end"/>
        </w:r>
      </w:p>
    </w:sdtContent>
  </w:sdt>
  <w:p w:rsidR="001F59B1" w:rsidRDefault="001F59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F9" w:rsidRDefault="00E251F9" w:rsidP="00D248D7">
      <w:r>
        <w:separator/>
      </w:r>
    </w:p>
  </w:footnote>
  <w:footnote w:type="continuationSeparator" w:id="0">
    <w:p w:rsidR="00E251F9" w:rsidRDefault="00E251F9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5A7B79" w:rsidRDefault="00D248D7" w:rsidP="00D248D7">
    <w:pPr>
      <w:pStyle w:val="Zhlav"/>
      <w:jc w:val="center"/>
      <w:rPr>
        <w:rFonts w:cstheme="minorHAnsi"/>
        <w:sz w:val="24"/>
      </w:rPr>
    </w:pPr>
    <w:r w:rsidRPr="005A7B79">
      <w:rPr>
        <w:rFonts w:cstheme="minorHAnsi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68306" wp14:editId="051D43B1">
              <wp:simplePos x="0" y="0"/>
              <wp:positionH relativeFrom="column">
                <wp:posOffset>-575945</wp:posOffset>
              </wp:positionH>
              <wp:positionV relativeFrom="paragraph">
                <wp:posOffset>-125730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31CDD" id="Obdélník 1" o:spid="_x0000_s1026" style="position:absolute;margin-left:-45.35pt;margin-top:-9.9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5pEl3AAAAAoBAAAPAAAAZHJzL2Rv&#10;d25yZXYueG1sTI/NTsMwEITvSH0Haytxa51UgpAQp6qQcuRAQT1vYzeJaq+j2Pnh7VlOcNpdzafZ&#10;mfK4OitmM4bek4J0n4Aw1HjdU6vg67PevYAIEUmj9WQUfJsAx2rzUGKh/UIfZj7HVrAJhQIVdDEO&#10;hZSh6YzDsPeDIdZufnQY+RxbqUdc2NxZeUiSZ+mwJ/7Q4WDeOtPcz5NTgKc+W+g+3NJ3vNThYOM8&#10;1blSj9v19AoimjX+wfAbn6NDxZmufiIdhFWwy5OMUV7SnDsw8ZTyvDKZ5hnIqpT/K1Q/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FbmkSX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5A7B79">
      <w:rPr>
        <w:rFonts w:cstheme="minorHAnsi"/>
        <w:sz w:val="24"/>
      </w:rPr>
      <w:t xml:space="preserve">Zemský hřebčinec Písek </w:t>
    </w:r>
    <w:proofErr w:type="spellStart"/>
    <w:proofErr w:type="gramStart"/>
    <w:r w:rsidRPr="005A7B79">
      <w:rPr>
        <w:rFonts w:cstheme="minorHAnsi"/>
        <w:sz w:val="24"/>
      </w:rPr>
      <w:t>s.p.</w:t>
    </w:r>
    <w:proofErr w:type="gramEnd"/>
    <w:r w:rsidRPr="005A7B79">
      <w:rPr>
        <w:rFonts w:cstheme="minorHAnsi"/>
        <w:sz w:val="24"/>
      </w:rPr>
      <w:t>o</w:t>
    </w:r>
    <w:proofErr w:type="spellEnd"/>
    <w:r w:rsidRPr="005A7B79">
      <w:rPr>
        <w:rFonts w:cstheme="minorHAnsi"/>
        <w:sz w:val="24"/>
      </w:rPr>
      <w:t>.</w:t>
    </w:r>
  </w:p>
  <w:p w:rsidR="00D248D7" w:rsidRPr="005A7B79" w:rsidRDefault="00D248D7" w:rsidP="00D248D7">
    <w:pPr>
      <w:pStyle w:val="Zhlav"/>
      <w:jc w:val="center"/>
      <w:rPr>
        <w:rFonts w:cstheme="minorHAnsi"/>
      </w:rPr>
    </w:pPr>
    <w:r w:rsidRPr="005A7B79">
      <w:rPr>
        <w:rFonts w:cstheme="minorHAnsi"/>
      </w:rPr>
      <w:t>U Hřebčince 479, 397 01 Písek</w:t>
    </w:r>
  </w:p>
  <w:p w:rsidR="00D248D7" w:rsidRPr="005A7B79" w:rsidRDefault="00D248D7" w:rsidP="00D248D7">
    <w:pPr>
      <w:pStyle w:val="Zhlav"/>
      <w:jc w:val="center"/>
      <w:rPr>
        <w:rFonts w:cstheme="minorHAnsi"/>
      </w:rPr>
    </w:pPr>
    <w:r w:rsidRPr="005A7B79">
      <w:rPr>
        <w:rFonts w:cstheme="minorHAnsi"/>
      </w:rPr>
      <w:t xml:space="preserve">e-mail: </w:t>
    </w:r>
    <w:hyperlink r:id="rId3" w:history="1">
      <w:r w:rsidR="00452171" w:rsidRPr="005A7B79">
        <w:rPr>
          <w:rStyle w:val="Hypertextovodkaz"/>
          <w:rFonts w:cstheme="minorHAnsi"/>
        </w:rPr>
        <w:t>podatelna@zemskyhrebcinecpisek.cz</w:t>
      </w:r>
    </w:hyperlink>
  </w:p>
  <w:p w:rsidR="001741A2" w:rsidRPr="005A7B79" w:rsidRDefault="001741A2" w:rsidP="00D248D7">
    <w:pPr>
      <w:pStyle w:val="Zhlav"/>
      <w:jc w:val="center"/>
      <w:rPr>
        <w:rFonts w:cstheme="minorHAnsi"/>
      </w:rPr>
    </w:pPr>
    <w:r w:rsidRPr="005A7B79">
      <w:rPr>
        <w:rFonts w:cstheme="minorHAnsi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07A6B"/>
    <w:rsid w:val="00040A3A"/>
    <w:rsid w:val="000A03D9"/>
    <w:rsid w:val="000A5C5F"/>
    <w:rsid w:val="00103305"/>
    <w:rsid w:val="001741A2"/>
    <w:rsid w:val="001C0F62"/>
    <w:rsid w:val="001D48AA"/>
    <w:rsid w:val="001E5392"/>
    <w:rsid w:val="001F59B1"/>
    <w:rsid w:val="002011F7"/>
    <w:rsid w:val="00230FDD"/>
    <w:rsid w:val="002431BC"/>
    <w:rsid w:val="0025743C"/>
    <w:rsid w:val="0027686C"/>
    <w:rsid w:val="002A2687"/>
    <w:rsid w:val="002C36B6"/>
    <w:rsid w:val="002D1924"/>
    <w:rsid w:val="002E62C6"/>
    <w:rsid w:val="003375C9"/>
    <w:rsid w:val="00347530"/>
    <w:rsid w:val="003550AE"/>
    <w:rsid w:val="00396255"/>
    <w:rsid w:val="00396404"/>
    <w:rsid w:val="003B2DC7"/>
    <w:rsid w:val="00452171"/>
    <w:rsid w:val="00485CA0"/>
    <w:rsid w:val="004B6DEA"/>
    <w:rsid w:val="004C2C7F"/>
    <w:rsid w:val="004F4F81"/>
    <w:rsid w:val="005069E6"/>
    <w:rsid w:val="00552C67"/>
    <w:rsid w:val="00566475"/>
    <w:rsid w:val="00576E7D"/>
    <w:rsid w:val="005A7B79"/>
    <w:rsid w:val="005D7582"/>
    <w:rsid w:val="005E70AE"/>
    <w:rsid w:val="00607E91"/>
    <w:rsid w:val="00646D67"/>
    <w:rsid w:val="0068792E"/>
    <w:rsid w:val="0073693A"/>
    <w:rsid w:val="00747844"/>
    <w:rsid w:val="00754639"/>
    <w:rsid w:val="00771CD0"/>
    <w:rsid w:val="007A4A7E"/>
    <w:rsid w:val="007A6D72"/>
    <w:rsid w:val="007B7299"/>
    <w:rsid w:val="0082743F"/>
    <w:rsid w:val="00833A2F"/>
    <w:rsid w:val="00875C19"/>
    <w:rsid w:val="008A5BBC"/>
    <w:rsid w:val="008E4BAB"/>
    <w:rsid w:val="008F05F1"/>
    <w:rsid w:val="008F0DB5"/>
    <w:rsid w:val="00974738"/>
    <w:rsid w:val="00A2091E"/>
    <w:rsid w:val="00A24628"/>
    <w:rsid w:val="00A529FD"/>
    <w:rsid w:val="00A55722"/>
    <w:rsid w:val="00A81B01"/>
    <w:rsid w:val="00A86277"/>
    <w:rsid w:val="00AD5479"/>
    <w:rsid w:val="00AE757B"/>
    <w:rsid w:val="00AF0ACE"/>
    <w:rsid w:val="00B51E3F"/>
    <w:rsid w:val="00B60569"/>
    <w:rsid w:val="00B9314A"/>
    <w:rsid w:val="00BD719D"/>
    <w:rsid w:val="00C06CCC"/>
    <w:rsid w:val="00C36F09"/>
    <w:rsid w:val="00C55F62"/>
    <w:rsid w:val="00C6469E"/>
    <w:rsid w:val="00C81041"/>
    <w:rsid w:val="00C83E59"/>
    <w:rsid w:val="00CF03FB"/>
    <w:rsid w:val="00CF40CA"/>
    <w:rsid w:val="00CF5141"/>
    <w:rsid w:val="00D14216"/>
    <w:rsid w:val="00D248D7"/>
    <w:rsid w:val="00D27483"/>
    <w:rsid w:val="00D47923"/>
    <w:rsid w:val="00D63BA0"/>
    <w:rsid w:val="00D66988"/>
    <w:rsid w:val="00D67FD7"/>
    <w:rsid w:val="00D94162"/>
    <w:rsid w:val="00E251F9"/>
    <w:rsid w:val="00E50E89"/>
    <w:rsid w:val="00E647B8"/>
    <w:rsid w:val="00EE2C8E"/>
    <w:rsid w:val="00F2292E"/>
    <w:rsid w:val="00F61404"/>
    <w:rsid w:val="00F76B3E"/>
    <w:rsid w:val="00F851A2"/>
    <w:rsid w:val="00F85925"/>
    <w:rsid w:val="00F90429"/>
    <w:rsid w:val="00FA33B5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007A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qFormat/>
    <w:rsid w:val="00007A6B"/>
  </w:style>
  <w:style w:type="paragraph" w:styleId="Zkladntext">
    <w:name w:val="Body Text"/>
    <w:basedOn w:val="Normln"/>
    <w:link w:val="ZkladntextChar"/>
    <w:rsid w:val="00007A6B"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007A6B"/>
  </w:style>
  <w:style w:type="paragraph" w:customStyle="1" w:styleId="Vchoz">
    <w:name w:val="Výchozí"/>
    <w:qFormat/>
    <w:rsid w:val="00007A6B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Sekretariát</cp:lastModifiedBy>
  <cp:revision>3</cp:revision>
  <cp:lastPrinted>2025-05-21T05:32:00Z</cp:lastPrinted>
  <dcterms:created xsi:type="dcterms:W3CDTF">2025-05-20T13:07:00Z</dcterms:created>
  <dcterms:modified xsi:type="dcterms:W3CDTF">2025-05-21T05:34:00Z</dcterms:modified>
</cp:coreProperties>
</file>