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73" w:rsidRDefault="00D05656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890905</wp:posOffset>
            </wp:positionH>
            <wp:positionV relativeFrom="paragraph">
              <wp:posOffset>12700</wp:posOffset>
            </wp:positionV>
            <wp:extent cx="975360" cy="9264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536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873" w:rsidRDefault="00D05656">
      <w:pPr>
        <w:pStyle w:val="Zkladntext30"/>
        <w:shd w:val="clear" w:color="auto" w:fill="auto"/>
      </w:pPr>
      <w:r>
        <w:t>Nemocnice Nové Město na Moravě,</w:t>
      </w:r>
    </w:p>
    <w:p w:rsidR="00302873" w:rsidRDefault="00D05656">
      <w:pPr>
        <w:pStyle w:val="Zkladntext1"/>
        <w:shd w:val="clear" w:color="auto" w:fill="auto"/>
        <w:spacing w:line="218" w:lineRule="auto"/>
        <w:ind w:left="2400"/>
      </w:pPr>
      <w:r>
        <w:rPr>
          <w:b/>
          <w:bCs/>
          <w:u w:val="single"/>
        </w:rPr>
        <w:t>příspěvková organizace</w:t>
      </w:r>
    </w:p>
    <w:p w:rsidR="00302873" w:rsidRDefault="00D05656">
      <w:pPr>
        <w:pStyle w:val="Zkladntext20"/>
        <w:shd w:val="clear" w:color="auto" w:fill="auto"/>
        <w:spacing w:after="300"/>
        <w:ind w:left="0"/>
        <w:jc w:val="center"/>
      </w:pPr>
      <w:r>
        <w:t>592 31 Nové Město na Moravě, Žďárská 610</w:t>
      </w:r>
      <w:r>
        <w:br/>
        <w:t>Tel.: XXXX</w:t>
      </w:r>
      <w:r>
        <w:t>, fax: XXXX</w:t>
      </w:r>
      <w:r>
        <w:br/>
        <w:t xml:space="preserve">e-mail: </w:t>
      </w:r>
      <w:hyperlink r:id="rId8" w:history="1">
        <w:r>
          <w:rPr>
            <w:lang w:val="en-US" w:eastAsia="en-US" w:bidi="en-US"/>
          </w:rPr>
          <w:t>XXXX</w:t>
        </w:r>
        <w:bookmarkStart w:id="0" w:name="_GoBack"/>
        <w:bookmarkEnd w:id="0"/>
      </w:hyperlink>
    </w:p>
    <w:p w:rsidR="00302873" w:rsidRDefault="00D05656">
      <w:pPr>
        <w:pStyle w:val="Zkladntext20"/>
        <w:shd w:val="clear" w:color="auto" w:fill="auto"/>
        <w:spacing w:after="0"/>
        <w:ind w:left="5040"/>
      </w:pPr>
      <w:r>
        <w:rPr>
          <w:b/>
          <w:bCs/>
        </w:rPr>
        <w:t>BIO-RAD spol. s r.o.</w:t>
      </w:r>
    </w:p>
    <w:p w:rsidR="00302873" w:rsidRDefault="00D05656">
      <w:pPr>
        <w:pStyle w:val="Zkladntext20"/>
        <w:shd w:val="clear" w:color="auto" w:fill="auto"/>
        <w:spacing w:after="0"/>
        <w:ind w:left="5280"/>
      </w:pPr>
      <w:r>
        <w:t>Pikrtova 1737/1 a</w:t>
      </w:r>
    </w:p>
    <w:p w:rsidR="00302873" w:rsidRDefault="00D05656">
      <w:pPr>
        <w:pStyle w:val="Zkladntext20"/>
        <w:shd w:val="clear" w:color="auto" w:fill="auto"/>
        <w:spacing w:after="0" w:line="233" w:lineRule="auto"/>
        <w:ind w:left="5040"/>
      </w:pPr>
      <w:r>
        <w:t xml:space="preserve">140 00 Praha 4 </w:t>
      </w:r>
      <w:r>
        <w:t>- Nusle</w:t>
      </w:r>
    </w:p>
    <w:p w:rsidR="00302873" w:rsidRDefault="00D05656">
      <w:pPr>
        <w:pStyle w:val="Zkladntext20"/>
        <w:shd w:val="clear" w:color="auto" w:fill="auto"/>
        <w:spacing w:after="0"/>
        <w:ind w:left="5280"/>
        <w:sectPr w:rsidR="00302873">
          <w:pgSz w:w="11900" w:h="16840"/>
          <w:pgMar w:top="918" w:right="1033" w:bottom="1074" w:left="2941" w:header="490" w:footer="646" w:gutter="0"/>
          <w:pgNumType w:start="1"/>
          <w:cols w:space="720"/>
          <w:noEndnote/>
          <w:docGrid w:linePitch="360"/>
        </w:sectPr>
      </w:pPr>
      <w:r>
        <w:t>Česká republika</w:t>
      </w:r>
    </w:p>
    <w:p w:rsidR="00302873" w:rsidRDefault="00302873">
      <w:pPr>
        <w:spacing w:line="240" w:lineRule="exact"/>
        <w:rPr>
          <w:sz w:val="19"/>
          <w:szCs w:val="19"/>
        </w:rPr>
      </w:pPr>
    </w:p>
    <w:p w:rsidR="00302873" w:rsidRDefault="00302873">
      <w:pPr>
        <w:spacing w:before="39" w:after="39" w:line="240" w:lineRule="exact"/>
        <w:rPr>
          <w:sz w:val="19"/>
          <w:szCs w:val="19"/>
        </w:rPr>
      </w:pPr>
    </w:p>
    <w:p w:rsidR="00302873" w:rsidRDefault="00302873">
      <w:pPr>
        <w:spacing w:line="1" w:lineRule="exact"/>
        <w:sectPr w:rsidR="00302873">
          <w:type w:val="continuous"/>
          <w:pgSz w:w="11900" w:h="16840"/>
          <w:pgMar w:top="918" w:right="0" w:bottom="1074" w:left="0" w:header="0" w:footer="3" w:gutter="0"/>
          <w:cols w:space="720"/>
          <w:noEndnote/>
          <w:docGrid w:linePitch="360"/>
        </w:sectPr>
      </w:pPr>
    </w:p>
    <w:p w:rsidR="00302873" w:rsidRDefault="00D05656">
      <w:pPr>
        <w:pStyle w:val="Zkladntext1"/>
        <w:framePr w:w="1602" w:h="270" w:wrap="none" w:vAnchor="text" w:hAnchor="page" w:x="706" w:y="21"/>
        <w:shd w:val="clear" w:color="auto" w:fill="auto"/>
      </w:pPr>
      <w:r>
        <w:rPr>
          <w:b/>
          <w:bCs/>
        </w:rPr>
        <w:t>Váš dopis zn./ dne</w:t>
      </w:r>
    </w:p>
    <w:p w:rsidR="00302873" w:rsidRDefault="00D05656">
      <w:pPr>
        <w:pStyle w:val="Zkladntext1"/>
        <w:framePr w:w="1080" w:h="259" w:wrap="none" w:vAnchor="text" w:hAnchor="page" w:x="3363" w:y="21"/>
        <w:shd w:val="clear" w:color="auto" w:fill="auto"/>
      </w:pPr>
      <w:r>
        <w:rPr>
          <w:b/>
          <w:bCs/>
        </w:rPr>
        <w:t>Naše značka</w:t>
      </w:r>
    </w:p>
    <w:p w:rsidR="00302873" w:rsidRDefault="00D05656">
      <w:pPr>
        <w:pStyle w:val="Zkladntext1"/>
        <w:framePr w:w="1382" w:h="270" w:wrap="none" w:vAnchor="text" w:hAnchor="page" w:x="5699" w:y="21"/>
        <w:shd w:val="clear" w:color="auto" w:fill="auto"/>
      </w:pPr>
      <w:r>
        <w:rPr>
          <w:b/>
          <w:bCs/>
        </w:rPr>
        <w:t>Vyřizuje / linka</w:t>
      </w:r>
    </w:p>
    <w:p w:rsidR="00302873" w:rsidRDefault="00D05656">
      <w:pPr>
        <w:pStyle w:val="Zkladntext1"/>
        <w:framePr w:w="2401" w:h="259" w:wrap="none" w:vAnchor="text" w:hAnchor="page" w:x="8435" w:y="21"/>
        <w:shd w:val="clear" w:color="auto" w:fill="auto"/>
      </w:pPr>
      <w:r>
        <w:rPr>
          <w:b/>
          <w:bCs/>
        </w:rPr>
        <w:t>Nové Město na Moravě dne</w:t>
      </w:r>
    </w:p>
    <w:p w:rsidR="00302873" w:rsidRDefault="00D05656">
      <w:pPr>
        <w:pStyle w:val="Zkladntext1"/>
        <w:framePr w:w="1829" w:h="259" w:wrap="none" w:vAnchor="text" w:hAnchor="page" w:x="2952" w:y="498"/>
        <w:shd w:val="clear" w:color="auto" w:fill="auto"/>
      </w:pPr>
      <w:r>
        <w:t>19/2025 OKLT-HTO</w:t>
      </w:r>
    </w:p>
    <w:p w:rsidR="00302873" w:rsidRDefault="00D05656">
      <w:pPr>
        <w:pStyle w:val="Zkladntext1"/>
        <w:framePr w:w="2354" w:h="259" w:wrap="none" w:vAnchor="text" w:hAnchor="page" w:x="5530" w:y="501"/>
        <w:shd w:val="clear" w:color="auto" w:fill="auto"/>
      </w:pPr>
      <w:r>
        <w:t xml:space="preserve">XXXX, </w:t>
      </w:r>
      <w:proofErr w:type="spellStart"/>
      <w:r>
        <w:t>XXXX</w:t>
      </w:r>
      <w:proofErr w:type="spellEnd"/>
      <w:r>
        <w:t>, XXXX</w:t>
      </w:r>
    </w:p>
    <w:p w:rsidR="00302873" w:rsidRDefault="00D05656">
      <w:pPr>
        <w:pStyle w:val="Zkladntext1"/>
        <w:framePr w:w="814" w:h="259" w:wrap="none" w:vAnchor="text" w:hAnchor="page" w:x="8918" w:y="501"/>
        <w:shd w:val="clear" w:color="auto" w:fill="auto"/>
      </w:pPr>
      <w:proofErr w:type="gramStart"/>
      <w:r>
        <w:t>19.5.2025</w:t>
      </w:r>
      <w:proofErr w:type="gramEnd"/>
    </w:p>
    <w:p w:rsidR="00302873" w:rsidRDefault="00302873">
      <w:pPr>
        <w:spacing w:line="360" w:lineRule="exact"/>
      </w:pPr>
    </w:p>
    <w:p w:rsidR="00302873" w:rsidRDefault="00302873">
      <w:pPr>
        <w:spacing w:after="399" w:line="1" w:lineRule="exact"/>
      </w:pPr>
    </w:p>
    <w:p w:rsidR="00302873" w:rsidRDefault="00302873">
      <w:pPr>
        <w:spacing w:line="1" w:lineRule="exact"/>
        <w:sectPr w:rsidR="00302873">
          <w:type w:val="continuous"/>
          <w:pgSz w:w="11900" w:h="16840"/>
          <w:pgMar w:top="918" w:right="1033" w:bottom="1074" w:left="655" w:header="0" w:footer="3" w:gutter="0"/>
          <w:cols w:space="720"/>
          <w:noEndnote/>
          <w:docGrid w:linePitch="360"/>
        </w:sectPr>
      </w:pPr>
    </w:p>
    <w:p w:rsidR="00302873" w:rsidRDefault="00302873">
      <w:pPr>
        <w:spacing w:line="167" w:lineRule="exact"/>
        <w:rPr>
          <w:sz w:val="13"/>
          <w:szCs w:val="13"/>
        </w:rPr>
      </w:pPr>
    </w:p>
    <w:p w:rsidR="00302873" w:rsidRDefault="00302873">
      <w:pPr>
        <w:spacing w:line="1" w:lineRule="exact"/>
        <w:sectPr w:rsidR="00302873">
          <w:type w:val="continuous"/>
          <w:pgSz w:w="11900" w:h="16840"/>
          <w:pgMar w:top="918" w:right="0" w:bottom="918" w:left="0" w:header="0" w:footer="3" w:gutter="0"/>
          <w:cols w:space="720"/>
          <w:noEndnote/>
          <w:docGrid w:linePitch="360"/>
        </w:sectPr>
      </w:pPr>
    </w:p>
    <w:p w:rsidR="00302873" w:rsidRDefault="00D05656">
      <w:pPr>
        <w:pStyle w:val="Zkladntext20"/>
        <w:shd w:val="clear" w:color="auto" w:fill="auto"/>
        <w:spacing w:after="540"/>
        <w:ind w:left="0"/>
      </w:pPr>
      <w:r>
        <w:rPr>
          <w:b/>
          <w:bCs/>
        </w:rPr>
        <w:lastRenderedPageBreak/>
        <w:t>Věc: 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2405"/>
        <w:gridCol w:w="1894"/>
        <w:gridCol w:w="1037"/>
        <w:gridCol w:w="914"/>
        <w:gridCol w:w="1526"/>
        <w:gridCol w:w="1411"/>
      </w:tblGrid>
      <w:tr w:rsidR="00302873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026" w:type="dxa"/>
            <w:shd w:val="clear" w:color="auto" w:fill="FFFFFF"/>
            <w:vAlign w:val="center"/>
          </w:tcPr>
          <w:p w:rsidR="00302873" w:rsidRDefault="00D05656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Kód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302873" w:rsidRDefault="00D05656">
            <w:pPr>
              <w:pStyle w:val="Jin0"/>
              <w:shd w:val="clear" w:color="auto" w:fill="auto"/>
              <w:ind w:left="132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302873" w:rsidRDefault="00D05656">
            <w:pPr>
              <w:pStyle w:val="Jin0"/>
              <w:shd w:val="clear" w:color="auto" w:fill="auto"/>
              <w:ind w:firstLine="560"/>
            </w:pPr>
            <w:proofErr w:type="spellStart"/>
            <w:r>
              <w:rPr>
                <w:b/>
                <w:bCs/>
              </w:rPr>
              <w:t>expirace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po :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02873" w:rsidRDefault="00D05656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Počet testů</w:t>
            </w:r>
          </w:p>
        </w:tc>
        <w:tc>
          <w:tcPr>
            <w:tcW w:w="914" w:type="dxa"/>
            <w:shd w:val="clear" w:color="auto" w:fill="FFFFFF"/>
          </w:tcPr>
          <w:p w:rsidR="00302873" w:rsidRDefault="00D05656">
            <w:pPr>
              <w:pStyle w:val="Jin0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Počet balení</w:t>
            </w:r>
          </w:p>
        </w:tc>
        <w:tc>
          <w:tcPr>
            <w:tcW w:w="1526" w:type="dxa"/>
            <w:shd w:val="clear" w:color="auto" w:fill="FFFFFF"/>
          </w:tcPr>
          <w:p w:rsidR="00302873" w:rsidRDefault="00D05656">
            <w:pPr>
              <w:pStyle w:val="Jin0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cena bez DPH za balení</w:t>
            </w:r>
          </w:p>
        </w:tc>
        <w:tc>
          <w:tcPr>
            <w:tcW w:w="1411" w:type="dxa"/>
            <w:shd w:val="clear" w:color="auto" w:fill="FFFFFF"/>
          </w:tcPr>
          <w:p w:rsidR="00302873" w:rsidRDefault="00D05656">
            <w:pPr>
              <w:pStyle w:val="Jin0"/>
              <w:shd w:val="clear" w:color="auto" w:fill="auto"/>
              <w:spacing w:line="269" w:lineRule="auto"/>
              <w:jc w:val="right"/>
            </w:pPr>
            <w:r>
              <w:rPr>
                <w:b/>
                <w:bCs/>
              </w:rPr>
              <w:t>cena bez DPH celkem</w:t>
            </w:r>
          </w:p>
        </w:tc>
      </w:tr>
      <w:tr w:rsidR="00D05656" w:rsidTr="00A60D5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both"/>
            </w:pPr>
            <w:r>
              <w:t>004015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220"/>
            </w:pPr>
            <w:r>
              <w:t>ID-LISS/</w:t>
            </w:r>
            <w:proofErr w:type="spellStart"/>
            <w:r>
              <w:t>Coombs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D05656" w:rsidRDefault="00D05656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center"/>
            </w:pPr>
            <w:r>
              <w:t>1 12 x 12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D05656" w:rsidRDefault="00D05656">
            <w:r w:rsidRPr="004A7D57">
              <w:t>XXXX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D05656" w:rsidRDefault="00D05656">
            <w:r w:rsidRPr="004A7D57">
              <w:t>XXXX</w:t>
            </w:r>
          </w:p>
        </w:tc>
      </w:tr>
      <w:tr w:rsidR="00D05656" w:rsidTr="00A60D5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026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both"/>
            </w:pPr>
            <w:r>
              <w:t>802282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220"/>
            </w:pPr>
            <w:proofErr w:type="spellStart"/>
            <w:r>
              <w:t>Seraclone</w:t>
            </w:r>
            <w:proofErr w:type="spellEnd"/>
            <w:r>
              <w:t xml:space="preserve"> anti-C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760"/>
            </w:pPr>
            <w:r>
              <w:t>říjen 2025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240"/>
              <w:jc w:val="both"/>
            </w:pPr>
            <w:r>
              <w:t>10 ml</w:t>
            </w:r>
          </w:p>
        </w:tc>
        <w:tc>
          <w:tcPr>
            <w:tcW w:w="91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1526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  <w:tc>
          <w:tcPr>
            <w:tcW w:w="1411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</w:tr>
      <w:tr w:rsidR="00D05656" w:rsidTr="00A60D5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026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both"/>
            </w:pPr>
            <w:r>
              <w:t>804120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220"/>
            </w:pPr>
            <w:r>
              <w:rPr>
                <w:lang w:val="en-US" w:eastAsia="en-US" w:bidi="en-US"/>
              </w:rPr>
              <w:t xml:space="preserve">AGH </w:t>
            </w:r>
            <w:proofErr w:type="spellStart"/>
            <w:r>
              <w:rPr>
                <w:lang w:val="en-US" w:eastAsia="en-US" w:bidi="en-US"/>
              </w:rPr>
              <w:t>colour</w:t>
            </w:r>
            <w:proofErr w:type="spellEnd"/>
          </w:p>
        </w:tc>
        <w:tc>
          <w:tcPr>
            <w:tcW w:w="189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760"/>
            </w:pPr>
            <w:r>
              <w:t>leden 2026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center"/>
            </w:pPr>
            <w:r>
              <w:t>10 ml</w:t>
            </w:r>
          </w:p>
        </w:tc>
        <w:tc>
          <w:tcPr>
            <w:tcW w:w="91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526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  <w:tc>
          <w:tcPr>
            <w:tcW w:w="1411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</w:tr>
      <w:tr w:rsidR="00D05656" w:rsidTr="00A60D5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026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both"/>
            </w:pPr>
            <w:r>
              <w:t>808052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220"/>
            </w:pPr>
            <w:proofErr w:type="spellStart"/>
            <w:r>
              <w:t>Seraclone</w:t>
            </w:r>
            <w:proofErr w:type="spellEnd"/>
            <w:r>
              <w:t xml:space="preserve"> anti-S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760"/>
            </w:pPr>
            <w:r>
              <w:t>říjen 2025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ind w:firstLine="240"/>
              <w:jc w:val="both"/>
            </w:pPr>
            <w:r>
              <w:t>2 ml</w:t>
            </w:r>
          </w:p>
        </w:tc>
        <w:tc>
          <w:tcPr>
            <w:tcW w:w="91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526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  <w:tc>
          <w:tcPr>
            <w:tcW w:w="1411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</w:tr>
      <w:tr w:rsidR="00D0565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026" w:type="dxa"/>
            <w:shd w:val="clear" w:color="auto" w:fill="FFFFFF"/>
          </w:tcPr>
          <w:p w:rsidR="00D05656" w:rsidRDefault="00D05656">
            <w:pPr>
              <w:pStyle w:val="Jin0"/>
              <w:shd w:val="clear" w:color="auto" w:fill="auto"/>
              <w:jc w:val="both"/>
            </w:pPr>
            <w:r>
              <w:t>004851</w:t>
            </w:r>
          </w:p>
        </w:tc>
        <w:tc>
          <w:tcPr>
            <w:tcW w:w="2405" w:type="dxa"/>
            <w:shd w:val="clear" w:color="auto" w:fill="FFFFFF"/>
          </w:tcPr>
          <w:p w:rsidR="00D05656" w:rsidRDefault="00D05656">
            <w:pPr>
              <w:pStyle w:val="Jin0"/>
              <w:shd w:val="clear" w:color="auto" w:fill="auto"/>
              <w:ind w:firstLine="220"/>
            </w:pPr>
            <w:r>
              <w:t xml:space="preserve">ID-DC </w:t>
            </w:r>
            <w:proofErr w:type="spellStart"/>
            <w:r>
              <w:rPr>
                <w:lang w:val="en-US" w:eastAsia="en-US" w:bidi="en-US"/>
              </w:rPr>
              <w:t>Sreening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1</w:t>
            </w:r>
          </w:p>
        </w:tc>
        <w:tc>
          <w:tcPr>
            <w:tcW w:w="1894" w:type="dxa"/>
            <w:shd w:val="clear" w:color="auto" w:fill="FFFFFF"/>
          </w:tcPr>
          <w:p w:rsidR="00D05656" w:rsidRDefault="00D05656">
            <w:pPr>
              <w:pStyle w:val="Jin0"/>
              <w:shd w:val="clear" w:color="auto" w:fill="auto"/>
              <w:ind w:firstLine="760"/>
            </w:pPr>
            <w:r>
              <w:t>září 2025</w:t>
            </w:r>
          </w:p>
        </w:tc>
        <w:tc>
          <w:tcPr>
            <w:tcW w:w="1037" w:type="dxa"/>
            <w:shd w:val="clear" w:color="auto" w:fill="FFFFFF"/>
          </w:tcPr>
          <w:p w:rsidR="00D05656" w:rsidRDefault="00D05656">
            <w:pPr>
              <w:pStyle w:val="Jin0"/>
              <w:shd w:val="clear" w:color="auto" w:fill="auto"/>
              <w:jc w:val="center"/>
            </w:pPr>
            <w:r>
              <w:t>1 x 12</w:t>
            </w:r>
          </w:p>
        </w:tc>
        <w:tc>
          <w:tcPr>
            <w:tcW w:w="914" w:type="dxa"/>
            <w:shd w:val="clear" w:color="auto" w:fill="FFFFFF"/>
            <w:vAlign w:val="bottom"/>
          </w:tcPr>
          <w:p w:rsidR="00D05656" w:rsidRDefault="00D05656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526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  <w:tc>
          <w:tcPr>
            <w:tcW w:w="1411" w:type="dxa"/>
            <w:shd w:val="clear" w:color="auto" w:fill="FFFFFF"/>
          </w:tcPr>
          <w:p w:rsidR="00D05656" w:rsidRDefault="00D05656">
            <w:r w:rsidRPr="004A7D57">
              <w:t>XXXX</w:t>
            </w:r>
          </w:p>
        </w:tc>
      </w:tr>
    </w:tbl>
    <w:p w:rsidR="00302873" w:rsidRDefault="00302873">
      <w:pPr>
        <w:spacing w:after="2199" w:line="1" w:lineRule="exact"/>
      </w:pPr>
    </w:p>
    <w:p w:rsidR="00302873" w:rsidRDefault="00D05656">
      <w:pPr>
        <w:pStyle w:val="Zkladntext1"/>
        <w:shd w:val="clear" w:color="auto" w:fill="auto"/>
        <w:spacing w:after="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6125845</wp:posOffset>
                </wp:positionH>
                <wp:positionV relativeFrom="paragraph">
                  <wp:posOffset>12700</wp:posOffset>
                </wp:positionV>
                <wp:extent cx="717550" cy="1600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2873" w:rsidRDefault="00D05656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155 808,11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82.35000000000002pt;margin-top:1.pt;width:56.5pt;height:12.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155 808,11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Celková cena objednávky</w:t>
      </w:r>
    </w:p>
    <w:p w:rsidR="00302873" w:rsidRDefault="00D05656">
      <w:pPr>
        <w:pStyle w:val="Zkladntext1"/>
        <w:shd w:val="clear" w:color="auto" w:fill="auto"/>
        <w:spacing w:after="260"/>
        <w:ind w:left="40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139700</wp:posOffset>
                </wp:positionV>
                <wp:extent cx="1824355" cy="1784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2873" w:rsidRDefault="00D056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nabídky: CZ-24-1002-CDG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5.450000000000003pt;margin-top:11.pt;width:143.65000000000001pt;height:14.0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nabídky: CZ-24-1002-CDG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Prosíme o zaslání dg. s co nejdelší </w:t>
      </w:r>
      <w:proofErr w:type="spellStart"/>
      <w:r>
        <w:rPr>
          <w:b/>
          <w:bCs/>
        </w:rPr>
        <w:t>expirací</w:t>
      </w:r>
      <w:proofErr w:type="spellEnd"/>
      <w:r>
        <w:rPr>
          <w:b/>
          <w:bCs/>
        </w:rPr>
        <w:t>. Děkujeme</w:t>
      </w:r>
    </w:p>
    <w:p w:rsidR="00D05656" w:rsidRDefault="00D05656">
      <w:pPr>
        <w:pStyle w:val="Zkladntext1"/>
        <w:shd w:val="clear" w:color="auto" w:fill="auto"/>
        <w:ind w:left="6360"/>
      </w:pPr>
      <w:r>
        <w:t>XXXX</w:t>
      </w:r>
    </w:p>
    <w:p w:rsidR="00D05656" w:rsidRDefault="00D05656">
      <w:pPr>
        <w:pStyle w:val="Zkladntext1"/>
        <w:shd w:val="clear" w:color="auto" w:fill="auto"/>
        <w:ind w:left="6360"/>
      </w:pPr>
      <w:r>
        <w:t>XXXX</w:t>
      </w:r>
    </w:p>
    <w:p w:rsidR="00302873" w:rsidRDefault="00D05656">
      <w:pPr>
        <w:pStyle w:val="Zkladntext1"/>
        <w:shd w:val="clear" w:color="auto" w:fill="auto"/>
        <w:ind w:left="6360"/>
      </w:pP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302873" w:rsidRDefault="00D05656">
      <w:pPr>
        <w:pStyle w:val="Zkladntext1"/>
        <w:shd w:val="clear" w:color="auto" w:fill="auto"/>
        <w:spacing w:after="260"/>
        <w:ind w:left="6360"/>
      </w:pPr>
      <w:r>
        <w:t>OKLT - HTO</w:t>
      </w:r>
    </w:p>
    <w:p w:rsidR="00D05656" w:rsidRDefault="00D05656">
      <w:pPr>
        <w:pStyle w:val="Zkladntext20"/>
        <w:shd w:val="clear" w:color="auto" w:fill="auto"/>
        <w:spacing w:after="260"/>
        <w:ind w:left="0"/>
        <w:rPr>
          <w:b/>
          <w:bCs/>
          <w:sz w:val="22"/>
          <w:szCs w:val="22"/>
        </w:rPr>
      </w:pPr>
    </w:p>
    <w:p w:rsidR="00D05656" w:rsidRDefault="00D05656">
      <w:pPr>
        <w:pStyle w:val="Zkladntext20"/>
        <w:shd w:val="clear" w:color="auto" w:fill="auto"/>
        <w:spacing w:after="260"/>
        <w:ind w:left="0"/>
        <w:rPr>
          <w:b/>
          <w:bCs/>
          <w:sz w:val="22"/>
          <w:szCs w:val="22"/>
        </w:rPr>
      </w:pPr>
    </w:p>
    <w:p w:rsidR="00D05656" w:rsidRDefault="00D05656">
      <w:pPr>
        <w:pStyle w:val="Zkladntext20"/>
        <w:shd w:val="clear" w:color="auto" w:fill="auto"/>
        <w:spacing w:after="260"/>
        <w:ind w:left="0"/>
        <w:rPr>
          <w:b/>
          <w:bCs/>
          <w:sz w:val="22"/>
          <w:szCs w:val="22"/>
        </w:rPr>
      </w:pPr>
    </w:p>
    <w:p w:rsidR="00D05656" w:rsidRDefault="00D05656">
      <w:pPr>
        <w:pStyle w:val="Zkladntext20"/>
        <w:shd w:val="clear" w:color="auto" w:fill="auto"/>
        <w:spacing w:after="260"/>
        <w:ind w:left="0"/>
        <w:rPr>
          <w:b/>
          <w:bCs/>
          <w:sz w:val="22"/>
          <w:szCs w:val="22"/>
        </w:rPr>
      </w:pPr>
    </w:p>
    <w:p w:rsidR="00302873" w:rsidRDefault="00D05656">
      <w:pPr>
        <w:pStyle w:val="Zkladntext20"/>
        <w:shd w:val="clear" w:color="auto" w:fill="auto"/>
        <w:spacing w:after="26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Děkujeme za vyřízení objednávky.</w:t>
      </w:r>
    </w:p>
    <w:p w:rsidR="00302873" w:rsidRDefault="00D05656">
      <w:pPr>
        <w:pStyle w:val="Zkladntext1"/>
        <w:shd w:val="clear" w:color="auto" w:fill="auto"/>
      </w:pPr>
      <w:r>
        <w:t xml:space="preserve">Nemocnice Nové Město </w:t>
      </w:r>
      <w:r>
        <w:t>na Moravě, příspěvková organizace</w:t>
      </w:r>
    </w:p>
    <w:p w:rsidR="00302873" w:rsidRDefault="00D05656">
      <w:pPr>
        <w:pStyle w:val="Zkladntext1"/>
        <w:shd w:val="clear" w:color="auto" w:fill="auto"/>
        <w:spacing w:after="260"/>
      </w:pPr>
      <w:r>
        <w:t>IČO: 00842001 DIČ: CZ00842001, bankovní spojení: XXXX, XXXX</w:t>
      </w:r>
    </w:p>
    <w:sectPr w:rsidR="00302873">
      <w:type w:val="continuous"/>
      <w:pgSz w:w="11900" w:h="16840"/>
      <w:pgMar w:top="918" w:right="1033" w:bottom="918" w:left="6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5656">
      <w:r>
        <w:separator/>
      </w:r>
    </w:p>
  </w:endnote>
  <w:endnote w:type="continuationSeparator" w:id="0">
    <w:p w:rsidR="00000000" w:rsidRDefault="00D0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73" w:rsidRDefault="00302873"/>
  </w:footnote>
  <w:footnote w:type="continuationSeparator" w:id="0">
    <w:p w:rsidR="00302873" w:rsidRDefault="003028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2873"/>
    <w:rsid w:val="00302873"/>
    <w:rsid w:val="00D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ind w:firstLine="10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252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160"/>
      <w:ind w:firstLine="25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ind w:firstLine="10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252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160"/>
      <w:ind w:firstLine="25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2025-05-21T05:56:00Z</dcterms:created>
  <dcterms:modified xsi:type="dcterms:W3CDTF">2025-05-21T05:58:00Z</dcterms:modified>
</cp:coreProperties>
</file>