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508C" w14:textId="77777777" w:rsidR="00F23985" w:rsidRDefault="00F23985" w:rsidP="00B41A52">
      <w:pPr>
        <w:jc w:val="center"/>
        <w:rPr>
          <w:b/>
          <w:sz w:val="24"/>
        </w:rPr>
      </w:pPr>
    </w:p>
    <w:p w14:paraId="17D68699" w14:textId="72257368"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461365">
        <w:rPr>
          <w:b/>
          <w:sz w:val="24"/>
        </w:rPr>
        <w:t>2025</w:t>
      </w:r>
    </w:p>
    <w:p w14:paraId="1BF65056" w14:textId="277DF4B2" w:rsidR="00736A1A" w:rsidRPr="008E1679" w:rsidRDefault="0008554C" w:rsidP="00736A1A">
      <w:pPr>
        <w:jc w:val="center"/>
        <w:rPr>
          <w:b/>
          <w:sz w:val="24"/>
        </w:rPr>
      </w:pPr>
      <w:r w:rsidRPr="008E1679">
        <w:rPr>
          <w:b/>
          <w:sz w:val="24"/>
        </w:rPr>
        <w:t>Číslo dohody:</w:t>
      </w:r>
      <w:r w:rsidR="00896A71">
        <w:rPr>
          <w:b/>
          <w:sz w:val="24"/>
        </w:rPr>
        <w:t xml:space="preserve"> </w:t>
      </w:r>
      <w:r w:rsidR="00B14E13">
        <w:rPr>
          <w:b/>
          <w:sz w:val="24"/>
        </w:rPr>
        <w:t>SEŽ</w:t>
      </w:r>
      <w:r w:rsidR="00896A71">
        <w:rPr>
          <w:b/>
          <w:sz w:val="24"/>
        </w:rPr>
        <w:t>/</w:t>
      </w:r>
      <w:r w:rsidR="00D35353">
        <w:rPr>
          <w:b/>
          <w:sz w:val="24"/>
        </w:rPr>
        <w:t>SB</w:t>
      </w:r>
      <w:r w:rsidR="00896A71">
        <w:rPr>
          <w:b/>
          <w:sz w:val="24"/>
        </w:rPr>
        <w:t>/2025/</w:t>
      </w:r>
      <w:r w:rsidR="00354CAB">
        <w:rPr>
          <w:b/>
          <w:sz w:val="24"/>
        </w:rPr>
        <w:t>1</w:t>
      </w:r>
      <w:r w:rsidR="000D5C7E">
        <w:rPr>
          <w:b/>
          <w:sz w:val="24"/>
        </w:rPr>
        <w:t>4</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62EFC295" w:rsidR="00E31820" w:rsidRPr="008E1679" w:rsidRDefault="00E31820" w:rsidP="00E31820">
      <w:pPr>
        <w:jc w:val="both"/>
      </w:pPr>
      <w:r w:rsidRPr="008E1679">
        <w:t xml:space="preserve">Účelem tohoto dokumentu je dohodnout se na spolupráci v roce </w:t>
      </w:r>
      <w:r w:rsidR="00461365">
        <w:t>2025</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w:t>
      </w:r>
      <w:r w:rsidR="00461365">
        <w:t>2025</w:t>
      </w:r>
      <w:r w:rsidRPr="008E1679">
        <w:t>.</w:t>
      </w:r>
    </w:p>
    <w:p w14:paraId="50483037" w14:textId="77777777" w:rsidR="00A34590" w:rsidRPr="006D75F8" w:rsidRDefault="00A34590" w:rsidP="00DE137E">
      <w:pPr>
        <w:jc w:val="both"/>
        <w:rPr>
          <w:rFonts w:cstheme="minorHAnsi"/>
          <w:b/>
        </w:rPr>
      </w:pPr>
    </w:p>
    <w:p w14:paraId="7C6E9B4C" w14:textId="01A48929" w:rsidR="00E31820" w:rsidRPr="006D75F8" w:rsidRDefault="00E31820" w:rsidP="006D75F8">
      <w:pPr>
        <w:pStyle w:val="Stednmka21"/>
        <w:jc w:val="both"/>
        <w:rPr>
          <w:rFonts w:asciiTheme="minorHAnsi" w:hAnsiTheme="minorHAnsi" w:cstheme="minorHAnsi"/>
          <w:b/>
        </w:rPr>
      </w:pPr>
      <w:r w:rsidRPr="006D75F8">
        <w:rPr>
          <w:rFonts w:asciiTheme="minorHAnsi" w:hAnsiTheme="minorHAnsi" w:cstheme="minorHAnsi"/>
          <w:b/>
        </w:rPr>
        <w:t>Dodavatel</w:t>
      </w:r>
      <w:r w:rsidR="00DE137E" w:rsidRPr="006D75F8">
        <w:rPr>
          <w:rFonts w:asciiTheme="minorHAnsi" w:hAnsiTheme="minorHAnsi" w:cstheme="minorHAnsi"/>
          <w:b/>
        </w:rPr>
        <w:tab/>
      </w:r>
      <w:r w:rsidR="006D75F8" w:rsidRPr="006D75F8">
        <w:rPr>
          <w:rFonts w:asciiTheme="minorHAnsi" w:hAnsiTheme="minorHAnsi" w:cstheme="minorHAnsi"/>
          <w:b/>
        </w:rPr>
        <w:t>SEŽEV chráněná dílna s.r.o.</w:t>
      </w:r>
    </w:p>
    <w:p w14:paraId="3746D7F6" w14:textId="77777777" w:rsidR="006D75F8" w:rsidRPr="006D75F8" w:rsidRDefault="006D75F8" w:rsidP="006D75F8">
      <w:pPr>
        <w:pStyle w:val="Stednmka21"/>
        <w:jc w:val="both"/>
        <w:rPr>
          <w:rFonts w:asciiTheme="minorHAnsi" w:hAnsiTheme="minorHAnsi" w:cstheme="minorHAnsi"/>
        </w:rPr>
      </w:pPr>
    </w:p>
    <w:p w14:paraId="3A48B356" w14:textId="384925E0" w:rsidR="00995DEB" w:rsidRPr="006D75F8" w:rsidRDefault="00995DEB" w:rsidP="00DE137E">
      <w:pPr>
        <w:ind w:left="708" w:firstLine="708"/>
        <w:jc w:val="both"/>
        <w:rPr>
          <w:rFonts w:cstheme="minorHAnsi"/>
        </w:rPr>
      </w:pPr>
      <w:r w:rsidRPr="006D75F8">
        <w:rPr>
          <w:rFonts w:cstheme="minorHAnsi"/>
        </w:rPr>
        <w:t xml:space="preserve">Zastoupená: </w:t>
      </w:r>
      <w:r w:rsidR="00E178D2" w:rsidRPr="008E1679">
        <w:t>Tomášem Balogem, na základě plné moci</w:t>
      </w:r>
    </w:p>
    <w:p w14:paraId="61F5F57E" w14:textId="77777777" w:rsidR="006D75F8" w:rsidRPr="006D75F8" w:rsidRDefault="00995DEB" w:rsidP="00DE137E">
      <w:pPr>
        <w:ind w:left="708" w:firstLine="708"/>
        <w:jc w:val="both"/>
        <w:rPr>
          <w:rFonts w:cstheme="minorHAnsi"/>
        </w:rPr>
      </w:pPr>
      <w:r w:rsidRPr="006D75F8">
        <w:rPr>
          <w:rFonts w:cstheme="minorHAnsi"/>
        </w:rPr>
        <w:t>Se sídlem:</w:t>
      </w:r>
      <w:r w:rsidR="0020539D" w:rsidRPr="006D75F8">
        <w:rPr>
          <w:rFonts w:cstheme="minorHAnsi"/>
        </w:rPr>
        <w:t xml:space="preserve"> </w:t>
      </w:r>
      <w:r w:rsidR="006D75F8" w:rsidRPr="006D75F8">
        <w:rPr>
          <w:rFonts w:cstheme="minorHAnsi"/>
        </w:rPr>
        <w:t xml:space="preserve">Jarní 1116/50, 614 00 </w:t>
      </w:r>
      <w:proofErr w:type="gramStart"/>
      <w:r w:rsidR="006D75F8" w:rsidRPr="006D75F8">
        <w:rPr>
          <w:rFonts w:cstheme="minorHAnsi"/>
        </w:rPr>
        <w:t>Brno - Maloměřice</w:t>
      </w:r>
      <w:proofErr w:type="gramEnd"/>
      <w:r w:rsidR="006D75F8" w:rsidRPr="006D75F8">
        <w:rPr>
          <w:rFonts w:cstheme="minorHAnsi"/>
        </w:rPr>
        <w:t xml:space="preserve"> </w:t>
      </w:r>
    </w:p>
    <w:p w14:paraId="420F272A" w14:textId="49EF73F5" w:rsidR="00DE137E" w:rsidRPr="006D75F8" w:rsidRDefault="00995DEB" w:rsidP="00DE137E">
      <w:pPr>
        <w:ind w:left="708" w:firstLine="708"/>
        <w:jc w:val="both"/>
        <w:rPr>
          <w:rFonts w:cstheme="minorHAnsi"/>
        </w:rPr>
      </w:pPr>
      <w:r w:rsidRPr="006D75F8">
        <w:rPr>
          <w:rFonts w:cstheme="minorHAnsi"/>
        </w:rPr>
        <w:t>IČ:</w:t>
      </w:r>
      <w:r w:rsidR="0020539D" w:rsidRPr="006D75F8">
        <w:rPr>
          <w:rFonts w:cstheme="minorHAnsi"/>
        </w:rPr>
        <w:t xml:space="preserve"> </w:t>
      </w:r>
      <w:r w:rsidR="006D75F8" w:rsidRPr="006D75F8">
        <w:rPr>
          <w:rFonts w:cstheme="minorHAnsi"/>
        </w:rPr>
        <w:t>05098882</w:t>
      </w:r>
    </w:p>
    <w:p w14:paraId="5A5E3EDD" w14:textId="40634F55" w:rsidR="00995DEB" w:rsidRPr="006D75F8" w:rsidRDefault="00995DEB" w:rsidP="00DE137E">
      <w:pPr>
        <w:ind w:left="708" w:firstLine="708"/>
        <w:jc w:val="both"/>
        <w:rPr>
          <w:rFonts w:cstheme="minorHAnsi"/>
        </w:rPr>
      </w:pPr>
      <w:r w:rsidRPr="006D75F8">
        <w:rPr>
          <w:rFonts w:cstheme="minorHAnsi"/>
        </w:rPr>
        <w:t xml:space="preserve">DIČ: </w:t>
      </w:r>
      <w:r w:rsidR="006D75F8" w:rsidRPr="006D75F8">
        <w:rPr>
          <w:rFonts w:cstheme="minorHAnsi"/>
        </w:rPr>
        <w:t>CZ05098882</w:t>
      </w:r>
    </w:p>
    <w:p w14:paraId="6C9E7E7F" w14:textId="168E3E1F" w:rsidR="0020539D" w:rsidRPr="006D75F8" w:rsidRDefault="0020539D" w:rsidP="00DE137E">
      <w:pPr>
        <w:ind w:left="708" w:firstLine="708"/>
        <w:jc w:val="both"/>
        <w:rPr>
          <w:rFonts w:cstheme="minorHAnsi"/>
        </w:rPr>
      </w:pPr>
      <w:r w:rsidRPr="006D75F8">
        <w:rPr>
          <w:rFonts w:cstheme="minorHAnsi"/>
        </w:rPr>
        <w:t>Vedena u Krajského sou</w:t>
      </w:r>
      <w:r w:rsidR="007E3AD7" w:rsidRPr="006D75F8">
        <w:rPr>
          <w:rFonts w:cstheme="minorHAnsi"/>
        </w:rPr>
        <w:t xml:space="preserve">du v Brně, oddíl C, vložka </w:t>
      </w:r>
      <w:r w:rsidR="006D75F8" w:rsidRPr="006D75F8">
        <w:rPr>
          <w:rFonts w:cstheme="minorHAnsi"/>
        </w:rPr>
        <w:t>93586</w:t>
      </w:r>
    </w:p>
    <w:p w14:paraId="1767C2A7" w14:textId="77777777" w:rsidR="00DE137E" w:rsidRPr="008E1679" w:rsidRDefault="00DE137E" w:rsidP="00DE137E">
      <w:pPr>
        <w:ind w:left="1416" w:firstLine="708"/>
        <w:jc w:val="both"/>
      </w:pPr>
    </w:p>
    <w:p w14:paraId="19B4CB91" w14:textId="77777777" w:rsidR="000D5C7E" w:rsidRDefault="00E31820" w:rsidP="000D5C7E">
      <w:pPr>
        <w:ind w:left="1416" w:hanging="1416"/>
        <w:jc w:val="both"/>
        <w:rPr>
          <w:b/>
        </w:rPr>
      </w:pPr>
      <w:r w:rsidRPr="008E1679">
        <w:rPr>
          <w:b/>
        </w:rPr>
        <w:t>Odběratel</w:t>
      </w:r>
      <w:r w:rsidR="00DE137E" w:rsidRPr="008E1679">
        <w:rPr>
          <w:b/>
        </w:rPr>
        <w:tab/>
      </w:r>
      <w:r w:rsidR="000D5C7E" w:rsidRPr="000D5C7E">
        <w:rPr>
          <w:b/>
        </w:rPr>
        <w:t>Střední zdravotnická škola a Vyšší odborná škola zdravotnická, Ostrava, příspěvková organizace</w:t>
      </w:r>
    </w:p>
    <w:p w14:paraId="4CAF231C" w14:textId="38215D3A" w:rsidR="0020539D" w:rsidRDefault="0020539D" w:rsidP="000D5C7E">
      <w:pPr>
        <w:ind w:left="1416"/>
        <w:jc w:val="both"/>
      </w:pPr>
      <w:r w:rsidRPr="00CB3FD2">
        <w:t>Zastoupená</w:t>
      </w:r>
      <w:r w:rsidR="003851F8" w:rsidRPr="00CB3FD2">
        <w:t xml:space="preserve">: </w:t>
      </w:r>
      <w:r w:rsidR="009B6488">
        <w:t>Ing. et Ing. Zuzanou Vargovou, Ph.D., MBA</w:t>
      </w:r>
      <w:r w:rsidR="000D5C7E">
        <w:t>., ředitelkou škol</w:t>
      </w:r>
      <w:r w:rsidR="009B6488">
        <w:t>y</w:t>
      </w:r>
    </w:p>
    <w:p w14:paraId="63368A69" w14:textId="6EEF6C95" w:rsidR="007C4133" w:rsidRDefault="0020539D" w:rsidP="00DE137E">
      <w:pPr>
        <w:ind w:left="708" w:firstLine="708"/>
        <w:jc w:val="both"/>
      </w:pPr>
      <w:r w:rsidRPr="008E1679">
        <w:t xml:space="preserve">Se sídlem: </w:t>
      </w:r>
      <w:r w:rsidR="000D5C7E" w:rsidRPr="000D5C7E">
        <w:t>Jeremenkova 754/2</w:t>
      </w:r>
      <w:r w:rsidR="000D5C7E">
        <w:t xml:space="preserve">, </w:t>
      </w:r>
      <w:r w:rsidR="00C17B8D">
        <w:t>70</w:t>
      </w:r>
      <w:r w:rsidR="00DD491B">
        <w:t>3</w:t>
      </w:r>
      <w:r w:rsidR="00C17B8D">
        <w:t xml:space="preserve"> 00 Ostrava</w:t>
      </w:r>
    </w:p>
    <w:p w14:paraId="17C1EE5F" w14:textId="3035A660" w:rsidR="0020539D" w:rsidRDefault="0020539D" w:rsidP="00DE137E">
      <w:pPr>
        <w:ind w:left="708" w:firstLine="708"/>
        <w:jc w:val="both"/>
      </w:pPr>
      <w:r w:rsidRPr="008E1679">
        <w:t xml:space="preserve">IČ: </w:t>
      </w:r>
      <w:r w:rsidR="000D5C7E" w:rsidRPr="000D5C7E">
        <w:t>00600920</w:t>
      </w: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7C392939" w:rsidR="00E31820" w:rsidRPr="008E1679" w:rsidRDefault="00E31820" w:rsidP="00E31820">
      <w:pPr>
        <w:jc w:val="both"/>
      </w:pPr>
      <w:r w:rsidRPr="006D75F8">
        <w:t xml:space="preserve">Dodavatel a odběratel se společně dohodli na spolupráci v roce </w:t>
      </w:r>
      <w:r w:rsidR="00461365" w:rsidRPr="006D75F8">
        <w:t>2025</w:t>
      </w:r>
      <w:r w:rsidRPr="006D75F8">
        <w:t xml:space="preserve">. Obchodní </w:t>
      </w:r>
      <w:r w:rsidR="003F4834" w:rsidRPr="006D75F8">
        <w:t xml:space="preserve">a jiné </w:t>
      </w:r>
      <w:r w:rsidRPr="006D75F8">
        <w:t>podmínky této spolupráce</w:t>
      </w:r>
      <w:r w:rsidR="003F4834" w:rsidRPr="006D75F8">
        <w:t xml:space="preserve"> se řídí Všeobecnými obchodními podmínkami uveřejněnými na www</w:t>
      </w:r>
      <w:r w:rsidR="006D75F8" w:rsidRPr="006D75F8">
        <w:t>.sezev-chranena-dilna-cz.webnode.cz</w:t>
      </w:r>
      <w:r w:rsidR="00B40430" w:rsidRPr="006D75F8">
        <w:t>,</w:t>
      </w:r>
      <w:r w:rsidR="003F4834" w:rsidRPr="006D75F8">
        <w:t xml:space="preserve"> nebo</w:t>
      </w:r>
      <w:r w:rsidRPr="006D75F8">
        <w:t xml:space="preserve"> jsou sjednány v samostatné rámcové smlouvě.</w:t>
      </w:r>
      <w:r w:rsidRPr="008E1679">
        <w:t xml:space="preserve"> </w:t>
      </w:r>
    </w:p>
    <w:p w14:paraId="5695C35C" w14:textId="418A3AEF"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w:t>
      </w:r>
      <w:r w:rsidRPr="006D75F8">
        <w:t>společnosti</w:t>
      </w:r>
      <w:r w:rsidR="002C1A26" w:rsidRPr="006D75F8">
        <w:t xml:space="preserve"> </w:t>
      </w:r>
      <w:r w:rsidR="006D75F8" w:rsidRPr="006D75F8">
        <w:rPr>
          <w:rFonts w:cstheme="minorHAnsi"/>
        </w:rPr>
        <w:t>SEŽEV chráněná dílna s.r.o.</w:t>
      </w:r>
      <w:r w:rsidR="00A8471A" w:rsidRPr="006D75F8">
        <w:t>,</w:t>
      </w:r>
      <w:r w:rsidR="00A8471A" w:rsidRPr="00A8471A">
        <w:rPr>
          <w:bCs/>
        </w:rPr>
        <w:t xml:space="preserve"> </w:t>
      </w:r>
      <w:r w:rsidRPr="008E1679">
        <w:t xml:space="preserve">které jsou uveřejněny na stránkách </w:t>
      </w:r>
      <w:r w:rsidR="006D75F8" w:rsidRPr="006D75F8">
        <w:t>www.sezev-chranena-dilna-cz.webnode.cz</w:t>
      </w:r>
      <w:r w:rsidR="002C1A26">
        <w:t>.</w:t>
      </w:r>
      <w:r w:rsidRPr="008E1679">
        <w:t xml:space="preserve"> Poskytnutí osobních údajů odběratele je požadováno z důvodu, že jsou tyto nezbytné pro plnění závazků společnosti </w:t>
      </w:r>
      <w:r w:rsidR="006D75F8" w:rsidRPr="006D75F8">
        <w:rPr>
          <w:rFonts w:cstheme="minorHAnsi"/>
          <w:bCs/>
        </w:rPr>
        <w:t>SEŽEV chráněná dílna s.r.o.</w:t>
      </w:r>
      <w:r w:rsidR="006D75F8">
        <w:rPr>
          <w:rFonts w:cstheme="minorHAnsi"/>
          <w:bCs/>
        </w:rPr>
        <w:t xml:space="preserve"> </w:t>
      </w:r>
      <w:r w:rsidRPr="006D75F8">
        <w:rPr>
          <w:bCs/>
        </w:rPr>
        <w:t>z</w:t>
      </w:r>
      <w:r w:rsidRPr="008E1679">
        <w:t xml:space="preserve">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4E0E07" w14:textId="04B25784" w:rsidR="00263BD4" w:rsidRPr="008E1679" w:rsidRDefault="00E31820" w:rsidP="00E31820">
      <w:pPr>
        <w:jc w:val="both"/>
      </w:pPr>
      <w:r w:rsidRPr="008E1679">
        <w:t xml:space="preserve">Odběratel si závazně rezervuje u dodavatele objem náhradního plnění pro rok </w:t>
      </w:r>
      <w:r w:rsidR="00461365">
        <w:t>2025</w:t>
      </w:r>
      <w:r w:rsidR="008E7B78" w:rsidRPr="008E1679">
        <w:t xml:space="preserve"> </w:t>
      </w:r>
      <w:r w:rsidRPr="008E1679">
        <w:t>v </w:t>
      </w:r>
      <w:r w:rsidRPr="002E7449">
        <w:t xml:space="preserve">hodnotě </w:t>
      </w:r>
      <w:r w:rsidR="00EC1EF3">
        <w:t>3</w:t>
      </w:r>
      <w:r w:rsidR="00F23985" w:rsidRPr="002E7449">
        <w:t>0</w:t>
      </w:r>
      <w:r w:rsidR="008F3499" w:rsidRPr="002E7449">
        <w:t>0</w:t>
      </w:r>
      <w:r w:rsidR="00906C4F" w:rsidRPr="002E7449">
        <w:t> </w:t>
      </w:r>
      <w:r w:rsidR="008F3499" w:rsidRPr="002E7449">
        <w:t>000</w:t>
      </w:r>
      <w:r w:rsidR="00906C4F" w:rsidRPr="002E7449">
        <w:t xml:space="preserve"> </w:t>
      </w:r>
      <w:r w:rsidRPr="002E7449">
        <w:t xml:space="preserve">Kč bez DPH. Současně </w:t>
      </w:r>
      <w:r w:rsidR="00263BD4" w:rsidRPr="002E7449">
        <w:t xml:space="preserve">se odběratel zavazuje nakoupit u dodavatele </w:t>
      </w:r>
      <w:r w:rsidRPr="002E7449">
        <w:t xml:space="preserve">v roce </w:t>
      </w:r>
      <w:r w:rsidR="00461365" w:rsidRPr="002E7449">
        <w:t>2025</w:t>
      </w:r>
      <w:r w:rsidR="008E7B78" w:rsidRPr="002E7449">
        <w:t xml:space="preserve"> </w:t>
      </w:r>
      <w:r w:rsidRPr="002E7449">
        <w:t xml:space="preserve">zboží </w:t>
      </w:r>
      <w:r w:rsidR="00263BD4" w:rsidRPr="002E7449">
        <w:t xml:space="preserve">či služby </w:t>
      </w:r>
      <w:r w:rsidRPr="002E7449">
        <w:t xml:space="preserve">v hodnotě minimálně </w:t>
      </w:r>
      <w:r w:rsidR="00EC1EF3">
        <w:t>3</w:t>
      </w:r>
      <w:r w:rsidR="00F23985" w:rsidRPr="002E7449">
        <w:t>00</w:t>
      </w:r>
      <w:r w:rsidR="00906C4F" w:rsidRPr="002E7449">
        <w:t xml:space="preserve"> 000</w:t>
      </w:r>
      <w:r w:rsidR="00AE1F2A" w:rsidRPr="002E7449">
        <w:t xml:space="preserve"> </w:t>
      </w:r>
      <w:r w:rsidRPr="002E744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4E538B68" w14:textId="51C30A8D" w:rsidR="000D5C7E" w:rsidRDefault="00B41A52" w:rsidP="00122DCD">
      <w:pPr>
        <w:jc w:val="both"/>
      </w:pPr>
      <w:r w:rsidRPr="007C4133">
        <w:t xml:space="preserve">Jedná se o tento e-mail: </w:t>
      </w:r>
      <w:proofErr w:type="spellStart"/>
      <w:r w:rsidR="00FB5129" w:rsidRPr="00FB5129">
        <w:t>xxxxxxxxxxxxxxxxx</w:t>
      </w:r>
      <w:proofErr w:type="spellEnd"/>
    </w:p>
    <w:p w14:paraId="43009D27" w14:textId="77777777" w:rsidR="000D5C7E" w:rsidRDefault="000D5C7E" w:rsidP="00122DCD">
      <w:pPr>
        <w:jc w:val="both"/>
      </w:pPr>
    </w:p>
    <w:p w14:paraId="6BBAC62F" w14:textId="657B372D" w:rsidR="00B41A52" w:rsidRPr="008E1679" w:rsidRDefault="00B41A52" w:rsidP="00122DCD">
      <w:p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3E812C24"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461365">
        <w:t>2025</w:t>
      </w:r>
      <w:r w:rsidRPr="008E1679">
        <w:t>.</w:t>
      </w:r>
      <w:r w:rsidR="00AE0085" w:rsidRPr="008E1679">
        <w:t xml:space="preserve"> Současně může tímto způsobem </w:t>
      </w:r>
      <w:r w:rsidR="00DC3944" w:rsidRPr="008E1679">
        <w:t>zrušit celou rezervaci náhradního plnění.</w:t>
      </w:r>
    </w:p>
    <w:p w14:paraId="77A1B2D8" w14:textId="6A5981A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w:t>
      </w:r>
      <w:r w:rsidR="00461365">
        <w:t>2025</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5658DFB8"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 xml:space="preserve">u dodavatele nakupovat veškerý možný sortiment, který má dodavatel v nabídce, a to po celý rok </w:t>
      </w:r>
      <w:r w:rsidR="00461365">
        <w:t>2025</w:t>
      </w:r>
      <w:r w:rsidR="00691A04" w:rsidRPr="008E1679">
        <w:t>.</w:t>
      </w:r>
    </w:p>
    <w:p w14:paraId="0DC98160" w14:textId="77777777" w:rsidR="00B40430" w:rsidRPr="008E1679" w:rsidRDefault="00B40430"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4379108A"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w:t>
      </w:r>
      <w:r w:rsidR="00461365">
        <w:t>2025</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72243A2B" w:rsidR="000F37CA" w:rsidRDefault="000F37CA" w:rsidP="004A2A9F">
      <w:pPr>
        <w:jc w:val="both"/>
      </w:pPr>
      <w:r>
        <w:t>V</w:t>
      </w:r>
      <w:r w:rsidR="002C1A26">
        <w:t> Brně</w:t>
      </w:r>
      <w:r w:rsidR="000108A0">
        <w:t xml:space="preserve"> dne </w:t>
      </w:r>
      <w:r w:rsidR="00782693">
        <w:t>19</w:t>
      </w:r>
      <w:r w:rsidR="00FB5129">
        <w:t>. 5.2025</w:t>
      </w:r>
      <w:r w:rsidR="000108A0">
        <w:t xml:space="preserve">                                              V</w:t>
      </w:r>
      <w:r w:rsidR="00A65552">
        <w:t xml:space="preserve"> Ostravě </w:t>
      </w:r>
      <w:r w:rsidR="000108A0">
        <w:t xml:space="preserve">dne </w:t>
      </w:r>
      <w:r w:rsidR="00542185">
        <w:t>5</w:t>
      </w:r>
      <w:r w:rsidR="0082233A">
        <w:t>.</w:t>
      </w:r>
      <w:r w:rsidR="00542185">
        <w:t>5</w:t>
      </w:r>
      <w:r w:rsidR="00A65552">
        <w:t>.2025</w:t>
      </w:r>
    </w:p>
    <w:p w14:paraId="1136A740" w14:textId="77777777" w:rsidR="000F37CA" w:rsidRDefault="000F37CA" w:rsidP="004A2A9F">
      <w:pPr>
        <w:jc w:val="both"/>
      </w:pPr>
    </w:p>
    <w:p w14:paraId="78BAF92B" w14:textId="5ECBB174" w:rsidR="000F37CA" w:rsidRDefault="00782693" w:rsidP="004A2A9F">
      <w:pPr>
        <w:jc w:val="both"/>
      </w:pPr>
      <w:proofErr w:type="spellStart"/>
      <w:r>
        <w:t>Xxxxxxxxxxxxxxxxxx</w:t>
      </w:r>
      <w:proofErr w:type="spellEnd"/>
      <w:r>
        <w:t xml:space="preserve"> </w:t>
      </w:r>
      <w:r>
        <w:tab/>
      </w:r>
      <w:r>
        <w:tab/>
      </w:r>
      <w:r>
        <w:tab/>
      </w:r>
      <w:r>
        <w:tab/>
      </w:r>
      <w:proofErr w:type="spellStart"/>
      <w:r>
        <w:t>xxxxxxxxxxxxxxxxxxxx</w:t>
      </w:r>
      <w:proofErr w:type="spellEnd"/>
    </w:p>
    <w:p w14:paraId="37F5EC4B" w14:textId="77777777" w:rsidR="004A2A9F" w:rsidRDefault="000F37CA" w:rsidP="004A2A9F">
      <w:pPr>
        <w:jc w:val="both"/>
      </w:pPr>
      <w:r>
        <w:t>………………………………..</w:t>
      </w:r>
      <w:r>
        <w:tab/>
      </w:r>
      <w:r>
        <w:tab/>
      </w:r>
      <w:r>
        <w:tab/>
      </w:r>
      <w:r>
        <w:tab/>
        <w:t xml:space="preserve">…………………………….. </w:t>
      </w:r>
    </w:p>
    <w:p w14:paraId="19D1C190" w14:textId="462D386A" w:rsidR="00B41A52" w:rsidRDefault="00E178D2" w:rsidP="00E31820">
      <w:pPr>
        <w:jc w:val="both"/>
      </w:pPr>
      <w:r>
        <w:t>Tomáš Balog</w:t>
      </w:r>
      <w:r w:rsidR="00A65552">
        <w:tab/>
      </w:r>
      <w:r w:rsidR="00A65552">
        <w:tab/>
      </w:r>
      <w:r w:rsidR="00A65552">
        <w:tab/>
      </w:r>
      <w:r w:rsidR="00A65552">
        <w:tab/>
      </w:r>
      <w:r w:rsidR="00A65552">
        <w:tab/>
        <w:t>Ing. et Ing. Zuzana Vargová, Ph.D., MBA</w:t>
      </w: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20"/>
    <w:rsid w:val="000108A0"/>
    <w:rsid w:val="00050878"/>
    <w:rsid w:val="00072FAB"/>
    <w:rsid w:val="0008554C"/>
    <w:rsid w:val="0009091F"/>
    <w:rsid w:val="000D5C7E"/>
    <w:rsid w:val="000F37CA"/>
    <w:rsid w:val="001022B5"/>
    <w:rsid w:val="00122DCD"/>
    <w:rsid w:val="001A2E23"/>
    <w:rsid w:val="001C165D"/>
    <w:rsid w:val="001E0C88"/>
    <w:rsid w:val="0020539D"/>
    <w:rsid w:val="0023076F"/>
    <w:rsid w:val="00263BD4"/>
    <w:rsid w:val="0028500C"/>
    <w:rsid w:val="00294604"/>
    <w:rsid w:val="002A3055"/>
    <w:rsid w:val="002B5698"/>
    <w:rsid w:val="002C1A26"/>
    <w:rsid w:val="002C21F4"/>
    <w:rsid w:val="002E7449"/>
    <w:rsid w:val="00333DC3"/>
    <w:rsid w:val="00354CAB"/>
    <w:rsid w:val="00377600"/>
    <w:rsid w:val="003851F8"/>
    <w:rsid w:val="003F4834"/>
    <w:rsid w:val="0040300D"/>
    <w:rsid w:val="00461365"/>
    <w:rsid w:val="00462E5C"/>
    <w:rsid w:val="00490B2F"/>
    <w:rsid w:val="004962A2"/>
    <w:rsid w:val="004A2A9F"/>
    <w:rsid w:val="004A71BB"/>
    <w:rsid w:val="004C2BE4"/>
    <w:rsid w:val="00542185"/>
    <w:rsid w:val="00560663"/>
    <w:rsid w:val="005749B2"/>
    <w:rsid w:val="0058161E"/>
    <w:rsid w:val="0060471B"/>
    <w:rsid w:val="00616E26"/>
    <w:rsid w:val="0067405A"/>
    <w:rsid w:val="00691A04"/>
    <w:rsid w:val="00692D6E"/>
    <w:rsid w:val="006A4EE4"/>
    <w:rsid w:val="006D60EE"/>
    <w:rsid w:val="006D75F8"/>
    <w:rsid w:val="00722E6A"/>
    <w:rsid w:val="00730AE6"/>
    <w:rsid w:val="00736A1A"/>
    <w:rsid w:val="00751CFD"/>
    <w:rsid w:val="00782693"/>
    <w:rsid w:val="007C4133"/>
    <w:rsid w:val="007E3AD7"/>
    <w:rsid w:val="007E463B"/>
    <w:rsid w:val="008006FB"/>
    <w:rsid w:val="00801AE2"/>
    <w:rsid w:val="0082233A"/>
    <w:rsid w:val="00842E70"/>
    <w:rsid w:val="008644F9"/>
    <w:rsid w:val="00896A71"/>
    <w:rsid w:val="00897C82"/>
    <w:rsid w:val="008E1679"/>
    <w:rsid w:val="008E7B78"/>
    <w:rsid w:val="008F2430"/>
    <w:rsid w:val="008F3499"/>
    <w:rsid w:val="00906C4F"/>
    <w:rsid w:val="00946F6F"/>
    <w:rsid w:val="00995DEB"/>
    <w:rsid w:val="009B6488"/>
    <w:rsid w:val="00A34590"/>
    <w:rsid w:val="00A52E89"/>
    <w:rsid w:val="00A65552"/>
    <w:rsid w:val="00A8471A"/>
    <w:rsid w:val="00AC7D8E"/>
    <w:rsid w:val="00AE0085"/>
    <w:rsid w:val="00AE10DF"/>
    <w:rsid w:val="00AE1F2A"/>
    <w:rsid w:val="00AF402F"/>
    <w:rsid w:val="00B14E13"/>
    <w:rsid w:val="00B26700"/>
    <w:rsid w:val="00B40430"/>
    <w:rsid w:val="00B41A52"/>
    <w:rsid w:val="00BA0252"/>
    <w:rsid w:val="00BB141D"/>
    <w:rsid w:val="00BB1B62"/>
    <w:rsid w:val="00C03941"/>
    <w:rsid w:val="00C17B8D"/>
    <w:rsid w:val="00C73D80"/>
    <w:rsid w:val="00CB3FD2"/>
    <w:rsid w:val="00CD2FBA"/>
    <w:rsid w:val="00CF5E19"/>
    <w:rsid w:val="00CF633A"/>
    <w:rsid w:val="00D03D74"/>
    <w:rsid w:val="00D22BF9"/>
    <w:rsid w:val="00D23B6A"/>
    <w:rsid w:val="00D35353"/>
    <w:rsid w:val="00D4059F"/>
    <w:rsid w:val="00D50655"/>
    <w:rsid w:val="00D5209B"/>
    <w:rsid w:val="00D86317"/>
    <w:rsid w:val="00D92496"/>
    <w:rsid w:val="00DC3944"/>
    <w:rsid w:val="00DD491B"/>
    <w:rsid w:val="00DD7890"/>
    <w:rsid w:val="00DE137E"/>
    <w:rsid w:val="00DF73A0"/>
    <w:rsid w:val="00E178D2"/>
    <w:rsid w:val="00E31820"/>
    <w:rsid w:val="00E37811"/>
    <w:rsid w:val="00E630F2"/>
    <w:rsid w:val="00EB5845"/>
    <w:rsid w:val="00EC1EF3"/>
    <w:rsid w:val="00ED290D"/>
    <w:rsid w:val="00EF7269"/>
    <w:rsid w:val="00F23985"/>
    <w:rsid w:val="00F80768"/>
    <w:rsid w:val="00F81376"/>
    <w:rsid w:val="00FB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 w:type="paragraph" w:customStyle="1" w:styleId="Stednmka21">
    <w:name w:val="Střední mřížka 21"/>
    <w:link w:val="Stednmka2Char"/>
    <w:uiPriority w:val="1"/>
    <w:qFormat/>
    <w:rsid w:val="006D75F8"/>
    <w:pPr>
      <w:spacing w:after="0" w:line="240" w:lineRule="auto"/>
    </w:pPr>
    <w:rPr>
      <w:rFonts w:ascii="Calibri" w:eastAsia="Calibri" w:hAnsi="Calibri" w:cs="Times New Roman"/>
    </w:rPr>
  </w:style>
  <w:style w:type="character" w:customStyle="1" w:styleId="Stednmka2Char">
    <w:name w:val="Střední mřížka 2 Char"/>
    <w:basedOn w:val="Standardnpsmoodstavce"/>
    <w:link w:val="Stednmka21"/>
    <w:uiPriority w:val="1"/>
    <w:rsid w:val="006D75F8"/>
    <w:rPr>
      <w:rFonts w:ascii="Calibri" w:eastAsia="Calibri" w:hAnsi="Calibri" w:cs="Times New Roman"/>
    </w:rPr>
  </w:style>
  <w:style w:type="character" w:styleId="Nevyeenzmnka">
    <w:name w:val="Unresolved Mention"/>
    <w:basedOn w:val="Standardnpsmoodstavce"/>
    <w:uiPriority w:val="99"/>
    <w:semiHidden/>
    <w:unhideWhenUsed/>
    <w:rsid w:val="0012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4678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Křivánek Jan</dc:creator>
  <cp:lastModifiedBy>Pavlína Langrová</cp:lastModifiedBy>
  <cp:revision>4</cp:revision>
  <cp:lastPrinted>2025-03-24T10:11:00Z</cp:lastPrinted>
  <dcterms:created xsi:type="dcterms:W3CDTF">2025-05-20T12:43:00Z</dcterms:created>
  <dcterms:modified xsi:type="dcterms:W3CDTF">2025-05-20T12:45:00Z</dcterms:modified>
</cp:coreProperties>
</file>