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1EE11EBA" w14:textId="77777777" w:rsidR="00785177" w:rsidRPr="006B3A3D" w:rsidRDefault="00785177" w:rsidP="00785177">
      <w:pPr>
        <w:jc w:val="center"/>
        <w:rPr>
          <w:b/>
          <w:color w:val="000000"/>
          <w:sz w:val="44"/>
          <w:szCs w:val="44"/>
          <w:u w:val="single"/>
        </w:rPr>
      </w:pP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 xml:space="preserve">sídlo: Technologická 372/2, </w:t>
      </w:r>
      <w:proofErr w:type="spellStart"/>
      <w:r w:rsidRPr="00A76121">
        <w:rPr>
          <w:rFonts w:cstheme="minorHAnsi"/>
          <w:sz w:val="22"/>
          <w:szCs w:val="22"/>
        </w:rPr>
        <w:t>Pustkovec</w:t>
      </w:r>
      <w:proofErr w:type="spellEnd"/>
      <w:r w:rsidRPr="00A76121">
        <w:rPr>
          <w:rFonts w:cstheme="minorHAnsi"/>
          <w:sz w:val="22"/>
          <w:szCs w:val="22"/>
        </w:rPr>
        <w:t>,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0D249571"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 xml:space="preserve">Mgr. </w:t>
      </w:r>
      <w:r w:rsidR="003F7116">
        <w:rPr>
          <w:rFonts w:cstheme="minorHAnsi"/>
          <w:b/>
          <w:sz w:val="22"/>
          <w:szCs w:val="22"/>
        </w:rPr>
        <w:t>Adéla Hradilová</w:t>
      </w:r>
      <w:r w:rsidRPr="00A76121">
        <w:rPr>
          <w:rFonts w:cstheme="minorHAnsi"/>
          <w:b/>
          <w:sz w:val="22"/>
          <w:szCs w:val="22"/>
        </w:rPr>
        <w:t>,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049D3203" w14:textId="69511324" w:rsidR="007D6F34" w:rsidRDefault="00AB6CB7" w:rsidP="007D6F34">
      <w:pPr>
        <w:pStyle w:val="Bezmezer"/>
        <w:spacing w:before="120"/>
        <w:rPr>
          <w:rFonts w:cstheme="minorHAnsi"/>
          <w:b/>
          <w:sz w:val="22"/>
          <w:szCs w:val="22"/>
        </w:rPr>
      </w:pPr>
      <w:r w:rsidRPr="00AB6CB7">
        <w:rPr>
          <w:rFonts w:ascii="Arial" w:hAnsi="Arial" w:cs="Arial"/>
          <w:b/>
          <w:bCs/>
          <w:color w:val="000000"/>
        </w:rPr>
        <w:br/>
      </w:r>
      <w:r w:rsidR="005807A9" w:rsidRPr="005807A9">
        <w:rPr>
          <w:rFonts w:cstheme="minorHAnsi"/>
          <w:b/>
          <w:bCs/>
          <w:sz w:val="22"/>
          <w:szCs w:val="22"/>
        </w:rPr>
        <w:t>LPP s.r.o.</w:t>
      </w:r>
    </w:p>
    <w:p w14:paraId="6CF6D420" w14:textId="20226ADF" w:rsidR="002E14B9" w:rsidRPr="00DA5920" w:rsidRDefault="002E14B9" w:rsidP="002E14B9">
      <w:pPr>
        <w:pStyle w:val="Bezmezer"/>
        <w:rPr>
          <w:rFonts w:cstheme="minorHAnsi"/>
          <w:b/>
          <w:sz w:val="22"/>
          <w:szCs w:val="22"/>
        </w:rPr>
      </w:pPr>
      <w:r w:rsidRPr="00DA5920">
        <w:rPr>
          <w:rFonts w:cstheme="minorHAnsi"/>
          <w:sz w:val="22"/>
          <w:szCs w:val="22"/>
        </w:rPr>
        <w:t xml:space="preserve">sídlo: </w:t>
      </w:r>
      <w:r w:rsidR="005807A9" w:rsidRPr="005807A9">
        <w:rPr>
          <w:rFonts w:cstheme="minorHAnsi"/>
          <w:sz w:val="22"/>
          <w:szCs w:val="22"/>
        </w:rPr>
        <w:t>Pod Hájkem 406/</w:t>
      </w:r>
      <w:proofErr w:type="gramStart"/>
      <w:r w:rsidR="005807A9" w:rsidRPr="005807A9">
        <w:rPr>
          <w:rFonts w:cstheme="minorHAnsi"/>
          <w:sz w:val="22"/>
          <w:szCs w:val="22"/>
        </w:rPr>
        <w:t>1a</w:t>
      </w:r>
      <w:proofErr w:type="gramEnd"/>
      <w:r w:rsidR="005807A9" w:rsidRPr="005807A9">
        <w:rPr>
          <w:rFonts w:cstheme="minorHAnsi"/>
          <w:sz w:val="22"/>
          <w:szCs w:val="22"/>
        </w:rPr>
        <w:t>, Libeň, 180 00 Praha 8</w:t>
      </w:r>
      <w:r w:rsidR="002D4B8A">
        <w:br/>
      </w:r>
      <w:r>
        <w:rPr>
          <w:rFonts w:cstheme="minorHAnsi"/>
          <w:sz w:val="22"/>
          <w:szCs w:val="22"/>
        </w:rPr>
        <w:t xml:space="preserve">IČO: </w:t>
      </w:r>
      <w:r w:rsidR="005807A9" w:rsidRPr="005807A9">
        <w:rPr>
          <w:rFonts w:cstheme="minorHAnsi"/>
          <w:sz w:val="22"/>
          <w:szCs w:val="22"/>
        </w:rPr>
        <w:t>48112062</w:t>
      </w:r>
    </w:p>
    <w:p w14:paraId="1ED7BF75" w14:textId="7A2B1F0D" w:rsidR="00DA5920" w:rsidRPr="00DA5920" w:rsidRDefault="002E14B9" w:rsidP="00DA5920">
      <w:pPr>
        <w:pStyle w:val="Bezmezer"/>
        <w:rPr>
          <w:rFonts w:cstheme="minorHAnsi"/>
          <w:sz w:val="22"/>
          <w:szCs w:val="22"/>
        </w:rPr>
      </w:pPr>
      <w:r>
        <w:rPr>
          <w:rFonts w:cstheme="minorHAnsi"/>
          <w:sz w:val="22"/>
          <w:szCs w:val="22"/>
        </w:rPr>
        <w:t xml:space="preserve">DIČ: </w:t>
      </w:r>
      <w:r w:rsidR="001E5702" w:rsidRPr="001E5702">
        <w:rPr>
          <w:rFonts w:cstheme="minorHAnsi"/>
          <w:sz w:val="22"/>
          <w:szCs w:val="22"/>
        </w:rPr>
        <w:t>CZ</w:t>
      </w:r>
      <w:r w:rsidR="00572E51">
        <w:rPr>
          <w:rFonts w:cstheme="minorHAnsi"/>
          <w:sz w:val="22"/>
          <w:szCs w:val="22"/>
        </w:rPr>
        <w:t>451</w:t>
      </w:r>
      <w:r w:rsidR="00A62078">
        <w:rPr>
          <w:rFonts w:cstheme="minorHAnsi"/>
          <w:sz w:val="22"/>
          <w:szCs w:val="22"/>
        </w:rPr>
        <w:t>93363</w:t>
      </w:r>
      <w:r w:rsidR="001E5702" w:rsidRPr="001E5702">
        <w:rPr>
          <w:rFonts w:cstheme="minorHAnsi"/>
          <w:b/>
          <w:bCs/>
          <w:sz w:val="22"/>
          <w:szCs w:val="22"/>
        </w:rPr>
        <w:t> </w:t>
      </w:r>
    </w:p>
    <w:p w14:paraId="2E492682" w14:textId="20423CB5" w:rsidR="00DA5920" w:rsidRPr="00A76121" w:rsidRDefault="00DA5920" w:rsidP="00DA5920">
      <w:pPr>
        <w:pStyle w:val="Bezmezer"/>
        <w:rPr>
          <w:rFonts w:cstheme="minorHAnsi"/>
          <w:sz w:val="22"/>
          <w:szCs w:val="22"/>
        </w:rPr>
      </w:pPr>
      <w:r w:rsidRPr="00A76121">
        <w:rPr>
          <w:rFonts w:cstheme="minorHAnsi"/>
          <w:sz w:val="22"/>
          <w:szCs w:val="22"/>
        </w:rPr>
        <w:t xml:space="preserve">zapsána v obchodním rejstříku </w:t>
      </w:r>
      <w:r w:rsidR="00EA1CD2">
        <w:rPr>
          <w:rFonts w:cstheme="minorHAnsi"/>
          <w:sz w:val="22"/>
          <w:szCs w:val="22"/>
        </w:rPr>
        <w:t>Městského soudu v Praze</w:t>
      </w:r>
      <w:r w:rsidRPr="00A76121">
        <w:rPr>
          <w:rFonts w:cstheme="minorHAnsi"/>
          <w:sz w:val="22"/>
          <w:szCs w:val="22"/>
        </w:rPr>
        <w:t xml:space="preserve">, oddíl </w:t>
      </w:r>
      <w:r w:rsidR="00EA1CD2">
        <w:rPr>
          <w:rFonts w:cstheme="minorHAnsi"/>
          <w:sz w:val="22"/>
          <w:szCs w:val="22"/>
        </w:rPr>
        <w:t>C</w:t>
      </w:r>
      <w:r w:rsidRPr="00A76121">
        <w:rPr>
          <w:rFonts w:cstheme="minorHAnsi"/>
          <w:sz w:val="22"/>
          <w:szCs w:val="22"/>
        </w:rPr>
        <w:t xml:space="preserve">, vložka </w:t>
      </w:r>
      <w:r w:rsidR="00EA1CD2" w:rsidRPr="00EA1CD2">
        <w:rPr>
          <w:rFonts w:cstheme="minorHAnsi"/>
          <w:sz w:val="22"/>
          <w:szCs w:val="22"/>
        </w:rPr>
        <w:t>16309</w:t>
      </w:r>
    </w:p>
    <w:p w14:paraId="5434C736" w14:textId="5D7D3880" w:rsidR="002E14B9" w:rsidRPr="002E14B9" w:rsidRDefault="00DA5920" w:rsidP="00DA5920">
      <w:pPr>
        <w:pStyle w:val="Bezmezer"/>
        <w:rPr>
          <w:rFonts w:cstheme="minorHAnsi"/>
          <w:sz w:val="22"/>
          <w:szCs w:val="22"/>
        </w:rPr>
      </w:pPr>
      <w:r w:rsidRPr="00A76121">
        <w:rPr>
          <w:rFonts w:cstheme="minorHAnsi"/>
          <w:sz w:val="22"/>
          <w:szCs w:val="22"/>
        </w:rPr>
        <w:t xml:space="preserve">jednající: </w:t>
      </w:r>
      <w:r w:rsidR="00EA1CD2">
        <w:rPr>
          <w:rFonts w:cstheme="minorHAnsi"/>
          <w:b/>
          <w:sz w:val="22"/>
          <w:szCs w:val="22"/>
        </w:rPr>
        <w:t>Miroslav Žižka, jednatel společnosti</w:t>
      </w:r>
    </w:p>
    <w:p w14:paraId="08A18040" w14:textId="3F64E0AA" w:rsidR="00785177" w:rsidRPr="00A76121" w:rsidRDefault="00785177" w:rsidP="002E14B9">
      <w:pPr>
        <w:pStyle w:val="Bezmezer"/>
        <w:spacing w:before="240"/>
        <w:rPr>
          <w:rFonts w:cstheme="minorHAnsi"/>
          <w:b/>
          <w:sz w:val="22"/>
          <w:szCs w:val="22"/>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29B34996" w14:textId="77777777" w:rsidR="00785177" w:rsidRPr="00A76121" w:rsidRDefault="00785177"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w:t>
      </w:r>
      <w:proofErr w:type="spellStart"/>
      <w:r w:rsidRPr="00A76121">
        <w:rPr>
          <w:rFonts w:asciiTheme="minorHAnsi" w:hAnsiTheme="minorHAnsi" w:cstheme="minorHAnsi"/>
          <w:sz w:val="22"/>
          <w:szCs w:val="22"/>
        </w:rPr>
        <w:t>parc</w:t>
      </w:r>
      <w:proofErr w:type="spellEnd"/>
      <w:r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w:t>
      </w:r>
      <w:proofErr w:type="spellStart"/>
      <w:r w:rsidRPr="00A76121">
        <w:rPr>
          <w:rFonts w:asciiTheme="minorHAnsi" w:hAnsiTheme="minorHAnsi" w:cstheme="minorHAnsi"/>
          <w:sz w:val="22"/>
          <w:szCs w:val="22"/>
        </w:rPr>
        <w:t>ú.</w:t>
      </w:r>
      <w:proofErr w:type="spellEnd"/>
      <w:r w:rsidRPr="00A76121">
        <w:rPr>
          <w:rFonts w:asciiTheme="minorHAnsi" w:hAnsiTheme="minorHAnsi" w:cstheme="minorHAnsi"/>
          <w:sz w:val="22"/>
          <w:szCs w:val="22"/>
        </w:rPr>
        <w:t xml:space="preserve"> </w:t>
      </w:r>
      <w:proofErr w:type="spellStart"/>
      <w:r w:rsidRPr="00A76121">
        <w:rPr>
          <w:rFonts w:asciiTheme="minorHAnsi" w:hAnsiTheme="minorHAnsi" w:cstheme="minorHAnsi"/>
          <w:sz w:val="22"/>
          <w:szCs w:val="22"/>
        </w:rPr>
        <w:t>Pustkovec</w:t>
      </w:r>
      <w:proofErr w:type="spellEnd"/>
      <w:r w:rsidRPr="00A76121">
        <w:rPr>
          <w:rFonts w:asciiTheme="minorHAnsi" w:hAnsiTheme="minorHAnsi" w:cstheme="minorHAnsi"/>
          <w:sz w:val="22"/>
          <w:szCs w:val="22"/>
        </w:rPr>
        <w:t xml:space="preserve">,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a dále je vlastníkem pozemku </w:t>
      </w:r>
      <w:proofErr w:type="spellStart"/>
      <w:r w:rsidR="00BC5729" w:rsidRPr="00A76121">
        <w:rPr>
          <w:rFonts w:asciiTheme="minorHAnsi" w:hAnsiTheme="minorHAnsi" w:cstheme="minorHAnsi"/>
          <w:sz w:val="22"/>
          <w:szCs w:val="22"/>
        </w:rPr>
        <w:t>parc</w:t>
      </w:r>
      <w:proofErr w:type="spellEnd"/>
      <w:r w:rsidR="00BC5729"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 xml:space="preserve">k. </w:t>
      </w:r>
      <w:proofErr w:type="spellStart"/>
      <w:r w:rsidR="00BC5729" w:rsidRPr="00A76121">
        <w:rPr>
          <w:rFonts w:asciiTheme="minorHAnsi" w:hAnsiTheme="minorHAnsi" w:cstheme="minorHAnsi"/>
          <w:sz w:val="22"/>
          <w:szCs w:val="22"/>
        </w:rPr>
        <w:t>ú.</w:t>
      </w:r>
      <w:proofErr w:type="spellEnd"/>
      <w:r w:rsidR="00BC5729" w:rsidRPr="00A76121">
        <w:rPr>
          <w:rFonts w:asciiTheme="minorHAnsi" w:hAnsiTheme="minorHAnsi" w:cstheme="minorHAnsi"/>
          <w:sz w:val="22"/>
          <w:szCs w:val="22"/>
        </w:rPr>
        <w:t xml:space="preserve"> </w:t>
      </w:r>
      <w:proofErr w:type="spellStart"/>
      <w:r w:rsidR="00BC5729" w:rsidRPr="00A76121">
        <w:rPr>
          <w:rFonts w:asciiTheme="minorHAnsi" w:hAnsiTheme="minorHAnsi" w:cstheme="minorHAnsi"/>
          <w:sz w:val="22"/>
          <w:szCs w:val="22"/>
        </w:rPr>
        <w:t>Pustkovec</w:t>
      </w:r>
      <w:proofErr w:type="spellEnd"/>
      <w:r w:rsidR="00BC5729" w:rsidRPr="00A76121">
        <w:rPr>
          <w:rFonts w:asciiTheme="minorHAnsi" w:hAnsiTheme="minorHAnsi" w:cstheme="minorHAnsi"/>
          <w:sz w:val="22"/>
          <w:szCs w:val="22"/>
        </w:rPr>
        <w:t>,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3D4AB32F" w14:textId="77777777"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 xml:space="preserve">do užívání třetí osobě, tj. uzavřít smlouvu o podnájmu prostor. </w:t>
      </w:r>
    </w:p>
    <w:p w14:paraId="75C8D62E" w14:textId="6860D8B1" w:rsidR="00785177" w:rsidRDefault="00785177" w:rsidP="00785177">
      <w:pPr>
        <w:rPr>
          <w:rFonts w:asciiTheme="minorHAnsi" w:hAnsiTheme="minorHAnsi" w:cstheme="minorHAnsi"/>
          <w:sz w:val="22"/>
          <w:szCs w:val="22"/>
        </w:rPr>
      </w:pPr>
    </w:p>
    <w:p w14:paraId="6665E9D2" w14:textId="77777777" w:rsidR="00513E39" w:rsidRPr="00A76121" w:rsidRDefault="00513E39" w:rsidP="00785177">
      <w:pPr>
        <w:rPr>
          <w:rFonts w:asciiTheme="minorHAnsi" w:hAnsiTheme="minorHAnsi" w:cstheme="minorHAnsi"/>
          <w:sz w:val="22"/>
          <w:szCs w:val="22"/>
        </w:rPr>
      </w:pP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77777777"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proofErr w:type="spellStart"/>
      <w:r w:rsidR="006B3A3D" w:rsidRPr="00A76121">
        <w:rPr>
          <w:rFonts w:asciiTheme="minorHAnsi" w:hAnsiTheme="minorHAnsi" w:cstheme="minorHAnsi"/>
          <w:sz w:val="22"/>
          <w:szCs w:val="22"/>
        </w:rPr>
        <w:t>Viva</w:t>
      </w:r>
      <w:proofErr w:type="spellEnd"/>
      <w:r w:rsidR="006B3A3D" w:rsidRPr="00A76121">
        <w:rPr>
          <w:rFonts w:asciiTheme="minorHAnsi" w:hAnsiTheme="minorHAnsi" w:cstheme="minorHAnsi"/>
          <w:sz w:val="22"/>
          <w:szCs w:val="22"/>
        </w:rPr>
        <w:t>:</w:t>
      </w:r>
    </w:p>
    <w:p w14:paraId="005415BB" w14:textId="010BE1A2"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0A0CDE">
        <w:rPr>
          <w:rFonts w:asciiTheme="minorHAnsi" w:hAnsiTheme="minorHAnsi" w:cstheme="minorHAnsi"/>
          <w:b/>
          <w:sz w:val="22"/>
          <w:szCs w:val="22"/>
        </w:rPr>
        <w:t>47,4</w:t>
      </w:r>
      <w:r w:rsidR="008A0E53">
        <w:rPr>
          <w:rFonts w:asciiTheme="minorHAnsi" w:hAnsiTheme="minorHAnsi" w:cstheme="minorHAnsi"/>
          <w:b/>
          <w:sz w:val="22"/>
          <w:szCs w:val="22"/>
        </w:rPr>
        <w:t>8</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w:t>
      </w:r>
      <w:r w:rsidR="00606BA6" w:rsidRPr="00A76121">
        <w:rPr>
          <w:rFonts w:asciiTheme="minorHAnsi" w:hAnsiTheme="minorHAnsi" w:cstheme="minorHAnsi"/>
          <w:sz w:val="22"/>
          <w:szCs w:val="22"/>
        </w:rPr>
        <w:t>á</w:t>
      </w:r>
      <w:r w:rsidR="00925308" w:rsidRPr="00A76121">
        <w:rPr>
          <w:rFonts w:asciiTheme="minorHAnsi" w:hAnsiTheme="minorHAnsi" w:cstheme="minorHAnsi"/>
          <w:sz w:val="22"/>
          <w:szCs w:val="22"/>
        </w:rPr>
        <w:t xml:space="preserve"> jako místnost</w:t>
      </w:r>
      <w:r w:rsidR="001124B8">
        <w:rPr>
          <w:rFonts w:asciiTheme="minorHAnsi" w:hAnsiTheme="minorHAnsi" w:cstheme="minorHAnsi"/>
          <w:sz w:val="22"/>
          <w:szCs w:val="22"/>
        </w:rPr>
        <w:t>i</w:t>
      </w:r>
      <w:r w:rsidR="00925308" w:rsidRPr="00A76121">
        <w:rPr>
          <w:rFonts w:asciiTheme="minorHAnsi" w:hAnsiTheme="minorHAnsi" w:cstheme="minorHAnsi"/>
          <w:sz w:val="22"/>
          <w:szCs w:val="22"/>
        </w:rPr>
        <w:t xml:space="preserve"> </w:t>
      </w:r>
      <w:r w:rsidR="00925308" w:rsidRPr="00A76121">
        <w:rPr>
          <w:rFonts w:asciiTheme="minorHAnsi" w:hAnsiTheme="minorHAnsi" w:cstheme="minorHAnsi"/>
          <w:b/>
          <w:sz w:val="22"/>
          <w:szCs w:val="22"/>
        </w:rPr>
        <w:t xml:space="preserve">č. </w:t>
      </w:r>
      <w:r w:rsidR="00470801">
        <w:rPr>
          <w:rFonts w:asciiTheme="minorHAnsi" w:hAnsiTheme="minorHAnsi" w:cstheme="minorHAnsi"/>
          <w:b/>
          <w:sz w:val="22"/>
          <w:szCs w:val="22"/>
        </w:rPr>
        <w:t>2.</w:t>
      </w:r>
      <w:r w:rsidR="000A0CDE">
        <w:rPr>
          <w:rFonts w:asciiTheme="minorHAnsi" w:hAnsiTheme="minorHAnsi" w:cstheme="minorHAnsi"/>
          <w:b/>
          <w:sz w:val="22"/>
          <w:szCs w:val="22"/>
        </w:rPr>
        <w:t>01</w:t>
      </w:r>
      <w:r w:rsidR="00470801">
        <w:rPr>
          <w:rFonts w:asciiTheme="minorHAnsi" w:hAnsiTheme="minorHAnsi" w:cstheme="minorHAnsi"/>
          <w:b/>
          <w:sz w:val="22"/>
          <w:szCs w:val="22"/>
        </w:rPr>
        <w:t>, 2.</w:t>
      </w:r>
      <w:r w:rsidR="000A0CDE">
        <w:rPr>
          <w:rFonts w:asciiTheme="minorHAnsi" w:hAnsiTheme="minorHAnsi" w:cstheme="minorHAnsi"/>
          <w:b/>
          <w:sz w:val="22"/>
          <w:szCs w:val="22"/>
        </w:rPr>
        <w:t>02</w:t>
      </w:r>
      <w:r w:rsidR="00925308" w:rsidRPr="00A76121">
        <w:rPr>
          <w:rFonts w:asciiTheme="minorHAnsi" w:hAnsiTheme="minorHAnsi" w:cstheme="minorHAnsi"/>
          <w:b/>
          <w:sz w:val="22"/>
          <w:szCs w:val="22"/>
        </w:rPr>
        <w:t>, kter</w:t>
      </w:r>
      <w:r w:rsidR="005B14F6">
        <w:rPr>
          <w:rFonts w:asciiTheme="minorHAnsi" w:hAnsiTheme="minorHAnsi" w:cstheme="minorHAnsi"/>
          <w:b/>
          <w:sz w:val="22"/>
          <w:szCs w:val="22"/>
        </w:rPr>
        <w:t>ý</w:t>
      </w:r>
      <w:r w:rsidR="00925308" w:rsidRPr="00A76121">
        <w:rPr>
          <w:rFonts w:asciiTheme="minorHAnsi" w:hAnsiTheme="minorHAnsi" w:cstheme="minorHAnsi"/>
          <w:b/>
          <w:sz w:val="22"/>
          <w:szCs w:val="22"/>
        </w:rPr>
        <w:t xml:space="preserve"> se nachází v budově </w:t>
      </w:r>
      <w:r w:rsidR="000A0CDE">
        <w:rPr>
          <w:rFonts w:asciiTheme="minorHAnsi" w:hAnsiTheme="minorHAnsi" w:cstheme="minorHAnsi"/>
          <w:b/>
          <w:sz w:val="22"/>
          <w:szCs w:val="22"/>
        </w:rPr>
        <w:t>Trident</w:t>
      </w:r>
      <w:r w:rsidR="00925308" w:rsidRPr="00A76121">
        <w:rPr>
          <w:rFonts w:asciiTheme="minorHAnsi" w:hAnsiTheme="minorHAnsi" w:cstheme="minorHAnsi"/>
          <w:sz w:val="22"/>
          <w:szCs w:val="22"/>
        </w:rPr>
        <w:t xml:space="preserve">, </w:t>
      </w:r>
    </w:p>
    <w:p w14:paraId="27657E56" w14:textId="7BAC7D3C" w:rsidR="000F2534" w:rsidRDefault="000F2534" w:rsidP="000F2534">
      <w:pPr>
        <w:pStyle w:val="Odstavecseseznamem"/>
        <w:spacing w:before="120"/>
        <w:ind w:left="1764"/>
        <w:rPr>
          <w:rFonts w:asciiTheme="minorHAnsi" w:hAnsiTheme="minorHAnsi" w:cstheme="minorHAnsi"/>
          <w:sz w:val="22"/>
          <w:szCs w:val="22"/>
        </w:rPr>
      </w:pPr>
      <w:r w:rsidRPr="00A76121">
        <w:rPr>
          <w:rFonts w:asciiTheme="minorHAnsi" w:hAnsiTheme="minorHAnsi" w:cstheme="minorHAnsi"/>
          <w:sz w:val="22"/>
          <w:szCs w:val="22"/>
        </w:rPr>
        <w:t>přičemž přesná specifikace těchto prostor vyplývá z přiloženého půdorysného plánku, který je přílohou č. 1 a nedílnou součástí této Smlouvy.</w:t>
      </w:r>
    </w:p>
    <w:p w14:paraId="6B76E849" w14:textId="59D2698D"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35BC07CA" w14:textId="77777777" w:rsidR="0070032B" w:rsidRPr="0070032B" w:rsidRDefault="0070032B" w:rsidP="0070032B">
      <w:pPr>
        <w:pStyle w:val="Odstavecseseznamem"/>
        <w:numPr>
          <w:ilvl w:val="0"/>
          <w:numId w:val="22"/>
        </w:numPr>
        <w:spacing w:before="120"/>
        <w:rPr>
          <w:rFonts w:asciiTheme="minorHAnsi" w:hAnsiTheme="minorHAnsi" w:cstheme="minorHAnsi"/>
          <w:sz w:val="22"/>
          <w:szCs w:val="22"/>
          <w:shd w:val="clear" w:color="auto" w:fill="FFFFFF"/>
        </w:rPr>
      </w:pPr>
      <w:r w:rsidRPr="0070032B">
        <w:rPr>
          <w:rFonts w:asciiTheme="minorHAnsi" w:hAnsiTheme="minorHAnsi" w:cstheme="minorHAnsi"/>
          <w:sz w:val="22"/>
          <w:szCs w:val="22"/>
          <w:shd w:val="clear" w:color="auto" w:fill="FFFFFF"/>
        </w:rPr>
        <w:t>Výzkum a vývoj v oblasti přírodních a technických věd nebo společenských věd</w:t>
      </w:r>
    </w:p>
    <w:p w14:paraId="098390FA" w14:textId="77777777" w:rsidR="0070032B" w:rsidRPr="0070032B" w:rsidRDefault="0070032B" w:rsidP="0070032B">
      <w:pPr>
        <w:pStyle w:val="Odstavecseseznamem"/>
        <w:numPr>
          <w:ilvl w:val="0"/>
          <w:numId w:val="22"/>
        </w:numPr>
        <w:spacing w:before="120"/>
        <w:rPr>
          <w:rFonts w:asciiTheme="minorHAnsi" w:hAnsiTheme="minorHAnsi" w:cstheme="minorHAnsi"/>
          <w:sz w:val="22"/>
          <w:szCs w:val="22"/>
          <w:shd w:val="clear" w:color="auto" w:fill="FFFFFF"/>
        </w:rPr>
      </w:pPr>
      <w:r w:rsidRPr="0070032B">
        <w:rPr>
          <w:rFonts w:asciiTheme="minorHAnsi" w:hAnsiTheme="minorHAnsi" w:cstheme="minorHAnsi"/>
          <w:sz w:val="22"/>
          <w:szCs w:val="22"/>
          <w:shd w:val="clear" w:color="auto" w:fill="FFFFFF"/>
        </w:rPr>
        <w:t>Testování, měření, analýzy a kontroly</w:t>
      </w:r>
    </w:p>
    <w:p w14:paraId="175D69F7" w14:textId="77777777" w:rsidR="0070032B" w:rsidRPr="0070032B" w:rsidRDefault="0070032B" w:rsidP="0070032B">
      <w:pPr>
        <w:pStyle w:val="Odstavecseseznamem"/>
        <w:numPr>
          <w:ilvl w:val="0"/>
          <w:numId w:val="22"/>
        </w:numPr>
        <w:spacing w:before="120"/>
        <w:rPr>
          <w:rFonts w:asciiTheme="minorHAnsi" w:hAnsiTheme="minorHAnsi" w:cstheme="minorHAnsi"/>
          <w:sz w:val="22"/>
          <w:szCs w:val="22"/>
          <w:shd w:val="clear" w:color="auto" w:fill="FFFFFF"/>
        </w:rPr>
      </w:pPr>
      <w:r w:rsidRPr="0070032B">
        <w:rPr>
          <w:rFonts w:asciiTheme="minorHAnsi" w:hAnsiTheme="minorHAnsi" w:cstheme="minorHAnsi"/>
          <w:sz w:val="22"/>
          <w:szCs w:val="22"/>
          <w:shd w:val="clear" w:color="auto" w:fill="FFFFFF"/>
        </w:rPr>
        <w:t>Reklamní činnost, marketing, mediální zastoupení</w:t>
      </w:r>
    </w:p>
    <w:p w14:paraId="75B6E379" w14:textId="77777777" w:rsidR="0070032B" w:rsidRPr="0070032B" w:rsidRDefault="0070032B" w:rsidP="0070032B">
      <w:pPr>
        <w:pStyle w:val="Odstavecseseznamem"/>
        <w:numPr>
          <w:ilvl w:val="0"/>
          <w:numId w:val="22"/>
        </w:numPr>
        <w:spacing w:before="120"/>
        <w:rPr>
          <w:rFonts w:asciiTheme="minorHAnsi" w:hAnsiTheme="minorHAnsi" w:cstheme="minorHAnsi"/>
          <w:sz w:val="22"/>
          <w:szCs w:val="22"/>
          <w:shd w:val="clear" w:color="auto" w:fill="FFFFFF"/>
        </w:rPr>
      </w:pPr>
      <w:r w:rsidRPr="0070032B">
        <w:rPr>
          <w:rFonts w:asciiTheme="minorHAnsi" w:hAnsiTheme="minorHAnsi" w:cstheme="minorHAnsi"/>
          <w:sz w:val="22"/>
          <w:szCs w:val="22"/>
          <w:shd w:val="clear" w:color="auto" w:fill="FFFFFF"/>
        </w:rPr>
        <w:t>Služby v oblasti administrativní správy a služby organizačně hospodářské povahy</w:t>
      </w:r>
    </w:p>
    <w:p w14:paraId="04418263" w14:textId="77777777" w:rsidR="0070032B" w:rsidRPr="0070032B" w:rsidRDefault="0070032B" w:rsidP="0070032B">
      <w:pPr>
        <w:pStyle w:val="Odstavecseseznamem"/>
        <w:numPr>
          <w:ilvl w:val="0"/>
          <w:numId w:val="22"/>
        </w:numPr>
        <w:spacing w:before="120"/>
        <w:rPr>
          <w:rFonts w:asciiTheme="minorHAnsi" w:hAnsiTheme="minorHAnsi" w:cstheme="minorHAnsi"/>
          <w:sz w:val="22"/>
          <w:szCs w:val="22"/>
          <w:shd w:val="clear" w:color="auto" w:fill="FFFFFF"/>
        </w:rPr>
      </w:pPr>
      <w:r w:rsidRPr="0070032B">
        <w:rPr>
          <w:rFonts w:asciiTheme="minorHAnsi" w:hAnsiTheme="minorHAnsi" w:cstheme="minorHAnsi"/>
          <w:sz w:val="22"/>
          <w:szCs w:val="22"/>
          <w:shd w:val="clear" w:color="auto" w:fill="FFFFFF"/>
        </w:rPr>
        <w:t>Poskytování technických služeb</w:t>
      </w:r>
    </w:p>
    <w:p w14:paraId="6033B2F4" w14:textId="77777777" w:rsidR="0070032B" w:rsidRPr="0070032B" w:rsidRDefault="0070032B" w:rsidP="0070032B">
      <w:pPr>
        <w:pStyle w:val="Odstavecseseznamem"/>
        <w:numPr>
          <w:ilvl w:val="0"/>
          <w:numId w:val="22"/>
        </w:numPr>
        <w:spacing w:before="120"/>
        <w:rPr>
          <w:rFonts w:asciiTheme="minorHAnsi" w:hAnsiTheme="minorHAnsi" w:cstheme="minorHAnsi"/>
          <w:sz w:val="22"/>
          <w:szCs w:val="22"/>
          <w:shd w:val="clear" w:color="auto" w:fill="FFFFFF"/>
        </w:rPr>
      </w:pPr>
      <w:r w:rsidRPr="0070032B">
        <w:rPr>
          <w:rFonts w:asciiTheme="minorHAnsi" w:hAnsiTheme="minorHAnsi" w:cstheme="minorHAnsi"/>
          <w:sz w:val="22"/>
          <w:szCs w:val="22"/>
          <w:shd w:val="clear" w:color="auto" w:fill="FFFFFF"/>
        </w:rPr>
        <w:lastRenderedPageBreak/>
        <w:t>Výroba, obchod a služby jinde nezařazené</w:t>
      </w:r>
    </w:p>
    <w:p w14:paraId="749DA52A" w14:textId="2F9417DE" w:rsidR="00CB2FB8"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Sjednaný účel podnájmu uvedený v odst. 1. tohoto článku Smlouvy je ve shodě s předmětem podnikání Podnájemce, a to: </w:t>
      </w:r>
    </w:p>
    <w:p w14:paraId="5F646C73" w14:textId="1B2CA78D" w:rsidR="0012417A" w:rsidRPr="00F622CD" w:rsidRDefault="0012417A" w:rsidP="00F622CD">
      <w:pPr>
        <w:pStyle w:val="Odstavecseseznamem"/>
        <w:numPr>
          <w:ilvl w:val="0"/>
          <w:numId w:val="22"/>
        </w:numPr>
        <w:spacing w:before="120"/>
        <w:rPr>
          <w:rFonts w:asciiTheme="minorHAnsi" w:hAnsiTheme="minorHAnsi" w:cstheme="minorHAnsi"/>
          <w:sz w:val="22"/>
          <w:szCs w:val="22"/>
        </w:rPr>
      </w:pPr>
      <w:r w:rsidRPr="00F622CD">
        <w:rPr>
          <w:rFonts w:asciiTheme="minorHAnsi" w:hAnsiTheme="minorHAnsi" w:cstheme="minorHAnsi"/>
          <w:sz w:val="22"/>
          <w:szCs w:val="22"/>
          <w:shd w:val="clear" w:color="auto" w:fill="FFFFFF"/>
        </w:rPr>
        <w:t>Výroba, obchod a služby neuvedené v přílohách 1 až 3 živnostenského zákona</w:t>
      </w:r>
    </w:p>
    <w:p w14:paraId="258F68D6" w14:textId="77777777" w:rsidR="00BB516F" w:rsidRDefault="00BB516F" w:rsidP="00785177">
      <w:pPr>
        <w:jc w:val="center"/>
        <w:outlineLvl w:val="0"/>
        <w:rPr>
          <w:rFonts w:asciiTheme="minorHAnsi" w:hAnsiTheme="minorHAnsi" w:cstheme="minorHAnsi"/>
          <w:b/>
          <w:sz w:val="22"/>
          <w:szCs w:val="22"/>
        </w:rPr>
      </w:pPr>
    </w:p>
    <w:p w14:paraId="166D2B3C" w14:textId="66354B1C"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3994122B" w:rsidR="00785177" w:rsidRPr="00247FE0"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se sjednává na dobu </w:t>
      </w:r>
      <w:r w:rsidR="005E4C70" w:rsidRPr="005E4C70">
        <w:rPr>
          <w:rFonts w:asciiTheme="minorHAnsi" w:hAnsiTheme="minorHAnsi" w:cstheme="minorHAnsi"/>
          <w:b/>
          <w:bCs/>
          <w:sz w:val="22"/>
          <w:szCs w:val="22"/>
        </w:rPr>
        <w:t>neurčitou</w:t>
      </w:r>
      <w:r w:rsidR="00F622CD">
        <w:rPr>
          <w:rFonts w:asciiTheme="minorHAnsi" w:hAnsiTheme="minorHAnsi" w:cstheme="minorHAnsi"/>
          <w:b/>
          <w:bCs/>
          <w:sz w:val="22"/>
          <w:szCs w:val="22"/>
        </w:rPr>
        <w:t>, od 1.</w:t>
      </w:r>
      <w:r w:rsidR="0070032B">
        <w:rPr>
          <w:rFonts w:asciiTheme="minorHAnsi" w:hAnsiTheme="minorHAnsi" w:cstheme="minorHAnsi"/>
          <w:b/>
          <w:bCs/>
          <w:sz w:val="22"/>
          <w:szCs w:val="22"/>
        </w:rPr>
        <w:t>6</w:t>
      </w:r>
      <w:r w:rsidR="00F622CD">
        <w:rPr>
          <w:rFonts w:asciiTheme="minorHAnsi" w:hAnsiTheme="minorHAnsi" w:cstheme="minorHAnsi"/>
          <w:b/>
          <w:bCs/>
          <w:sz w:val="22"/>
          <w:szCs w:val="22"/>
        </w:rPr>
        <w:t>.2025</w:t>
      </w:r>
      <w:r w:rsidR="00F2357C">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13243882" w14:textId="4058A702" w:rsidR="00247FE0" w:rsidRPr="00A76121" w:rsidRDefault="00247FE0" w:rsidP="00247FE0">
      <w:pPr>
        <w:spacing w:before="120"/>
        <w:ind w:left="717"/>
        <w:rPr>
          <w:rFonts w:asciiTheme="minorHAnsi" w:hAnsiTheme="minorHAnsi" w:cstheme="minorHAnsi"/>
          <w:color w:val="000000"/>
          <w:sz w:val="22"/>
          <w:szCs w:val="22"/>
        </w:rPr>
      </w:pPr>
      <w:r>
        <w:rPr>
          <w:rFonts w:asciiTheme="minorHAnsi" w:hAnsiTheme="minorHAnsi" w:cstheme="minorHAnsi"/>
          <w:sz w:val="22"/>
          <w:szCs w:val="22"/>
        </w:rPr>
        <w:t>Smluvní strany se dále dohodly, že je podnájemce počínaje dnem 15.4.2025 oprávněn užívat prostory za účelem úpravy prostor a vybavení kanceláře.</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0AA0A14A"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F2357C">
        <w:rPr>
          <w:rFonts w:asciiTheme="minorHAnsi" w:hAnsiTheme="minorHAnsi" w:cstheme="minorHAnsi"/>
          <w:color w:val="000000"/>
          <w:sz w:val="22"/>
          <w:szCs w:val="22"/>
        </w:rPr>
        <w:t>6</w:t>
      </w:r>
      <w:r w:rsidRPr="00A76121">
        <w:rPr>
          <w:rFonts w:asciiTheme="minorHAnsi" w:hAnsiTheme="minorHAnsi" w:cstheme="minorHAnsi"/>
          <w:color w:val="000000"/>
          <w:sz w:val="22"/>
          <w:szCs w:val="22"/>
        </w:rPr>
        <w:t xml:space="preserve"> měsíc</w:t>
      </w:r>
      <w:r w:rsidR="00F2357C">
        <w:rPr>
          <w:rFonts w:asciiTheme="minorHAnsi" w:hAnsiTheme="minorHAnsi" w:cstheme="minorHAnsi"/>
          <w:color w:val="000000"/>
          <w:sz w:val="22"/>
          <w:szCs w:val="22"/>
        </w:rPr>
        <w:t>ů</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1C4414AA" w14:textId="77777777" w:rsidR="00785177" w:rsidRPr="00A76121"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Podnájemce je povinen ke dni, v němž končí podnájemní vztah, předat předmět smlouvy </w:t>
      </w:r>
      <w:r w:rsidRPr="00A76121">
        <w:rPr>
          <w:rFonts w:asciiTheme="minorHAnsi" w:hAnsiTheme="minorHAnsi" w:cstheme="minorHAnsi"/>
          <w:sz w:val="22"/>
          <w:szCs w:val="22"/>
        </w:rPr>
        <w:lastRenderedPageBreak/>
        <w:t>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7AD98250" w14:textId="4FFCE84B" w:rsidR="00785177" w:rsidRDefault="00785177" w:rsidP="00785177">
      <w:pPr>
        <w:spacing w:before="120"/>
        <w:rPr>
          <w:rFonts w:asciiTheme="minorHAnsi" w:hAnsiTheme="minorHAnsi" w:cstheme="minorHAnsi"/>
          <w:sz w:val="22"/>
          <w:szCs w:val="22"/>
        </w:rPr>
      </w:pPr>
    </w:p>
    <w:p w14:paraId="0BAD43F5" w14:textId="77777777" w:rsidR="00F2357C" w:rsidRDefault="00F2357C" w:rsidP="00513E39">
      <w:pPr>
        <w:outlineLvl w:val="0"/>
        <w:rPr>
          <w:rFonts w:asciiTheme="minorHAnsi" w:hAnsiTheme="minorHAnsi" w:cstheme="minorHAnsi"/>
          <w:b/>
          <w:sz w:val="22"/>
          <w:szCs w:val="22"/>
        </w:rPr>
      </w:pPr>
    </w:p>
    <w:p w14:paraId="31A21035" w14:textId="4F585B24"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2475CF63"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Změnu těchto skutečností je povinen Podnájemce Nájemci bezodkladně oznámit. Nájemce má právo v případě zrušení registrace k plátcovství daně z přidané hodnoty v České republice u Podnájemce ukončit tuto smlouvu v souladu s čl. IV odst. 3.</w:t>
      </w:r>
    </w:p>
    <w:p w14:paraId="575D1B5E" w14:textId="3E80443D" w:rsidR="00BB2196" w:rsidRPr="00712375"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 xml:space="preserve">stran ve výši </w:t>
      </w:r>
      <w:r w:rsidR="00217C16">
        <w:rPr>
          <w:rFonts w:asciiTheme="minorHAnsi" w:hAnsiTheme="minorHAnsi" w:cstheme="minorHAnsi"/>
          <w:b/>
          <w:bCs/>
          <w:sz w:val="22"/>
          <w:szCs w:val="22"/>
        </w:rPr>
        <w:t>3</w:t>
      </w:r>
      <w:r w:rsidR="00F622CD">
        <w:rPr>
          <w:rFonts w:asciiTheme="minorHAnsi" w:hAnsiTheme="minorHAnsi" w:cstheme="minorHAnsi"/>
          <w:b/>
          <w:bCs/>
          <w:sz w:val="22"/>
          <w:szCs w:val="22"/>
        </w:rPr>
        <w:t xml:space="preserve"> 605</w:t>
      </w:r>
      <w:r w:rsidR="00B6697C" w:rsidRPr="00AA6B7E">
        <w:rPr>
          <w:rFonts w:asciiTheme="minorHAnsi" w:hAnsiTheme="minorHAnsi" w:cstheme="minorHAnsi"/>
          <w:b/>
          <w:bCs/>
          <w:sz w:val="22"/>
          <w:szCs w:val="22"/>
        </w:rPr>
        <w:t>,-Kč/m2/rok</w:t>
      </w:r>
      <w:r w:rsidR="00344F7D" w:rsidRPr="00AA6B7E">
        <w:rPr>
          <w:rFonts w:asciiTheme="minorHAnsi" w:hAnsiTheme="minorHAnsi" w:cstheme="minorHAnsi"/>
          <w:b/>
          <w:bCs/>
          <w:sz w:val="22"/>
          <w:szCs w:val="22"/>
        </w:rPr>
        <w:t xml:space="preserve"> za</w:t>
      </w:r>
      <w:r w:rsidR="00706F23">
        <w:rPr>
          <w:rFonts w:asciiTheme="minorHAnsi" w:hAnsiTheme="minorHAnsi" w:cstheme="minorHAnsi"/>
          <w:b/>
          <w:bCs/>
          <w:sz w:val="22"/>
          <w:szCs w:val="22"/>
        </w:rPr>
        <w:t xml:space="preserve"> kancelářské prostory</w:t>
      </w:r>
      <w:r w:rsidR="00344F7D" w:rsidRPr="00AA6B7E">
        <w:rPr>
          <w:rFonts w:asciiTheme="minorHAnsi" w:hAnsiTheme="minorHAnsi" w:cstheme="minorHAnsi"/>
          <w:b/>
          <w:bCs/>
          <w:sz w:val="22"/>
          <w:szCs w:val="22"/>
        </w:rPr>
        <w:t xml:space="preserve"> </w:t>
      </w:r>
    </w:p>
    <w:p w14:paraId="2802E38A" w14:textId="11D299A5"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560EF54"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 areálu</w:t>
      </w:r>
    </w:p>
    <w:p w14:paraId="7DE2E306"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provoz a údržba (výtahy, kotelna, UPS, diesel agregát, klimatizace, vzduchotechnika, </w:t>
      </w:r>
      <w:proofErr w:type="spellStart"/>
      <w:r w:rsidRPr="00A76121">
        <w:rPr>
          <w:rFonts w:asciiTheme="minorHAnsi" w:hAnsiTheme="minorHAnsi" w:cstheme="minorHAnsi"/>
          <w:sz w:val="22"/>
          <w:szCs w:val="22"/>
        </w:rPr>
        <w:t>chillery</w:t>
      </w:r>
      <w:proofErr w:type="spellEnd"/>
      <w:r w:rsidRPr="00A76121">
        <w:rPr>
          <w:rFonts w:asciiTheme="minorHAnsi" w:hAnsiTheme="minorHAnsi" w:cstheme="minorHAnsi"/>
          <w:sz w:val="22"/>
          <w:szCs w:val="22"/>
        </w:rPr>
        <w:t>,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7F3B8805"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 xml:space="preserve">1 </w:t>
      </w:r>
      <w:r w:rsidR="00177E14">
        <w:rPr>
          <w:rFonts w:asciiTheme="minorHAnsi" w:hAnsiTheme="minorHAnsi" w:cstheme="minorHAnsi"/>
          <w:sz w:val="22"/>
          <w:szCs w:val="22"/>
        </w:rPr>
        <w:t>450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4304D94A"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lastRenderedPageBreak/>
        <w:t xml:space="preserve">skladu a archívu se stanoví dohodou smluvních stran ve výši </w:t>
      </w:r>
      <w:r w:rsidR="005D0C51" w:rsidRPr="001C451E">
        <w:rPr>
          <w:rFonts w:asciiTheme="minorHAnsi" w:hAnsiTheme="minorHAnsi" w:cstheme="minorHAnsi"/>
          <w:sz w:val="22"/>
          <w:szCs w:val="22"/>
        </w:rPr>
        <w:t>1 </w:t>
      </w:r>
      <w:r w:rsidR="00177E14">
        <w:rPr>
          <w:rFonts w:asciiTheme="minorHAnsi" w:hAnsiTheme="minorHAnsi" w:cstheme="minorHAnsi"/>
          <w:sz w:val="22"/>
          <w:szCs w:val="22"/>
        </w:rPr>
        <w:t>450</w:t>
      </w:r>
      <w:r w:rsidR="005D0C51" w:rsidRPr="001C451E">
        <w:rPr>
          <w:rFonts w:asciiTheme="minorHAnsi" w:hAnsiTheme="minorHAnsi" w:cstheme="minorHAnsi"/>
          <w:sz w:val="22"/>
          <w:szCs w:val="22"/>
        </w:rPr>
        <w:t>,</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6DB7D1F9" w:rsidR="006E7FB9" w:rsidRPr="001C451E" w:rsidRDefault="006E7FB9"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zasedací místnosti se stanoví dohodou smluvních stran ve výši </w:t>
      </w:r>
      <w:r w:rsidR="00177E14">
        <w:rPr>
          <w:rFonts w:asciiTheme="minorHAnsi" w:hAnsiTheme="minorHAnsi" w:cstheme="minorHAnsi"/>
          <w:sz w:val="22"/>
          <w:szCs w:val="22"/>
        </w:rPr>
        <w:t>3 500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037E5807" w:rsidR="001432EF" w:rsidRPr="00A76121" w:rsidRDefault="001432EF" w:rsidP="00D76D4A">
      <w:pPr>
        <w:widowControl/>
        <w:numPr>
          <w:ilvl w:val="1"/>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w:t>
      </w:r>
      <w:r w:rsidR="00177E14">
        <w:rPr>
          <w:rFonts w:asciiTheme="minorHAnsi" w:hAnsiTheme="minorHAnsi" w:cstheme="minorHAnsi"/>
          <w:sz w:val="22"/>
          <w:szCs w:val="22"/>
        </w:rPr>
        <w:t>70</w:t>
      </w:r>
      <w:r w:rsidRPr="00A76121">
        <w:rPr>
          <w:rFonts w:asciiTheme="minorHAnsi" w:hAnsiTheme="minorHAnsi" w:cstheme="minorHAnsi"/>
          <w:sz w:val="22"/>
          <w:szCs w:val="22"/>
        </w:rPr>
        <w:t>,-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54206774"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 za jedno parkovací místo se sjednává ve výši </w:t>
      </w:r>
      <w:r w:rsidR="001B2E9A">
        <w:rPr>
          <w:rFonts w:asciiTheme="minorHAnsi" w:hAnsiTheme="minorHAnsi" w:cstheme="minorHAnsi"/>
          <w:sz w:val="22"/>
          <w:szCs w:val="22"/>
        </w:rPr>
        <w:t>1</w:t>
      </w:r>
      <w:r w:rsidR="00177E14">
        <w:rPr>
          <w:rFonts w:asciiTheme="minorHAnsi" w:hAnsiTheme="minorHAnsi" w:cstheme="minorHAnsi"/>
          <w:sz w:val="22"/>
          <w:szCs w:val="22"/>
        </w:rPr>
        <w:t>450</w:t>
      </w:r>
      <w:r w:rsidRPr="00A76121">
        <w:rPr>
          <w:rFonts w:asciiTheme="minorHAnsi" w:hAnsiTheme="minorHAnsi" w:cstheme="minorHAnsi"/>
          <w:sz w:val="22"/>
          <w:szCs w:val="22"/>
        </w:rPr>
        <w:t>,-Kč</w:t>
      </w:r>
      <w:r w:rsidRPr="00A76121">
        <w:rPr>
          <w:rFonts w:asciiTheme="minorHAnsi" w:hAnsiTheme="minorHAnsi" w:cstheme="minorHAnsi"/>
          <w:b/>
          <w:sz w:val="22"/>
          <w:szCs w:val="22"/>
        </w:rPr>
        <w:t>/</w:t>
      </w:r>
      <w:r w:rsidRPr="00A76121">
        <w:rPr>
          <w:rFonts w:asciiTheme="minorHAnsi" w:hAnsiTheme="minorHAnsi" w:cstheme="minorHAnsi"/>
          <w:sz w:val="22"/>
          <w:szCs w:val="22"/>
        </w:rPr>
        <w:t>měsíc/garážové vyhrazené parkovací místo a</w:t>
      </w:r>
      <w:r w:rsidR="00177E14">
        <w:rPr>
          <w:rFonts w:asciiTheme="minorHAnsi" w:hAnsiTheme="minorHAnsi" w:cstheme="minorHAnsi"/>
          <w:sz w:val="22"/>
          <w:szCs w:val="22"/>
        </w:rPr>
        <w:t xml:space="preserve"> </w:t>
      </w:r>
      <w:r w:rsidR="009822FE">
        <w:rPr>
          <w:rFonts w:asciiTheme="minorHAnsi" w:hAnsiTheme="minorHAnsi" w:cstheme="minorHAnsi"/>
          <w:sz w:val="22"/>
          <w:szCs w:val="22"/>
        </w:rPr>
        <w:t>950,</w:t>
      </w:r>
      <w:r w:rsidRPr="00A76121">
        <w:rPr>
          <w:rFonts w:asciiTheme="minorHAnsi" w:hAnsiTheme="minorHAnsi" w:cstheme="minorHAnsi"/>
          <w:sz w:val="22"/>
          <w:szCs w:val="22"/>
        </w:rPr>
        <w:t>-Kč/měsíc/venkovní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14:paraId="797521B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w:t>
      </w:r>
      <w:proofErr w:type="spellStart"/>
      <w:r w:rsidRPr="00A76121">
        <w:rPr>
          <w:rFonts w:asciiTheme="minorHAnsi" w:hAnsiTheme="minorHAnsi" w:cstheme="minorHAnsi"/>
          <w:sz w:val="22"/>
          <w:szCs w:val="22"/>
        </w:rPr>
        <w:t>č.ú</w:t>
      </w:r>
      <w:proofErr w:type="spellEnd"/>
      <w:r w:rsidRPr="00A76121">
        <w:rPr>
          <w:rFonts w:asciiTheme="minorHAnsi" w:hAnsiTheme="minorHAnsi" w:cstheme="minorHAnsi"/>
          <w:sz w:val="22"/>
          <w:szCs w:val="22"/>
        </w:rPr>
        <w:t>. 5268368052/5500.</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7336911A"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F01CEF">
        <w:rPr>
          <w:rFonts w:asciiTheme="minorHAnsi" w:hAnsiTheme="minorHAnsi" w:cstheme="minorHAnsi"/>
          <w:b/>
          <w:sz w:val="22"/>
          <w:szCs w:val="22"/>
        </w:rPr>
        <w:t>7 500</w:t>
      </w:r>
      <w:r w:rsidR="009C0C73" w:rsidRPr="00F24FBE">
        <w:rPr>
          <w:rFonts w:asciiTheme="minorHAnsi" w:hAnsiTheme="minorHAnsi" w:cstheme="minorHAnsi"/>
          <w:b/>
          <w:sz w:val="22"/>
          <w:szCs w:val="22"/>
        </w:rPr>
        <w:t>,- Kč</w:t>
      </w:r>
      <w:r w:rsidR="009C0C73" w:rsidRPr="00B91891">
        <w:rPr>
          <w:rFonts w:asciiTheme="minorHAnsi" w:hAnsiTheme="minorHAnsi" w:cstheme="minorHAnsi"/>
          <w:sz w:val="22"/>
          <w:szCs w:val="22"/>
        </w:rPr>
        <w:t xml:space="preserve">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A76121">
        <w:rPr>
          <w:rFonts w:asciiTheme="minorHAnsi" w:hAnsiTheme="minorHAnsi" w:cstheme="minorHAnsi"/>
          <w:sz w:val="22"/>
          <w:szCs w:val="22"/>
        </w:rPr>
        <w:t>15-tému</w:t>
      </w:r>
      <w:proofErr w:type="gramEnd"/>
      <w:r w:rsidRPr="00A76121">
        <w:rPr>
          <w:rFonts w:asciiTheme="minorHAnsi" w:hAnsiTheme="minorHAnsi" w:cstheme="minorHAnsi"/>
          <w:sz w:val="22"/>
          <w:szCs w:val="22"/>
        </w:rPr>
        <w:t xml:space="preserve"> dni druhého měsíce kalendářního čtvrtletí. Náležitosti DPH se budou řídit aktuálním zněním příslušné závazné legislativy. </w:t>
      </w:r>
    </w:p>
    <w:p w14:paraId="6A02085F"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Náklady dle bodu 8.2.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Další individuálně sjednané služby zprostředkované Nájemcem (např. úklid předmětu nájmu, datové služby apod.) budou </w:t>
      </w:r>
      <w:proofErr w:type="spellStart"/>
      <w:r w:rsidRPr="00A76121">
        <w:rPr>
          <w:rFonts w:asciiTheme="minorHAnsi" w:hAnsiTheme="minorHAnsi" w:cstheme="minorHAnsi"/>
          <w:sz w:val="22"/>
          <w:szCs w:val="22"/>
        </w:rPr>
        <w:t>refakturovány</w:t>
      </w:r>
      <w:proofErr w:type="spellEnd"/>
      <w:r w:rsidRPr="00A76121">
        <w:rPr>
          <w:rFonts w:asciiTheme="minorHAnsi" w:hAnsiTheme="minorHAnsi" w:cstheme="minorHAnsi"/>
          <w:sz w:val="22"/>
          <w:szCs w:val="22"/>
        </w:rPr>
        <w:t xml:space="preserve"> bez dalších příplatků či provizí.</w:t>
      </w:r>
    </w:p>
    <w:p w14:paraId="454F75F0" w14:textId="5BC20318"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C42883">
        <w:rPr>
          <w:rFonts w:asciiTheme="minorHAnsi" w:hAnsiTheme="minorHAnsi" w:cstheme="minorHAnsi"/>
          <w:b/>
          <w:sz w:val="22"/>
          <w:szCs w:val="22"/>
        </w:rPr>
        <w:t>2 400</w:t>
      </w:r>
      <w:r w:rsidR="009C0C73" w:rsidRPr="00F24FBE">
        <w:rPr>
          <w:rFonts w:asciiTheme="minorHAnsi" w:hAnsiTheme="minorHAnsi" w:cstheme="minorHAnsi"/>
          <w:b/>
          <w:sz w:val="22"/>
          <w:szCs w:val="22"/>
        </w:rPr>
        <w:t>,-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FA14F65" w14:textId="2BF95D75" w:rsidR="00185C75"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w:t>
      </w:r>
      <w:r w:rsidR="009822FE">
        <w:rPr>
          <w:rFonts w:asciiTheme="minorHAnsi" w:hAnsiTheme="minorHAnsi" w:cstheme="minorHAnsi"/>
          <w:sz w:val="22"/>
          <w:szCs w:val="22"/>
        </w:rPr>
        <w:t>5</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1712F64E" w14:textId="77777777" w:rsidR="000F2534" w:rsidRPr="00C03FFB" w:rsidRDefault="000F2534" w:rsidP="000F2534">
      <w:pPr>
        <w:widowControl/>
        <w:numPr>
          <w:ilvl w:val="0"/>
          <w:numId w:val="4"/>
        </w:numPr>
        <w:adjustRightInd/>
        <w:spacing w:before="120"/>
        <w:ind w:left="708"/>
        <w:textAlignment w:val="auto"/>
        <w:rPr>
          <w:rFonts w:asciiTheme="minorHAnsi" w:hAnsiTheme="minorHAnsi" w:cstheme="minorHAnsi"/>
          <w:sz w:val="22"/>
          <w:szCs w:val="22"/>
        </w:rPr>
      </w:pPr>
      <w:r w:rsidRPr="00CE1639">
        <w:rPr>
          <w:rFonts w:asciiTheme="minorHAnsi" w:hAnsiTheme="minorHAnsi" w:cstheme="minorHAnsi"/>
          <w:sz w:val="22"/>
          <w:szCs w:val="22"/>
        </w:rPr>
        <w:t>V případě, že se dostane Podnájemce do prodlení s jakoukoliv platbou dle této smlouvy, vzniká Nájemci právo na zaplacení smluvní pokuty ve výši 0,3 % z dlužné částky za každý započatý den prodlení. Ujednáním o smluvní pokutě dle tohoto odstavce není dotčeno právo na náhradu škody v celé výši.</w:t>
      </w:r>
    </w:p>
    <w:p w14:paraId="6944B5E3" w14:textId="77777777" w:rsidR="000F2534" w:rsidRPr="00A76121" w:rsidRDefault="000F2534" w:rsidP="000F2534">
      <w:pPr>
        <w:widowControl/>
        <w:adjustRightInd/>
        <w:spacing w:before="120"/>
        <w:ind w:left="708"/>
        <w:textAlignment w:val="auto"/>
        <w:rPr>
          <w:rFonts w:asciiTheme="minorHAnsi" w:hAnsiTheme="minorHAnsi" w:cstheme="minorHAnsi"/>
          <w:sz w:val="22"/>
          <w:szCs w:val="22"/>
        </w:rPr>
      </w:pPr>
    </w:p>
    <w:p w14:paraId="1A6FBEAB" w14:textId="77777777" w:rsidR="00785177" w:rsidRPr="00A76121" w:rsidRDefault="00785177"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lastRenderedPageBreak/>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proofErr w:type="gramStart"/>
      <w:r w:rsidR="00A76121" w:rsidRPr="00A76121">
        <w:rPr>
          <w:rFonts w:asciiTheme="minorHAnsi" w:hAnsiTheme="minorHAnsi" w:cstheme="minorHAnsi"/>
          <w:sz w:val="22"/>
          <w:szCs w:val="22"/>
        </w:rPr>
        <w:t>to</w:t>
      </w:r>
      <w:proofErr w:type="gramEnd"/>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 xml:space="preserve">Budově Trident a </w:t>
      </w:r>
      <w:proofErr w:type="spellStart"/>
      <w:r w:rsidR="00784A59" w:rsidRPr="00A76121">
        <w:rPr>
          <w:rFonts w:asciiTheme="minorHAnsi" w:hAnsiTheme="minorHAnsi" w:cstheme="minorHAnsi"/>
          <w:sz w:val="22"/>
          <w:szCs w:val="22"/>
        </w:rPr>
        <w:t>Viva</w:t>
      </w:r>
      <w:proofErr w:type="spellEnd"/>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 xml:space="preserve">Trident a </w:t>
      </w:r>
      <w:proofErr w:type="spellStart"/>
      <w:r w:rsidR="00CA3E2B" w:rsidRPr="00A76121">
        <w:rPr>
          <w:rFonts w:asciiTheme="minorHAnsi" w:hAnsiTheme="minorHAnsi" w:cstheme="minorHAnsi"/>
          <w:sz w:val="22"/>
          <w:szCs w:val="22"/>
        </w:rPr>
        <w:t>Viva</w:t>
      </w:r>
      <w:proofErr w:type="spellEnd"/>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w:t>
      </w:r>
      <w:r w:rsidRPr="00A76121">
        <w:rPr>
          <w:rFonts w:asciiTheme="minorHAnsi" w:hAnsiTheme="minorHAnsi" w:cstheme="minorHAnsi"/>
          <w:sz w:val="22"/>
          <w:szCs w:val="22"/>
        </w:rPr>
        <w:lastRenderedPageBreak/>
        <w:t xml:space="preserve">přesahují rámec obvyklé údržby. </w:t>
      </w:r>
    </w:p>
    <w:p w14:paraId="1AC15DDB" w14:textId="05E7C20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w:t>
      </w:r>
      <w:proofErr w:type="spellStart"/>
      <w:r w:rsidR="00CA3E2B" w:rsidRPr="00A76121">
        <w:rPr>
          <w:rFonts w:asciiTheme="minorHAnsi" w:hAnsiTheme="minorHAnsi" w:cstheme="minorHAnsi"/>
          <w:w w:val="0"/>
          <w:sz w:val="22"/>
          <w:szCs w:val="22"/>
        </w:rPr>
        <w:t>Viva</w:t>
      </w:r>
      <w:proofErr w:type="spellEnd"/>
      <w:r w:rsidRPr="00A76121">
        <w:rPr>
          <w:rFonts w:asciiTheme="minorHAnsi" w:hAnsiTheme="minorHAnsi" w:cstheme="minorHAnsi"/>
          <w:w w:val="0"/>
          <w:sz w:val="22"/>
          <w:szCs w:val="22"/>
        </w:rPr>
        <w:t xml:space="preserve"> a ostatní nájemce</w:t>
      </w:r>
    </w:p>
    <w:p w14:paraId="073A6125"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 xml:space="preserve">Budovou </w:t>
      </w:r>
      <w:proofErr w:type="spellStart"/>
      <w:r w:rsidR="009C0C73" w:rsidRPr="00A76121">
        <w:rPr>
          <w:rFonts w:asciiTheme="minorHAnsi" w:hAnsiTheme="minorHAnsi" w:cstheme="minorHAnsi"/>
          <w:color w:val="000000"/>
          <w:sz w:val="22"/>
          <w:szCs w:val="22"/>
        </w:rPr>
        <w:t>Viva</w:t>
      </w:r>
      <w:proofErr w:type="spellEnd"/>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lastRenderedPageBreak/>
        <w:t>Případné umístění dalších firemních označení Podnájemce uvnitř Budovy</w:t>
      </w:r>
      <w:r w:rsidR="009C0C73" w:rsidRPr="00A76121">
        <w:rPr>
          <w:rFonts w:asciiTheme="minorHAnsi" w:hAnsiTheme="minorHAnsi" w:cstheme="minorHAnsi"/>
          <w:color w:val="000000"/>
          <w:sz w:val="22"/>
          <w:szCs w:val="22"/>
        </w:rPr>
        <w:t xml:space="preserve"> </w:t>
      </w:r>
      <w:proofErr w:type="spellStart"/>
      <w:r w:rsidR="009C0C73" w:rsidRPr="00A76121">
        <w:rPr>
          <w:rFonts w:asciiTheme="minorHAnsi" w:hAnsiTheme="minorHAnsi" w:cstheme="minorHAnsi"/>
          <w:color w:val="000000"/>
          <w:sz w:val="22"/>
          <w:szCs w:val="22"/>
        </w:rPr>
        <w:t>Viva</w:t>
      </w:r>
      <w:proofErr w:type="spellEnd"/>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60DD1959"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w:t>
      </w:r>
      <w:r w:rsidR="009822FE">
        <w:rPr>
          <w:rFonts w:asciiTheme="minorHAnsi" w:hAnsiTheme="minorHAnsi" w:cstheme="minorHAnsi"/>
          <w:color w:val="000000"/>
          <w:sz w:val="22"/>
          <w:szCs w:val="22"/>
        </w:rPr>
        <w:t>platnosti dnem podpisu oběma smluvními stranami</w:t>
      </w:r>
    </w:p>
    <w:p w14:paraId="76309555" w14:textId="4830E8AE" w:rsidR="00785177" w:rsidRPr="00217C16" w:rsidRDefault="00785177" w:rsidP="00217C16">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smlouva je sepsána ve čtyřech vyhotoveních s platností originálu, z nichž každá ze stran obdrží po dvou vyhotoveních.</w:t>
      </w: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16BDEA12" w14:textId="3051C4F8" w:rsidR="00785177" w:rsidRPr="00A76121" w:rsidRDefault="007F09A9" w:rsidP="00F2357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r w:rsidR="00F2357C">
        <w:rPr>
          <w:rFonts w:asciiTheme="minorHAnsi" w:hAnsiTheme="minorHAnsi" w:cstheme="minorHAnsi"/>
          <w:sz w:val="22"/>
          <w:szCs w:val="22"/>
        </w:rPr>
        <w:t xml:space="preserve">                                                                        V……………………dne………………</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F740DD1" w:rsidR="00785177" w:rsidRDefault="00785177" w:rsidP="00785177">
      <w:pPr>
        <w:tabs>
          <w:tab w:val="left" w:pos="4962"/>
        </w:tabs>
        <w:rPr>
          <w:rFonts w:asciiTheme="minorHAnsi" w:hAnsiTheme="minorHAnsi" w:cstheme="minorHAnsi"/>
          <w:sz w:val="22"/>
          <w:szCs w:val="22"/>
        </w:rPr>
      </w:pPr>
    </w:p>
    <w:p w14:paraId="4B43D0C8" w14:textId="77777777" w:rsidR="00A76121" w:rsidRPr="00A76121" w:rsidRDefault="00A76121"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496850D9" w14:textId="14B585B4" w:rsidR="00BF6248" w:rsidRDefault="00A76121" w:rsidP="00513E39">
      <w:pPr>
        <w:pStyle w:val="Bezmezer"/>
        <w:rPr>
          <w:rFonts w:cstheme="minorHAnsi"/>
          <w:sz w:val="22"/>
          <w:szCs w:val="22"/>
        </w:rPr>
      </w:pPr>
      <w:r w:rsidRPr="00A76121">
        <w:rPr>
          <w:rFonts w:cstheme="minorHAnsi"/>
          <w:sz w:val="22"/>
          <w:szCs w:val="22"/>
        </w:rPr>
        <w:t xml:space="preserve">Mgr. </w:t>
      </w:r>
      <w:r w:rsidR="009822FE">
        <w:rPr>
          <w:rFonts w:cstheme="minorHAnsi"/>
          <w:sz w:val="22"/>
          <w:szCs w:val="22"/>
        </w:rPr>
        <w:t>Adéla Hradilová</w:t>
      </w:r>
      <w:r w:rsidR="00F65BA1">
        <w:rPr>
          <w:rFonts w:cstheme="minorHAnsi"/>
          <w:sz w:val="22"/>
          <w:szCs w:val="22"/>
        </w:rPr>
        <w:t>,</w:t>
      </w:r>
      <w:r w:rsidRPr="00A76121">
        <w:rPr>
          <w:rFonts w:cstheme="minorHAnsi"/>
          <w:sz w:val="22"/>
          <w:szCs w:val="22"/>
        </w:rPr>
        <w:tab/>
      </w:r>
      <w:r w:rsidRPr="00A76121">
        <w:rPr>
          <w:rFonts w:cstheme="minorHAnsi"/>
          <w:sz w:val="22"/>
          <w:szCs w:val="22"/>
        </w:rPr>
        <w:tab/>
      </w:r>
      <w:r w:rsidRPr="00A76121">
        <w:rPr>
          <w:rFonts w:cstheme="minorHAnsi"/>
          <w:sz w:val="22"/>
          <w:szCs w:val="22"/>
        </w:rPr>
        <w:tab/>
      </w:r>
      <w:r w:rsidR="00513E39">
        <w:rPr>
          <w:rFonts w:cstheme="minorHAnsi"/>
          <w:sz w:val="22"/>
          <w:szCs w:val="22"/>
        </w:rPr>
        <w:t xml:space="preserve">           </w:t>
      </w:r>
      <w:r w:rsidR="000B2CC3">
        <w:rPr>
          <w:rFonts w:cstheme="minorHAnsi"/>
          <w:sz w:val="22"/>
          <w:szCs w:val="22"/>
        </w:rPr>
        <w:t xml:space="preserve">          </w:t>
      </w:r>
      <w:r w:rsidR="00513E39">
        <w:rPr>
          <w:rFonts w:cstheme="minorHAnsi"/>
          <w:sz w:val="22"/>
          <w:szCs w:val="22"/>
        </w:rPr>
        <w:t xml:space="preserve">    </w:t>
      </w:r>
      <w:r w:rsidR="00237432">
        <w:rPr>
          <w:rFonts w:cstheme="minorHAnsi"/>
          <w:sz w:val="22"/>
          <w:szCs w:val="22"/>
        </w:rPr>
        <w:tab/>
      </w:r>
      <w:r w:rsidR="00C42883">
        <w:rPr>
          <w:rFonts w:cstheme="minorHAnsi"/>
          <w:sz w:val="22"/>
          <w:szCs w:val="22"/>
        </w:rPr>
        <w:t>Miroslav Žižka</w:t>
      </w:r>
    </w:p>
    <w:p w14:paraId="222CBA11" w14:textId="04694C86" w:rsidR="0023793C" w:rsidRPr="00436474" w:rsidRDefault="00BF6248" w:rsidP="00436474">
      <w:pPr>
        <w:pStyle w:val="Bezmezer"/>
        <w:rPr>
          <w:rFonts w:cstheme="minorHAnsi"/>
          <w:b/>
          <w:bCs/>
          <w:sz w:val="22"/>
          <w:szCs w:val="22"/>
        </w:rPr>
      </w:pPr>
      <w:r>
        <w:rPr>
          <w:rFonts w:cstheme="minorHAnsi"/>
          <w:sz w:val="22"/>
          <w:szCs w:val="22"/>
        </w:rPr>
        <w:t>předseda představenstva</w:t>
      </w:r>
      <w:r w:rsidR="00237432">
        <w:rPr>
          <w:rFonts w:cstheme="minorHAnsi"/>
          <w:sz w:val="22"/>
          <w:szCs w:val="22"/>
        </w:rPr>
        <w:tab/>
      </w:r>
      <w:r w:rsidR="00237432">
        <w:rPr>
          <w:rFonts w:cstheme="minorHAnsi"/>
          <w:sz w:val="22"/>
          <w:szCs w:val="22"/>
        </w:rPr>
        <w:tab/>
      </w:r>
      <w:r w:rsidR="00237432">
        <w:rPr>
          <w:rFonts w:cstheme="minorHAnsi"/>
          <w:sz w:val="22"/>
          <w:szCs w:val="22"/>
        </w:rPr>
        <w:tab/>
      </w:r>
      <w:r w:rsidR="00237432">
        <w:rPr>
          <w:rFonts w:cstheme="minorHAnsi"/>
          <w:sz w:val="22"/>
          <w:szCs w:val="22"/>
        </w:rPr>
        <w:tab/>
      </w:r>
      <w:r w:rsidR="00513E39" w:rsidRPr="00A76121">
        <w:rPr>
          <w:rFonts w:cstheme="minorHAnsi"/>
          <w:sz w:val="22"/>
          <w:szCs w:val="22"/>
        </w:rPr>
        <w:t>předseda představenstva</w:t>
      </w:r>
    </w:p>
    <w:p w14:paraId="7781FE12" w14:textId="486664C5"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ab/>
      </w:r>
      <w:r w:rsidR="0023793C">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FD0255" w14:textId="77777777" w:rsidR="00785177" w:rsidRPr="00A76121" w:rsidRDefault="00785177" w:rsidP="00785177">
      <w:pPr>
        <w:rPr>
          <w:rFonts w:asciiTheme="minorHAnsi" w:hAnsiTheme="minorHAnsi" w:cstheme="minorHAnsi"/>
          <w:sz w:val="22"/>
          <w:szCs w:val="22"/>
        </w:rPr>
      </w:pPr>
    </w:p>
    <w:p w14:paraId="154F5238" w14:textId="77777777" w:rsidR="00785177" w:rsidRPr="00A76121" w:rsidRDefault="00785177" w:rsidP="00785177">
      <w:pPr>
        <w:rPr>
          <w:rFonts w:asciiTheme="minorHAnsi" w:hAnsiTheme="minorHAnsi" w:cstheme="minorHAnsi"/>
          <w:sz w:val="22"/>
          <w:szCs w:val="22"/>
        </w:rPr>
      </w:pPr>
    </w:p>
    <w:p w14:paraId="1F11F1EE" w14:textId="77777777"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t>Příloha č. 1 - Půdorysný plánek</w:t>
      </w:r>
      <w:r w:rsidR="00784A59" w:rsidRPr="00A76121">
        <w:rPr>
          <w:rFonts w:asciiTheme="minorHAnsi" w:hAnsiTheme="minorHAnsi" w:cstheme="minorHAnsi"/>
          <w:sz w:val="22"/>
          <w:szCs w:val="22"/>
        </w:rPr>
        <w:t xml:space="preserve"> </w:t>
      </w:r>
    </w:p>
    <w:p w14:paraId="2167D340" w14:textId="7E90439C"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p>
    <w:p w14:paraId="2720104C" w14:textId="3C0D565D" w:rsidR="00C24CDF" w:rsidRPr="00A76121"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E721B1">
        <w:rPr>
          <w:rFonts w:asciiTheme="minorHAnsi" w:hAnsiTheme="minorHAnsi" w:cstheme="minorHAnsi"/>
          <w:color w:val="000000"/>
          <w:sz w:val="22"/>
          <w:szCs w:val="22"/>
        </w:rPr>
        <w:t>3</w:t>
      </w:r>
      <w:r w:rsidR="00784A59" w:rsidRPr="00A76121">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sectPr w:rsidR="00C24CDF"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264BA" w14:textId="77777777" w:rsidR="00636083" w:rsidRDefault="00636083" w:rsidP="00995F8A">
      <w:pPr>
        <w:spacing w:line="240" w:lineRule="auto"/>
      </w:pPr>
      <w:r>
        <w:separator/>
      </w:r>
    </w:p>
  </w:endnote>
  <w:endnote w:type="continuationSeparator" w:id="0">
    <w:p w14:paraId="3F3C96A4" w14:textId="77777777" w:rsidR="00636083" w:rsidRDefault="00636083"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E8E5" w14:textId="41E3C00C" w:rsidR="008F4D33"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24595" w14:textId="77777777" w:rsidR="00636083" w:rsidRDefault="00636083" w:rsidP="00995F8A">
      <w:pPr>
        <w:spacing w:line="240" w:lineRule="auto"/>
      </w:pPr>
      <w:r>
        <w:separator/>
      </w:r>
    </w:p>
  </w:footnote>
  <w:footnote w:type="continuationSeparator" w:id="0">
    <w:p w14:paraId="186F7E9C" w14:textId="77777777" w:rsidR="00636083" w:rsidRDefault="00636083"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91EF" w14:textId="0AF4414D" w:rsidR="00EC155A" w:rsidRPr="00AD2623" w:rsidRDefault="00195285" w:rsidP="00EC155A">
    <w:pPr>
      <w:pStyle w:val="Nadpis2"/>
      <w:spacing w:before="0" w:beforeAutospacing="0" w:after="0" w:afterAutospacing="0"/>
      <w:jc w:val="right"/>
      <w:rPr>
        <w:rFonts w:asciiTheme="minorHAnsi" w:hAnsiTheme="minorHAnsi" w:cstheme="minorHAnsi"/>
        <w:color w:val="FF0000"/>
        <w:sz w:val="20"/>
        <w:szCs w:val="20"/>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Pr="003874E0">
      <w:t xml:space="preserve"> </w:t>
    </w:r>
  </w:p>
  <w:p w14:paraId="221F835D" w14:textId="21CCAF26" w:rsidR="008F4D33" w:rsidRPr="0003074A" w:rsidRDefault="005807A9" w:rsidP="005807A9">
    <w:pPr>
      <w:pStyle w:val="Zhlav"/>
      <w:jc w:val="right"/>
      <w:rPr>
        <w:rFonts w:asciiTheme="minorHAnsi" w:hAnsiTheme="minorHAnsi" w:cstheme="minorHAnsi"/>
        <w:b/>
        <w:color w:val="999999"/>
        <w:sz w:val="22"/>
        <w:szCs w:val="22"/>
      </w:rPr>
    </w:pPr>
    <w:r w:rsidRPr="005807A9">
      <w:rPr>
        <w:rFonts w:asciiTheme="minorHAnsi" w:hAnsiTheme="minorHAnsi" w:cstheme="minorHAnsi"/>
        <w:b/>
        <w:bCs/>
        <w:color w:val="FF0000"/>
        <w:sz w:val="20"/>
        <w:szCs w:val="20"/>
        <w:shd w:val="clear" w:color="auto" w:fill="FFFFFF"/>
      </w:rPr>
      <w:t>LPP s.r.o.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6663" w14:textId="26B78FF5" w:rsidR="00195285" w:rsidRPr="005376A2" w:rsidRDefault="001E5702" w:rsidP="00EC155A">
    <w:pPr>
      <w:pStyle w:val="Zhlav"/>
      <w:jc w:val="right"/>
      <w:rPr>
        <w:rFonts w:asciiTheme="minorHAnsi" w:hAnsiTheme="minorHAnsi" w:cstheme="minorHAnsi"/>
        <w:color w:val="FF0000"/>
      </w:rPr>
    </w:pPr>
    <w:r w:rsidRPr="001E5702">
      <w:rPr>
        <w:rFonts w:asciiTheme="minorHAnsi" w:hAnsiTheme="minorHAnsi" w:cstheme="minorHAnsi"/>
        <w:b/>
        <w:bCs/>
        <w:color w:val="FF0000"/>
        <w:sz w:val="20"/>
        <w:szCs w:val="20"/>
        <w:shd w:val="clear" w:color="auto" w:fill="FFFFFF"/>
      </w:rPr>
      <w:br/>
    </w:r>
    <w:r w:rsidR="005807A9" w:rsidRPr="005807A9">
      <w:rPr>
        <w:rFonts w:asciiTheme="minorHAnsi" w:hAnsiTheme="minorHAnsi" w:cstheme="minorHAnsi"/>
        <w:b/>
        <w:bCs/>
        <w:color w:val="FF0000"/>
        <w:sz w:val="20"/>
        <w:szCs w:val="20"/>
        <w:shd w:val="clear" w:color="auto" w:fill="FFFFFF"/>
      </w:rPr>
      <w:t>LPP s.r.o.</w:t>
    </w:r>
    <w:r w:rsidR="00195285" w:rsidRPr="005376A2">
      <w:rPr>
        <w:rFonts w:asciiTheme="minorHAnsi" w:hAnsiTheme="minorHAnsi" w:cstheme="minorHAnsi"/>
        <w:noProof/>
        <w:color w:val="FF0000"/>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2AFC534E"/>
    <w:multiLevelType w:val="hybridMultilevel"/>
    <w:tmpl w:val="0CE04D1A"/>
    <w:lvl w:ilvl="0" w:tplc="04050001">
      <w:start w:val="1"/>
      <w:numFmt w:val="bullet"/>
      <w:lvlText w:val=""/>
      <w:lvlJc w:val="left"/>
      <w:pPr>
        <w:tabs>
          <w:tab w:val="num" w:pos="720"/>
        </w:tabs>
        <w:ind w:left="720" w:hanging="360"/>
      </w:pPr>
      <w:rPr>
        <w:rFonts w:ascii="Symbol" w:hAnsi="Symbol"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7"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9" w15:restartNumberingAfterBreak="0">
    <w:nsid w:val="4447107F"/>
    <w:multiLevelType w:val="hybridMultilevel"/>
    <w:tmpl w:val="35CADCC6"/>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0" w15:restartNumberingAfterBreak="0">
    <w:nsid w:val="48302B5E"/>
    <w:multiLevelType w:val="hybridMultilevel"/>
    <w:tmpl w:val="EC0890A6"/>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1"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2"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4"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5"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6"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7"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F039F4"/>
    <w:multiLevelType w:val="hybridMultilevel"/>
    <w:tmpl w:val="2E781A44"/>
    <w:lvl w:ilvl="0" w:tplc="04050001">
      <w:start w:val="1"/>
      <w:numFmt w:val="bullet"/>
      <w:lvlText w:val=""/>
      <w:lvlJc w:val="left"/>
      <w:pPr>
        <w:tabs>
          <w:tab w:val="num" w:pos="720"/>
        </w:tabs>
        <w:ind w:left="720" w:hanging="360"/>
      </w:pPr>
      <w:rPr>
        <w:rFonts w:ascii="Symbol" w:hAnsi="Symbol"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19"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16cid:durableId="1511065887">
    <w:abstractNumId w:val="2"/>
  </w:num>
  <w:num w:numId="2" w16cid:durableId="1728145169">
    <w:abstractNumId w:val="0"/>
  </w:num>
  <w:num w:numId="3" w16cid:durableId="1008599644">
    <w:abstractNumId w:val="1"/>
  </w:num>
  <w:num w:numId="4" w16cid:durableId="1606384250">
    <w:abstractNumId w:val="19"/>
  </w:num>
  <w:num w:numId="5" w16cid:durableId="51006168">
    <w:abstractNumId w:val="14"/>
  </w:num>
  <w:num w:numId="6" w16cid:durableId="1195537919">
    <w:abstractNumId w:val="5"/>
  </w:num>
  <w:num w:numId="7" w16cid:durableId="161120130">
    <w:abstractNumId w:val="21"/>
  </w:num>
  <w:num w:numId="8" w16cid:durableId="639312681">
    <w:abstractNumId w:val="20"/>
  </w:num>
  <w:num w:numId="9" w16cid:durableId="1989287184">
    <w:abstractNumId w:val="13"/>
  </w:num>
  <w:num w:numId="10" w16cid:durableId="2133597347">
    <w:abstractNumId w:val="7"/>
  </w:num>
  <w:num w:numId="11" w16cid:durableId="1991401148">
    <w:abstractNumId w:val="12"/>
  </w:num>
  <w:num w:numId="12" w16cid:durableId="1913538932">
    <w:abstractNumId w:val="17"/>
  </w:num>
  <w:num w:numId="13" w16cid:durableId="290868976">
    <w:abstractNumId w:val="3"/>
  </w:num>
  <w:num w:numId="14" w16cid:durableId="1818376414">
    <w:abstractNumId w:val="4"/>
  </w:num>
  <w:num w:numId="15" w16cid:durableId="1016075036">
    <w:abstractNumId w:val="15"/>
  </w:num>
  <w:num w:numId="16" w16cid:durableId="667365002">
    <w:abstractNumId w:val="16"/>
  </w:num>
  <w:num w:numId="17" w16cid:durableId="754283924">
    <w:abstractNumId w:val="8"/>
  </w:num>
  <w:num w:numId="18" w16cid:durableId="201015749">
    <w:abstractNumId w:val="11"/>
  </w:num>
  <w:num w:numId="19" w16cid:durableId="1927419586">
    <w:abstractNumId w:val="6"/>
  </w:num>
  <w:num w:numId="20" w16cid:durableId="1541630509">
    <w:abstractNumId w:val="18"/>
  </w:num>
  <w:num w:numId="21" w16cid:durableId="1876582294">
    <w:abstractNumId w:val="9"/>
  </w:num>
  <w:num w:numId="22" w16cid:durableId="1273897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22A36"/>
    <w:rsid w:val="0003074A"/>
    <w:rsid w:val="000542CF"/>
    <w:rsid w:val="00056FED"/>
    <w:rsid w:val="00060DEF"/>
    <w:rsid w:val="000850D8"/>
    <w:rsid w:val="000A0CDE"/>
    <w:rsid w:val="000B2CC3"/>
    <w:rsid w:val="000C00CA"/>
    <w:rsid w:val="000C4C99"/>
    <w:rsid w:val="000D75D5"/>
    <w:rsid w:val="000F0C3A"/>
    <w:rsid w:val="000F2534"/>
    <w:rsid w:val="001124B8"/>
    <w:rsid w:val="00116799"/>
    <w:rsid w:val="0012417A"/>
    <w:rsid w:val="00135F6A"/>
    <w:rsid w:val="001432EF"/>
    <w:rsid w:val="00177E14"/>
    <w:rsid w:val="00185C75"/>
    <w:rsid w:val="00195285"/>
    <w:rsid w:val="001A46AE"/>
    <w:rsid w:val="001A4D20"/>
    <w:rsid w:val="001A7F7C"/>
    <w:rsid w:val="001B2E9A"/>
    <w:rsid w:val="001B63EC"/>
    <w:rsid w:val="001C451E"/>
    <w:rsid w:val="001E515C"/>
    <w:rsid w:val="001E5702"/>
    <w:rsid w:val="00207BF4"/>
    <w:rsid w:val="00217C16"/>
    <w:rsid w:val="00237432"/>
    <w:rsid w:val="0023793C"/>
    <w:rsid w:val="00247FE0"/>
    <w:rsid w:val="00251C99"/>
    <w:rsid w:val="0026598C"/>
    <w:rsid w:val="002727CB"/>
    <w:rsid w:val="00282FC8"/>
    <w:rsid w:val="00287120"/>
    <w:rsid w:val="00291C91"/>
    <w:rsid w:val="0029359E"/>
    <w:rsid w:val="002B4A6E"/>
    <w:rsid w:val="002C74EE"/>
    <w:rsid w:val="002D4B8A"/>
    <w:rsid w:val="002E14B9"/>
    <w:rsid w:val="002E55E1"/>
    <w:rsid w:val="00304793"/>
    <w:rsid w:val="00306CE4"/>
    <w:rsid w:val="00334B4D"/>
    <w:rsid w:val="0034131D"/>
    <w:rsid w:val="00344F7D"/>
    <w:rsid w:val="00347C53"/>
    <w:rsid w:val="0037486D"/>
    <w:rsid w:val="00377132"/>
    <w:rsid w:val="0038195E"/>
    <w:rsid w:val="003874E0"/>
    <w:rsid w:val="003879FF"/>
    <w:rsid w:val="003B4E78"/>
    <w:rsid w:val="003C63FC"/>
    <w:rsid w:val="003C73C2"/>
    <w:rsid w:val="003F2B7A"/>
    <w:rsid w:val="003F7116"/>
    <w:rsid w:val="00436474"/>
    <w:rsid w:val="00452A5E"/>
    <w:rsid w:val="00452E04"/>
    <w:rsid w:val="00470801"/>
    <w:rsid w:val="0047417A"/>
    <w:rsid w:val="004838A7"/>
    <w:rsid w:val="0049128B"/>
    <w:rsid w:val="0049192E"/>
    <w:rsid w:val="004C06A2"/>
    <w:rsid w:val="004C50F8"/>
    <w:rsid w:val="004C5217"/>
    <w:rsid w:val="004D2753"/>
    <w:rsid w:val="00500B0C"/>
    <w:rsid w:val="00513E39"/>
    <w:rsid w:val="00517722"/>
    <w:rsid w:val="005376A2"/>
    <w:rsid w:val="00541CCE"/>
    <w:rsid w:val="005576B8"/>
    <w:rsid w:val="00562CB3"/>
    <w:rsid w:val="00570778"/>
    <w:rsid w:val="00572E51"/>
    <w:rsid w:val="005807A9"/>
    <w:rsid w:val="00596E32"/>
    <w:rsid w:val="005A4F68"/>
    <w:rsid w:val="005A5E65"/>
    <w:rsid w:val="005B14F6"/>
    <w:rsid w:val="005B3FE1"/>
    <w:rsid w:val="005D0C51"/>
    <w:rsid w:val="005E4C70"/>
    <w:rsid w:val="005E690B"/>
    <w:rsid w:val="005E7BB5"/>
    <w:rsid w:val="005F5CD1"/>
    <w:rsid w:val="00604AC2"/>
    <w:rsid w:val="00606BA6"/>
    <w:rsid w:val="00631394"/>
    <w:rsid w:val="00636083"/>
    <w:rsid w:val="00662A40"/>
    <w:rsid w:val="0066588A"/>
    <w:rsid w:val="006A612F"/>
    <w:rsid w:val="006B2B61"/>
    <w:rsid w:val="006B3A3D"/>
    <w:rsid w:val="006B531E"/>
    <w:rsid w:val="006C50E1"/>
    <w:rsid w:val="006C515A"/>
    <w:rsid w:val="006E4B17"/>
    <w:rsid w:val="006E64B1"/>
    <w:rsid w:val="006E7FB9"/>
    <w:rsid w:val="0070032B"/>
    <w:rsid w:val="00706F23"/>
    <w:rsid w:val="00707610"/>
    <w:rsid w:val="00712375"/>
    <w:rsid w:val="007160A3"/>
    <w:rsid w:val="007160AF"/>
    <w:rsid w:val="007262BE"/>
    <w:rsid w:val="00784A59"/>
    <w:rsid w:val="00785177"/>
    <w:rsid w:val="0078786F"/>
    <w:rsid w:val="007A353B"/>
    <w:rsid w:val="007B159D"/>
    <w:rsid w:val="007B73BB"/>
    <w:rsid w:val="007C444D"/>
    <w:rsid w:val="007D6F34"/>
    <w:rsid w:val="007D7254"/>
    <w:rsid w:val="007F09A9"/>
    <w:rsid w:val="007F09C1"/>
    <w:rsid w:val="00825680"/>
    <w:rsid w:val="00843049"/>
    <w:rsid w:val="0086007B"/>
    <w:rsid w:val="0086629F"/>
    <w:rsid w:val="008A0E53"/>
    <w:rsid w:val="008A1132"/>
    <w:rsid w:val="008F1292"/>
    <w:rsid w:val="008F4D33"/>
    <w:rsid w:val="0090523C"/>
    <w:rsid w:val="00905B7D"/>
    <w:rsid w:val="00925308"/>
    <w:rsid w:val="00944143"/>
    <w:rsid w:val="00946A66"/>
    <w:rsid w:val="009525C5"/>
    <w:rsid w:val="00972AED"/>
    <w:rsid w:val="009822FE"/>
    <w:rsid w:val="00983CC3"/>
    <w:rsid w:val="0099258D"/>
    <w:rsid w:val="00995F8A"/>
    <w:rsid w:val="009A23A6"/>
    <w:rsid w:val="009C0C73"/>
    <w:rsid w:val="00A0001F"/>
    <w:rsid w:val="00A57950"/>
    <w:rsid w:val="00A62078"/>
    <w:rsid w:val="00A76121"/>
    <w:rsid w:val="00A778E0"/>
    <w:rsid w:val="00A92C3B"/>
    <w:rsid w:val="00AA5306"/>
    <w:rsid w:val="00AA6B7E"/>
    <w:rsid w:val="00AB6CB7"/>
    <w:rsid w:val="00AC02C3"/>
    <w:rsid w:val="00AC27BB"/>
    <w:rsid w:val="00AD0ACC"/>
    <w:rsid w:val="00AD2623"/>
    <w:rsid w:val="00AE0115"/>
    <w:rsid w:val="00AE110C"/>
    <w:rsid w:val="00B07746"/>
    <w:rsid w:val="00B17D43"/>
    <w:rsid w:val="00B20698"/>
    <w:rsid w:val="00B26B4C"/>
    <w:rsid w:val="00B42D6E"/>
    <w:rsid w:val="00B5633C"/>
    <w:rsid w:val="00B6697C"/>
    <w:rsid w:val="00B824FB"/>
    <w:rsid w:val="00B91891"/>
    <w:rsid w:val="00B96AEF"/>
    <w:rsid w:val="00BB2196"/>
    <w:rsid w:val="00BB516F"/>
    <w:rsid w:val="00BC5729"/>
    <w:rsid w:val="00BE4623"/>
    <w:rsid w:val="00BF6248"/>
    <w:rsid w:val="00C24CDF"/>
    <w:rsid w:val="00C42883"/>
    <w:rsid w:val="00C45FAF"/>
    <w:rsid w:val="00C82EED"/>
    <w:rsid w:val="00CA1A26"/>
    <w:rsid w:val="00CA228D"/>
    <w:rsid w:val="00CA3E2B"/>
    <w:rsid w:val="00CB2FB8"/>
    <w:rsid w:val="00CD61FF"/>
    <w:rsid w:val="00CD6915"/>
    <w:rsid w:val="00CF5551"/>
    <w:rsid w:val="00D362D3"/>
    <w:rsid w:val="00D47788"/>
    <w:rsid w:val="00D53C11"/>
    <w:rsid w:val="00D5729D"/>
    <w:rsid w:val="00D633FD"/>
    <w:rsid w:val="00D64138"/>
    <w:rsid w:val="00D76D4A"/>
    <w:rsid w:val="00D92262"/>
    <w:rsid w:val="00D93AF4"/>
    <w:rsid w:val="00DA5920"/>
    <w:rsid w:val="00DC122D"/>
    <w:rsid w:val="00DC12FE"/>
    <w:rsid w:val="00DD7D3F"/>
    <w:rsid w:val="00DF4C85"/>
    <w:rsid w:val="00E1769C"/>
    <w:rsid w:val="00E25CE4"/>
    <w:rsid w:val="00E36D80"/>
    <w:rsid w:val="00E500A1"/>
    <w:rsid w:val="00E5201B"/>
    <w:rsid w:val="00E62425"/>
    <w:rsid w:val="00E721B1"/>
    <w:rsid w:val="00E73887"/>
    <w:rsid w:val="00E869C3"/>
    <w:rsid w:val="00E94A3B"/>
    <w:rsid w:val="00E97B6A"/>
    <w:rsid w:val="00EA1CD2"/>
    <w:rsid w:val="00EA1E8C"/>
    <w:rsid w:val="00EC155A"/>
    <w:rsid w:val="00EC31D3"/>
    <w:rsid w:val="00EC6657"/>
    <w:rsid w:val="00EF77AA"/>
    <w:rsid w:val="00F00895"/>
    <w:rsid w:val="00F01CEF"/>
    <w:rsid w:val="00F15D5A"/>
    <w:rsid w:val="00F2357C"/>
    <w:rsid w:val="00F24FBE"/>
    <w:rsid w:val="00F34804"/>
    <w:rsid w:val="00F34BB3"/>
    <w:rsid w:val="00F41C6E"/>
    <w:rsid w:val="00F622CD"/>
    <w:rsid w:val="00F65BA1"/>
    <w:rsid w:val="00F67843"/>
    <w:rsid w:val="00F95608"/>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EC155A"/>
    <w:pPr>
      <w:widowControl/>
      <w:adjustRightInd/>
      <w:spacing w:before="100" w:beforeAutospacing="1" w:after="100" w:afterAutospacing="1" w:line="240" w:lineRule="auto"/>
      <w:jc w:val="left"/>
      <w:textAlignment w:val="auto"/>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 w:type="character" w:customStyle="1" w:styleId="Nadpis2Char">
    <w:name w:val="Nadpis 2 Char"/>
    <w:basedOn w:val="Standardnpsmoodstavce"/>
    <w:link w:val="Nadpis2"/>
    <w:uiPriority w:val="9"/>
    <w:rsid w:val="00EC155A"/>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12">
      <w:bodyDiv w:val="1"/>
      <w:marLeft w:val="0"/>
      <w:marRight w:val="0"/>
      <w:marTop w:val="0"/>
      <w:marBottom w:val="0"/>
      <w:divBdr>
        <w:top w:val="none" w:sz="0" w:space="0" w:color="auto"/>
        <w:left w:val="none" w:sz="0" w:space="0" w:color="auto"/>
        <w:bottom w:val="none" w:sz="0" w:space="0" w:color="auto"/>
        <w:right w:val="none" w:sz="0" w:space="0" w:color="auto"/>
      </w:divBdr>
    </w:div>
    <w:div w:id="430010809">
      <w:bodyDiv w:val="1"/>
      <w:marLeft w:val="0"/>
      <w:marRight w:val="0"/>
      <w:marTop w:val="0"/>
      <w:marBottom w:val="0"/>
      <w:divBdr>
        <w:top w:val="none" w:sz="0" w:space="0" w:color="auto"/>
        <w:left w:val="none" w:sz="0" w:space="0" w:color="auto"/>
        <w:bottom w:val="none" w:sz="0" w:space="0" w:color="auto"/>
        <w:right w:val="none" w:sz="0" w:space="0" w:color="auto"/>
      </w:divBdr>
    </w:div>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85600293">
      <w:bodyDiv w:val="1"/>
      <w:marLeft w:val="0"/>
      <w:marRight w:val="0"/>
      <w:marTop w:val="0"/>
      <w:marBottom w:val="0"/>
      <w:divBdr>
        <w:top w:val="none" w:sz="0" w:space="0" w:color="auto"/>
        <w:left w:val="none" w:sz="0" w:space="0" w:color="auto"/>
        <w:bottom w:val="none" w:sz="0" w:space="0" w:color="auto"/>
        <w:right w:val="none" w:sz="0" w:space="0" w:color="auto"/>
      </w:divBdr>
      <w:divsChild>
        <w:div w:id="54622144">
          <w:marLeft w:val="0"/>
          <w:marRight w:val="0"/>
          <w:marTop w:val="0"/>
          <w:marBottom w:val="0"/>
          <w:divBdr>
            <w:top w:val="none" w:sz="0" w:space="0" w:color="auto"/>
            <w:left w:val="none" w:sz="0" w:space="0" w:color="auto"/>
            <w:bottom w:val="none" w:sz="0" w:space="0" w:color="auto"/>
            <w:right w:val="none" w:sz="0" w:space="0" w:color="auto"/>
          </w:divBdr>
        </w:div>
        <w:div w:id="777023107">
          <w:marLeft w:val="0"/>
          <w:marRight w:val="0"/>
          <w:marTop w:val="0"/>
          <w:marBottom w:val="0"/>
          <w:divBdr>
            <w:top w:val="none" w:sz="0" w:space="0" w:color="auto"/>
            <w:left w:val="none" w:sz="0" w:space="0" w:color="auto"/>
            <w:bottom w:val="none" w:sz="0" w:space="0" w:color="auto"/>
            <w:right w:val="none" w:sz="0" w:space="0" w:color="auto"/>
          </w:divBdr>
        </w:div>
        <w:div w:id="1334336479">
          <w:marLeft w:val="0"/>
          <w:marRight w:val="0"/>
          <w:marTop w:val="0"/>
          <w:marBottom w:val="0"/>
          <w:divBdr>
            <w:top w:val="none" w:sz="0" w:space="0" w:color="auto"/>
            <w:left w:val="none" w:sz="0" w:space="0" w:color="auto"/>
            <w:bottom w:val="none" w:sz="0" w:space="0" w:color="auto"/>
            <w:right w:val="none" w:sz="0" w:space="0" w:color="auto"/>
          </w:divBdr>
        </w:div>
        <w:div w:id="371542720">
          <w:marLeft w:val="0"/>
          <w:marRight w:val="0"/>
          <w:marTop w:val="0"/>
          <w:marBottom w:val="0"/>
          <w:divBdr>
            <w:top w:val="none" w:sz="0" w:space="0" w:color="auto"/>
            <w:left w:val="none" w:sz="0" w:space="0" w:color="auto"/>
            <w:bottom w:val="none" w:sz="0" w:space="0" w:color="auto"/>
            <w:right w:val="none" w:sz="0" w:space="0" w:color="auto"/>
          </w:divBdr>
        </w:div>
        <w:div w:id="1388337827">
          <w:marLeft w:val="0"/>
          <w:marRight w:val="0"/>
          <w:marTop w:val="0"/>
          <w:marBottom w:val="0"/>
          <w:divBdr>
            <w:top w:val="none" w:sz="0" w:space="0" w:color="auto"/>
            <w:left w:val="none" w:sz="0" w:space="0" w:color="auto"/>
            <w:bottom w:val="none" w:sz="0" w:space="0" w:color="auto"/>
            <w:right w:val="none" w:sz="0" w:space="0" w:color="auto"/>
          </w:divBdr>
        </w:div>
        <w:div w:id="1361517431">
          <w:marLeft w:val="0"/>
          <w:marRight w:val="0"/>
          <w:marTop w:val="0"/>
          <w:marBottom w:val="0"/>
          <w:divBdr>
            <w:top w:val="none" w:sz="0" w:space="0" w:color="auto"/>
            <w:left w:val="none" w:sz="0" w:space="0" w:color="auto"/>
            <w:bottom w:val="none" w:sz="0" w:space="0" w:color="auto"/>
            <w:right w:val="none" w:sz="0" w:space="0" w:color="auto"/>
          </w:divBdr>
        </w:div>
        <w:div w:id="717896187">
          <w:marLeft w:val="0"/>
          <w:marRight w:val="0"/>
          <w:marTop w:val="0"/>
          <w:marBottom w:val="0"/>
          <w:divBdr>
            <w:top w:val="none" w:sz="0" w:space="0" w:color="auto"/>
            <w:left w:val="none" w:sz="0" w:space="0" w:color="auto"/>
            <w:bottom w:val="none" w:sz="0" w:space="0" w:color="auto"/>
            <w:right w:val="none" w:sz="0" w:space="0" w:color="auto"/>
          </w:divBdr>
        </w:div>
        <w:div w:id="1832523649">
          <w:marLeft w:val="0"/>
          <w:marRight w:val="0"/>
          <w:marTop w:val="0"/>
          <w:marBottom w:val="0"/>
          <w:divBdr>
            <w:top w:val="none" w:sz="0" w:space="0" w:color="auto"/>
            <w:left w:val="none" w:sz="0" w:space="0" w:color="auto"/>
            <w:bottom w:val="none" w:sz="0" w:space="0" w:color="auto"/>
            <w:right w:val="none" w:sz="0" w:space="0" w:color="auto"/>
          </w:divBdr>
        </w:div>
      </w:divsChild>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615211106">
      <w:bodyDiv w:val="1"/>
      <w:marLeft w:val="0"/>
      <w:marRight w:val="0"/>
      <w:marTop w:val="0"/>
      <w:marBottom w:val="0"/>
      <w:divBdr>
        <w:top w:val="none" w:sz="0" w:space="0" w:color="auto"/>
        <w:left w:val="none" w:sz="0" w:space="0" w:color="auto"/>
        <w:bottom w:val="none" w:sz="0" w:space="0" w:color="auto"/>
        <w:right w:val="none" w:sz="0" w:space="0" w:color="auto"/>
      </w:divBdr>
    </w:div>
    <w:div w:id="1755316645">
      <w:bodyDiv w:val="1"/>
      <w:marLeft w:val="0"/>
      <w:marRight w:val="0"/>
      <w:marTop w:val="0"/>
      <w:marBottom w:val="0"/>
      <w:divBdr>
        <w:top w:val="none" w:sz="0" w:space="0" w:color="auto"/>
        <w:left w:val="none" w:sz="0" w:space="0" w:color="auto"/>
        <w:bottom w:val="none" w:sz="0" w:space="0" w:color="auto"/>
        <w:right w:val="none" w:sz="0" w:space="0" w:color="auto"/>
      </w:divBdr>
    </w:div>
    <w:div w:id="1941138393">
      <w:bodyDiv w:val="1"/>
      <w:marLeft w:val="0"/>
      <w:marRight w:val="0"/>
      <w:marTop w:val="0"/>
      <w:marBottom w:val="0"/>
      <w:divBdr>
        <w:top w:val="none" w:sz="0" w:space="0" w:color="auto"/>
        <w:left w:val="none" w:sz="0" w:space="0" w:color="auto"/>
        <w:bottom w:val="none" w:sz="0" w:space="0" w:color="auto"/>
        <w:right w:val="none" w:sz="0" w:space="0" w:color="auto"/>
      </w:divBdr>
      <w:divsChild>
        <w:div w:id="785388298">
          <w:marLeft w:val="0"/>
          <w:marRight w:val="0"/>
          <w:marTop w:val="0"/>
          <w:marBottom w:val="0"/>
          <w:divBdr>
            <w:top w:val="none" w:sz="0" w:space="0" w:color="auto"/>
            <w:left w:val="none" w:sz="0" w:space="0" w:color="auto"/>
            <w:bottom w:val="none" w:sz="0" w:space="0" w:color="auto"/>
            <w:right w:val="none" w:sz="0" w:space="0" w:color="auto"/>
          </w:divBdr>
          <w:divsChild>
            <w:div w:id="164631903">
              <w:marLeft w:val="0"/>
              <w:marRight w:val="0"/>
              <w:marTop w:val="0"/>
              <w:marBottom w:val="0"/>
              <w:divBdr>
                <w:top w:val="none" w:sz="0" w:space="0" w:color="auto"/>
                <w:left w:val="none" w:sz="0" w:space="0" w:color="auto"/>
                <w:bottom w:val="none" w:sz="0" w:space="0" w:color="auto"/>
                <w:right w:val="none" w:sz="0" w:space="0" w:color="auto"/>
              </w:divBdr>
            </w:div>
            <w:div w:id="2047292298">
              <w:marLeft w:val="0"/>
              <w:marRight w:val="0"/>
              <w:marTop w:val="0"/>
              <w:marBottom w:val="0"/>
              <w:divBdr>
                <w:top w:val="none" w:sz="0" w:space="0" w:color="auto"/>
                <w:left w:val="none" w:sz="0" w:space="0" w:color="auto"/>
                <w:bottom w:val="none" w:sz="0" w:space="0" w:color="auto"/>
                <w:right w:val="none" w:sz="0" w:space="0" w:color="auto"/>
              </w:divBdr>
            </w:div>
            <w:div w:id="1269696063">
              <w:marLeft w:val="0"/>
              <w:marRight w:val="0"/>
              <w:marTop w:val="0"/>
              <w:marBottom w:val="0"/>
              <w:divBdr>
                <w:top w:val="none" w:sz="0" w:space="0" w:color="auto"/>
                <w:left w:val="none" w:sz="0" w:space="0" w:color="auto"/>
                <w:bottom w:val="none" w:sz="0" w:space="0" w:color="auto"/>
                <w:right w:val="none" w:sz="0" w:space="0" w:color="auto"/>
              </w:divBdr>
            </w:div>
            <w:div w:id="528879097">
              <w:marLeft w:val="0"/>
              <w:marRight w:val="0"/>
              <w:marTop w:val="0"/>
              <w:marBottom w:val="0"/>
              <w:divBdr>
                <w:top w:val="none" w:sz="0" w:space="0" w:color="auto"/>
                <w:left w:val="none" w:sz="0" w:space="0" w:color="auto"/>
                <w:bottom w:val="none" w:sz="0" w:space="0" w:color="auto"/>
                <w:right w:val="none" w:sz="0" w:space="0" w:color="auto"/>
              </w:divBdr>
            </w:div>
            <w:div w:id="655956343">
              <w:marLeft w:val="0"/>
              <w:marRight w:val="0"/>
              <w:marTop w:val="0"/>
              <w:marBottom w:val="0"/>
              <w:divBdr>
                <w:top w:val="none" w:sz="0" w:space="0" w:color="auto"/>
                <w:left w:val="none" w:sz="0" w:space="0" w:color="auto"/>
                <w:bottom w:val="none" w:sz="0" w:space="0" w:color="auto"/>
                <w:right w:val="none" w:sz="0" w:space="0" w:color="auto"/>
              </w:divBdr>
            </w:div>
            <w:div w:id="19871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5664BEB3A22B547861A67BE4CD182C0" ma:contentTypeVersion="19" ma:contentTypeDescription="Vytvoří nový dokument" ma:contentTypeScope="" ma:versionID="f8b700c850468b9b8adf88e10ca24b5a">
  <xsd:schema xmlns:xsd="http://www.w3.org/2001/XMLSchema" xmlns:xs="http://www.w3.org/2001/XMLSchema" xmlns:p="http://schemas.microsoft.com/office/2006/metadata/properties" xmlns:ns2="566b976e-a2a9-4b76-b876-4a2cdfc5126e" xmlns:ns3="81f98cd6-6eb8-4657-99ff-634a8ba2ba68" targetNamespace="http://schemas.microsoft.com/office/2006/metadata/properties" ma:root="true" ma:fieldsID="d418334b7b2f4d8edfdef6879ae318b6" ns2:_="" ns3:_="">
    <xsd:import namespace="566b976e-a2a9-4b76-b876-4a2cdfc5126e"/>
    <xsd:import namespace="81f98cd6-6eb8-4657-99ff-634a8ba2ba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976e-a2a9-4b76-b876-4a2cdfc5126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de646d0-eab5-4850-bc78-a0dfbbc2210f}" ma:internalName="TaxCatchAll" ma:showField="CatchAllData" ma:web="566b976e-a2a9-4b76-b876-4a2cdfc512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f98cd6-6eb8-4657-99ff-634a8ba2ba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fd8344e-a696-42f4-8980-ca47d9c32a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6b976e-a2a9-4b76-b876-4a2cdfc5126e" xsi:nil="true"/>
    <lcf76f155ced4ddcb4097134ff3c332f xmlns="81f98cd6-6eb8-4657-99ff-634a8ba2ba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F30E00-A9B2-49B4-89F6-1540C0D4F701}">
  <ds:schemaRefs>
    <ds:schemaRef ds:uri="http://schemas.openxmlformats.org/officeDocument/2006/bibliography"/>
  </ds:schemaRefs>
</ds:datastoreItem>
</file>

<file path=customXml/itemProps2.xml><?xml version="1.0" encoding="utf-8"?>
<ds:datastoreItem xmlns:ds="http://schemas.openxmlformats.org/officeDocument/2006/customXml" ds:itemID="{542DD7A7-7FFC-40BA-8DAF-716B8223D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976e-a2a9-4b76-b876-4a2cdfc5126e"/>
    <ds:schemaRef ds:uri="81f98cd6-6eb8-4657-99ff-634a8ba2b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E7F0D-B490-4705-BDC2-6B6892AABF01}">
  <ds:schemaRefs>
    <ds:schemaRef ds:uri="http://schemas.microsoft.com/sharepoint/v3/contenttype/forms"/>
  </ds:schemaRefs>
</ds:datastoreItem>
</file>

<file path=customXml/itemProps4.xml><?xml version="1.0" encoding="utf-8"?>
<ds:datastoreItem xmlns:ds="http://schemas.openxmlformats.org/officeDocument/2006/customXml" ds:itemID="{3BE687E2-AB29-4212-BFD8-A158E2557D48}">
  <ds:schemaRefs>
    <ds:schemaRef ds:uri="http://schemas.microsoft.com/office/2006/metadata/properties"/>
    <ds:schemaRef ds:uri="http://schemas.microsoft.com/office/infopath/2007/PartnerControls"/>
    <ds:schemaRef ds:uri="566b976e-a2a9-4b76-b876-4a2cdfc5126e"/>
    <ds:schemaRef ds:uri="81f98cd6-6eb8-4657-99ff-634a8ba2ba68"/>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2758</Words>
  <Characters>16277</Characters>
  <Application>Microsoft Office Word</Application>
  <DocSecurity>0</DocSecurity>
  <Lines>135</Lines>
  <Paragraphs>37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Ladislava Karvanská</cp:lastModifiedBy>
  <cp:revision>6</cp:revision>
  <cp:lastPrinted>2019-08-22T10:01:00Z</cp:lastPrinted>
  <dcterms:created xsi:type="dcterms:W3CDTF">2025-03-20T07:42:00Z</dcterms:created>
  <dcterms:modified xsi:type="dcterms:W3CDTF">2025-04-07T07:54:00Z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0x01010035664BEB3A22B547861A67BE4CD182C0</vt:lpwstr>
  </property>
</Properties>
</file>