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A71C18" w:rsidP="005A1362">
      <w:pPr>
        <w:spacing w:after="0" w:line="240" w:lineRule="auto"/>
        <w:rPr>
          <w:rFonts w:ascii="Arial" w:hAnsi="Arial" w:cs="Arial"/>
          <w:b/>
        </w:rPr>
      </w:pPr>
      <w:r>
        <w:rPr>
          <w:rFonts w:ascii="Arial" w:hAnsi="Arial" w:cs="Arial"/>
          <w:b/>
        </w:rPr>
        <w:t>EUROTOPIA.CZ,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A71C18">
        <w:rPr>
          <w:rFonts w:ascii="Arial" w:hAnsi="Arial" w:cs="Arial"/>
        </w:rPr>
        <w:t xml:space="preserve"> Zacpalova 379/27, Předměstí, 746 </w:t>
      </w:r>
      <w:proofErr w:type="gramStart"/>
      <w:r w:rsidR="00A71C18">
        <w:rPr>
          <w:rFonts w:ascii="Arial" w:hAnsi="Arial" w:cs="Arial"/>
        </w:rPr>
        <w:t>01  Opava</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w:t>
      </w:r>
      <w:r w:rsidR="00A71C18">
        <w:rPr>
          <w:rFonts w:ascii="Arial" w:hAnsi="Arial" w:cs="Arial"/>
        </w:rPr>
        <w:t>a</w:t>
      </w:r>
      <w:r w:rsidR="00D84A9A" w:rsidRPr="002753A1">
        <w:rPr>
          <w:rFonts w:ascii="Arial" w:hAnsi="Arial" w:cs="Arial"/>
        </w:rPr>
        <w:t>:</w:t>
      </w:r>
      <w:r w:rsidR="00A71C18">
        <w:rPr>
          <w:rFonts w:ascii="Arial" w:hAnsi="Arial" w:cs="Arial"/>
        </w:rPr>
        <w:t xml:space="preserve"> </w:t>
      </w:r>
      <w:r w:rsidR="00CC38F4">
        <w:rPr>
          <w:rFonts w:ascii="Arial" w:hAnsi="Arial" w:cs="Arial"/>
        </w:rPr>
        <w:t>XXXXXXXXXXXXXXXXX</w:t>
      </w:r>
      <w:r w:rsidR="00A71C18">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A71C18">
        <w:rPr>
          <w:rFonts w:ascii="Arial" w:hAnsi="Arial" w:cs="Arial"/>
        </w:rPr>
        <w:t xml:space="preserve"> 258 52 345</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A272BE">
        <w:rPr>
          <w:rFonts w:ascii="Arial" w:hAnsi="Arial" w:cs="Arial"/>
        </w:rPr>
        <w:t xml:space="preserve">CZ </w:t>
      </w:r>
      <w:r w:rsidR="00CA41A5">
        <w:rPr>
          <w:rFonts w:ascii="Arial" w:hAnsi="Arial" w:cs="Arial"/>
        </w:rPr>
        <w:t>258 52 345</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CC38F4">
        <w:rPr>
          <w:rFonts w:ascii="Arial" w:hAnsi="Arial" w:cs="Arial"/>
        </w:rPr>
        <w:t>XXXXXXXXXXXXXXXXXX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BD7725">
        <w:rPr>
          <w:rFonts w:ascii="Arial" w:hAnsi="Arial" w:cs="Arial"/>
        </w:rPr>
        <w:t>290.000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BD7725">
        <w:rPr>
          <w:rFonts w:ascii="Arial" w:hAnsi="Arial" w:cs="Arial"/>
        </w:rPr>
        <w:t>dvě sta devadesát tisíc</w:t>
      </w:r>
      <w:r w:rsidRPr="00FF3B84">
        <w:rPr>
          <w:rFonts w:ascii="Arial" w:hAnsi="Arial" w:cs="Arial"/>
        </w:rPr>
        <w:t xml:space="preserve"> korun českých) z rozpočtu poskytovatele. Účel poskytnuté dotace, druh</w:t>
      </w:r>
      <w:r w:rsidR="00BD7725">
        <w:rPr>
          <w:rFonts w:ascii="Arial" w:hAnsi="Arial" w:cs="Arial"/>
        </w:rPr>
        <w:t xml:space="preserve"> </w:t>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BD7725">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A71C18">
        <w:rPr>
          <w:rFonts w:ascii="Arial" w:hAnsi="Arial" w:cs="Arial"/>
        </w:rPr>
        <w:t>Sociálně aktivizační služby pro rodiny s dětmi“</w:t>
      </w:r>
      <w:r w:rsidR="00E71BE1" w:rsidRPr="00732F15">
        <w:rPr>
          <w:rFonts w:ascii="Arial" w:hAnsi="Arial" w:cs="Arial"/>
        </w:rPr>
        <w:t>.</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0A217A" w:rsidRPr="00CA41A5" w:rsidRDefault="00BD7725" w:rsidP="00CA41A5">
      <w:pPr>
        <w:pStyle w:val="Odstavecseseznamem"/>
        <w:numPr>
          <w:ilvl w:val="0"/>
          <w:numId w:val="22"/>
        </w:numPr>
        <w:spacing w:after="0" w:line="240" w:lineRule="auto"/>
        <w:jc w:val="both"/>
        <w:rPr>
          <w:rFonts w:ascii="Arial" w:hAnsi="Arial" w:cs="Arial"/>
        </w:rPr>
      </w:pPr>
      <w:r w:rsidRPr="00CA41A5">
        <w:rPr>
          <w:rFonts w:ascii="Arial" w:hAnsi="Arial" w:cs="Arial"/>
        </w:rPr>
        <w:t>pracovní smlouvy,</w:t>
      </w:r>
    </w:p>
    <w:p w:rsidR="00670B39" w:rsidRPr="00CA41A5" w:rsidRDefault="00BD7725" w:rsidP="00CA41A5">
      <w:pPr>
        <w:pStyle w:val="Odstavecseseznamem"/>
        <w:numPr>
          <w:ilvl w:val="0"/>
          <w:numId w:val="22"/>
        </w:numPr>
        <w:spacing w:after="0" w:line="240" w:lineRule="auto"/>
        <w:jc w:val="both"/>
        <w:rPr>
          <w:rFonts w:ascii="Arial" w:hAnsi="Arial" w:cs="Arial"/>
        </w:rPr>
      </w:pPr>
      <w:r w:rsidRPr="00CA41A5">
        <w:rPr>
          <w:rFonts w:ascii="Arial" w:hAnsi="Arial" w:cs="Arial"/>
        </w:rPr>
        <w:t>dohody o pracovní činnosti,</w:t>
      </w:r>
    </w:p>
    <w:p w:rsidR="00670B39" w:rsidRPr="00CA41A5" w:rsidRDefault="00BD7725" w:rsidP="00CA41A5">
      <w:pPr>
        <w:pStyle w:val="Odstavecseseznamem"/>
        <w:numPr>
          <w:ilvl w:val="0"/>
          <w:numId w:val="22"/>
        </w:numPr>
        <w:spacing w:after="0" w:line="240" w:lineRule="auto"/>
        <w:jc w:val="both"/>
        <w:rPr>
          <w:rFonts w:ascii="Arial" w:hAnsi="Arial" w:cs="Arial"/>
        </w:rPr>
      </w:pPr>
      <w:r w:rsidRPr="00CA41A5">
        <w:rPr>
          <w:rFonts w:ascii="Arial" w:hAnsi="Arial" w:cs="Arial"/>
        </w:rPr>
        <w:t>jiné osobní náklady (zákonné pojištění odpovědnosti zaměstnavatele za škodu</w:t>
      </w:r>
      <w:r w:rsidR="00CA41A5" w:rsidRPr="00CA41A5">
        <w:rPr>
          <w:rFonts w:ascii="Arial" w:hAnsi="Arial" w:cs="Arial"/>
        </w:rPr>
        <w:t xml:space="preserve"> </w:t>
      </w:r>
      <w:r w:rsidRPr="00CA41A5">
        <w:rPr>
          <w:rFonts w:ascii="Arial" w:hAnsi="Arial" w:cs="Arial"/>
        </w:rPr>
        <w:t>způsobenou zaměstnancem, povinné lékařské prohlídky),</w:t>
      </w:r>
    </w:p>
    <w:p w:rsidR="00670B39" w:rsidRPr="00CA41A5" w:rsidRDefault="00BD7725" w:rsidP="00CA41A5">
      <w:pPr>
        <w:pStyle w:val="Odstavecseseznamem"/>
        <w:numPr>
          <w:ilvl w:val="0"/>
          <w:numId w:val="22"/>
        </w:numPr>
        <w:spacing w:after="0" w:line="240" w:lineRule="auto"/>
        <w:jc w:val="both"/>
        <w:rPr>
          <w:rFonts w:ascii="Arial" w:hAnsi="Arial" w:cs="Arial"/>
        </w:rPr>
      </w:pPr>
      <w:r w:rsidRPr="00CA41A5">
        <w:rPr>
          <w:rFonts w:ascii="Arial" w:hAnsi="Arial" w:cs="Arial"/>
        </w:rPr>
        <w:lastRenderedPageBreak/>
        <w:t>kancelářské potřeby,</w:t>
      </w:r>
    </w:p>
    <w:p w:rsidR="00BD7725" w:rsidRPr="00CA41A5" w:rsidRDefault="00BD7725" w:rsidP="00CA41A5">
      <w:pPr>
        <w:pStyle w:val="Odstavecseseznamem"/>
        <w:numPr>
          <w:ilvl w:val="0"/>
          <w:numId w:val="22"/>
        </w:numPr>
        <w:spacing w:after="0" w:line="240" w:lineRule="auto"/>
        <w:jc w:val="both"/>
        <w:rPr>
          <w:rFonts w:ascii="Arial" w:hAnsi="Arial" w:cs="Arial"/>
        </w:rPr>
      </w:pPr>
      <w:r w:rsidRPr="00CA41A5">
        <w:rPr>
          <w:rFonts w:ascii="Arial" w:hAnsi="Arial" w:cs="Arial"/>
        </w:rPr>
        <w:t>pohonné hmoty,</w:t>
      </w:r>
    </w:p>
    <w:p w:rsidR="00BD7725" w:rsidRPr="00CA41A5" w:rsidRDefault="00BD7725" w:rsidP="00CA41A5">
      <w:pPr>
        <w:pStyle w:val="Odstavecseseznamem"/>
        <w:numPr>
          <w:ilvl w:val="0"/>
          <w:numId w:val="22"/>
        </w:numPr>
        <w:spacing w:after="0" w:line="240" w:lineRule="auto"/>
        <w:jc w:val="both"/>
        <w:rPr>
          <w:rFonts w:ascii="Arial" w:hAnsi="Arial" w:cs="Arial"/>
        </w:rPr>
      </w:pPr>
      <w:r w:rsidRPr="00CA41A5">
        <w:rPr>
          <w:rFonts w:ascii="Arial" w:hAnsi="Arial" w:cs="Arial"/>
        </w:rPr>
        <w:t>jiné spotřebované nákupy (provozní náklady /drogerie/, provoz /baterie, žárovky/,</w:t>
      </w:r>
      <w:r w:rsidR="00CA41A5" w:rsidRPr="00CA41A5">
        <w:rPr>
          <w:rFonts w:ascii="Arial" w:hAnsi="Arial" w:cs="Arial"/>
        </w:rPr>
        <w:t xml:space="preserve"> </w:t>
      </w:r>
      <w:r w:rsidRPr="00CA41A5">
        <w:rPr>
          <w:rFonts w:ascii="Arial" w:hAnsi="Arial" w:cs="Arial"/>
        </w:rPr>
        <w:t>terapeutické pomůcky</w:t>
      </w:r>
      <w:r w:rsidR="00DC2EF1" w:rsidRPr="00CA41A5">
        <w:rPr>
          <w:rFonts w:ascii="Arial" w:hAnsi="Arial" w:cs="Arial"/>
        </w:rPr>
        <w:t>)</w:t>
      </w:r>
      <w:r w:rsidRPr="00CA41A5">
        <w:rPr>
          <w:rFonts w:ascii="Arial" w:hAnsi="Arial" w:cs="Arial"/>
        </w:rPr>
        <w:t>,</w:t>
      </w:r>
    </w:p>
    <w:p w:rsidR="00BD7725" w:rsidRPr="00CA41A5" w:rsidRDefault="00BD7725" w:rsidP="00CA41A5">
      <w:pPr>
        <w:pStyle w:val="Odstavecseseznamem"/>
        <w:numPr>
          <w:ilvl w:val="0"/>
          <w:numId w:val="22"/>
        </w:numPr>
        <w:spacing w:after="0" w:line="240" w:lineRule="auto"/>
        <w:jc w:val="both"/>
        <w:rPr>
          <w:rFonts w:ascii="Arial" w:hAnsi="Arial" w:cs="Arial"/>
        </w:rPr>
      </w:pPr>
      <w:r w:rsidRPr="00CA41A5">
        <w:rPr>
          <w:rFonts w:ascii="Arial" w:hAnsi="Arial" w:cs="Arial"/>
        </w:rPr>
        <w:t>energie,</w:t>
      </w:r>
    </w:p>
    <w:p w:rsidR="00BD7725" w:rsidRPr="00CA41A5" w:rsidRDefault="00BD7725" w:rsidP="00CA41A5">
      <w:pPr>
        <w:pStyle w:val="Odstavecseseznamem"/>
        <w:numPr>
          <w:ilvl w:val="0"/>
          <w:numId w:val="22"/>
        </w:numPr>
        <w:spacing w:after="0" w:line="240" w:lineRule="auto"/>
        <w:jc w:val="both"/>
        <w:rPr>
          <w:rFonts w:ascii="Arial" w:hAnsi="Arial" w:cs="Arial"/>
        </w:rPr>
      </w:pPr>
      <w:r w:rsidRPr="00CA41A5">
        <w:rPr>
          <w:rFonts w:ascii="Arial" w:hAnsi="Arial" w:cs="Arial"/>
        </w:rPr>
        <w:t>telefony, internet, poštovné, ostatní spoje,</w:t>
      </w:r>
    </w:p>
    <w:p w:rsidR="00BD7725" w:rsidRPr="00CA41A5" w:rsidRDefault="00BD7725" w:rsidP="00CA41A5">
      <w:pPr>
        <w:pStyle w:val="Odstavecseseznamem"/>
        <w:numPr>
          <w:ilvl w:val="0"/>
          <w:numId w:val="22"/>
        </w:numPr>
        <w:spacing w:after="0" w:line="240" w:lineRule="auto"/>
        <w:jc w:val="both"/>
        <w:rPr>
          <w:rFonts w:ascii="Arial" w:hAnsi="Arial" w:cs="Arial"/>
        </w:rPr>
      </w:pPr>
      <w:r w:rsidRPr="00CA41A5">
        <w:rPr>
          <w:rFonts w:ascii="Arial" w:hAnsi="Arial" w:cs="Arial"/>
        </w:rPr>
        <w:t>nájemné nebytových prostor,</w:t>
      </w:r>
    </w:p>
    <w:p w:rsidR="00BD7725" w:rsidRPr="00CA41A5" w:rsidRDefault="00BD7725" w:rsidP="00CA41A5">
      <w:pPr>
        <w:pStyle w:val="Odstavecseseznamem"/>
        <w:numPr>
          <w:ilvl w:val="0"/>
          <w:numId w:val="22"/>
        </w:numPr>
        <w:spacing w:after="0" w:line="240" w:lineRule="auto"/>
        <w:jc w:val="both"/>
        <w:rPr>
          <w:rFonts w:ascii="Arial" w:hAnsi="Arial" w:cs="Arial"/>
        </w:rPr>
      </w:pPr>
      <w:r w:rsidRPr="00CA41A5">
        <w:rPr>
          <w:rFonts w:ascii="Arial" w:hAnsi="Arial" w:cs="Arial"/>
        </w:rPr>
        <w:t>školení a kurzy,</w:t>
      </w:r>
    </w:p>
    <w:p w:rsidR="00BD7725" w:rsidRPr="00CA41A5" w:rsidRDefault="00BD7725" w:rsidP="00CA41A5">
      <w:pPr>
        <w:pStyle w:val="Odstavecseseznamem"/>
        <w:numPr>
          <w:ilvl w:val="0"/>
          <w:numId w:val="22"/>
        </w:numPr>
        <w:spacing w:after="0" w:line="240" w:lineRule="auto"/>
        <w:jc w:val="both"/>
        <w:rPr>
          <w:rFonts w:ascii="Arial" w:hAnsi="Arial" w:cs="Arial"/>
        </w:rPr>
      </w:pPr>
      <w:r w:rsidRPr="00CA41A5">
        <w:rPr>
          <w:rFonts w:ascii="Arial" w:hAnsi="Arial" w:cs="Arial"/>
        </w:rPr>
        <w:t>cestovní náhrady, dopravné,</w:t>
      </w:r>
    </w:p>
    <w:p w:rsidR="00BD7725" w:rsidRPr="00CA41A5" w:rsidRDefault="00BD7725" w:rsidP="00CA41A5">
      <w:pPr>
        <w:pStyle w:val="Odstavecseseznamem"/>
        <w:numPr>
          <w:ilvl w:val="0"/>
          <w:numId w:val="22"/>
        </w:numPr>
        <w:spacing w:after="0" w:line="240" w:lineRule="auto"/>
        <w:jc w:val="both"/>
        <w:rPr>
          <w:rFonts w:ascii="Arial" w:hAnsi="Arial" w:cs="Arial"/>
        </w:rPr>
      </w:pPr>
      <w:r w:rsidRPr="00CA41A5">
        <w:rPr>
          <w:rFonts w:ascii="Arial" w:hAnsi="Arial" w:cs="Arial"/>
        </w:rPr>
        <w:t>dodavatelé služeb přímé péče</w:t>
      </w:r>
      <w:r w:rsidR="009901D9" w:rsidRPr="00CA41A5">
        <w:rPr>
          <w:rFonts w:ascii="Arial" w:hAnsi="Arial" w:cs="Arial"/>
        </w:rPr>
        <w:t xml:space="preserve"> (mimo pracovní poměr, DPP, DPČ),</w:t>
      </w:r>
    </w:p>
    <w:p w:rsidR="009901D9" w:rsidRPr="00CA41A5" w:rsidRDefault="009901D9" w:rsidP="00CA41A5">
      <w:pPr>
        <w:pStyle w:val="Odstavecseseznamem"/>
        <w:numPr>
          <w:ilvl w:val="0"/>
          <w:numId w:val="22"/>
        </w:numPr>
        <w:spacing w:after="0" w:line="240" w:lineRule="auto"/>
        <w:jc w:val="both"/>
        <w:rPr>
          <w:rFonts w:ascii="Arial" w:hAnsi="Arial" w:cs="Arial"/>
        </w:rPr>
      </w:pPr>
      <w:r w:rsidRPr="00CA41A5">
        <w:rPr>
          <w:rFonts w:ascii="Arial" w:hAnsi="Arial" w:cs="Arial"/>
        </w:rPr>
        <w:t>jiné (pojištění služby, propagace, správní poplatky, právní a ekonomické služby).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w:t>
      </w:r>
      <w:r w:rsidRPr="00D46BDD">
        <w:rPr>
          <w:rFonts w:ascii="Arial" w:hAnsi="Arial" w:cs="Arial"/>
        </w:rPr>
        <w:lastRenderedPageBreak/>
        <w:t xml:space="preserve">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A71C18">
        <w:rPr>
          <w:rFonts w:ascii="Arial" w:hAnsi="Arial" w:cs="Arial"/>
        </w:rPr>
        <w:t>03718/2023/SOC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xml:space="preserve">) dle Rozhodnutí Komise </w:t>
      </w:r>
      <w:r w:rsidR="009901D9">
        <w:rPr>
          <w:rFonts w:ascii="Arial" w:hAnsi="Arial" w:cs="Arial"/>
        </w:rPr>
        <w:br/>
      </w:r>
      <w:r w:rsidRPr="00E14B7E">
        <w:rPr>
          <w:rFonts w:ascii="Arial" w:hAnsi="Arial" w:cs="Arial"/>
        </w:rPr>
        <w:t>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9901D9"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9901D9" w:rsidRPr="009901D9" w:rsidRDefault="009901D9" w:rsidP="009901D9">
      <w:pPr>
        <w:spacing w:after="0" w:line="240" w:lineRule="auto"/>
        <w:jc w:val="both"/>
        <w:rPr>
          <w:rFonts w:ascii="Arial" w:hAnsi="Arial" w:cs="Arial"/>
        </w:rPr>
      </w:pP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lastRenderedPageBreak/>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706E43">
        <w:rPr>
          <w:rFonts w:ascii="Arial" w:hAnsi="Arial" w:cs="Arial"/>
        </w:rPr>
        <w:t>483/18Z/2025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9901D9">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9901D9">
        <w:rPr>
          <w:rFonts w:ascii="Arial" w:hAnsi="Arial" w:cs="Arial"/>
        </w:rPr>
        <w:t>Bruntále</w:t>
      </w:r>
      <w:r w:rsidRPr="002753A1">
        <w:rPr>
          <w:rFonts w:ascii="Arial" w:hAnsi="Arial" w:cs="Arial"/>
        </w:rPr>
        <w:t xml:space="preserv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CC38F4" w:rsidP="00B65FE8">
      <w:pPr>
        <w:spacing w:after="0" w:line="240" w:lineRule="auto"/>
        <w:rPr>
          <w:rFonts w:ascii="Tahoma" w:hAnsi="Tahoma" w:cs="Tahoma"/>
          <w:strike/>
        </w:rPr>
      </w:pPr>
      <w:r>
        <w:rPr>
          <w:rFonts w:ascii="Arial" w:hAnsi="Arial" w:cs="Arial"/>
        </w:rPr>
        <w:t>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7C91"/>
    <w:multiLevelType w:val="hybridMultilevel"/>
    <w:tmpl w:val="293677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3"/>
  </w:num>
  <w:num w:numId="17">
    <w:abstractNumId w:val="2"/>
  </w:num>
  <w:num w:numId="18">
    <w:abstractNumId w:val="5"/>
  </w:num>
  <w:num w:numId="19">
    <w:abstractNumId w:val="14"/>
  </w:num>
  <w:num w:numId="20">
    <w:abstractNumId w:val="18"/>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E1011"/>
    <w:rsid w:val="004F6386"/>
    <w:rsid w:val="005466D6"/>
    <w:rsid w:val="005A1362"/>
    <w:rsid w:val="005F0776"/>
    <w:rsid w:val="0060784E"/>
    <w:rsid w:val="00611599"/>
    <w:rsid w:val="00670B39"/>
    <w:rsid w:val="0068626B"/>
    <w:rsid w:val="006F0896"/>
    <w:rsid w:val="006F4EC8"/>
    <w:rsid w:val="00706E43"/>
    <w:rsid w:val="00732F15"/>
    <w:rsid w:val="007602E8"/>
    <w:rsid w:val="00765C19"/>
    <w:rsid w:val="007762F9"/>
    <w:rsid w:val="007836E0"/>
    <w:rsid w:val="007C21FB"/>
    <w:rsid w:val="00803EEE"/>
    <w:rsid w:val="00806897"/>
    <w:rsid w:val="0083621B"/>
    <w:rsid w:val="008565E1"/>
    <w:rsid w:val="00860625"/>
    <w:rsid w:val="008A6D63"/>
    <w:rsid w:val="0090321E"/>
    <w:rsid w:val="00955E3F"/>
    <w:rsid w:val="00962AC0"/>
    <w:rsid w:val="009851EE"/>
    <w:rsid w:val="009901D9"/>
    <w:rsid w:val="00991542"/>
    <w:rsid w:val="00996959"/>
    <w:rsid w:val="009D0FBC"/>
    <w:rsid w:val="009F4A21"/>
    <w:rsid w:val="00A272BE"/>
    <w:rsid w:val="00A317F1"/>
    <w:rsid w:val="00A5641A"/>
    <w:rsid w:val="00A63E5A"/>
    <w:rsid w:val="00A71C18"/>
    <w:rsid w:val="00A75CF5"/>
    <w:rsid w:val="00A92AB0"/>
    <w:rsid w:val="00AC0C6B"/>
    <w:rsid w:val="00B65FE8"/>
    <w:rsid w:val="00BD7725"/>
    <w:rsid w:val="00BF0283"/>
    <w:rsid w:val="00BF207A"/>
    <w:rsid w:val="00C10916"/>
    <w:rsid w:val="00C16283"/>
    <w:rsid w:val="00C47A0D"/>
    <w:rsid w:val="00C64C8E"/>
    <w:rsid w:val="00C64E77"/>
    <w:rsid w:val="00C82630"/>
    <w:rsid w:val="00C94437"/>
    <w:rsid w:val="00CA41A5"/>
    <w:rsid w:val="00CC38F4"/>
    <w:rsid w:val="00CD63EE"/>
    <w:rsid w:val="00CD6E1A"/>
    <w:rsid w:val="00CF661E"/>
    <w:rsid w:val="00CF7730"/>
    <w:rsid w:val="00D078D8"/>
    <w:rsid w:val="00D46BDD"/>
    <w:rsid w:val="00D84A9A"/>
    <w:rsid w:val="00D87932"/>
    <w:rsid w:val="00DA494B"/>
    <w:rsid w:val="00DC1829"/>
    <w:rsid w:val="00DC2EF1"/>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F691D"/>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8E22"/>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8279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2025-04-15T08:33:00Z</cp:lastPrinted>
  <dcterms:created xsi:type="dcterms:W3CDTF">2025-05-20T09:28:00Z</dcterms:created>
  <dcterms:modified xsi:type="dcterms:W3CDTF">2025-05-20T09:28:00Z</dcterms:modified>
</cp:coreProperties>
</file>