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F733" w14:textId="77777777" w:rsidR="00993B9C" w:rsidRDefault="00993B9C" w:rsidP="005D5549">
      <w:pPr>
        <w:rPr>
          <w:rFonts w:ascii="Arial" w:hAnsi="Arial" w:cs="Arial"/>
          <w:sz w:val="20"/>
          <w:szCs w:val="20"/>
        </w:rPr>
      </w:pPr>
      <w:r>
        <w:rPr>
          <w:rFonts w:ascii="Arial" w:hAnsi="Arial" w:cs="Arial"/>
          <w:sz w:val="20"/>
          <w:szCs w:val="20"/>
        </w:rPr>
        <w:t xml:space="preserve">                                                                                                                Č.j. </w:t>
      </w:r>
      <w:r w:rsidRPr="00993B9C">
        <w:rPr>
          <w:rFonts w:ascii="Arial" w:hAnsi="Arial" w:cs="Arial"/>
          <w:sz w:val="20"/>
          <w:szCs w:val="20"/>
        </w:rPr>
        <w:t xml:space="preserve">SPU </w:t>
      </w:r>
      <w:r w:rsidR="006F4E30" w:rsidRPr="006F4E30">
        <w:rPr>
          <w:rFonts w:ascii="Arial" w:hAnsi="Arial" w:cs="Arial"/>
          <w:sz w:val="20"/>
          <w:szCs w:val="20"/>
        </w:rPr>
        <w:t>085197</w:t>
      </w:r>
      <w:r w:rsidRPr="00993B9C">
        <w:rPr>
          <w:rFonts w:ascii="Arial" w:hAnsi="Arial" w:cs="Arial"/>
          <w:sz w:val="20"/>
          <w:szCs w:val="20"/>
        </w:rPr>
        <w:t>/202</w:t>
      </w:r>
      <w:r w:rsidR="006F4E30">
        <w:rPr>
          <w:rFonts w:ascii="Arial" w:hAnsi="Arial" w:cs="Arial"/>
          <w:sz w:val="20"/>
          <w:szCs w:val="20"/>
        </w:rPr>
        <w:t>5</w:t>
      </w:r>
      <w:r w:rsidRPr="00993B9C">
        <w:rPr>
          <w:rFonts w:ascii="Arial" w:hAnsi="Arial" w:cs="Arial"/>
          <w:sz w:val="20"/>
          <w:szCs w:val="20"/>
        </w:rPr>
        <w:t>/129/</w:t>
      </w:r>
      <w:proofErr w:type="spellStart"/>
      <w:r w:rsidRPr="00993B9C">
        <w:rPr>
          <w:rFonts w:ascii="Arial" w:hAnsi="Arial" w:cs="Arial"/>
          <w:sz w:val="20"/>
          <w:szCs w:val="20"/>
        </w:rPr>
        <w:t>Maš</w:t>
      </w:r>
      <w:proofErr w:type="spellEnd"/>
    </w:p>
    <w:p w14:paraId="6E49140D" w14:textId="77777777" w:rsidR="00D530CB" w:rsidRPr="00993B9C" w:rsidRDefault="00D530CB" w:rsidP="005D5549">
      <w:pPr>
        <w:rPr>
          <w:rFonts w:ascii="Arial" w:hAnsi="Arial" w:cs="Arial"/>
          <w:sz w:val="20"/>
          <w:szCs w:val="20"/>
        </w:rPr>
      </w:pPr>
      <w:r>
        <w:rPr>
          <w:rFonts w:ascii="Arial" w:hAnsi="Arial" w:cs="Arial"/>
          <w:sz w:val="20"/>
          <w:szCs w:val="20"/>
        </w:rPr>
        <w:t xml:space="preserve">                                                                                                                UID: </w:t>
      </w:r>
      <w:r w:rsidR="006F4E30" w:rsidRPr="006F4E30">
        <w:rPr>
          <w:rFonts w:ascii="Arial" w:hAnsi="Arial" w:cs="Arial"/>
          <w:sz w:val="20"/>
          <w:szCs w:val="20"/>
        </w:rPr>
        <w:t>spuess97ff36f8</w:t>
      </w:r>
    </w:p>
    <w:p w14:paraId="04931D3B" w14:textId="77777777" w:rsidR="005D5549" w:rsidRPr="00CD1A00" w:rsidRDefault="005D5549" w:rsidP="005D5549">
      <w:pPr>
        <w:rPr>
          <w:rFonts w:ascii="Arial" w:hAnsi="Arial" w:cs="Arial"/>
        </w:rPr>
      </w:pPr>
      <w:r w:rsidRPr="00CD1A00">
        <w:rPr>
          <w:rFonts w:ascii="Arial" w:hAnsi="Arial" w:cs="Arial"/>
          <w:b/>
          <w:bCs/>
        </w:rPr>
        <w:t>Česká republika – Státní pozemkový úřad</w:t>
      </w:r>
    </w:p>
    <w:p w14:paraId="1AD51735" w14:textId="77777777" w:rsidR="005D5549" w:rsidRPr="001A3A9C" w:rsidRDefault="005D5549" w:rsidP="005D5549">
      <w:pPr>
        <w:rPr>
          <w:rFonts w:ascii="Arial" w:hAnsi="Arial" w:cs="Arial"/>
          <w:sz w:val="22"/>
          <w:szCs w:val="22"/>
        </w:rPr>
      </w:pPr>
      <w:r w:rsidRPr="001A3A9C">
        <w:rPr>
          <w:rFonts w:ascii="Arial" w:hAnsi="Arial" w:cs="Arial"/>
          <w:sz w:val="22"/>
          <w:szCs w:val="22"/>
        </w:rPr>
        <w:t>sídlo: Husinecká 1024/</w:t>
      </w:r>
      <w:proofErr w:type="gramStart"/>
      <w:r w:rsidRPr="001A3A9C">
        <w:rPr>
          <w:rFonts w:ascii="Arial" w:hAnsi="Arial" w:cs="Arial"/>
          <w:sz w:val="22"/>
          <w:szCs w:val="22"/>
        </w:rPr>
        <w:t>11a</w:t>
      </w:r>
      <w:proofErr w:type="gramEnd"/>
      <w:r w:rsidRPr="001A3A9C">
        <w:rPr>
          <w:rFonts w:ascii="Arial" w:hAnsi="Arial" w:cs="Arial"/>
          <w:sz w:val="22"/>
          <w:szCs w:val="22"/>
        </w:rPr>
        <w:t>, 130 00 Praha 3 – Žižkov</w:t>
      </w:r>
    </w:p>
    <w:p w14:paraId="7BE81D9F" w14:textId="77777777" w:rsidR="005D5549" w:rsidRPr="001A3A9C" w:rsidRDefault="005D5549" w:rsidP="005D5549">
      <w:pPr>
        <w:rPr>
          <w:rFonts w:ascii="Arial" w:hAnsi="Arial" w:cs="Arial"/>
          <w:sz w:val="22"/>
          <w:szCs w:val="22"/>
        </w:rPr>
      </w:pPr>
      <w:r w:rsidRPr="001A3A9C">
        <w:rPr>
          <w:rFonts w:ascii="Arial" w:hAnsi="Arial" w:cs="Arial"/>
          <w:sz w:val="22"/>
          <w:szCs w:val="22"/>
        </w:rPr>
        <w:t xml:space="preserve">IČO: 01312774 </w:t>
      </w:r>
    </w:p>
    <w:p w14:paraId="12C56702" w14:textId="77777777" w:rsidR="005D5549" w:rsidRPr="001A3A9C" w:rsidRDefault="005D5549" w:rsidP="005D5549">
      <w:pPr>
        <w:rPr>
          <w:rFonts w:ascii="Arial" w:hAnsi="Arial" w:cs="Arial"/>
          <w:sz w:val="22"/>
          <w:szCs w:val="22"/>
        </w:rPr>
      </w:pPr>
      <w:r w:rsidRPr="001A3A9C">
        <w:rPr>
          <w:rFonts w:ascii="Arial" w:hAnsi="Arial" w:cs="Arial"/>
          <w:sz w:val="22"/>
          <w:szCs w:val="22"/>
        </w:rPr>
        <w:t xml:space="preserve">DIČ: CZ </w:t>
      </w:r>
      <w:smartTag w:uri="urn:schemas-microsoft-com:office:smarttags" w:element="phone">
        <w:smartTagPr>
          <w:attr w:uri="urn:schemas-microsoft-com:office:office" w:name="ls" w:val="trans"/>
        </w:smartTagPr>
        <w:r w:rsidRPr="001A3A9C">
          <w:rPr>
            <w:rFonts w:ascii="Arial" w:hAnsi="Arial" w:cs="Arial"/>
            <w:sz w:val="22"/>
            <w:szCs w:val="22"/>
          </w:rPr>
          <w:t>01312774</w:t>
        </w:r>
      </w:smartTag>
    </w:p>
    <w:p w14:paraId="3A0D7026" w14:textId="77777777" w:rsidR="005D5549" w:rsidRPr="001A3A9C" w:rsidRDefault="005D5549" w:rsidP="005D5549">
      <w:pPr>
        <w:jc w:val="both"/>
        <w:rPr>
          <w:rFonts w:ascii="Arial" w:hAnsi="Arial" w:cs="Arial"/>
          <w:sz w:val="22"/>
          <w:szCs w:val="22"/>
        </w:rPr>
      </w:pPr>
      <w:r w:rsidRPr="00C720C4">
        <w:rPr>
          <w:rFonts w:ascii="Arial" w:hAnsi="Arial" w:cs="Arial"/>
          <w:sz w:val="22"/>
          <w:szCs w:val="22"/>
        </w:rPr>
        <w:t>za který právně jedná Ing. Šárka Václavíková ředitelka</w:t>
      </w:r>
      <w:r w:rsidRPr="00C720C4">
        <w:rPr>
          <w:rFonts w:ascii="Arial" w:hAnsi="Arial" w:cs="Arial"/>
          <w:i/>
          <w:sz w:val="22"/>
          <w:szCs w:val="22"/>
        </w:rPr>
        <w:t xml:space="preserve"> </w:t>
      </w:r>
      <w:r w:rsidRPr="00C720C4">
        <w:rPr>
          <w:rFonts w:ascii="Arial" w:hAnsi="Arial" w:cs="Arial"/>
          <w:sz w:val="22"/>
          <w:szCs w:val="22"/>
        </w:rPr>
        <w:t>Krajského pozemkového úřadu pro Karlovarský kraj</w:t>
      </w:r>
    </w:p>
    <w:p w14:paraId="30943307" w14:textId="77777777" w:rsidR="005D5549" w:rsidRPr="001A3A9C" w:rsidRDefault="005D5549" w:rsidP="005D5549">
      <w:pPr>
        <w:jc w:val="both"/>
        <w:rPr>
          <w:rFonts w:ascii="Arial" w:hAnsi="Arial" w:cs="Arial"/>
          <w:sz w:val="22"/>
          <w:szCs w:val="22"/>
        </w:rPr>
      </w:pPr>
      <w:r w:rsidRPr="001A3A9C">
        <w:rPr>
          <w:rFonts w:ascii="Arial" w:hAnsi="Arial" w:cs="Arial"/>
          <w:sz w:val="22"/>
          <w:szCs w:val="22"/>
        </w:rPr>
        <w:t xml:space="preserve">adresa: </w:t>
      </w:r>
      <w:r w:rsidRPr="00C720C4">
        <w:rPr>
          <w:rFonts w:ascii="Arial" w:hAnsi="Arial" w:cs="Arial"/>
          <w:sz w:val="22"/>
          <w:szCs w:val="22"/>
        </w:rPr>
        <w:t>Chebská 48/73, 360 06 Karlovy Vary</w:t>
      </w:r>
      <w:r w:rsidRPr="001A3A9C">
        <w:rPr>
          <w:rFonts w:ascii="Arial" w:hAnsi="Arial" w:cs="Arial"/>
          <w:sz w:val="22"/>
          <w:szCs w:val="22"/>
        </w:rPr>
        <w:t>,</w:t>
      </w:r>
    </w:p>
    <w:p w14:paraId="4076697C" w14:textId="77777777" w:rsidR="005D5549" w:rsidRDefault="005D5549" w:rsidP="005D5549">
      <w:pPr>
        <w:jc w:val="both"/>
        <w:rPr>
          <w:rFonts w:ascii="Arial" w:hAnsi="Arial" w:cs="Arial"/>
          <w:sz w:val="22"/>
          <w:szCs w:val="22"/>
        </w:rPr>
      </w:pPr>
      <w:r w:rsidRPr="00C720C4">
        <w:rPr>
          <w:rFonts w:ascii="Arial" w:hAnsi="Arial" w:cs="Arial"/>
          <w:sz w:val="22"/>
          <w:szCs w:val="22"/>
        </w:rPr>
        <w:t>na základě oprávnění vyplývajícího z platného Podpisového řádu Státního pozemkového úřadu účinného ke dni právního jednání</w:t>
      </w:r>
      <w:r w:rsidRPr="001A3A9C">
        <w:rPr>
          <w:rFonts w:ascii="Arial" w:hAnsi="Arial" w:cs="Arial"/>
          <w:sz w:val="22"/>
          <w:szCs w:val="22"/>
        </w:rPr>
        <w:t xml:space="preserve"> </w:t>
      </w:r>
    </w:p>
    <w:p w14:paraId="19B9A100" w14:textId="77777777" w:rsidR="005D5549" w:rsidRPr="001A3A9C" w:rsidRDefault="005D5549" w:rsidP="005D5549">
      <w:pPr>
        <w:jc w:val="both"/>
        <w:rPr>
          <w:rFonts w:ascii="Arial" w:hAnsi="Arial" w:cs="Arial"/>
          <w:sz w:val="22"/>
          <w:szCs w:val="22"/>
        </w:rPr>
      </w:pPr>
    </w:p>
    <w:p w14:paraId="01624682" w14:textId="77777777" w:rsidR="005D5549" w:rsidRPr="001A3A9C" w:rsidRDefault="005D5549" w:rsidP="005D5549">
      <w:pPr>
        <w:jc w:val="both"/>
        <w:rPr>
          <w:rFonts w:ascii="Arial" w:hAnsi="Arial" w:cs="Arial"/>
          <w:sz w:val="22"/>
          <w:szCs w:val="22"/>
        </w:rPr>
      </w:pPr>
      <w:r w:rsidRPr="001A3A9C">
        <w:rPr>
          <w:rFonts w:ascii="Arial" w:hAnsi="Arial" w:cs="Arial"/>
          <w:sz w:val="22"/>
          <w:szCs w:val="22"/>
        </w:rPr>
        <w:t>bankovní spojení: Česká národní banka</w:t>
      </w:r>
    </w:p>
    <w:p w14:paraId="3237A3F9" w14:textId="77777777" w:rsidR="005D5549" w:rsidRPr="001A3A9C" w:rsidRDefault="005D5549" w:rsidP="005D5549">
      <w:pPr>
        <w:jc w:val="both"/>
        <w:rPr>
          <w:rFonts w:ascii="Arial" w:hAnsi="Arial" w:cs="Arial"/>
          <w:sz w:val="22"/>
          <w:szCs w:val="22"/>
        </w:rPr>
      </w:pPr>
      <w:r w:rsidRPr="001A3A9C">
        <w:rPr>
          <w:rFonts w:ascii="Arial" w:hAnsi="Arial" w:cs="Arial"/>
          <w:sz w:val="22"/>
          <w:szCs w:val="22"/>
        </w:rPr>
        <w:t xml:space="preserve">číslo účtu: </w:t>
      </w:r>
      <w:r w:rsidRPr="00C720C4">
        <w:rPr>
          <w:rFonts w:ascii="Arial" w:hAnsi="Arial" w:cs="Arial"/>
          <w:sz w:val="22"/>
          <w:szCs w:val="22"/>
        </w:rPr>
        <w:t>130016-3723001/0710</w:t>
      </w:r>
    </w:p>
    <w:p w14:paraId="1B9A4A86" w14:textId="77777777" w:rsidR="00F327C8" w:rsidRPr="00E217B2" w:rsidRDefault="00F327C8">
      <w:pPr>
        <w:jc w:val="both"/>
        <w:rPr>
          <w:rFonts w:ascii="Arial" w:hAnsi="Arial" w:cs="Arial"/>
          <w:sz w:val="22"/>
          <w:szCs w:val="22"/>
        </w:rPr>
      </w:pPr>
    </w:p>
    <w:p w14:paraId="0929A51A" w14:textId="77777777" w:rsidR="00F327C8" w:rsidRPr="00E217B2" w:rsidRDefault="00F327C8">
      <w:pPr>
        <w:jc w:val="both"/>
        <w:rPr>
          <w:rFonts w:ascii="Arial" w:hAnsi="Arial" w:cs="Arial"/>
          <w:sz w:val="22"/>
          <w:szCs w:val="22"/>
        </w:rPr>
      </w:pPr>
      <w:r w:rsidRPr="00E217B2">
        <w:rPr>
          <w:rFonts w:ascii="Arial" w:hAnsi="Arial" w:cs="Arial"/>
          <w:sz w:val="22"/>
          <w:szCs w:val="22"/>
        </w:rPr>
        <w:t>(dále jen „pronajímatel“)</w:t>
      </w:r>
    </w:p>
    <w:p w14:paraId="1DAF8AEF" w14:textId="77777777" w:rsidR="00F327C8" w:rsidRPr="00E217B2" w:rsidRDefault="00F327C8">
      <w:pPr>
        <w:pStyle w:val="adresa"/>
        <w:rPr>
          <w:rFonts w:ascii="Arial" w:hAnsi="Arial" w:cs="Arial"/>
          <w:sz w:val="22"/>
          <w:szCs w:val="22"/>
        </w:rPr>
      </w:pPr>
    </w:p>
    <w:p w14:paraId="7271C2A8" w14:textId="77777777" w:rsidR="00F327C8" w:rsidRPr="00E217B2" w:rsidRDefault="000A229B">
      <w:pPr>
        <w:pStyle w:val="adresa"/>
        <w:rPr>
          <w:rFonts w:ascii="Arial" w:hAnsi="Arial" w:cs="Arial"/>
          <w:sz w:val="22"/>
          <w:szCs w:val="22"/>
        </w:rPr>
      </w:pPr>
      <w:r w:rsidRPr="00E217B2">
        <w:rPr>
          <w:rFonts w:ascii="Arial" w:hAnsi="Arial" w:cs="Arial"/>
          <w:sz w:val="22"/>
          <w:szCs w:val="22"/>
        </w:rPr>
        <w:t>–</w:t>
      </w:r>
      <w:r w:rsidR="00F327C8" w:rsidRPr="00E217B2">
        <w:rPr>
          <w:rFonts w:ascii="Arial" w:hAnsi="Arial" w:cs="Arial"/>
          <w:sz w:val="22"/>
          <w:szCs w:val="22"/>
        </w:rPr>
        <w:t xml:space="preserve"> na straně jedné –</w:t>
      </w:r>
    </w:p>
    <w:p w14:paraId="1145A8B3" w14:textId="77777777" w:rsidR="00487A6A" w:rsidRPr="00E217B2" w:rsidRDefault="00487A6A">
      <w:pPr>
        <w:pStyle w:val="adresa"/>
        <w:rPr>
          <w:rFonts w:ascii="Arial" w:hAnsi="Arial" w:cs="Arial"/>
          <w:sz w:val="22"/>
          <w:szCs w:val="22"/>
        </w:rPr>
      </w:pPr>
    </w:p>
    <w:p w14:paraId="3865880F" w14:textId="77777777" w:rsidR="00F327C8" w:rsidRPr="00E217B2" w:rsidRDefault="00F327C8">
      <w:pPr>
        <w:jc w:val="both"/>
        <w:rPr>
          <w:rFonts w:ascii="Arial" w:hAnsi="Arial" w:cs="Arial"/>
          <w:sz w:val="22"/>
          <w:szCs w:val="22"/>
        </w:rPr>
      </w:pPr>
      <w:r w:rsidRPr="00E217B2">
        <w:rPr>
          <w:rFonts w:ascii="Arial" w:hAnsi="Arial" w:cs="Arial"/>
          <w:sz w:val="22"/>
          <w:szCs w:val="22"/>
        </w:rPr>
        <w:t>a</w:t>
      </w:r>
    </w:p>
    <w:p w14:paraId="2A2187A9" w14:textId="77777777" w:rsidR="00F327C8" w:rsidRPr="00E217B2" w:rsidRDefault="00F327C8">
      <w:pPr>
        <w:pStyle w:val="adresa"/>
        <w:rPr>
          <w:rFonts w:ascii="Arial" w:hAnsi="Arial" w:cs="Arial"/>
          <w:sz w:val="22"/>
          <w:szCs w:val="22"/>
        </w:rPr>
      </w:pPr>
    </w:p>
    <w:p w14:paraId="635E1A8F" w14:textId="77777777" w:rsidR="00A64F32" w:rsidRPr="000F3F86" w:rsidRDefault="00A64F32" w:rsidP="00A64F32">
      <w:pPr>
        <w:tabs>
          <w:tab w:val="left" w:pos="568"/>
        </w:tabs>
        <w:jc w:val="both"/>
        <w:rPr>
          <w:rFonts w:ascii="Arial" w:hAnsi="Arial" w:cs="Arial"/>
          <w:b/>
          <w:iCs/>
          <w:sz w:val="22"/>
          <w:szCs w:val="22"/>
        </w:rPr>
      </w:pPr>
      <w:r>
        <w:rPr>
          <w:rFonts w:ascii="Arial" w:hAnsi="Arial" w:cs="Arial"/>
          <w:b/>
          <w:iCs/>
          <w:sz w:val="22"/>
          <w:szCs w:val="22"/>
        </w:rPr>
        <w:t>Statutární město Karlovy Vary</w:t>
      </w:r>
    </w:p>
    <w:p w14:paraId="2C2DDAAF" w14:textId="77777777" w:rsidR="00A64F32" w:rsidRPr="000F3F86" w:rsidRDefault="00A64F32" w:rsidP="00A64F32">
      <w:pPr>
        <w:jc w:val="both"/>
        <w:rPr>
          <w:rFonts w:ascii="Arial" w:hAnsi="Arial" w:cs="Arial"/>
          <w:iCs/>
          <w:sz w:val="22"/>
          <w:szCs w:val="22"/>
        </w:rPr>
      </w:pPr>
      <w:r w:rsidRPr="000F3F86">
        <w:rPr>
          <w:rFonts w:ascii="Arial" w:hAnsi="Arial" w:cs="Arial"/>
          <w:iCs/>
          <w:sz w:val="22"/>
          <w:szCs w:val="22"/>
        </w:rPr>
        <w:t xml:space="preserve">sídlo: </w:t>
      </w:r>
      <w:r>
        <w:rPr>
          <w:rFonts w:ascii="Arial" w:hAnsi="Arial" w:cs="Arial"/>
          <w:iCs/>
          <w:sz w:val="22"/>
          <w:szCs w:val="22"/>
        </w:rPr>
        <w:t>Moskevská 2035/21</w:t>
      </w:r>
      <w:r w:rsidRPr="000F3F86">
        <w:rPr>
          <w:rFonts w:ascii="Arial" w:hAnsi="Arial" w:cs="Arial"/>
          <w:iCs/>
          <w:sz w:val="22"/>
          <w:szCs w:val="22"/>
        </w:rPr>
        <w:t xml:space="preserve">, </w:t>
      </w:r>
      <w:r>
        <w:rPr>
          <w:rFonts w:ascii="Arial" w:hAnsi="Arial" w:cs="Arial"/>
          <w:iCs/>
          <w:sz w:val="22"/>
          <w:szCs w:val="22"/>
        </w:rPr>
        <w:t>Karlovy Vary</w:t>
      </w:r>
      <w:r w:rsidRPr="000F3F86">
        <w:rPr>
          <w:rFonts w:ascii="Arial" w:hAnsi="Arial" w:cs="Arial"/>
          <w:iCs/>
          <w:sz w:val="22"/>
          <w:szCs w:val="22"/>
        </w:rPr>
        <w:t xml:space="preserve">, PSČ </w:t>
      </w:r>
      <w:r>
        <w:rPr>
          <w:rFonts w:ascii="Arial" w:hAnsi="Arial" w:cs="Arial"/>
          <w:iCs/>
          <w:sz w:val="22"/>
          <w:szCs w:val="22"/>
        </w:rPr>
        <w:t>360 01</w:t>
      </w:r>
    </w:p>
    <w:p w14:paraId="762B3347" w14:textId="77777777" w:rsidR="00A64F32" w:rsidRPr="003A644A" w:rsidRDefault="00A64F32" w:rsidP="00A64F32">
      <w:pPr>
        <w:jc w:val="both"/>
      </w:pPr>
      <w:r w:rsidRPr="000F3F86">
        <w:rPr>
          <w:rFonts w:ascii="Arial" w:hAnsi="Arial" w:cs="Arial"/>
          <w:iCs/>
          <w:sz w:val="22"/>
          <w:szCs w:val="22"/>
        </w:rPr>
        <w:t xml:space="preserve">IČO: </w:t>
      </w:r>
      <w:r>
        <w:rPr>
          <w:rFonts w:ascii="Arial" w:hAnsi="Arial" w:cs="Arial"/>
          <w:iCs/>
          <w:sz w:val="22"/>
          <w:szCs w:val="22"/>
        </w:rPr>
        <w:t>00254657, DIČ: CZ00254657</w:t>
      </w:r>
    </w:p>
    <w:p w14:paraId="725B2479" w14:textId="77777777" w:rsidR="00A64F32" w:rsidRPr="000F3F86" w:rsidRDefault="00A64F32" w:rsidP="00A64F32">
      <w:pPr>
        <w:spacing w:before="120"/>
        <w:jc w:val="both"/>
        <w:rPr>
          <w:rFonts w:ascii="Arial" w:hAnsi="Arial" w:cs="Arial"/>
          <w:iCs/>
          <w:sz w:val="22"/>
          <w:szCs w:val="22"/>
        </w:rPr>
      </w:pPr>
      <w:r>
        <w:rPr>
          <w:rFonts w:ascii="Arial" w:hAnsi="Arial" w:cs="Arial"/>
          <w:iCs/>
          <w:sz w:val="22"/>
          <w:szCs w:val="22"/>
        </w:rPr>
        <w:t>zastoupené na základě plné moci ze dne 1. března 2021 panem Ing. Rostislavem Matyášem, vedoucím majetku města</w:t>
      </w:r>
    </w:p>
    <w:p w14:paraId="2D933590" w14:textId="77777777" w:rsidR="00A64F32" w:rsidRDefault="00A64F32" w:rsidP="00A64F32">
      <w:pPr>
        <w:jc w:val="both"/>
        <w:rPr>
          <w:rFonts w:ascii="Arial" w:hAnsi="Arial" w:cs="Arial"/>
          <w:sz w:val="22"/>
          <w:szCs w:val="22"/>
        </w:rPr>
      </w:pPr>
      <w:r>
        <w:rPr>
          <w:rFonts w:ascii="Arial" w:hAnsi="Arial" w:cs="Arial"/>
          <w:sz w:val="22"/>
          <w:szCs w:val="22"/>
        </w:rPr>
        <w:t xml:space="preserve">bankovní spojení: Česká spořitelna a. s. </w:t>
      </w:r>
    </w:p>
    <w:p w14:paraId="037A95AE" w14:textId="77777777" w:rsidR="00A64F32" w:rsidRDefault="00A64F32" w:rsidP="00A64F32">
      <w:pPr>
        <w:jc w:val="both"/>
        <w:rPr>
          <w:rFonts w:ascii="Arial" w:hAnsi="Arial" w:cs="Arial"/>
          <w:sz w:val="22"/>
          <w:szCs w:val="22"/>
        </w:rPr>
      </w:pPr>
      <w:r>
        <w:rPr>
          <w:rFonts w:ascii="Arial" w:hAnsi="Arial" w:cs="Arial"/>
          <w:sz w:val="22"/>
          <w:szCs w:val="22"/>
        </w:rPr>
        <w:t>číslo účtu: 27-800424389/0800</w:t>
      </w:r>
    </w:p>
    <w:p w14:paraId="10CCE8D0" w14:textId="77777777" w:rsidR="00F327C8" w:rsidRPr="00E217B2" w:rsidRDefault="00F327C8">
      <w:pPr>
        <w:jc w:val="both"/>
        <w:rPr>
          <w:rFonts w:ascii="Arial" w:hAnsi="Arial" w:cs="Arial"/>
          <w:sz w:val="22"/>
          <w:szCs w:val="22"/>
        </w:rPr>
      </w:pPr>
    </w:p>
    <w:p w14:paraId="200C3AAC" w14:textId="77777777" w:rsidR="00F327C8" w:rsidRPr="00E217B2" w:rsidRDefault="000A229B">
      <w:pPr>
        <w:pStyle w:val="Zkladntext3"/>
        <w:rPr>
          <w:rFonts w:ascii="Arial" w:hAnsi="Arial" w:cs="Arial"/>
          <w:sz w:val="22"/>
          <w:szCs w:val="22"/>
        </w:rPr>
      </w:pPr>
      <w:r w:rsidRPr="00E217B2">
        <w:rPr>
          <w:rFonts w:ascii="Arial" w:hAnsi="Arial" w:cs="Arial"/>
          <w:sz w:val="22"/>
          <w:szCs w:val="22"/>
        </w:rPr>
        <w:t>(dále jen „nájemce“</w:t>
      </w:r>
      <w:r w:rsidR="00F327C8" w:rsidRPr="00E217B2">
        <w:rPr>
          <w:rFonts w:ascii="Arial" w:hAnsi="Arial" w:cs="Arial"/>
          <w:sz w:val="22"/>
          <w:szCs w:val="22"/>
        </w:rPr>
        <w:t>)</w:t>
      </w:r>
    </w:p>
    <w:p w14:paraId="10339A6D" w14:textId="77777777" w:rsidR="00F327C8" w:rsidRPr="00E217B2" w:rsidRDefault="00F327C8">
      <w:pPr>
        <w:rPr>
          <w:rFonts w:ascii="Arial" w:hAnsi="Arial" w:cs="Arial"/>
          <w:sz w:val="22"/>
          <w:szCs w:val="22"/>
        </w:rPr>
      </w:pPr>
    </w:p>
    <w:p w14:paraId="26B7F515" w14:textId="77777777" w:rsidR="00F327C8" w:rsidRPr="00E217B2" w:rsidRDefault="000A229B">
      <w:pPr>
        <w:rPr>
          <w:rFonts w:ascii="Arial" w:hAnsi="Arial" w:cs="Arial"/>
          <w:sz w:val="22"/>
          <w:szCs w:val="22"/>
        </w:rPr>
      </w:pPr>
      <w:r w:rsidRPr="00E217B2">
        <w:rPr>
          <w:rFonts w:ascii="Arial" w:hAnsi="Arial" w:cs="Arial"/>
          <w:sz w:val="22"/>
          <w:szCs w:val="22"/>
        </w:rPr>
        <w:t>–</w:t>
      </w:r>
      <w:r w:rsidR="00F327C8" w:rsidRPr="00E217B2">
        <w:rPr>
          <w:rFonts w:ascii="Arial" w:hAnsi="Arial" w:cs="Arial"/>
          <w:sz w:val="22"/>
          <w:szCs w:val="22"/>
        </w:rPr>
        <w:t xml:space="preserve"> na straně druhé </w:t>
      </w:r>
      <w:r w:rsidRPr="00E217B2">
        <w:rPr>
          <w:rFonts w:ascii="Arial" w:hAnsi="Arial" w:cs="Arial"/>
          <w:sz w:val="22"/>
          <w:szCs w:val="22"/>
        </w:rPr>
        <w:t>–</w:t>
      </w:r>
    </w:p>
    <w:p w14:paraId="7A41E3EB" w14:textId="77777777" w:rsidR="00F327C8" w:rsidRDefault="00F327C8" w:rsidP="00CE4477">
      <w:pPr>
        <w:rPr>
          <w:rFonts w:ascii="Arial" w:hAnsi="Arial" w:cs="Arial"/>
          <w:sz w:val="22"/>
          <w:szCs w:val="22"/>
        </w:rPr>
      </w:pPr>
    </w:p>
    <w:p w14:paraId="4CD19E8A" w14:textId="77777777" w:rsidR="00196A35" w:rsidRPr="00E217B2" w:rsidRDefault="00196A35" w:rsidP="00CE4477">
      <w:pPr>
        <w:rPr>
          <w:rFonts w:ascii="Arial" w:hAnsi="Arial" w:cs="Arial"/>
          <w:sz w:val="22"/>
          <w:szCs w:val="22"/>
        </w:rPr>
      </w:pPr>
    </w:p>
    <w:p w14:paraId="20BBEAD4" w14:textId="77777777" w:rsidR="000F3F86" w:rsidRPr="00413BAC" w:rsidRDefault="000F3F86" w:rsidP="000F3F86">
      <w:pPr>
        <w:jc w:val="both"/>
        <w:rPr>
          <w:rFonts w:ascii="Arial" w:hAnsi="Arial" w:cs="Arial"/>
          <w:sz w:val="22"/>
          <w:szCs w:val="22"/>
        </w:rPr>
      </w:pPr>
      <w:r w:rsidRPr="00413BAC">
        <w:rPr>
          <w:rFonts w:ascii="Arial" w:hAnsi="Arial" w:cs="Arial"/>
          <w:sz w:val="22"/>
          <w:szCs w:val="22"/>
        </w:rPr>
        <w:t>uzavírají podle ustanovení § 2201 a násl. zákona č. 89/2012 Sb., občanský zákoník</w:t>
      </w:r>
      <w:r>
        <w:rPr>
          <w:rFonts w:ascii="Arial" w:hAnsi="Arial" w:cs="Arial"/>
          <w:sz w:val="22"/>
          <w:szCs w:val="22"/>
        </w:rPr>
        <w:t xml:space="preserve">, </w:t>
      </w:r>
      <w:r w:rsidRPr="000F3F86">
        <w:rPr>
          <w:rFonts w:ascii="Arial" w:hAnsi="Arial" w:cs="Arial"/>
          <w:sz w:val="22"/>
          <w:szCs w:val="22"/>
        </w:rPr>
        <w:t>ve znění pozdějších předpisů</w:t>
      </w:r>
      <w:r w:rsidRPr="00413BAC">
        <w:rPr>
          <w:rFonts w:ascii="Arial" w:hAnsi="Arial" w:cs="Arial"/>
          <w:sz w:val="22"/>
          <w:szCs w:val="22"/>
        </w:rPr>
        <w:t xml:space="preserve"> (dále jen „OZ“), tuto</w:t>
      </w:r>
    </w:p>
    <w:p w14:paraId="642C808F" w14:textId="77777777" w:rsidR="00F327C8" w:rsidRDefault="00F327C8">
      <w:pPr>
        <w:jc w:val="both"/>
        <w:rPr>
          <w:rFonts w:ascii="Arial" w:hAnsi="Arial" w:cs="Arial"/>
          <w:sz w:val="22"/>
          <w:szCs w:val="22"/>
        </w:rPr>
      </w:pPr>
    </w:p>
    <w:p w14:paraId="1A4CDAF9" w14:textId="77777777" w:rsidR="0034050C" w:rsidRDefault="0034050C">
      <w:pPr>
        <w:jc w:val="both"/>
        <w:rPr>
          <w:rFonts w:ascii="Arial" w:hAnsi="Arial" w:cs="Arial"/>
          <w:sz w:val="22"/>
          <w:szCs w:val="22"/>
        </w:rPr>
      </w:pPr>
    </w:p>
    <w:p w14:paraId="117940F3" w14:textId="77777777" w:rsidR="00D215BD" w:rsidRDefault="00D215BD">
      <w:pPr>
        <w:jc w:val="both"/>
        <w:rPr>
          <w:rFonts w:ascii="Arial" w:hAnsi="Arial" w:cs="Arial"/>
          <w:sz w:val="22"/>
          <w:szCs w:val="22"/>
        </w:rPr>
      </w:pPr>
    </w:p>
    <w:p w14:paraId="73BD707B" w14:textId="77777777" w:rsidR="00F327C8" w:rsidRPr="004D7344" w:rsidRDefault="00F327C8" w:rsidP="009F4DA5">
      <w:pPr>
        <w:spacing w:before="120"/>
        <w:jc w:val="center"/>
        <w:rPr>
          <w:rFonts w:ascii="Arial" w:hAnsi="Arial" w:cs="Arial"/>
          <w:sz w:val="32"/>
          <w:szCs w:val="32"/>
        </w:rPr>
      </w:pPr>
      <w:r w:rsidRPr="004D7344">
        <w:rPr>
          <w:rFonts w:ascii="Arial" w:hAnsi="Arial" w:cs="Arial"/>
          <w:b/>
          <w:bCs/>
          <w:sz w:val="32"/>
          <w:szCs w:val="32"/>
        </w:rPr>
        <w:t>NÁJEMNÍ SMLOUVU</w:t>
      </w:r>
    </w:p>
    <w:p w14:paraId="45912674" w14:textId="77777777" w:rsidR="00F327C8" w:rsidRPr="005D5549" w:rsidRDefault="00F327C8">
      <w:pPr>
        <w:jc w:val="center"/>
        <w:rPr>
          <w:rFonts w:ascii="Arial" w:hAnsi="Arial" w:cs="Arial"/>
          <w:sz w:val="32"/>
          <w:szCs w:val="32"/>
        </w:rPr>
      </w:pPr>
      <w:r w:rsidRPr="005D5549">
        <w:rPr>
          <w:rFonts w:ascii="Arial" w:hAnsi="Arial" w:cs="Arial"/>
          <w:b/>
          <w:bCs/>
          <w:sz w:val="32"/>
          <w:szCs w:val="32"/>
        </w:rPr>
        <w:t xml:space="preserve">č. </w:t>
      </w:r>
      <w:r w:rsidR="006F4E30">
        <w:rPr>
          <w:rFonts w:ascii="Arial" w:hAnsi="Arial" w:cs="Arial"/>
          <w:b/>
          <w:bCs/>
          <w:sz w:val="32"/>
          <w:szCs w:val="32"/>
        </w:rPr>
        <w:t>38N25</w:t>
      </w:r>
      <w:r w:rsidR="005D5549" w:rsidRPr="005D5549">
        <w:rPr>
          <w:rFonts w:ascii="Arial" w:hAnsi="Arial" w:cs="Arial"/>
          <w:b/>
          <w:bCs/>
          <w:sz w:val="32"/>
          <w:szCs w:val="32"/>
        </w:rPr>
        <w:t>/29</w:t>
      </w:r>
      <w:r w:rsidRPr="005D5549">
        <w:rPr>
          <w:rFonts w:ascii="Arial" w:hAnsi="Arial" w:cs="Arial"/>
          <w:b/>
          <w:bCs/>
          <w:sz w:val="32"/>
          <w:szCs w:val="32"/>
        </w:rPr>
        <w:t xml:space="preserve"> </w:t>
      </w:r>
    </w:p>
    <w:p w14:paraId="6C7D0F13" w14:textId="77777777" w:rsidR="00F327C8" w:rsidRDefault="00F327C8" w:rsidP="002B37D0">
      <w:pPr>
        <w:jc w:val="center"/>
        <w:rPr>
          <w:rFonts w:ascii="Arial" w:hAnsi="Arial" w:cs="Arial"/>
          <w:bCs/>
          <w:sz w:val="22"/>
          <w:szCs w:val="22"/>
        </w:rPr>
      </w:pPr>
    </w:p>
    <w:p w14:paraId="14B82B10" w14:textId="77777777" w:rsidR="00D215BD" w:rsidRDefault="00D215BD" w:rsidP="002B37D0">
      <w:pPr>
        <w:jc w:val="center"/>
        <w:rPr>
          <w:rFonts w:ascii="Arial" w:hAnsi="Arial" w:cs="Arial"/>
          <w:bCs/>
          <w:sz w:val="22"/>
          <w:szCs w:val="22"/>
        </w:rPr>
      </w:pPr>
    </w:p>
    <w:p w14:paraId="7858D2A9" w14:textId="77777777" w:rsidR="005D5549" w:rsidRPr="00E217B2" w:rsidRDefault="005D5549" w:rsidP="002B37D0">
      <w:pPr>
        <w:jc w:val="center"/>
        <w:rPr>
          <w:rFonts w:ascii="Arial" w:hAnsi="Arial" w:cs="Arial"/>
          <w:bCs/>
          <w:sz w:val="22"/>
          <w:szCs w:val="22"/>
        </w:rPr>
      </w:pPr>
    </w:p>
    <w:p w14:paraId="02969309" w14:textId="77777777" w:rsidR="00F327C8" w:rsidRPr="00E217B2" w:rsidRDefault="00F327C8" w:rsidP="002B37D0">
      <w:pPr>
        <w:jc w:val="center"/>
        <w:rPr>
          <w:rFonts w:ascii="Arial" w:hAnsi="Arial" w:cs="Arial"/>
          <w:b/>
          <w:bCs/>
          <w:sz w:val="22"/>
          <w:szCs w:val="22"/>
        </w:rPr>
      </w:pPr>
      <w:r w:rsidRPr="00E217B2">
        <w:rPr>
          <w:rFonts w:ascii="Arial" w:hAnsi="Arial" w:cs="Arial"/>
          <w:b/>
          <w:bCs/>
          <w:sz w:val="22"/>
          <w:szCs w:val="22"/>
        </w:rPr>
        <w:t>Čl. I</w:t>
      </w:r>
    </w:p>
    <w:p w14:paraId="65937AA3" w14:textId="77777777" w:rsidR="00F327C8" w:rsidRPr="00E217B2" w:rsidRDefault="00F327C8" w:rsidP="002B37D0">
      <w:pPr>
        <w:jc w:val="center"/>
        <w:rPr>
          <w:rFonts w:ascii="Arial" w:hAnsi="Arial" w:cs="Arial"/>
          <w:bCs/>
          <w:sz w:val="22"/>
          <w:szCs w:val="22"/>
        </w:rPr>
      </w:pPr>
    </w:p>
    <w:p w14:paraId="65D4AC29" w14:textId="77777777" w:rsidR="00903538" w:rsidRPr="00E217B2" w:rsidRDefault="00903538" w:rsidP="00903538">
      <w:pPr>
        <w:jc w:val="both"/>
        <w:rPr>
          <w:rFonts w:ascii="Arial" w:hAnsi="Arial" w:cs="Arial"/>
          <w:iCs/>
          <w:sz w:val="22"/>
          <w:szCs w:val="22"/>
        </w:rPr>
      </w:pPr>
      <w:r w:rsidRPr="00E217B2">
        <w:rPr>
          <w:rFonts w:ascii="Arial" w:hAnsi="Arial" w:cs="Arial"/>
          <w:sz w:val="22"/>
          <w:szCs w:val="22"/>
        </w:rPr>
        <w:t>Pronajímatel je ve smyslu zákona č. 503/2012 Sb., o Státním pozemkovém úřadu a o změně některých souvisejících zákonů, ve znění pozdějších předpisů, příslušný hospodařit s </w:t>
      </w:r>
      <w:r w:rsidR="006F4E30">
        <w:rPr>
          <w:rFonts w:ascii="Arial" w:hAnsi="Arial" w:cs="Arial"/>
          <w:sz w:val="22"/>
          <w:szCs w:val="22"/>
        </w:rPr>
        <w:t>tímto</w:t>
      </w:r>
      <w:r w:rsidRPr="00E217B2">
        <w:rPr>
          <w:rFonts w:ascii="Arial" w:hAnsi="Arial" w:cs="Arial"/>
          <w:sz w:val="22"/>
          <w:szCs w:val="22"/>
        </w:rPr>
        <w:t xml:space="preserve"> pozemk</w:t>
      </w:r>
      <w:r w:rsidR="006F4E30">
        <w:rPr>
          <w:rFonts w:ascii="Arial" w:hAnsi="Arial" w:cs="Arial"/>
          <w:sz w:val="22"/>
          <w:szCs w:val="22"/>
        </w:rPr>
        <w:t>em</w:t>
      </w:r>
      <w:r>
        <w:rPr>
          <w:rFonts w:ascii="Arial" w:hAnsi="Arial" w:cs="Arial"/>
          <w:sz w:val="22"/>
          <w:szCs w:val="22"/>
        </w:rPr>
        <w:t xml:space="preserve"> </w:t>
      </w:r>
      <w:r w:rsidRPr="00E217B2">
        <w:rPr>
          <w:rFonts w:ascii="Arial" w:hAnsi="Arial" w:cs="Arial"/>
          <w:sz w:val="22"/>
          <w:szCs w:val="22"/>
        </w:rPr>
        <w:t xml:space="preserve">ve vlastnictví státu vedeným u Katastrálního úřadu </w:t>
      </w:r>
      <w:r w:rsidRPr="00E217B2">
        <w:rPr>
          <w:rFonts w:ascii="Arial" w:hAnsi="Arial" w:cs="Arial"/>
          <w:iCs/>
          <w:sz w:val="22"/>
          <w:szCs w:val="22"/>
        </w:rPr>
        <w:t xml:space="preserve">pro </w:t>
      </w:r>
      <w:r>
        <w:rPr>
          <w:rFonts w:ascii="Arial" w:hAnsi="Arial" w:cs="Arial"/>
          <w:iCs/>
          <w:sz w:val="22"/>
          <w:szCs w:val="22"/>
        </w:rPr>
        <w:t>Karlovarský</w:t>
      </w:r>
      <w:r w:rsidRPr="00E217B2">
        <w:rPr>
          <w:rFonts w:ascii="Arial" w:hAnsi="Arial" w:cs="Arial"/>
          <w:iCs/>
          <w:sz w:val="22"/>
          <w:szCs w:val="22"/>
        </w:rPr>
        <w:t xml:space="preserve"> kraj Katastrálního pracoviště </w:t>
      </w:r>
      <w:r>
        <w:rPr>
          <w:rFonts w:ascii="Arial" w:hAnsi="Arial" w:cs="Arial"/>
          <w:iCs/>
          <w:sz w:val="22"/>
          <w:szCs w:val="22"/>
        </w:rPr>
        <w:t>Karlovy Vary</w:t>
      </w:r>
    </w:p>
    <w:p w14:paraId="2ADD95C9" w14:textId="77777777" w:rsidR="00903538" w:rsidRPr="00E217B2" w:rsidRDefault="00903538" w:rsidP="00903538">
      <w:pPr>
        <w:ind w:firstLine="708"/>
        <w:jc w:val="both"/>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276"/>
        <w:gridCol w:w="1559"/>
        <w:gridCol w:w="1134"/>
        <w:gridCol w:w="1134"/>
        <w:gridCol w:w="1067"/>
        <w:gridCol w:w="1910"/>
      </w:tblGrid>
      <w:tr w:rsidR="006F4E30" w:rsidRPr="00F02903" w14:paraId="39B9EDC0" w14:textId="77777777" w:rsidTr="00F83588">
        <w:trPr>
          <w:cantSplit/>
          <w:trHeight w:val="340"/>
        </w:trPr>
        <w:tc>
          <w:tcPr>
            <w:tcW w:w="1271" w:type="dxa"/>
            <w:vAlign w:val="center"/>
          </w:tcPr>
          <w:p w14:paraId="11C80149" w14:textId="77777777" w:rsidR="006F4E30" w:rsidRPr="00F02903" w:rsidRDefault="006F4E30" w:rsidP="00F83588">
            <w:pPr>
              <w:tabs>
                <w:tab w:val="left" w:pos="568"/>
              </w:tabs>
              <w:jc w:val="center"/>
              <w:rPr>
                <w:rFonts w:ascii="Arial" w:hAnsi="Arial" w:cs="Arial"/>
                <w:b/>
                <w:sz w:val="20"/>
                <w:szCs w:val="20"/>
              </w:rPr>
            </w:pPr>
            <w:r w:rsidRPr="00F02903">
              <w:rPr>
                <w:rFonts w:ascii="Arial" w:hAnsi="Arial" w:cs="Arial"/>
                <w:b/>
                <w:sz w:val="20"/>
                <w:szCs w:val="20"/>
              </w:rPr>
              <w:t>obec</w:t>
            </w:r>
          </w:p>
        </w:tc>
        <w:tc>
          <w:tcPr>
            <w:tcW w:w="1276" w:type="dxa"/>
            <w:vAlign w:val="center"/>
          </w:tcPr>
          <w:p w14:paraId="40E60903" w14:textId="77777777" w:rsidR="006F4E30" w:rsidRPr="00F02903" w:rsidRDefault="006F4E30" w:rsidP="00F83588">
            <w:pPr>
              <w:tabs>
                <w:tab w:val="left" w:pos="568"/>
              </w:tabs>
              <w:jc w:val="center"/>
              <w:rPr>
                <w:rFonts w:ascii="Arial" w:hAnsi="Arial" w:cs="Arial"/>
                <w:b/>
                <w:sz w:val="20"/>
                <w:szCs w:val="20"/>
              </w:rPr>
            </w:pPr>
            <w:r w:rsidRPr="00F02903">
              <w:rPr>
                <w:rFonts w:ascii="Arial" w:hAnsi="Arial" w:cs="Arial"/>
                <w:b/>
                <w:sz w:val="20"/>
                <w:szCs w:val="20"/>
              </w:rPr>
              <w:t>kat. území</w:t>
            </w:r>
          </w:p>
        </w:tc>
        <w:tc>
          <w:tcPr>
            <w:tcW w:w="1559" w:type="dxa"/>
            <w:vAlign w:val="center"/>
          </w:tcPr>
          <w:p w14:paraId="53F49A78" w14:textId="77777777" w:rsidR="006F4E30" w:rsidRPr="00F02903" w:rsidRDefault="006F4E30" w:rsidP="00F83588">
            <w:pPr>
              <w:tabs>
                <w:tab w:val="left" w:pos="568"/>
              </w:tabs>
              <w:jc w:val="center"/>
              <w:rPr>
                <w:rFonts w:ascii="Arial" w:hAnsi="Arial" w:cs="Arial"/>
                <w:b/>
                <w:sz w:val="20"/>
                <w:szCs w:val="20"/>
              </w:rPr>
            </w:pPr>
            <w:r w:rsidRPr="00F02903">
              <w:rPr>
                <w:rFonts w:ascii="Arial" w:hAnsi="Arial" w:cs="Arial"/>
                <w:b/>
                <w:sz w:val="20"/>
                <w:szCs w:val="20"/>
              </w:rPr>
              <w:t>druh evidence</w:t>
            </w:r>
          </w:p>
        </w:tc>
        <w:tc>
          <w:tcPr>
            <w:tcW w:w="1134" w:type="dxa"/>
            <w:vAlign w:val="center"/>
          </w:tcPr>
          <w:p w14:paraId="69D6DA63" w14:textId="77777777" w:rsidR="006F4E30" w:rsidRPr="00F02903" w:rsidRDefault="006F4E30" w:rsidP="00F83588">
            <w:pPr>
              <w:tabs>
                <w:tab w:val="left" w:pos="568"/>
              </w:tabs>
              <w:jc w:val="center"/>
              <w:rPr>
                <w:rFonts w:ascii="Arial" w:hAnsi="Arial" w:cs="Arial"/>
                <w:b/>
                <w:sz w:val="20"/>
                <w:szCs w:val="20"/>
              </w:rPr>
            </w:pPr>
            <w:r w:rsidRPr="00F02903">
              <w:rPr>
                <w:rFonts w:ascii="Arial" w:hAnsi="Arial" w:cs="Arial"/>
                <w:b/>
                <w:sz w:val="20"/>
                <w:szCs w:val="20"/>
              </w:rPr>
              <w:t>parcela č.</w:t>
            </w:r>
          </w:p>
        </w:tc>
        <w:tc>
          <w:tcPr>
            <w:tcW w:w="1134" w:type="dxa"/>
            <w:vAlign w:val="center"/>
          </w:tcPr>
          <w:p w14:paraId="7284FE46" w14:textId="77777777" w:rsidR="006F4E30" w:rsidRPr="00F02903" w:rsidRDefault="006F4E30" w:rsidP="00F83588">
            <w:pPr>
              <w:tabs>
                <w:tab w:val="left" w:pos="568"/>
              </w:tabs>
              <w:jc w:val="center"/>
              <w:rPr>
                <w:rFonts w:ascii="Arial" w:hAnsi="Arial" w:cs="Arial"/>
                <w:b/>
                <w:sz w:val="20"/>
                <w:szCs w:val="20"/>
              </w:rPr>
            </w:pPr>
            <w:r w:rsidRPr="00F02903">
              <w:rPr>
                <w:rFonts w:ascii="Arial" w:hAnsi="Arial" w:cs="Arial"/>
                <w:b/>
                <w:sz w:val="20"/>
                <w:szCs w:val="20"/>
              </w:rPr>
              <w:t>částečný pacht</w:t>
            </w:r>
          </w:p>
          <w:p w14:paraId="731BBC5C" w14:textId="77777777" w:rsidR="006F4E30" w:rsidRPr="00F02903" w:rsidRDefault="006F4E30" w:rsidP="00F83588">
            <w:pPr>
              <w:tabs>
                <w:tab w:val="left" w:pos="568"/>
              </w:tabs>
              <w:jc w:val="center"/>
              <w:rPr>
                <w:rFonts w:ascii="Arial" w:hAnsi="Arial" w:cs="Arial"/>
                <w:b/>
                <w:sz w:val="20"/>
                <w:szCs w:val="20"/>
              </w:rPr>
            </w:pPr>
            <w:r w:rsidRPr="00F02903">
              <w:rPr>
                <w:rFonts w:ascii="Arial" w:hAnsi="Arial" w:cs="Arial"/>
                <w:b/>
                <w:sz w:val="20"/>
                <w:szCs w:val="20"/>
              </w:rPr>
              <w:t>ANO/NE</w:t>
            </w:r>
          </w:p>
        </w:tc>
        <w:tc>
          <w:tcPr>
            <w:tcW w:w="1067" w:type="dxa"/>
            <w:vAlign w:val="center"/>
          </w:tcPr>
          <w:p w14:paraId="0A161C39" w14:textId="77777777" w:rsidR="006F4E30" w:rsidRPr="00F02903" w:rsidRDefault="006F4E30" w:rsidP="00F83588">
            <w:pPr>
              <w:tabs>
                <w:tab w:val="left" w:pos="568"/>
              </w:tabs>
              <w:jc w:val="center"/>
              <w:rPr>
                <w:rFonts w:ascii="Arial" w:hAnsi="Arial" w:cs="Arial"/>
                <w:b/>
                <w:sz w:val="20"/>
                <w:szCs w:val="20"/>
              </w:rPr>
            </w:pPr>
            <w:r w:rsidRPr="00F02903">
              <w:rPr>
                <w:rFonts w:ascii="Arial" w:hAnsi="Arial" w:cs="Arial"/>
                <w:b/>
                <w:sz w:val="20"/>
                <w:szCs w:val="20"/>
              </w:rPr>
              <w:t>výměra</w:t>
            </w:r>
          </w:p>
        </w:tc>
        <w:tc>
          <w:tcPr>
            <w:tcW w:w="1910" w:type="dxa"/>
            <w:vAlign w:val="center"/>
          </w:tcPr>
          <w:p w14:paraId="0D45617F" w14:textId="77777777" w:rsidR="006F4E30" w:rsidRPr="00F02903" w:rsidRDefault="006F4E30" w:rsidP="00F83588">
            <w:pPr>
              <w:tabs>
                <w:tab w:val="left" w:pos="568"/>
              </w:tabs>
              <w:jc w:val="center"/>
              <w:rPr>
                <w:rFonts w:ascii="Arial" w:hAnsi="Arial" w:cs="Arial"/>
                <w:b/>
                <w:sz w:val="20"/>
                <w:szCs w:val="20"/>
              </w:rPr>
            </w:pPr>
            <w:r w:rsidRPr="00F02903">
              <w:rPr>
                <w:rFonts w:ascii="Arial" w:hAnsi="Arial" w:cs="Arial"/>
                <w:b/>
                <w:sz w:val="20"/>
                <w:szCs w:val="20"/>
              </w:rPr>
              <w:t>druh pozemku</w:t>
            </w:r>
          </w:p>
        </w:tc>
      </w:tr>
      <w:tr w:rsidR="006F4E30" w:rsidRPr="00F02903" w14:paraId="3901D85E" w14:textId="77777777" w:rsidTr="00F83588">
        <w:trPr>
          <w:cantSplit/>
          <w:trHeight w:val="340"/>
        </w:trPr>
        <w:tc>
          <w:tcPr>
            <w:tcW w:w="1271" w:type="dxa"/>
            <w:vAlign w:val="center"/>
          </w:tcPr>
          <w:p w14:paraId="2CE2A376" w14:textId="77777777" w:rsidR="006F4E30" w:rsidRPr="00F02903" w:rsidRDefault="00D215BD" w:rsidP="00F83588">
            <w:pPr>
              <w:tabs>
                <w:tab w:val="left" w:pos="568"/>
              </w:tabs>
              <w:jc w:val="center"/>
              <w:rPr>
                <w:rFonts w:ascii="Arial" w:hAnsi="Arial" w:cs="Arial"/>
                <w:sz w:val="20"/>
                <w:szCs w:val="20"/>
              </w:rPr>
            </w:pPr>
            <w:r>
              <w:rPr>
                <w:rFonts w:ascii="Arial" w:hAnsi="Arial" w:cs="Arial"/>
                <w:sz w:val="20"/>
                <w:szCs w:val="20"/>
              </w:rPr>
              <w:t>Karlovy Vary</w:t>
            </w:r>
          </w:p>
        </w:tc>
        <w:tc>
          <w:tcPr>
            <w:tcW w:w="1276" w:type="dxa"/>
            <w:vAlign w:val="center"/>
          </w:tcPr>
          <w:p w14:paraId="0DA5AF00" w14:textId="77777777" w:rsidR="006F4E30" w:rsidRPr="00F02903" w:rsidRDefault="00D215BD" w:rsidP="00F83588">
            <w:pPr>
              <w:tabs>
                <w:tab w:val="left" w:pos="568"/>
              </w:tabs>
              <w:jc w:val="center"/>
              <w:rPr>
                <w:rFonts w:ascii="Arial" w:hAnsi="Arial" w:cs="Arial"/>
                <w:bCs/>
                <w:sz w:val="20"/>
                <w:szCs w:val="20"/>
              </w:rPr>
            </w:pPr>
            <w:r>
              <w:rPr>
                <w:rFonts w:ascii="Arial" w:hAnsi="Arial" w:cs="Arial"/>
                <w:bCs/>
                <w:sz w:val="20"/>
                <w:szCs w:val="20"/>
              </w:rPr>
              <w:t>Dvory</w:t>
            </w:r>
          </w:p>
        </w:tc>
        <w:tc>
          <w:tcPr>
            <w:tcW w:w="1559" w:type="dxa"/>
            <w:vAlign w:val="center"/>
          </w:tcPr>
          <w:p w14:paraId="28375144" w14:textId="77777777" w:rsidR="006F4E30" w:rsidRPr="00F02903" w:rsidRDefault="006F4E30" w:rsidP="00F83588">
            <w:pPr>
              <w:tabs>
                <w:tab w:val="left" w:pos="568"/>
              </w:tabs>
              <w:jc w:val="center"/>
              <w:rPr>
                <w:rFonts w:ascii="Arial" w:hAnsi="Arial" w:cs="Arial"/>
                <w:sz w:val="20"/>
                <w:szCs w:val="20"/>
              </w:rPr>
            </w:pPr>
            <w:r w:rsidRPr="00F02903">
              <w:rPr>
                <w:rFonts w:ascii="Arial" w:hAnsi="Arial" w:cs="Arial"/>
                <w:sz w:val="20"/>
                <w:szCs w:val="20"/>
              </w:rPr>
              <w:t>KN/pozemková</w:t>
            </w:r>
          </w:p>
        </w:tc>
        <w:tc>
          <w:tcPr>
            <w:tcW w:w="1134" w:type="dxa"/>
            <w:vAlign w:val="center"/>
          </w:tcPr>
          <w:p w14:paraId="6D35755E" w14:textId="77777777" w:rsidR="006F4E30" w:rsidRPr="00F02903" w:rsidRDefault="00D215BD" w:rsidP="00F83588">
            <w:pPr>
              <w:tabs>
                <w:tab w:val="left" w:pos="568"/>
              </w:tabs>
              <w:jc w:val="center"/>
              <w:rPr>
                <w:rFonts w:ascii="Arial" w:hAnsi="Arial" w:cs="Arial"/>
                <w:b/>
                <w:bCs/>
                <w:sz w:val="20"/>
                <w:szCs w:val="20"/>
              </w:rPr>
            </w:pPr>
            <w:r>
              <w:rPr>
                <w:rFonts w:ascii="Arial" w:hAnsi="Arial" w:cs="Arial"/>
                <w:b/>
                <w:bCs/>
                <w:sz w:val="20"/>
                <w:szCs w:val="20"/>
              </w:rPr>
              <w:t>409/3</w:t>
            </w:r>
          </w:p>
        </w:tc>
        <w:tc>
          <w:tcPr>
            <w:tcW w:w="1134" w:type="dxa"/>
            <w:vAlign w:val="center"/>
          </w:tcPr>
          <w:p w14:paraId="36E484EB" w14:textId="77777777" w:rsidR="006F4E30" w:rsidRPr="00F02903" w:rsidRDefault="00D215BD" w:rsidP="00F83588">
            <w:pPr>
              <w:tabs>
                <w:tab w:val="left" w:pos="568"/>
              </w:tabs>
              <w:jc w:val="center"/>
              <w:rPr>
                <w:rFonts w:ascii="Arial" w:hAnsi="Arial" w:cs="Arial"/>
                <w:sz w:val="20"/>
                <w:szCs w:val="20"/>
              </w:rPr>
            </w:pPr>
            <w:r>
              <w:rPr>
                <w:rFonts w:ascii="Arial" w:hAnsi="Arial" w:cs="Arial"/>
                <w:sz w:val="20"/>
                <w:szCs w:val="20"/>
              </w:rPr>
              <w:t>ANO</w:t>
            </w:r>
          </w:p>
        </w:tc>
        <w:tc>
          <w:tcPr>
            <w:tcW w:w="1067" w:type="dxa"/>
            <w:vAlign w:val="center"/>
          </w:tcPr>
          <w:p w14:paraId="77CC0941" w14:textId="77777777" w:rsidR="006F4E30" w:rsidRPr="00F02903" w:rsidRDefault="00D215BD" w:rsidP="00F83588">
            <w:pPr>
              <w:tabs>
                <w:tab w:val="left" w:pos="568"/>
              </w:tabs>
              <w:jc w:val="center"/>
              <w:rPr>
                <w:rFonts w:ascii="Arial" w:hAnsi="Arial" w:cs="Arial"/>
                <w:sz w:val="20"/>
                <w:szCs w:val="20"/>
                <w:vertAlign w:val="superscript"/>
              </w:rPr>
            </w:pPr>
            <w:r>
              <w:rPr>
                <w:rFonts w:ascii="Arial" w:hAnsi="Arial" w:cs="Arial"/>
                <w:sz w:val="20"/>
                <w:szCs w:val="20"/>
              </w:rPr>
              <w:t>1233</w:t>
            </w:r>
            <w:r w:rsidR="006F4E30" w:rsidRPr="00F02903">
              <w:rPr>
                <w:rFonts w:ascii="Arial" w:hAnsi="Arial" w:cs="Arial"/>
                <w:sz w:val="20"/>
                <w:szCs w:val="20"/>
              </w:rPr>
              <w:t xml:space="preserve"> m</w:t>
            </w:r>
            <w:r w:rsidR="006F4E30" w:rsidRPr="00F02903">
              <w:rPr>
                <w:rFonts w:ascii="Arial" w:hAnsi="Arial" w:cs="Arial"/>
                <w:sz w:val="20"/>
                <w:szCs w:val="20"/>
                <w:vertAlign w:val="superscript"/>
              </w:rPr>
              <w:t>2</w:t>
            </w:r>
          </w:p>
        </w:tc>
        <w:tc>
          <w:tcPr>
            <w:tcW w:w="1910" w:type="dxa"/>
            <w:vAlign w:val="center"/>
          </w:tcPr>
          <w:p w14:paraId="698BF34E" w14:textId="77777777" w:rsidR="006F4E30" w:rsidRPr="00F02903" w:rsidRDefault="006F4E30" w:rsidP="00F83588">
            <w:pPr>
              <w:tabs>
                <w:tab w:val="left" w:pos="568"/>
              </w:tabs>
              <w:jc w:val="center"/>
              <w:rPr>
                <w:rFonts w:ascii="Arial" w:hAnsi="Arial" w:cs="Arial"/>
                <w:sz w:val="20"/>
                <w:szCs w:val="20"/>
              </w:rPr>
            </w:pPr>
            <w:r w:rsidRPr="00F02903">
              <w:rPr>
                <w:rFonts w:ascii="Arial" w:hAnsi="Arial" w:cs="Arial"/>
                <w:sz w:val="20"/>
                <w:szCs w:val="20"/>
              </w:rPr>
              <w:t>trvalý travní porost</w:t>
            </w:r>
          </w:p>
        </w:tc>
      </w:tr>
    </w:tbl>
    <w:p w14:paraId="16D6709B" w14:textId="77777777" w:rsidR="00903538" w:rsidRPr="00E217B2" w:rsidRDefault="00903538" w:rsidP="00903538">
      <w:pPr>
        <w:pStyle w:val="adresa"/>
        <w:rPr>
          <w:rFonts w:ascii="Arial" w:hAnsi="Arial" w:cs="Arial"/>
          <w:sz w:val="22"/>
          <w:szCs w:val="22"/>
        </w:rPr>
      </w:pPr>
    </w:p>
    <w:p w14:paraId="3BAAB7B6" w14:textId="77777777" w:rsidR="00903538" w:rsidRPr="00E217B2" w:rsidRDefault="00903538" w:rsidP="00BD61F0">
      <w:pPr>
        <w:spacing w:before="120"/>
        <w:jc w:val="center"/>
        <w:rPr>
          <w:rFonts w:ascii="Arial" w:hAnsi="Arial" w:cs="Arial"/>
          <w:b/>
          <w:bCs/>
          <w:sz w:val="22"/>
          <w:szCs w:val="22"/>
        </w:rPr>
      </w:pPr>
      <w:r w:rsidRPr="00E217B2">
        <w:rPr>
          <w:rFonts w:ascii="Arial" w:hAnsi="Arial" w:cs="Arial"/>
          <w:b/>
          <w:bCs/>
          <w:sz w:val="22"/>
          <w:szCs w:val="22"/>
        </w:rPr>
        <w:lastRenderedPageBreak/>
        <w:t>Čl. II</w:t>
      </w:r>
    </w:p>
    <w:p w14:paraId="1F568CF2" w14:textId="77777777" w:rsidR="00903538" w:rsidRPr="00E217B2" w:rsidRDefault="00903538" w:rsidP="00903538">
      <w:pPr>
        <w:rPr>
          <w:rFonts w:ascii="Arial" w:hAnsi="Arial" w:cs="Arial"/>
          <w:sz w:val="22"/>
          <w:szCs w:val="22"/>
        </w:rPr>
      </w:pPr>
    </w:p>
    <w:p w14:paraId="5669F2DC" w14:textId="77777777" w:rsidR="004135EF" w:rsidRDefault="00A83F69" w:rsidP="00AD05FC">
      <w:pPr>
        <w:pStyle w:val="Zkladntext"/>
        <w:spacing w:before="0"/>
        <w:rPr>
          <w:rFonts w:ascii="Arial" w:hAnsi="Arial" w:cs="Arial"/>
          <w:sz w:val="22"/>
          <w:szCs w:val="22"/>
        </w:rPr>
      </w:pPr>
      <w:r>
        <w:rPr>
          <w:rFonts w:ascii="Arial" w:hAnsi="Arial" w:cs="Arial"/>
          <w:sz w:val="22"/>
          <w:szCs w:val="22"/>
        </w:rPr>
        <w:t xml:space="preserve">1)  </w:t>
      </w:r>
      <w:r w:rsidR="00903538" w:rsidRPr="00413BAC">
        <w:rPr>
          <w:rFonts w:ascii="Arial" w:hAnsi="Arial" w:cs="Arial"/>
          <w:sz w:val="22"/>
          <w:szCs w:val="22"/>
        </w:rPr>
        <w:t>Pronajímatel přenechává nájemci pozem</w:t>
      </w:r>
      <w:r w:rsidR="007A4788">
        <w:rPr>
          <w:rFonts w:ascii="Arial" w:hAnsi="Arial" w:cs="Arial"/>
          <w:sz w:val="22"/>
          <w:szCs w:val="22"/>
        </w:rPr>
        <w:t>ek</w:t>
      </w:r>
      <w:r w:rsidR="00903538" w:rsidRPr="00413BAC">
        <w:rPr>
          <w:rFonts w:ascii="Arial" w:hAnsi="Arial" w:cs="Arial"/>
          <w:sz w:val="22"/>
          <w:szCs w:val="22"/>
        </w:rPr>
        <w:t xml:space="preserve"> uveden</w:t>
      </w:r>
      <w:r w:rsidR="007A4788">
        <w:rPr>
          <w:rFonts w:ascii="Arial" w:hAnsi="Arial" w:cs="Arial"/>
          <w:sz w:val="22"/>
          <w:szCs w:val="22"/>
        </w:rPr>
        <w:t>ý</w:t>
      </w:r>
      <w:r w:rsidR="00903538" w:rsidRPr="00413BAC">
        <w:rPr>
          <w:rFonts w:ascii="Arial" w:hAnsi="Arial" w:cs="Arial"/>
          <w:sz w:val="22"/>
          <w:szCs w:val="22"/>
        </w:rPr>
        <w:t xml:space="preserve"> v čl. I do užívání za účelem</w:t>
      </w:r>
      <w:r w:rsidR="00AD05FC">
        <w:rPr>
          <w:rFonts w:ascii="Arial" w:hAnsi="Arial" w:cs="Arial"/>
          <w:sz w:val="22"/>
          <w:szCs w:val="22"/>
        </w:rPr>
        <w:t xml:space="preserve"> realizace stavby „</w:t>
      </w:r>
      <w:r w:rsidR="00D215BD">
        <w:rPr>
          <w:rFonts w:ascii="Arial" w:hAnsi="Arial" w:cs="Arial"/>
          <w:b/>
          <w:iCs/>
          <w:sz w:val="22"/>
          <w:szCs w:val="22"/>
        </w:rPr>
        <w:t>Zahrádkářská kolonie Zlatý Kopeček</w:t>
      </w:r>
      <w:r w:rsidR="00AD05FC">
        <w:rPr>
          <w:rFonts w:ascii="Arial" w:hAnsi="Arial" w:cs="Arial"/>
          <w:b/>
          <w:iCs/>
          <w:sz w:val="22"/>
          <w:szCs w:val="22"/>
        </w:rPr>
        <w:t xml:space="preserve">“ </w:t>
      </w:r>
      <w:r w:rsidR="00AD05FC" w:rsidRPr="002217F9">
        <w:rPr>
          <w:rFonts w:ascii="Arial" w:hAnsi="Arial" w:cs="Arial"/>
          <w:sz w:val="22"/>
          <w:szCs w:val="22"/>
        </w:rPr>
        <w:t xml:space="preserve">a to na základě souhlasu vydaného Krajským pozemkovým úřadem pro </w:t>
      </w:r>
      <w:r w:rsidR="00AD05FC">
        <w:rPr>
          <w:rFonts w:ascii="Arial" w:hAnsi="Arial" w:cs="Arial"/>
          <w:sz w:val="22"/>
          <w:szCs w:val="22"/>
        </w:rPr>
        <w:t>Karlovarský kraj</w:t>
      </w:r>
      <w:r w:rsidR="00AD05FC" w:rsidRPr="002217F9">
        <w:rPr>
          <w:rFonts w:ascii="Arial" w:hAnsi="Arial" w:cs="Arial"/>
          <w:sz w:val="22"/>
          <w:szCs w:val="22"/>
        </w:rPr>
        <w:t xml:space="preserve"> pod značkou </w:t>
      </w:r>
      <w:r w:rsidR="00AD05FC">
        <w:rPr>
          <w:rFonts w:ascii="Arial" w:hAnsi="Arial" w:cs="Arial"/>
          <w:sz w:val="22"/>
          <w:szCs w:val="22"/>
        </w:rPr>
        <w:t xml:space="preserve">SPU </w:t>
      </w:r>
      <w:r w:rsidR="00D215BD">
        <w:rPr>
          <w:rFonts w:ascii="Arial" w:hAnsi="Arial" w:cs="Arial"/>
          <w:sz w:val="22"/>
          <w:szCs w:val="22"/>
        </w:rPr>
        <w:t>344826</w:t>
      </w:r>
      <w:r w:rsidR="00AD05FC">
        <w:rPr>
          <w:rFonts w:ascii="Arial" w:hAnsi="Arial" w:cs="Arial"/>
          <w:sz w:val="22"/>
          <w:szCs w:val="22"/>
        </w:rPr>
        <w:t>/202</w:t>
      </w:r>
      <w:r w:rsidR="00D215BD">
        <w:rPr>
          <w:rFonts w:ascii="Arial" w:hAnsi="Arial" w:cs="Arial"/>
          <w:sz w:val="22"/>
          <w:szCs w:val="22"/>
        </w:rPr>
        <w:t>4</w:t>
      </w:r>
      <w:r w:rsidR="00AD05FC">
        <w:rPr>
          <w:rFonts w:ascii="Arial" w:hAnsi="Arial" w:cs="Arial"/>
          <w:sz w:val="22"/>
          <w:szCs w:val="22"/>
        </w:rPr>
        <w:t>/129/</w:t>
      </w:r>
      <w:proofErr w:type="spellStart"/>
      <w:r w:rsidR="00AD05FC">
        <w:rPr>
          <w:rFonts w:ascii="Arial" w:hAnsi="Arial" w:cs="Arial"/>
          <w:sz w:val="22"/>
          <w:szCs w:val="22"/>
        </w:rPr>
        <w:t>Boo</w:t>
      </w:r>
      <w:proofErr w:type="spellEnd"/>
      <w:r w:rsidR="00AD05FC">
        <w:rPr>
          <w:rFonts w:ascii="Arial" w:hAnsi="Arial" w:cs="Arial"/>
          <w:sz w:val="22"/>
          <w:szCs w:val="22"/>
        </w:rPr>
        <w:t>.</w:t>
      </w:r>
    </w:p>
    <w:p w14:paraId="3996BEAF" w14:textId="77777777" w:rsidR="001744CD" w:rsidRDefault="001744CD" w:rsidP="00AD05FC">
      <w:pPr>
        <w:pStyle w:val="Zkladntext"/>
        <w:spacing w:before="0"/>
        <w:rPr>
          <w:rFonts w:ascii="Arial" w:hAnsi="Arial" w:cs="Arial"/>
          <w:iCs/>
          <w:sz w:val="22"/>
          <w:szCs w:val="22"/>
        </w:rPr>
      </w:pPr>
    </w:p>
    <w:p w14:paraId="671E1477" w14:textId="77777777" w:rsidR="00E25492" w:rsidRPr="005A7A26" w:rsidRDefault="00E25492" w:rsidP="00E25492">
      <w:pPr>
        <w:pStyle w:val="Zkladntext"/>
        <w:spacing w:before="0"/>
        <w:rPr>
          <w:rFonts w:ascii="Arial" w:hAnsi="Arial" w:cs="Arial"/>
          <w:iCs/>
          <w:sz w:val="22"/>
          <w:szCs w:val="22"/>
        </w:rPr>
      </w:pPr>
      <w:r w:rsidRPr="002621E9">
        <w:rPr>
          <w:rFonts w:ascii="Arial" w:hAnsi="Arial" w:cs="Arial"/>
          <w:iCs/>
          <w:sz w:val="22"/>
          <w:szCs w:val="22"/>
        </w:rPr>
        <w:t xml:space="preserve">2) Nájemce se zavazuje, že nejpozději do 30 dnů od ukončení stavební činnosti požádá o převod </w:t>
      </w:r>
      <w:r w:rsidRPr="002621E9">
        <w:rPr>
          <w:rFonts w:ascii="Arial" w:hAnsi="Arial" w:cs="Arial"/>
          <w:sz w:val="22"/>
          <w:szCs w:val="22"/>
        </w:rPr>
        <w:t xml:space="preserve">pozemku uvedeného v čl. I </w:t>
      </w:r>
      <w:r w:rsidRPr="002621E9">
        <w:rPr>
          <w:rFonts w:ascii="Arial" w:hAnsi="Arial" w:cs="Arial"/>
          <w:iCs/>
          <w:sz w:val="22"/>
          <w:szCs w:val="22"/>
        </w:rPr>
        <w:t xml:space="preserve">dle </w:t>
      </w:r>
      <w:r w:rsidRPr="005A7A26">
        <w:rPr>
          <w:rFonts w:ascii="Arial" w:hAnsi="Arial" w:cs="Arial"/>
          <w:iCs/>
          <w:sz w:val="22"/>
          <w:szCs w:val="22"/>
        </w:rPr>
        <w:t>příslušného ustanovení zákona</w:t>
      </w:r>
      <w:r w:rsidRPr="00997028">
        <w:rPr>
          <w:rFonts w:ascii="Arial" w:hAnsi="Arial" w:cs="Arial"/>
          <w:iCs/>
        </w:rPr>
        <w:t xml:space="preserve"> </w:t>
      </w:r>
      <w:r w:rsidRPr="005A7A26">
        <w:rPr>
          <w:rFonts w:ascii="Arial" w:hAnsi="Arial" w:cs="Arial"/>
          <w:iCs/>
          <w:sz w:val="22"/>
          <w:szCs w:val="22"/>
        </w:rPr>
        <w:t>č.503/2012 Sb. o Státním pozemkovém úřadu a o změně některých souvisejících zákonů, ve znění pozdějších předpisů.</w:t>
      </w:r>
    </w:p>
    <w:p w14:paraId="080411B8" w14:textId="77777777" w:rsidR="001744CD" w:rsidRDefault="001744CD" w:rsidP="00AD05FC">
      <w:pPr>
        <w:pStyle w:val="Zkladntext"/>
        <w:spacing w:before="0"/>
        <w:rPr>
          <w:rFonts w:ascii="Arial" w:hAnsi="Arial" w:cs="Arial"/>
          <w:iCs/>
          <w:sz w:val="22"/>
          <w:szCs w:val="22"/>
        </w:rPr>
      </w:pPr>
    </w:p>
    <w:p w14:paraId="1F287652" w14:textId="77777777" w:rsidR="00F327C8" w:rsidRPr="00E217B2" w:rsidRDefault="00F327C8" w:rsidP="00064EBE">
      <w:pPr>
        <w:jc w:val="center"/>
        <w:rPr>
          <w:rFonts w:ascii="Arial" w:hAnsi="Arial" w:cs="Arial"/>
          <w:b/>
          <w:bCs/>
          <w:sz w:val="22"/>
          <w:szCs w:val="22"/>
        </w:rPr>
      </w:pPr>
      <w:r w:rsidRPr="00E217B2">
        <w:rPr>
          <w:rFonts w:ascii="Arial" w:hAnsi="Arial" w:cs="Arial"/>
          <w:b/>
          <w:bCs/>
          <w:sz w:val="22"/>
          <w:szCs w:val="22"/>
        </w:rPr>
        <w:t>Čl.</w:t>
      </w:r>
      <w:r w:rsidR="007B14CB" w:rsidRPr="00E217B2">
        <w:rPr>
          <w:rFonts w:ascii="Arial" w:hAnsi="Arial" w:cs="Arial"/>
          <w:b/>
          <w:bCs/>
          <w:sz w:val="22"/>
          <w:szCs w:val="22"/>
        </w:rPr>
        <w:t xml:space="preserve"> </w:t>
      </w:r>
      <w:r w:rsidRPr="00E217B2">
        <w:rPr>
          <w:rFonts w:ascii="Arial" w:hAnsi="Arial" w:cs="Arial"/>
          <w:b/>
          <w:bCs/>
          <w:sz w:val="22"/>
          <w:szCs w:val="22"/>
        </w:rPr>
        <w:t>III</w:t>
      </w:r>
    </w:p>
    <w:p w14:paraId="6E4FDD49" w14:textId="77777777" w:rsidR="00F327C8" w:rsidRPr="00E217B2" w:rsidRDefault="00F327C8" w:rsidP="00064EBE">
      <w:pPr>
        <w:jc w:val="center"/>
        <w:rPr>
          <w:rFonts w:ascii="Arial" w:hAnsi="Arial" w:cs="Arial"/>
          <w:sz w:val="22"/>
          <w:szCs w:val="22"/>
        </w:rPr>
      </w:pPr>
    </w:p>
    <w:p w14:paraId="08E92DE3" w14:textId="77777777" w:rsidR="00A83F69" w:rsidRPr="00E217B2" w:rsidRDefault="00A83F69" w:rsidP="00A83F69">
      <w:pPr>
        <w:pStyle w:val="Zkladntext"/>
        <w:spacing w:before="0"/>
        <w:rPr>
          <w:rFonts w:ascii="Arial" w:hAnsi="Arial" w:cs="Arial"/>
          <w:sz w:val="22"/>
          <w:szCs w:val="22"/>
        </w:rPr>
      </w:pPr>
      <w:r w:rsidRPr="00E217B2">
        <w:rPr>
          <w:rFonts w:ascii="Arial" w:hAnsi="Arial" w:cs="Arial"/>
          <w:sz w:val="22"/>
          <w:szCs w:val="22"/>
        </w:rPr>
        <w:t>Nájemce je povinen:</w:t>
      </w:r>
    </w:p>
    <w:p w14:paraId="74921462" w14:textId="77777777" w:rsidR="00A83F69" w:rsidRPr="00E217B2" w:rsidRDefault="00A83F69" w:rsidP="00A83F69">
      <w:pPr>
        <w:pStyle w:val="Zkladntext"/>
        <w:spacing w:before="0"/>
        <w:rPr>
          <w:rFonts w:ascii="Arial" w:hAnsi="Arial" w:cs="Arial"/>
          <w:sz w:val="22"/>
          <w:szCs w:val="22"/>
        </w:rPr>
      </w:pPr>
    </w:p>
    <w:p w14:paraId="2324F947" w14:textId="77777777" w:rsidR="00A83F69" w:rsidRPr="009075FD" w:rsidRDefault="00A83F69" w:rsidP="00A83F69">
      <w:pPr>
        <w:jc w:val="both"/>
        <w:rPr>
          <w:rFonts w:ascii="Arial" w:hAnsi="Arial" w:cs="Arial"/>
          <w:sz w:val="22"/>
          <w:szCs w:val="22"/>
        </w:rPr>
      </w:pPr>
      <w:r w:rsidRPr="00C23E54">
        <w:rPr>
          <w:rFonts w:ascii="Arial" w:hAnsi="Arial" w:cs="Arial"/>
          <w:sz w:val="22"/>
          <w:szCs w:val="22"/>
        </w:rPr>
        <w:t>a) užívat předmět nájmu v souladu s účelem nájmu</w:t>
      </w:r>
      <w:r>
        <w:rPr>
          <w:rFonts w:ascii="Arial" w:hAnsi="Arial" w:cs="Arial"/>
          <w:sz w:val="22"/>
          <w:szCs w:val="22"/>
        </w:rPr>
        <w:t xml:space="preserve"> </w:t>
      </w:r>
    </w:p>
    <w:p w14:paraId="5C7BCE11" w14:textId="77777777" w:rsidR="00A83F69" w:rsidRPr="00E217B2" w:rsidRDefault="00A83F69" w:rsidP="00A83F69">
      <w:pPr>
        <w:pStyle w:val="Zkladntext2"/>
        <w:tabs>
          <w:tab w:val="left" w:pos="567"/>
        </w:tabs>
        <w:ind w:firstLine="709"/>
        <w:rPr>
          <w:rFonts w:ascii="Arial" w:hAnsi="Arial" w:cs="Arial"/>
          <w:iCs/>
          <w:sz w:val="22"/>
          <w:szCs w:val="22"/>
        </w:rPr>
      </w:pPr>
    </w:p>
    <w:p w14:paraId="149D41A3" w14:textId="77777777" w:rsidR="00E25492" w:rsidRPr="002217F9" w:rsidRDefault="00E25492" w:rsidP="00E25492">
      <w:pPr>
        <w:numPr>
          <w:ilvl w:val="0"/>
          <w:numId w:val="3"/>
        </w:numPr>
        <w:tabs>
          <w:tab w:val="clear" w:pos="720"/>
          <w:tab w:val="left" w:pos="284"/>
        </w:tabs>
        <w:ind w:left="0" w:firstLine="0"/>
        <w:jc w:val="both"/>
        <w:rPr>
          <w:rFonts w:ascii="Arial" w:hAnsi="Arial" w:cs="Arial"/>
          <w:sz w:val="22"/>
          <w:szCs w:val="22"/>
        </w:rPr>
      </w:pPr>
      <w:r w:rsidRPr="002217F9">
        <w:rPr>
          <w:rFonts w:ascii="Arial" w:hAnsi="Arial" w:cs="Arial"/>
          <w:sz w:val="22"/>
          <w:szCs w:val="22"/>
        </w:rPr>
        <w:t>neprodleně po nabytí právní moci předložit správní rozhodnutí o povolení stavby pronajímateli,</w:t>
      </w:r>
    </w:p>
    <w:p w14:paraId="6FEBCD6C" w14:textId="77777777" w:rsidR="00E25492" w:rsidRPr="002217F9" w:rsidRDefault="00E25492" w:rsidP="00E25492">
      <w:pPr>
        <w:tabs>
          <w:tab w:val="left" w:pos="284"/>
        </w:tabs>
        <w:jc w:val="both"/>
        <w:rPr>
          <w:rFonts w:ascii="Arial" w:hAnsi="Arial" w:cs="Arial"/>
          <w:sz w:val="22"/>
          <w:szCs w:val="22"/>
        </w:rPr>
      </w:pPr>
    </w:p>
    <w:p w14:paraId="4434A5D0" w14:textId="77777777" w:rsidR="00E25492" w:rsidRPr="002217F9" w:rsidRDefault="00E25492" w:rsidP="00E25492">
      <w:pPr>
        <w:pStyle w:val="Zkladntextodsazen3"/>
        <w:numPr>
          <w:ilvl w:val="0"/>
          <w:numId w:val="3"/>
        </w:numPr>
        <w:tabs>
          <w:tab w:val="clear" w:pos="720"/>
          <w:tab w:val="left" w:pos="284"/>
          <w:tab w:val="left" w:pos="5670"/>
        </w:tabs>
        <w:spacing w:after="0"/>
        <w:ind w:left="0" w:firstLine="0"/>
        <w:rPr>
          <w:rFonts w:ascii="Arial" w:hAnsi="Arial" w:cs="Arial"/>
          <w:sz w:val="22"/>
          <w:szCs w:val="22"/>
        </w:rPr>
      </w:pPr>
      <w:r w:rsidRPr="002217F9">
        <w:rPr>
          <w:rFonts w:ascii="Arial" w:hAnsi="Arial" w:cs="Arial"/>
          <w:sz w:val="22"/>
          <w:szCs w:val="22"/>
        </w:rPr>
        <w:t>oznámit pronajímateli datum zahájení stavby nejpozději 10 pracovních dní před tímto datem,</w:t>
      </w:r>
    </w:p>
    <w:p w14:paraId="32CA06E3" w14:textId="77777777" w:rsidR="00E25492" w:rsidRPr="002217F9" w:rsidRDefault="00E25492" w:rsidP="00E25492">
      <w:pPr>
        <w:pStyle w:val="BodyText3"/>
        <w:tabs>
          <w:tab w:val="left" w:pos="284"/>
        </w:tabs>
        <w:rPr>
          <w:rFonts w:ascii="Arial" w:hAnsi="Arial" w:cs="Arial"/>
          <w:sz w:val="22"/>
          <w:szCs w:val="22"/>
          <w:lang w:eastAsia="cs-CZ"/>
        </w:rPr>
      </w:pPr>
    </w:p>
    <w:p w14:paraId="0B7702A4" w14:textId="77777777" w:rsidR="00E25492" w:rsidRPr="002217F9" w:rsidRDefault="00E25492" w:rsidP="00E25492">
      <w:pPr>
        <w:tabs>
          <w:tab w:val="left" w:pos="284"/>
        </w:tabs>
        <w:jc w:val="both"/>
        <w:rPr>
          <w:rFonts w:ascii="Arial" w:hAnsi="Arial" w:cs="Arial"/>
          <w:sz w:val="22"/>
          <w:szCs w:val="22"/>
        </w:rPr>
      </w:pPr>
      <w:r w:rsidRPr="002217F9">
        <w:rPr>
          <w:rFonts w:ascii="Arial" w:hAnsi="Arial" w:cs="Arial"/>
          <w:sz w:val="22"/>
          <w:szCs w:val="22"/>
        </w:rPr>
        <w:t>d)</w:t>
      </w:r>
      <w:r w:rsidRPr="002217F9">
        <w:rPr>
          <w:rFonts w:ascii="Arial" w:hAnsi="Arial" w:cs="Arial"/>
          <w:sz w:val="22"/>
          <w:szCs w:val="22"/>
        </w:rPr>
        <w:tab/>
        <w:t>v případě ukončení nájmu uvést předmět nájmu do stavu, ve kterém se nacházel ke dni zahájení nájemního vztahu, pokud se s pronajímatelem nedohodne jinak,</w:t>
      </w:r>
    </w:p>
    <w:p w14:paraId="6FAD0EB0" w14:textId="77777777" w:rsidR="00E25492" w:rsidRPr="002217F9" w:rsidRDefault="00E25492" w:rsidP="00E25492">
      <w:pPr>
        <w:pStyle w:val="adresa"/>
        <w:tabs>
          <w:tab w:val="left" w:pos="284"/>
        </w:tabs>
        <w:rPr>
          <w:rFonts w:ascii="Arial" w:hAnsi="Arial" w:cs="Arial"/>
          <w:sz w:val="22"/>
          <w:szCs w:val="22"/>
        </w:rPr>
      </w:pPr>
    </w:p>
    <w:p w14:paraId="5D197038" w14:textId="77777777" w:rsidR="00E25492" w:rsidRPr="002217F9" w:rsidRDefault="00E25492" w:rsidP="00E25492">
      <w:pPr>
        <w:tabs>
          <w:tab w:val="left" w:pos="0"/>
          <w:tab w:val="left" w:pos="284"/>
          <w:tab w:val="left" w:pos="568"/>
        </w:tabs>
        <w:jc w:val="both"/>
        <w:rPr>
          <w:rFonts w:ascii="Arial" w:hAnsi="Arial" w:cs="Arial"/>
          <w:sz w:val="22"/>
          <w:szCs w:val="22"/>
        </w:rPr>
      </w:pPr>
      <w:r w:rsidRPr="002217F9">
        <w:rPr>
          <w:rFonts w:ascii="Arial" w:hAnsi="Arial" w:cs="Arial"/>
          <w:sz w:val="22"/>
          <w:szCs w:val="22"/>
        </w:rPr>
        <w:t>e) trpět věcná břemena, resp. služebnosti spojené s pozemkem, jenž je předmětem nájmu,</w:t>
      </w:r>
    </w:p>
    <w:p w14:paraId="33F2FEF8" w14:textId="77777777" w:rsidR="00E25492" w:rsidRPr="002217F9" w:rsidRDefault="00E25492" w:rsidP="00E25492">
      <w:pPr>
        <w:pStyle w:val="adresa"/>
        <w:tabs>
          <w:tab w:val="left" w:pos="284"/>
        </w:tabs>
        <w:rPr>
          <w:rFonts w:ascii="Arial" w:hAnsi="Arial" w:cs="Arial"/>
          <w:sz w:val="22"/>
          <w:szCs w:val="22"/>
        </w:rPr>
      </w:pPr>
    </w:p>
    <w:p w14:paraId="0C2C35C8" w14:textId="77777777" w:rsidR="00E25492" w:rsidRPr="002217F9" w:rsidRDefault="008A5C9E" w:rsidP="00E25492">
      <w:pPr>
        <w:tabs>
          <w:tab w:val="left" w:pos="284"/>
        </w:tabs>
        <w:jc w:val="both"/>
        <w:rPr>
          <w:rFonts w:ascii="Arial" w:hAnsi="Arial" w:cs="Arial"/>
          <w:sz w:val="22"/>
          <w:szCs w:val="22"/>
        </w:rPr>
      </w:pPr>
      <w:r>
        <w:rPr>
          <w:rFonts w:ascii="Arial" w:hAnsi="Arial" w:cs="Arial"/>
          <w:sz w:val="22"/>
          <w:szCs w:val="22"/>
        </w:rPr>
        <w:t>f</w:t>
      </w:r>
      <w:r w:rsidR="00E25492" w:rsidRPr="002217F9">
        <w:rPr>
          <w:rFonts w:ascii="Arial" w:hAnsi="Arial" w:cs="Arial"/>
          <w:sz w:val="22"/>
          <w:szCs w:val="22"/>
        </w:rPr>
        <w:t>)</w:t>
      </w:r>
      <w:r w:rsidR="00E25492" w:rsidRPr="002217F9">
        <w:rPr>
          <w:rFonts w:ascii="Arial" w:hAnsi="Arial" w:cs="Arial"/>
          <w:sz w:val="22"/>
          <w:szCs w:val="22"/>
        </w:rPr>
        <w:tab/>
        <w:t>umožnit pronajímateli na jeho žádost vstup na pozemek specifikovaný v čl. I, a to za účelem kontroly, zda je pozemek</w:t>
      </w:r>
      <w:r w:rsidR="00E25492" w:rsidRPr="002217F9">
        <w:rPr>
          <w:rFonts w:ascii="Arial" w:hAnsi="Arial" w:cs="Arial"/>
          <w:i/>
          <w:iCs/>
          <w:sz w:val="22"/>
          <w:szCs w:val="22"/>
        </w:rPr>
        <w:t xml:space="preserve"> </w:t>
      </w:r>
      <w:r w:rsidR="00E25492" w:rsidRPr="002217F9">
        <w:rPr>
          <w:rFonts w:ascii="Arial" w:hAnsi="Arial" w:cs="Arial"/>
          <w:sz w:val="22"/>
          <w:szCs w:val="22"/>
        </w:rPr>
        <w:t>užíván v souladu s touto smlouvou; den, kdy pronajímatel hodlá provést kontrolu, bude nájemci oznámen písemně alespoň 7 dnů předem; v případě nutné potřeby je pronajímatel oprávněn kontrolu provést i za jeho nepřítomnosti.</w:t>
      </w:r>
    </w:p>
    <w:p w14:paraId="1717EA4A" w14:textId="77777777" w:rsidR="000D5E80" w:rsidRPr="00E217B2" w:rsidRDefault="000D5E80" w:rsidP="008F40E4">
      <w:pPr>
        <w:rPr>
          <w:rFonts w:ascii="Arial" w:hAnsi="Arial" w:cs="Arial"/>
          <w:sz w:val="22"/>
          <w:szCs w:val="22"/>
        </w:rPr>
      </w:pPr>
    </w:p>
    <w:p w14:paraId="0B83C7F1" w14:textId="77777777" w:rsidR="003E70FA" w:rsidRPr="00E217B2" w:rsidRDefault="003E70FA" w:rsidP="008F40E4">
      <w:pPr>
        <w:rPr>
          <w:rFonts w:ascii="Arial" w:hAnsi="Arial" w:cs="Arial"/>
          <w:sz w:val="22"/>
          <w:szCs w:val="22"/>
        </w:rPr>
      </w:pPr>
    </w:p>
    <w:p w14:paraId="599A1EB9" w14:textId="77777777" w:rsidR="00F327C8" w:rsidRPr="00E217B2" w:rsidRDefault="00F327C8" w:rsidP="00064EBE">
      <w:pPr>
        <w:jc w:val="center"/>
        <w:rPr>
          <w:rFonts w:ascii="Arial" w:hAnsi="Arial" w:cs="Arial"/>
          <w:b/>
          <w:bCs/>
          <w:sz w:val="22"/>
          <w:szCs w:val="22"/>
        </w:rPr>
      </w:pPr>
      <w:r w:rsidRPr="00E217B2">
        <w:rPr>
          <w:rFonts w:ascii="Arial" w:hAnsi="Arial" w:cs="Arial"/>
          <w:b/>
          <w:bCs/>
          <w:sz w:val="22"/>
          <w:szCs w:val="22"/>
        </w:rPr>
        <w:t>Čl. IV</w:t>
      </w:r>
    </w:p>
    <w:p w14:paraId="08998590" w14:textId="77777777" w:rsidR="004E31FA" w:rsidRPr="00E217B2" w:rsidRDefault="004E31FA" w:rsidP="00064EBE">
      <w:pPr>
        <w:jc w:val="center"/>
        <w:rPr>
          <w:rFonts w:ascii="Arial" w:hAnsi="Arial" w:cs="Arial"/>
          <w:bCs/>
          <w:sz w:val="22"/>
          <w:szCs w:val="22"/>
        </w:rPr>
      </w:pPr>
    </w:p>
    <w:p w14:paraId="04A59D70" w14:textId="77777777" w:rsidR="00F327C8" w:rsidRPr="00E217B2" w:rsidRDefault="00F327C8" w:rsidP="00E16052">
      <w:pPr>
        <w:rPr>
          <w:rFonts w:ascii="Arial" w:hAnsi="Arial" w:cs="Arial"/>
          <w:sz w:val="22"/>
          <w:szCs w:val="22"/>
        </w:rPr>
      </w:pPr>
      <w:r w:rsidRPr="00E217B2">
        <w:rPr>
          <w:rFonts w:ascii="Arial" w:hAnsi="Arial" w:cs="Arial"/>
          <w:sz w:val="22"/>
          <w:szCs w:val="22"/>
        </w:rPr>
        <w:t xml:space="preserve">1) Tato smlouva se uzavírá </w:t>
      </w:r>
      <w:r w:rsidR="00E14901" w:rsidRPr="00A57CB5">
        <w:rPr>
          <w:rFonts w:ascii="Arial" w:hAnsi="Arial" w:cs="Arial"/>
          <w:b/>
          <w:sz w:val="22"/>
          <w:szCs w:val="22"/>
          <w:u w:val="single"/>
        </w:rPr>
        <w:t xml:space="preserve">od </w:t>
      </w:r>
      <w:r w:rsidR="00A83F69">
        <w:rPr>
          <w:rFonts w:ascii="Arial" w:hAnsi="Arial" w:cs="Arial"/>
          <w:b/>
          <w:sz w:val="22"/>
          <w:szCs w:val="22"/>
          <w:u w:val="single"/>
        </w:rPr>
        <w:t>1.</w:t>
      </w:r>
      <w:r w:rsidR="00D215BD">
        <w:rPr>
          <w:rFonts w:ascii="Arial" w:hAnsi="Arial" w:cs="Arial"/>
          <w:b/>
          <w:sz w:val="22"/>
          <w:szCs w:val="22"/>
          <w:u w:val="single"/>
        </w:rPr>
        <w:t>6</w:t>
      </w:r>
      <w:r w:rsidR="00C50837">
        <w:rPr>
          <w:rFonts w:ascii="Arial" w:hAnsi="Arial" w:cs="Arial"/>
          <w:b/>
          <w:sz w:val="22"/>
          <w:szCs w:val="22"/>
          <w:u w:val="single"/>
        </w:rPr>
        <w:t>.202</w:t>
      </w:r>
      <w:r w:rsidR="00D215BD">
        <w:rPr>
          <w:rFonts w:ascii="Arial" w:hAnsi="Arial" w:cs="Arial"/>
          <w:b/>
          <w:sz w:val="22"/>
          <w:szCs w:val="22"/>
          <w:u w:val="single"/>
        </w:rPr>
        <w:t>5</w:t>
      </w:r>
      <w:r w:rsidR="00E14901" w:rsidRPr="00A57CB5">
        <w:rPr>
          <w:rFonts w:ascii="Arial" w:hAnsi="Arial" w:cs="Arial"/>
          <w:b/>
          <w:sz w:val="22"/>
          <w:szCs w:val="22"/>
          <w:u w:val="single"/>
        </w:rPr>
        <w:t xml:space="preserve"> na dobu ne</w:t>
      </w:r>
      <w:r w:rsidR="00E14901">
        <w:rPr>
          <w:rFonts w:ascii="Arial" w:hAnsi="Arial" w:cs="Arial"/>
          <w:b/>
          <w:sz w:val="22"/>
          <w:szCs w:val="22"/>
          <w:u w:val="single"/>
        </w:rPr>
        <w:t>určitou</w:t>
      </w:r>
      <w:r w:rsidRPr="00E217B2">
        <w:rPr>
          <w:rFonts w:ascii="Arial" w:hAnsi="Arial" w:cs="Arial"/>
          <w:sz w:val="22"/>
          <w:szCs w:val="22"/>
        </w:rPr>
        <w:t>.</w:t>
      </w:r>
    </w:p>
    <w:p w14:paraId="60958709" w14:textId="77777777" w:rsidR="00FD3D1C" w:rsidRPr="00E217B2" w:rsidRDefault="00FD3D1C" w:rsidP="00810A04">
      <w:pPr>
        <w:pStyle w:val="Zkladntext"/>
        <w:spacing w:before="0"/>
        <w:ind w:firstLine="720"/>
        <w:rPr>
          <w:rFonts w:ascii="Arial" w:hAnsi="Arial" w:cs="Arial"/>
          <w:iCs/>
          <w:sz w:val="22"/>
          <w:szCs w:val="22"/>
        </w:rPr>
      </w:pPr>
    </w:p>
    <w:p w14:paraId="636A4AB2" w14:textId="77777777" w:rsidR="00FD3D1C" w:rsidRPr="00E217B2" w:rsidRDefault="00FD3D1C" w:rsidP="00E16052">
      <w:pPr>
        <w:pStyle w:val="Zkladntext"/>
        <w:spacing w:before="0"/>
        <w:rPr>
          <w:rFonts w:ascii="Arial" w:hAnsi="Arial" w:cs="Arial"/>
          <w:sz w:val="22"/>
          <w:szCs w:val="22"/>
        </w:rPr>
      </w:pPr>
      <w:r w:rsidRPr="00E217B2">
        <w:rPr>
          <w:rFonts w:ascii="Arial" w:hAnsi="Arial" w:cs="Arial"/>
          <w:sz w:val="22"/>
          <w:szCs w:val="22"/>
        </w:rPr>
        <w:t xml:space="preserve">2) Právní vztah založený touto smlouvou lze ukončit dohodou nebo písemnou výpovědí. </w:t>
      </w:r>
    </w:p>
    <w:p w14:paraId="7FC0741D" w14:textId="77777777" w:rsidR="00FD3D1C" w:rsidRPr="00E217B2" w:rsidRDefault="00FD3D1C" w:rsidP="00810A04">
      <w:pPr>
        <w:pStyle w:val="Zkladntext"/>
        <w:spacing w:before="0"/>
        <w:ind w:firstLine="720"/>
        <w:rPr>
          <w:rFonts w:ascii="Arial" w:hAnsi="Arial" w:cs="Arial"/>
          <w:sz w:val="22"/>
          <w:szCs w:val="22"/>
        </w:rPr>
      </w:pPr>
    </w:p>
    <w:p w14:paraId="15337A7E" w14:textId="77777777" w:rsidR="00FD3D1C" w:rsidRPr="00E217B2" w:rsidRDefault="00FD3D1C" w:rsidP="00E16052">
      <w:pPr>
        <w:jc w:val="both"/>
        <w:rPr>
          <w:rFonts w:ascii="Arial" w:hAnsi="Arial" w:cs="Arial"/>
          <w:sz w:val="22"/>
          <w:szCs w:val="22"/>
        </w:rPr>
      </w:pPr>
      <w:r w:rsidRPr="00E217B2">
        <w:rPr>
          <w:rFonts w:ascii="Arial" w:hAnsi="Arial" w:cs="Arial"/>
          <w:sz w:val="22"/>
          <w:szCs w:val="22"/>
        </w:rPr>
        <w:t xml:space="preserve">3) </w:t>
      </w:r>
      <w:r w:rsidR="008213AF" w:rsidRPr="00E217B2">
        <w:rPr>
          <w:rFonts w:ascii="Arial" w:hAnsi="Arial" w:cs="Arial"/>
          <w:sz w:val="22"/>
          <w:szCs w:val="22"/>
        </w:rPr>
        <w:t>Nájem lze v souladu s ustanovením § 2231 OZ vypovědět v tříměsíční výpovědní době, která</w:t>
      </w:r>
      <w:r w:rsidRPr="00E217B2">
        <w:rPr>
          <w:rFonts w:ascii="Arial" w:hAnsi="Arial" w:cs="Arial"/>
          <w:sz w:val="22"/>
          <w:szCs w:val="22"/>
        </w:rPr>
        <w:t xml:space="preserve"> začíná běžet prvním dnem kalendářního měsíce následujícího po doručení výpovědi druhé smluvní straně.</w:t>
      </w:r>
    </w:p>
    <w:p w14:paraId="72EEF449" w14:textId="77777777" w:rsidR="00FD3D1C" w:rsidRPr="00E217B2" w:rsidRDefault="00FD3D1C" w:rsidP="00810A04">
      <w:pPr>
        <w:pStyle w:val="Zkladntextodsazen"/>
        <w:ind w:left="0" w:firstLine="720"/>
        <w:rPr>
          <w:rFonts w:ascii="Arial" w:hAnsi="Arial" w:cs="Arial"/>
          <w:sz w:val="22"/>
          <w:szCs w:val="22"/>
        </w:rPr>
      </w:pPr>
    </w:p>
    <w:p w14:paraId="541E7D6B" w14:textId="77777777" w:rsidR="00FD3D1C" w:rsidRPr="00E217B2" w:rsidRDefault="00FD3D1C" w:rsidP="00E16052">
      <w:pPr>
        <w:pStyle w:val="Zkladntextodsazen"/>
        <w:ind w:left="0" w:firstLine="0"/>
        <w:rPr>
          <w:rFonts w:ascii="Arial" w:hAnsi="Arial" w:cs="Arial"/>
          <w:i w:val="0"/>
          <w:iCs w:val="0"/>
          <w:sz w:val="22"/>
          <w:szCs w:val="22"/>
        </w:rPr>
      </w:pPr>
      <w:r w:rsidRPr="00E217B2">
        <w:rPr>
          <w:rFonts w:ascii="Arial" w:hAnsi="Arial" w:cs="Arial"/>
          <w:i w:val="0"/>
          <w:iCs w:val="0"/>
          <w:sz w:val="22"/>
          <w:szCs w:val="22"/>
        </w:rPr>
        <w:t xml:space="preserve">4) Pronajímatel může </w:t>
      </w:r>
      <w:r w:rsidR="007D7FFB" w:rsidRPr="00E217B2">
        <w:rPr>
          <w:rFonts w:ascii="Arial" w:hAnsi="Arial" w:cs="Arial"/>
          <w:i w:val="0"/>
          <w:iCs w:val="0"/>
          <w:sz w:val="22"/>
          <w:szCs w:val="22"/>
        </w:rPr>
        <w:t>v souladu s ustanovením § 2232 OZ vypovědět nájem bez výpovědní doby, jestliže nájemce porušuje zvlášť závažným způsobem své povinnosti, a to ke</w:t>
      </w:r>
      <w:r w:rsidR="000204D2" w:rsidRPr="00E217B2">
        <w:rPr>
          <w:rFonts w:ascii="Arial" w:hAnsi="Arial" w:cs="Arial"/>
          <w:i w:val="0"/>
          <w:iCs w:val="0"/>
          <w:sz w:val="22"/>
          <w:szCs w:val="22"/>
        </w:rPr>
        <w:t> </w:t>
      </w:r>
      <w:r w:rsidR="007D7FFB" w:rsidRPr="00E217B2">
        <w:rPr>
          <w:rFonts w:ascii="Arial" w:hAnsi="Arial" w:cs="Arial"/>
          <w:i w:val="0"/>
          <w:iCs w:val="0"/>
          <w:sz w:val="22"/>
          <w:szCs w:val="22"/>
        </w:rPr>
        <w:t>dni doručení výpovědi nájemci.</w:t>
      </w:r>
    </w:p>
    <w:p w14:paraId="30BE571A" w14:textId="77777777" w:rsidR="00F13C39" w:rsidRDefault="00F13C39" w:rsidP="00810A04">
      <w:pPr>
        <w:pStyle w:val="Zkladntextodsazen"/>
        <w:ind w:left="0" w:firstLine="720"/>
        <w:rPr>
          <w:rFonts w:ascii="Arial" w:hAnsi="Arial" w:cs="Arial"/>
          <w:i w:val="0"/>
          <w:iCs w:val="0"/>
          <w:sz w:val="22"/>
          <w:szCs w:val="22"/>
        </w:rPr>
      </w:pPr>
    </w:p>
    <w:p w14:paraId="11204322" w14:textId="77777777" w:rsidR="003E70FA" w:rsidRPr="00E217B2" w:rsidRDefault="003E70FA" w:rsidP="00810A04">
      <w:pPr>
        <w:pStyle w:val="Zkladntextodsazen"/>
        <w:ind w:left="0" w:firstLine="720"/>
        <w:rPr>
          <w:rFonts w:ascii="Arial" w:hAnsi="Arial" w:cs="Arial"/>
          <w:i w:val="0"/>
          <w:iCs w:val="0"/>
          <w:sz w:val="22"/>
          <w:szCs w:val="22"/>
        </w:rPr>
      </w:pPr>
    </w:p>
    <w:p w14:paraId="1DBC3C28" w14:textId="77777777" w:rsidR="00F327C8" w:rsidRPr="00E217B2" w:rsidRDefault="00F327C8">
      <w:pPr>
        <w:jc w:val="center"/>
        <w:rPr>
          <w:rFonts w:ascii="Arial" w:hAnsi="Arial" w:cs="Arial"/>
          <w:sz w:val="22"/>
          <w:szCs w:val="22"/>
        </w:rPr>
      </w:pPr>
      <w:r w:rsidRPr="00E217B2">
        <w:rPr>
          <w:rFonts w:ascii="Arial" w:hAnsi="Arial" w:cs="Arial"/>
          <w:b/>
          <w:bCs/>
          <w:sz w:val="22"/>
          <w:szCs w:val="22"/>
        </w:rPr>
        <w:t>Čl.</w:t>
      </w:r>
      <w:r w:rsidR="007B14CB" w:rsidRPr="00E217B2">
        <w:rPr>
          <w:rFonts w:ascii="Arial" w:hAnsi="Arial" w:cs="Arial"/>
          <w:b/>
          <w:bCs/>
          <w:sz w:val="22"/>
          <w:szCs w:val="22"/>
        </w:rPr>
        <w:t xml:space="preserve"> </w:t>
      </w:r>
      <w:r w:rsidRPr="00E217B2">
        <w:rPr>
          <w:rFonts w:ascii="Arial" w:hAnsi="Arial" w:cs="Arial"/>
          <w:b/>
          <w:bCs/>
          <w:sz w:val="22"/>
          <w:szCs w:val="22"/>
        </w:rPr>
        <w:t>V</w:t>
      </w:r>
    </w:p>
    <w:p w14:paraId="595C84F9" w14:textId="77777777" w:rsidR="00F327C8" w:rsidRPr="00E217B2" w:rsidRDefault="00F327C8">
      <w:pPr>
        <w:jc w:val="center"/>
        <w:rPr>
          <w:rFonts w:ascii="Arial" w:hAnsi="Arial" w:cs="Arial"/>
          <w:sz w:val="22"/>
          <w:szCs w:val="22"/>
        </w:rPr>
      </w:pPr>
    </w:p>
    <w:p w14:paraId="4D66385F" w14:textId="77777777" w:rsidR="00A83F69" w:rsidRPr="00E217B2" w:rsidRDefault="00A83F69" w:rsidP="00A83F69">
      <w:pPr>
        <w:jc w:val="both"/>
        <w:rPr>
          <w:rFonts w:ascii="Arial" w:hAnsi="Arial" w:cs="Arial"/>
          <w:sz w:val="22"/>
          <w:szCs w:val="22"/>
        </w:rPr>
      </w:pPr>
      <w:r w:rsidRPr="00E217B2">
        <w:rPr>
          <w:rFonts w:ascii="Arial" w:hAnsi="Arial" w:cs="Arial"/>
          <w:sz w:val="22"/>
          <w:szCs w:val="22"/>
        </w:rPr>
        <w:t>1) Nájemce je povinen platit pronajímateli nájemné.</w:t>
      </w:r>
    </w:p>
    <w:p w14:paraId="658D6E46" w14:textId="77777777" w:rsidR="00A83F69" w:rsidRPr="00E217B2" w:rsidRDefault="00A83F69" w:rsidP="00A83F69">
      <w:pPr>
        <w:ind w:firstLine="720"/>
        <w:jc w:val="both"/>
        <w:rPr>
          <w:rFonts w:ascii="Arial" w:hAnsi="Arial" w:cs="Arial"/>
          <w:sz w:val="22"/>
          <w:szCs w:val="22"/>
        </w:rPr>
      </w:pPr>
    </w:p>
    <w:p w14:paraId="7DCC647E" w14:textId="77777777" w:rsidR="00A83F69" w:rsidRPr="00E217B2" w:rsidRDefault="00A83F69" w:rsidP="00A83F69">
      <w:pPr>
        <w:jc w:val="both"/>
        <w:rPr>
          <w:rFonts w:ascii="Arial" w:hAnsi="Arial" w:cs="Arial"/>
          <w:sz w:val="22"/>
          <w:szCs w:val="22"/>
        </w:rPr>
      </w:pPr>
      <w:r w:rsidRPr="00E217B2">
        <w:rPr>
          <w:rFonts w:ascii="Arial" w:hAnsi="Arial" w:cs="Arial"/>
          <w:sz w:val="22"/>
          <w:szCs w:val="22"/>
        </w:rPr>
        <w:t xml:space="preserve">2) Nájemné se platí </w:t>
      </w:r>
      <w:r w:rsidRPr="00E217B2">
        <w:rPr>
          <w:rFonts w:ascii="Arial" w:hAnsi="Arial" w:cs="Arial"/>
          <w:b/>
          <w:bCs/>
          <w:sz w:val="22"/>
          <w:szCs w:val="22"/>
          <w:u w:val="single"/>
        </w:rPr>
        <w:t>ročně dopředu</w:t>
      </w:r>
      <w:r w:rsidRPr="00E217B2">
        <w:rPr>
          <w:rFonts w:ascii="Arial" w:hAnsi="Arial" w:cs="Arial"/>
          <w:sz w:val="22"/>
          <w:szCs w:val="22"/>
        </w:rPr>
        <w:t xml:space="preserve"> vždy k 1. 10. běžného roku.</w:t>
      </w:r>
    </w:p>
    <w:p w14:paraId="253839A6" w14:textId="77777777" w:rsidR="00A83F69" w:rsidRPr="00E217B2" w:rsidRDefault="00A83F69" w:rsidP="00A83F69">
      <w:pPr>
        <w:ind w:firstLine="720"/>
        <w:jc w:val="both"/>
        <w:rPr>
          <w:rFonts w:ascii="Arial" w:hAnsi="Arial" w:cs="Arial"/>
          <w:sz w:val="22"/>
          <w:szCs w:val="22"/>
        </w:rPr>
      </w:pPr>
    </w:p>
    <w:p w14:paraId="79086327" w14:textId="77777777" w:rsidR="00E25492" w:rsidRPr="005360A0" w:rsidRDefault="00E25492" w:rsidP="00D215BD">
      <w:pPr>
        <w:tabs>
          <w:tab w:val="left" w:pos="567"/>
        </w:tabs>
        <w:jc w:val="both"/>
        <w:rPr>
          <w:rFonts w:ascii="Arial" w:hAnsi="Arial" w:cs="Arial"/>
          <w:sz w:val="22"/>
          <w:szCs w:val="22"/>
        </w:rPr>
      </w:pPr>
      <w:r w:rsidRPr="00413BAC">
        <w:rPr>
          <w:rFonts w:ascii="Arial" w:hAnsi="Arial" w:cs="Arial"/>
          <w:sz w:val="22"/>
          <w:szCs w:val="22"/>
        </w:rPr>
        <w:t xml:space="preserve">3)  Roční nájemné po nabytí právní moci </w:t>
      </w:r>
      <w:r w:rsidRPr="00413BAC">
        <w:rPr>
          <w:rFonts w:ascii="Arial" w:hAnsi="Arial" w:cs="Arial"/>
          <w:iCs/>
          <w:sz w:val="22"/>
          <w:szCs w:val="22"/>
        </w:rPr>
        <w:t>stavebního povolení</w:t>
      </w:r>
      <w:r w:rsidRPr="00413BAC">
        <w:rPr>
          <w:rFonts w:ascii="Arial" w:hAnsi="Arial" w:cs="Arial"/>
          <w:i/>
          <w:sz w:val="22"/>
          <w:szCs w:val="22"/>
        </w:rPr>
        <w:t>,</w:t>
      </w:r>
      <w:r w:rsidRPr="00413BAC">
        <w:rPr>
          <w:rFonts w:ascii="Arial" w:hAnsi="Arial" w:cs="Arial"/>
          <w:sz w:val="22"/>
          <w:szCs w:val="22"/>
        </w:rPr>
        <w:t xml:space="preserve"> na </w:t>
      </w:r>
      <w:proofErr w:type="gramStart"/>
      <w:r w:rsidRPr="00413BAC">
        <w:rPr>
          <w:rFonts w:ascii="Arial" w:hAnsi="Arial" w:cs="Arial"/>
          <w:sz w:val="22"/>
          <w:szCs w:val="22"/>
        </w:rPr>
        <w:t>základě</w:t>
      </w:r>
      <w:proofErr w:type="gramEnd"/>
      <w:r w:rsidRPr="00413BAC">
        <w:rPr>
          <w:rFonts w:ascii="Arial" w:hAnsi="Arial" w:cs="Arial"/>
          <w:sz w:val="22"/>
          <w:szCs w:val="22"/>
        </w:rPr>
        <w:t xml:space="preserve"> kterého bude moci nájemce realizovat výše uvedenou </w:t>
      </w:r>
      <w:r w:rsidRPr="00413BAC">
        <w:rPr>
          <w:rFonts w:ascii="Arial" w:hAnsi="Arial" w:cs="Arial"/>
          <w:iCs/>
          <w:sz w:val="22"/>
          <w:szCs w:val="22"/>
        </w:rPr>
        <w:t>stavbu</w:t>
      </w:r>
      <w:r w:rsidRPr="00413BAC">
        <w:rPr>
          <w:rFonts w:ascii="Arial" w:hAnsi="Arial" w:cs="Arial"/>
          <w:i/>
          <w:sz w:val="22"/>
          <w:szCs w:val="22"/>
        </w:rPr>
        <w:t>,</w:t>
      </w:r>
      <w:r w:rsidRPr="00413BAC">
        <w:rPr>
          <w:rFonts w:ascii="Arial" w:hAnsi="Arial" w:cs="Arial"/>
          <w:sz w:val="22"/>
          <w:szCs w:val="22"/>
        </w:rPr>
        <w:t xml:space="preserve"> se stanovuje dohodou ve výši </w:t>
      </w:r>
      <w:r w:rsidR="00D215BD">
        <w:rPr>
          <w:rFonts w:ascii="Arial" w:hAnsi="Arial" w:cs="Arial"/>
          <w:b/>
          <w:sz w:val="22"/>
          <w:szCs w:val="22"/>
          <w:u w:val="single"/>
        </w:rPr>
        <w:t>29 592</w:t>
      </w:r>
      <w:r w:rsidRPr="005360A0">
        <w:rPr>
          <w:rFonts w:ascii="Arial" w:hAnsi="Arial" w:cs="Arial"/>
          <w:b/>
          <w:sz w:val="22"/>
          <w:szCs w:val="22"/>
          <w:u w:val="single"/>
        </w:rPr>
        <w:t>,-</w:t>
      </w:r>
      <w:r w:rsidRPr="005360A0">
        <w:rPr>
          <w:rFonts w:ascii="Arial" w:hAnsi="Arial" w:cs="Arial"/>
          <w:sz w:val="22"/>
          <w:szCs w:val="22"/>
          <w:u w:val="single"/>
        </w:rPr>
        <w:t xml:space="preserve"> </w:t>
      </w:r>
      <w:r w:rsidRPr="005360A0">
        <w:rPr>
          <w:rFonts w:ascii="Arial" w:hAnsi="Arial" w:cs="Arial"/>
          <w:b/>
          <w:sz w:val="22"/>
          <w:szCs w:val="22"/>
          <w:u w:val="single"/>
        </w:rPr>
        <w:t>Kč</w:t>
      </w:r>
      <w:r w:rsidRPr="00413BAC">
        <w:rPr>
          <w:rFonts w:ascii="Arial" w:hAnsi="Arial" w:cs="Arial"/>
          <w:sz w:val="22"/>
          <w:szCs w:val="22"/>
        </w:rPr>
        <w:t xml:space="preserve"> (slovy: </w:t>
      </w:r>
      <w:r w:rsidR="00D215BD">
        <w:rPr>
          <w:rFonts w:ascii="Arial" w:hAnsi="Arial" w:cs="Arial"/>
          <w:sz w:val="22"/>
          <w:szCs w:val="22"/>
        </w:rPr>
        <w:t>dvacet devět tisíc pět set devadesát dva</w:t>
      </w:r>
      <w:r>
        <w:rPr>
          <w:rFonts w:ascii="Arial" w:hAnsi="Arial" w:cs="Arial"/>
          <w:sz w:val="22"/>
          <w:szCs w:val="22"/>
        </w:rPr>
        <w:t xml:space="preserve"> </w:t>
      </w:r>
      <w:r w:rsidRPr="00413BAC">
        <w:rPr>
          <w:rFonts w:ascii="Arial" w:hAnsi="Arial" w:cs="Arial"/>
          <w:sz w:val="22"/>
          <w:szCs w:val="22"/>
        </w:rPr>
        <w:t>Kč)</w:t>
      </w:r>
      <w:r w:rsidR="00F042F9">
        <w:rPr>
          <w:rFonts w:ascii="Arial" w:hAnsi="Arial" w:cs="Arial"/>
          <w:sz w:val="22"/>
          <w:szCs w:val="22"/>
        </w:rPr>
        <w:t xml:space="preserve"> – viz příloha č. </w:t>
      </w:r>
      <w:r w:rsidR="00D215BD">
        <w:rPr>
          <w:rFonts w:ascii="Arial" w:hAnsi="Arial" w:cs="Arial"/>
          <w:sz w:val="22"/>
          <w:szCs w:val="22"/>
        </w:rPr>
        <w:t>1</w:t>
      </w:r>
      <w:r w:rsidRPr="00413BAC">
        <w:rPr>
          <w:rFonts w:ascii="Arial" w:hAnsi="Arial" w:cs="Arial"/>
          <w:sz w:val="22"/>
          <w:szCs w:val="22"/>
        </w:rPr>
        <w:t>.</w:t>
      </w:r>
      <w:r>
        <w:rPr>
          <w:rFonts w:ascii="Arial" w:hAnsi="Arial" w:cs="Arial"/>
          <w:sz w:val="22"/>
          <w:szCs w:val="22"/>
        </w:rPr>
        <w:t xml:space="preserve"> </w:t>
      </w:r>
    </w:p>
    <w:p w14:paraId="51D0C4CE" w14:textId="77777777" w:rsidR="00A83F69" w:rsidRPr="00E217B2" w:rsidRDefault="00A83F69" w:rsidP="00F042F9">
      <w:pPr>
        <w:pStyle w:val="Zkladntext2"/>
        <w:spacing w:before="240"/>
        <w:rPr>
          <w:rFonts w:ascii="Arial" w:hAnsi="Arial" w:cs="Arial"/>
          <w:sz w:val="22"/>
          <w:szCs w:val="22"/>
          <w:u w:val="single"/>
        </w:rPr>
      </w:pPr>
      <w:r w:rsidRPr="00E217B2">
        <w:rPr>
          <w:rFonts w:ascii="Arial" w:hAnsi="Arial" w:cs="Arial"/>
          <w:sz w:val="22"/>
          <w:szCs w:val="22"/>
        </w:rPr>
        <w:lastRenderedPageBreak/>
        <w:t>4)</w:t>
      </w:r>
      <w:r w:rsidRPr="00E217B2">
        <w:rPr>
          <w:rFonts w:ascii="Arial" w:hAnsi="Arial" w:cs="Arial"/>
          <w:b/>
          <w:bCs/>
          <w:sz w:val="22"/>
          <w:szCs w:val="22"/>
        </w:rPr>
        <w:t xml:space="preserve"> </w:t>
      </w:r>
      <w:r w:rsidRPr="00E217B2">
        <w:rPr>
          <w:rFonts w:ascii="Arial" w:hAnsi="Arial" w:cs="Arial"/>
          <w:bCs/>
          <w:sz w:val="22"/>
          <w:szCs w:val="22"/>
        </w:rPr>
        <w:t xml:space="preserve">Nájemné za období od účinnosti smlouvy </w:t>
      </w:r>
      <w:r w:rsidRPr="00AE11A1">
        <w:rPr>
          <w:rFonts w:ascii="Arial" w:hAnsi="Arial" w:cs="Arial"/>
          <w:bCs/>
          <w:sz w:val="22"/>
          <w:szCs w:val="22"/>
        </w:rPr>
        <w:t>(1.</w:t>
      </w:r>
      <w:r w:rsidR="00D215BD">
        <w:rPr>
          <w:rFonts w:ascii="Arial" w:hAnsi="Arial" w:cs="Arial"/>
          <w:bCs/>
          <w:sz w:val="22"/>
          <w:szCs w:val="22"/>
        </w:rPr>
        <w:t>6</w:t>
      </w:r>
      <w:r w:rsidRPr="00AE11A1">
        <w:rPr>
          <w:rFonts w:ascii="Arial" w:hAnsi="Arial" w:cs="Arial"/>
          <w:bCs/>
          <w:sz w:val="22"/>
          <w:szCs w:val="22"/>
        </w:rPr>
        <w:t>.20</w:t>
      </w:r>
      <w:r>
        <w:rPr>
          <w:rFonts w:ascii="Arial" w:hAnsi="Arial" w:cs="Arial"/>
          <w:bCs/>
          <w:sz w:val="22"/>
          <w:szCs w:val="22"/>
        </w:rPr>
        <w:t>2</w:t>
      </w:r>
      <w:r w:rsidR="00D215BD">
        <w:rPr>
          <w:rFonts w:ascii="Arial" w:hAnsi="Arial" w:cs="Arial"/>
          <w:bCs/>
          <w:sz w:val="22"/>
          <w:szCs w:val="22"/>
        </w:rPr>
        <w:t>5</w:t>
      </w:r>
      <w:r w:rsidRPr="00AE11A1">
        <w:rPr>
          <w:rFonts w:ascii="Arial" w:hAnsi="Arial" w:cs="Arial"/>
          <w:bCs/>
          <w:sz w:val="22"/>
          <w:szCs w:val="22"/>
        </w:rPr>
        <w:t>)</w:t>
      </w:r>
      <w:r>
        <w:rPr>
          <w:rFonts w:ascii="Arial" w:hAnsi="Arial" w:cs="Arial"/>
          <w:bCs/>
          <w:sz w:val="22"/>
          <w:szCs w:val="22"/>
        </w:rPr>
        <w:t xml:space="preserve"> </w:t>
      </w:r>
      <w:r w:rsidRPr="00E217B2">
        <w:rPr>
          <w:rFonts w:ascii="Arial" w:hAnsi="Arial" w:cs="Arial"/>
          <w:bCs/>
          <w:sz w:val="22"/>
          <w:szCs w:val="22"/>
        </w:rPr>
        <w:t xml:space="preserve">do </w:t>
      </w:r>
      <w:r w:rsidR="00815FD8">
        <w:rPr>
          <w:rFonts w:ascii="Arial" w:hAnsi="Arial" w:cs="Arial"/>
          <w:bCs/>
          <w:sz w:val="22"/>
          <w:szCs w:val="22"/>
        </w:rPr>
        <w:t>30.9</w:t>
      </w:r>
      <w:r>
        <w:rPr>
          <w:rFonts w:ascii="Arial" w:hAnsi="Arial" w:cs="Arial"/>
          <w:bCs/>
          <w:sz w:val="22"/>
          <w:szCs w:val="22"/>
        </w:rPr>
        <w:t>.202</w:t>
      </w:r>
      <w:r w:rsidR="00F042F9">
        <w:rPr>
          <w:rFonts w:ascii="Arial" w:hAnsi="Arial" w:cs="Arial"/>
          <w:bCs/>
          <w:sz w:val="22"/>
          <w:szCs w:val="22"/>
        </w:rPr>
        <w:t>5</w:t>
      </w:r>
      <w:r w:rsidRPr="00E217B2">
        <w:rPr>
          <w:rFonts w:ascii="Arial" w:hAnsi="Arial" w:cs="Arial"/>
          <w:bCs/>
          <w:sz w:val="22"/>
          <w:szCs w:val="22"/>
        </w:rPr>
        <w:t xml:space="preserve"> včetně činí </w:t>
      </w:r>
      <w:r w:rsidR="00D215BD">
        <w:rPr>
          <w:rFonts w:ascii="Arial" w:hAnsi="Arial" w:cs="Arial"/>
          <w:b/>
          <w:sz w:val="22"/>
          <w:szCs w:val="22"/>
          <w:u w:val="single"/>
        </w:rPr>
        <w:t>9 891</w:t>
      </w:r>
      <w:r w:rsidRPr="007946A4">
        <w:rPr>
          <w:rFonts w:ascii="Arial" w:hAnsi="Arial" w:cs="Arial"/>
          <w:b/>
          <w:bCs/>
          <w:sz w:val="22"/>
          <w:szCs w:val="22"/>
          <w:u w:val="single"/>
        </w:rPr>
        <w:t>,-</w:t>
      </w:r>
      <w:r w:rsidRPr="007946A4">
        <w:rPr>
          <w:rFonts w:ascii="Arial" w:hAnsi="Arial" w:cs="Arial"/>
          <w:b/>
          <w:bCs/>
          <w:sz w:val="22"/>
          <w:szCs w:val="22"/>
        </w:rPr>
        <w:t xml:space="preserve"> </w:t>
      </w:r>
      <w:r w:rsidRPr="007946A4">
        <w:rPr>
          <w:rFonts w:ascii="Arial" w:hAnsi="Arial" w:cs="Arial"/>
          <w:bCs/>
          <w:sz w:val="22"/>
          <w:szCs w:val="22"/>
        </w:rPr>
        <w:t>Kč</w:t>
      </w:r>
      <w:r w:rsidRPr="001A3A9C">
        <w:rPr>
          <w:rFonts w:ascii="Arial" w:hAnsi="Arial" w:cs="Arial"/>
          <w:bCs/>
          <w:sz w:val="22"/>
          <w:szCs w:val="22"/>
        </w:rPr>
        <w:t xml:space="preserve"> </w:t>
      </w:r>
      <w:r w:rsidRPr="00AE11A1">
        <w:rPr>
          <w:rFonts w:ascii="Arial" w:hAnsi="Arial" w:cs="Arial"/>
          <w:bCs/>
          <w:sz w:val="22"/>
          <w:szCs w:val="22"/>
        </w:rPr>
        <w:t xml:space="preserve">(slovy: </w:t>
      </w:r>
      <w:r w:rsidR="00D215BD">
        <w:rPr>
          <w:rFonts w:ascii="Arial" w:hAnsi="Arial" w:cs="Arial"/>
          <w:bCs/>
          <w:sz w:val="22"/>
          <w:szCs w:val="22"/>
        </w:rPr>
        <w:t>devět tisíc osm set devadesát jedna</w:t>
      </w:r>
      <w:r w:rsidR="000648E7">
        <w:rPr>
          <w:rFonts w:ascii="Arial" w:hAnsi="Arial" w:cs="Arial"/>
          <w:bCs/>
          <w:sz w:val="22"/>
          <w:szCs w:val="22"/>
        </w:rPr>
        <w:t xml:space="preserve"> </w:t>
      </w:r>
      <w:r w:rsidRPr="00AE11A1">
        <w:rPr>
          <w:rFonts w:ascii="Arial" w:hAnsi="Arial" w:cs="Arial"/>
          <w:bCs/>
          <w:sz w:val="22"/>
          <w:szCs w:val="22"/>
        </w:rPr>
        <w:t>korun českých)</w:t>
      </w:r>
      <w:r w:rsidRPr="00E217B2">
        <w:rPr>
          <w:rFonts w:ascii="Arial" w:hAnsi="Arial" w:cs="Arial"/>
          <w:bCs/>
          <w:sz w:val="22"/>
          <w:szCs w:val="22"/>
        </w:rPr>
        <w:t xml:space="preserve"> a </w:t>
      </w:r>
      <w:r>
        <w:rPr>
          <w:rFonts w:ascii="Arial" w:hAnsi="Arial" w:cs="Arial"/>
          <w:bCs/>
          <w:sz w:val="22"/>
          <w:szCs w:val="22"/>
        </w:rPr>
        <w:t>bude</w:t>
      </w:r>
      <w:r w:rsidRPr="00E217B2">
        <w:rPr>
          <w:rFonts w:ascii="Arial" w:hAnsi="Arial" w:cs="Arial"/>
          <w:bCs/>
          <w:sz w:val="22"/>
          <w:szCs w:val="22"/>
        </w:rPr>
        <w:t xml:space="preserve"> uhrazeno</w:t>
      </w:r>
      <w:r w:rsidRPr="00E217B2">
        <w:rPr>
          <w:rFonts w:ascii="Arial" w:hAnsi="Arial" w:cs="Arial"/>
          <w:sz w:val="22"/>
          <w:szCs w:val="22"/>
        </w:rPr>
        <w:t xml:space="preserve"> </w:t>
      </w:r>
      <w:r w:rsidRPr="0087119A">
        <w:rPr>
          <w:rFonts w:ascii="Arial" w:hAnsi="Arial" w:cs="Arial"/>
          <w:b/>
          <w:sz w:val="22"/>
          <w:szCs w:val="22"/>
          <w:u w:val="single"/>
        </w:rPr>
        <w:t>do 30 dnů ode dne účinnosti</w:t>
      </w:r>
      <w:r>
        <w:rPr>
          <w:rFonts w:ascii="Arial" w:hAnsi="Arial" w:cs="Arial"/>
          <w:bCs/>
          <w:sz w:val="22"/>
          <w:szCs w:val="22"/>
        </w:rPr>
        <w:t xml:space="preserve"> této smlouvy</w:t>
      </w:r>
      <w:r w:rsidR="00D215BD">
        <w:rPr>
          <w:rFonts w:ascii="Arial" w:hAnsi="Arial" w:cs="Arial"/>
          <w:bCs/>
          <w:sz w:val="22"/>
          <w:szCs w:val="22"/>
        </w:rPr>
        <w:t xml:space="preserve"> – viz příloha č. 2</w:t>
      </w:r>
      <w:r>
        <w:rPr>
          <w:rFonts w:ascii="Arial" w:hAnsi="Arial" w:cs="Arial"/>
          <w:bCs/>
          <w:sz w:val="22"/>
          <w:szCs w:val="22"/>
        </w:rPr>
        <w:t>.</w:t>
      </w:r>
    </w:p>
    <w:p w14:paraId="511AF391" w14:textId="77777777" w:rsidR="00A83F69" w:rsidRPr="00AE11A1" w:rsidRDefault="00A83F69" w:rsidP="00A83F69">
      <w:pPr>
        <w:pStyle w:val="Zkladntext2"/>
        <w:tabs>
          <w:tab w:val="left" w:pos="567"/>
        </w:tabs>
        <w:rPr>
          <w:rFonts w:ascii="Arial" w:hAnsi="Arial" w:cs="Arial"/>
          <w:bCs/>
          <w:sz w:val="22"/>
          <w:szCs w:val="22"/>
        </w:rPr>
      </w:pPr>
    </w:p>
    <w:p w14:paraId="11FEEEA0" w14:textId="77777777" w:rsidR="00A83F69" w:rsidRPr="00E217B2" w:rsidRDefault="00A83F69" w:rsidP="00A83F69">
      <w:pPr>
        <w:pStyle w:val="Zkladntext2"/>
        <w:rPr>
          <w:rFonts w:ascii="Arial" w:hAnsi="Arial" w:cs="Arial"/>
          <w:sz w:val="22"/>
          <w:szCs w:val="22"/>
        </w:rPr>
      </w:pPr>
      <w:r w:rsidRPr="00E217B2">
        <w:rPr>
          <w:rFonts w:ascii="Arial" w:hAnsi="Arial" w:cs="Arial"/>
          <w:sz w:val="22"/>
          <w:szCs w:val="22"/>
        </w:rPr>
        <w:t xml:space="preserve">5) Nájemné bude hrazeno převodem na účet pronajímatele vedený u České národní banky, číslo účtu </w:t>
      </w:r>
      <w:r w:rsidRPr="00581449">
        <w:rPr>
          <w:rFonts w:ascii="Arial" w:hAnsi="Arial" w:cs="Arial"/>
          <w:b/>
          <w:sz w:val="22"/>
          <w:szCs w:val="22"/>
        </w:rPr>
        <w:t>130016-3723001/0710</w:t>
      </w:r>
      <w:r>
        <w:rPr>
          <w:b/>
        </w:rPr>
        <w:t xml:space="preserve">, </w:t>
      </w:r>
      <w:r w:rsidRPr="007946A4">
        <w:rPr>
          <w:rFonts w:ascii="Arial" w:hAnsi="Arial" w:cs="Arial"/>
          <w:sz w:val="22"/>
          <w:szCs w:val="22"/>
        </w:rPr>
        <w:t>variabilní symbol</w:t>
      </w:r>
      <w:r w:rsidRPr="001A3A9C">
        <w:rPr>
          <w:rFonts w:ascii="Arial" w:hAnsi="Arial" w:cs="Arial"/>
          <w:b/>
          <w:sz w:val="22"/>
          <w:szCs w:val="22"/>
        </w:rPr>
        <w:t xml:space="preserve"> </w:t>
      </w:r>
      <w:r w:rsidR="00D215BD">
        <w:rPr>
          <w:rFonts w:ascii="Arial" w:hAnsi="Arial" w:cs="Arial"/>
          <w:b/>
          <w:sz w:val="22"/>
          <w:szCs w:val="22"/>
        </w:rPr>
        <w:t>3812529</w:t>
      </w:r>
      <w:r>
        <w:rPr>
          <w:rFonts w:ascii="Arial" w:hAnsi="Arial" w:cs="Arial"/>
          <w:sz w:val="22"/>
          <w:szCs w:val="22"/>
        </w:rPr>
        <w:t>.</w:t>
      </w:r>
    </w:p>
    <w:p w14:paraId="7C1527A5" w14:textId="77777777" w:rsidR="00A83F69" w:rsidRDefault="00A83F69" w:rsidP="00A83F69">
      <w:pPr>
        <w:pStyle w:val="bodytext2"/>
        <w:spacing w:before="120"/>
        <w:rPr>
          <w:rFonts w:ascii="Arial" w:hAnsi="Arial" w:cs="Arial"/>
          <w:b w:val="0"/>
          <w:bCs w:val="0"/>
          <w:sz w:val="22"/>
          <w:szCs w:val="22"/>
        </w:rPr>
      </w:pPr>
      <w:r w:rsidRPr="00E217B2">
        <w:rPr>
          <w:rFonts w:ascii="Arial" w:hAnsi="Arial" w:cs="Arial"/>
          <w:b w:val="0"/>
          <w:bCs w:val="0"/>
          <w:sz w:val="22"/>
          <w:szCs w:val="22"/>
        </w:rPr>
        <w:t>Zaplacením se rozumí připsání placené částky na účet pronajímatele.</w:t>
      </w:r>
    </w:p>
    <w:p w14:paraId="529ED5A2" w14:textId="77777777" w:rsidR="004F6756" w:rsidRPr="00E217B2" w:rsidRDefault="004F6756" w:rsidP="004F6756">
      <w:pPr>
        <w:pStyle w:val="bodytext2"/>
        <w:rPr>
          <w:rFonts w:ascii="Arial" w:hAnsi="Arial" w:cs="Arial"/>
          <w:b w:val="0"/>
          <w:bCs w:val="0"/>
          <w:sz w:val="22"/>
          <w:szCs w:val="22"/>
        </w:rPr>
      </w:pPr>
    </w:p>
    <w:p w14:paraId="327688E3" w14:textId="77777777" w:rsidR="00A83F69" w:rsidRDefault="00A83F69" w:rsidP="00A83F69">
      <w:pPr>
        <w:pStyle w:val="Zkladntext2"/>
        <w:tabs>
          <w:tab w:val="left" w:pos="0"/>
        </w:tabs>
        <w:rPr>
          <w:rFonts w:ascii="Arial" w:hAnsi="Arial" w:cs="Arial"/>
          <w:sz w:val="22"/>
          <w:szCs w:val="22"/>
        </w:rPr>
      </w:pPr>
      <w:r w:rsidRPr="00E217B2">
        <w:rPr>
          <w:rFonts w:ascii="Arial" w:hAnsi="Arial" w:cs="Arial"/>
          <w:sz w:val="22"/>
          <w:szCs w:val="22"/>
        </w:rPr>
        <w:t xml:space="preserve">6) </w:t>
      </w:r>
      <w:proofErr w:type="gramStart"/>
      <w:r w:rsidRPr="00E217B2">
        <w:rPr>
          <w:rFonts w:ascii="Arial" w:hAnsi="Arial" w:cs="Arial"/>
          <w:sz w:val="22"/>
          <w:szCs w:val="22"/>
        </w:rPr>
        <w:t>Nedodrží</w:t>
      </w:r>
      <w:proofErr w:type="gramEnd"/>
      <w:r w:rsidRPr="00E217B2">
        <w:rPr>
          <w:rFonts w:ascii="Arial" w:hAnsi="Arial" w:cs="Arial"/>
          <w:sz w:val="22"/>
          <w:szCs w:val="22"/>
        </w:rPr>
        <w:t xml:space="preserve">-li nájemce lhůtu pro úhradu nájemného, je povinen podle ustanovení § 1970 OZ zaplatit pronajímateli úrok z prodlení, a to na účet pronajímatele vedený u České národní banky, číslo účtu 180013-3723001/0710, variabilní symbol </w:t>
      </w:r>
      <w:r w:rsidR="00D215BD">
        <w:rPr>
          <w:rFonts w:ascii="Arial" w:hAnsi="Arial" w:cs="Arial"/>
          <w:sz w:val="22"/>
          <w:szCs w:val="22"/>
        </w:rPr>
        <w:t>3812529</w:t>
      </w:r>
      <w:r>
        <w:rPr>
          <w:rFonts w:ascii="Arial" w:hAnsi="Arial" w:cs="Arial"/>
          <w:sz w:val="22"/>
          <w:szCs w:val="22"/>
        </w:rPr>
        <w:t>.</w:t>
      </w:r>
    </w:p>
    <w:p w14:paraId="086E2890" w14:textId="77777777" w:rsidR="004F6756" w:rsidRDefault="004F6756" w:rsidP="00A83F69">
      <w:pPr>
        <w:pStyle w:val="Zkladntext2"/>
        <w:tabs>
          <w:tab w:val="left" w:pos="0"/>
        </w:tabs>
        <w:rPr>
          <w:rFonts w:ascii="Arial" w:hAnsi="Arial" w:cs="Arial"/>
          <w:sz w:val="22"/>
          <w:szCs w:val="22"/>
        </w:rPr>
      </w:pPr>
    </w:p>
    <w:p w14:paraId="0516C35B" w14:textId="77777777" w:rsidR="00A83F69" w:rsidRDefault="00A83F69" w:rsidP="00A83F69">
      <w:pPr>
        <w:pStyle w:val="Zkladntext2"/>
        <w:rPr>
          <w:rFonts w:ascii="Arial" w:hAnsi="Arial" w:cs="Arial"/>
          <w:sz w:val="22"/>
          <w:szCs w:val="22"/>
        </w:rPr>
      </w:pPr>
      <w:r w:rsidRPr="00E217B2">
        <w:rPr>
          <w:rFonts w:ascii="Arial" w:hAnsi="Arial" w:cs="Arial"/>
          <w:sz w:val="22"/>
          <w:szCs w:val="22"/>
        </w:rPr>
        <w:t>7) Prodlení nájemce s úhradou nájemného delší než 60 dnů se považuje za porušení smlouvy zvlášť závažným způsobem, které zakládá právo pronajímatele nájem vypovědět bez výpovědní doby (ustanovení § 2228 odst. 4 OZ).</w:t>
      </w:r>
    </w:p>
    <w:p w14:paraId="55511F86" w14:textId="77777777" w:rsidR="00F327C8" w:rsidRPr="00E217B2" w:rsidRDefault="00F327C8">
      <w:pPr>
        <w:pStyle w:val="Zkladntext2"/>
        <w:rPr>
          <w:rFonts w:ascii="Arial" w:hAnsi="Arial" w:cs="Arial"/>
          <w:sz w:val="22"/>
          <w:szCs w:val="22"/>
        </w:rPr>
      </w:pPr>
    </w:p>
    <w:p w14:paraId="24332AA1" w14:textId="77777777" w:rsidR="00A15089" w:rsidRPr="00E217B2" w:rsidRDefault="00A15089" w:rsidP="00607F77">
      <w:pPr>
        <w:jc w:val="both"/>
        <w:rPr>
          <w:rFonts w:ascii="Arial" w:hAnsi="Arial" w:cs="Arial"/>
          <w:sz w:val="22"/>
          <w:szCs w:val="22"/>
        </w:rPr>
      </w:pPr>
      <w:r w:rsidRPr="00E217B2">
        <w:rPr>
          <w:rFonts w:ascii="Arial" w:hAnsi="Arial" w:cs="Arial"/>
          <w:iCs/>
          <w:sz w:val="22"/>
          <w:szCs w:val="22"/>
        </w:rPr>
        <w:t xml:space="preserve">8) </w:t>
      </w:r>
      <w:r w:rsidRPr="00E217B2">
        <w:rPr>
          <w:rFonts w:ascii="Arial" w:hAnsi="Arial" w:cs="Arial"/>
          <w:sz w:val="22"/>
          <w:szCs w:val="22"/>
        </w:rPr>
        <w:t xml:space="preserve">Smluvní strany se dohodly, že pronajímatel </w:t>
      </w:r>
      <w:r w:rsidR="00670838" w:rsidRPr="00E217B2">
        <w:rPr>
          <w:rFonts w:ascii="Arial" w:hAnsi="Arial" w:cs="Arial"/>
          <w:sz w:val="22"/>
          <w:szCs w:val="22"/>
        </w:rPr>
        <w:t xml:space="preserve">je </w:t>
      </w:r>
      <w:r w:rsidRPr="00E217B2">
        <w:rPr>
          <w:rFonts w:ascii="Arial" w:hAnsi="Arial" w:cs="Arial"/>
          <w:sz w:val="22"/>
          <w:szCs w:val="22"/>
        </w:rPr>
        <w:t xml:space="preserve">oprávněn vždy k 1. 10. běžného roku jednostranně zvýšit nájemné o míru inflace </w:t>
      </w:r>
      <w:r w:rsidR="00F07D6F" w:rsidRPr="00E217B2">
        <w:rPr>
          <w:rFonts w:ascii="Arial" w:hAnsi="Arial" w:cs="Arial"/>
          <w:sz w:val="22"/>
          <w:szCs w:val="22"/>
        </w:rPr>
        <w:t xml:space="preserve">vyjádřenou přírůstkem průměrného ročního indexu spotřebitelských cen </w:t>
      </w:r>
      <w:r w:rsidRPr="00E217B2">
        <w:rPr>
          <w:rFonts w:ascii="Arial" w:hAnsi="Arial" w:cs="Arial"/>
          <w:sz w:val="22"/>
          <w:szCs w:val="22"/>
        </w:rPr>
        <w:t>vyhlášenou Českým statistickým úřa</w:t>
      </w:r>
      <w:r w:rsidR="00607F77">
        <w:rPr>
          <w:rFonts w:ascii="Arial" w:hAnsi="Arial" w:cs="Arial"/>
          <w:sz w:val="22"/>
          <w:szCs w:val="22"/>
        </w:rPr>
        <w:t>dem za předcházející běžný rok.</w:t>
      </w:r>
    </w:p>
    <w:p w14:paraId="59F718E3" w14:textId="77777777" w:rsidR="00A15089" w:rsidRPr="00E217B2" w:rsidRDefault="00A15089" w:rsidP="00607F77">
      <w:pPr>
        <w:spacing w:before="120"/>
        <w:jc w:val="both"/>
        <w:rPr>
          <w:rFonts w:ascii="Arial" w:hAnsi="Arial" w:cs="Arial"/>
          <w:sz w:val="22"/>
          <w:szCs w:val="22"/>
        </w:rPr>
      </w:pPr>
      <w:r w:rsidRPr="00E217B2">
        <w:rPr>
          <w:rFonts w:ascii="Arial" w:hAnsi="Arial" w:cs="Arial"/>
          <w:sz w:val="22"/>
          <w:szCs w:val="22"/>
        </w:rPr>
        <w:t>Zvýšené nájemné bude uplatněno písemným oznámením ze strany pronajímatele nejpozději do 1. 9. běžného roku</w:t>
      </w:r>
      <w:r w:rsidR="00001323" w:rsidRPr="00E217B2">
        <w:rPr>
          <w:rFonts w:ascii="Arial" w:hAnsi="Arial" w:cs="Arial"/>
          <w:sz w:val="22"/>
          <w:szCs w:val="22"/>
        </w:rPr>
        <w:t>, a to bez nutnosti uzavírat dodatek</w:t>
      </w:r>
      <w:r w:rsidRPr="00E217B2">
        <w:rPr>
          <w:rFonts w:ascii="Arial" w:hAnsi="Arial" w:cs="Arial"/>
          <w:sz w:val="22"/>
          <w:szCs w:val="22"/>
        </w:rPr>
        <w:t xml:space="preserve"> a nájemce bude povinen novou výši nájemného platit s účinností od nejbližší platby nájemného.</w:t>
      </w:r>
    </w:p>
    <w:p w14:paraId="7782915B" w14:textId="77777777" w:rsidR="00A15089" w:rsidRPr="00E217B2" w:rsidRDefault="00A15089" w:rsidP="00607F77">
      <w:pPr>
        <w:spacing w:before="120"/>
        <w:jc w:val="both"/>
        <w:rPr>
          <w:rFonts w:ascii="Arial" w:hAnsi="Arial" w:cs="Arial"/>
          <w:sz w:val="22"/>
          <w:szCs w:val="22"/>
        </w:rPr>
      </w:pPr>
      <w:r w:rsidRPr="00E217B2">
        <w:rPr>
          <w:rFonts w:ascii="Arial" w:hAnsi="Arial" w:cs="Arial"/>
          <w:sz w:val="22"/>
          <w:szCs w:val="22"/>
        </w:rPr>
        <w:t>Základem pro výpočet zvýšeného nájemného bude nájemné sjednané před tímto zvýšením.</w:t>
      </w:r>
    </w:p>
    <w:p w14:paraId="670F488B" w14:textId="77777777" w:rsidR="002C24B5" w:rsidRPr="00E217B2" w:rsidRDefault="002C24B5" w:rsidP="00607F77">
      <w:pPr>
        <w:spacing w:before="120"/>
        <w:jc w:val="both"/>
        <w:rPr>
          <w:rFonts w:ascii="Arial" w:hAnsi="Arial" w:cs="Arial"/>
          <w:sz w:val="22"/>
          <w:szCs w:val="22"/>
        </w:rPr>
      </w:pPr>
      <w:r w:rsidRPr="00E217B2">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14:paraId="505ED955" w14:textId="77777777" w:rsidR="00A15089" w:rsidRPr="00E217B2" w:rsidRDefault="00A15089">
      <w:pPr>
        <w:pStyle w:val="Zkladntext2"/>
        <w:rPr>
          <w:rFonts w:ascii="Arial" w:hAnsi="Arial" w:cs="Arial"/>
          <w:sz w:val="22"/>
          <w:szCs w:val="22"/>
        </w:rPr>
      </w:pPr>
    </w:p>
    <w:p w14:paraId="61C46DBD" w14:textId="77777777" w:rsidR="00F327C8" w:rsidRPr="00E217B2" w:rsidRDefault="00A15089" w:rsidP="00607F77">
      <w:pPr>
        <w:jc w:val="both"/>
        <w:rPr>
          <w:rFonts w:ascii="Arial" w:hAnsi="Arial" w:cs="Arial"/>
          <w:sz w:val="22"/>
          <w:szCs w:val="22"/>
        </w:rPr>
      </w:pPr>
      <w:r w:rsidRPr="00E217B2">
        <w:rPr>
          <w:rFonts w:ascii="Arial" w:hAnsi="Arial" w:cs="Arial"/>
          <w:sz w:val="22"/>
          <w:szCs w:val="22"/>
        </w:rPr>
        <w:t>9</w:t>
      </w:r>
      <w:r w:rsidR="00F327C8" w:rsidRPr="00E217B2">
        <w:rPr>
          <w:rFonts w:ascii="Arial" w:hAnsi="Arial" w:cs="Arial"/>
          <w:sz w:val="22"/>
          <w:szCs w:val="22"/>
        </w:rPr>
        <w:t>) Pro případ předčasného ukončení nájmu bude zaplacené nájemné vypořádáno a odpovídající část nájemci pronajímatelem vrácena.</w:t>
      </w:r>
    </w:p>
    <w:p w14:paraId="47B2E006" w14:textId="77777777" w:rsidR="00E95929" w:rsidRDefault="00E95929" w:rsidP="005E5FAE">
      <w:pPr>
        <w:ind w:firstLine="708"/>
        <w:jc w:val="both"/>
        <w:rPr>
          <w:rFonts w:ascii="Arial" w:hAnsi="Arial" w:cs="Arial"/>
          <w:sz w:val="22"/>
          <w:szCs w:val="22"/>
        </w:rPr>
      </w:pPr>
    </w:p>
    <w:p w14:paraId="34492364" w14:textId="77777777" w:rsidR="00F327C8" w:rsidRPr="00E217B2" w:rsidRDefault="00F327C8" w:rsidP="00D215BD">
      <w:pPr>
        <w:spacing w:before="240"/>
        <w:jc w:val="center"/>
        <w:rPr>
          <w:rFonts w:ascii="Arial" w:hAnsi="Arial" w:cs="Arial"/>
          <w:b/>
          <w:sz w:val="22"/>
          <w:szCs w:val="22"/>
        </w:rPr>
      </w:pPr>
      <w:r w:rsidRPr="00E217B2">
        <w:rPr>
          <w:rFonts w:ascii="Arial" w:hAnsi="Arial" w:cs="Arial"/>
          <w:b/>
          <w:sz w:val="22"/>
          <w:szCs w:val="22"/>
        </w:rPr>
        <w:t>Čl. VI</w:t>
      </w:r>
    </w:p>
    <w:p w14:paraId="74DF8BAA" w14:textId="77777777" w:rsidR="00F327C8" w:rsidRPr="00E217B2" w:rsidRDefault="00F327C8">
      <w:pPr>
        <w:jc w:val="center"/>
        <w:rPr>
          <w:rFonts w:ascii="Arial" w:hAnsi="Arial" w:cs="Arial"/>
          <w:sz w:val="22"/>
          <w:szCs w:val="22"/>
        </w:rPr>
      </w:pPr>
    </w:p>
    <w:p w14:paraId="3EFDFEE1" w14:textId="77777777" w:rsidR="00545E56" w:rsidRPr="002217F9" w:rsidRDefault="00545E56" w:rsidP="00545E56">
      <w:pPr>
        <w:jc w:val="both"/>
        <w:rPr>
          <w:rFonts w:ascii="Arial" w:hAnsi="Arial" w:cs="Arial"/>
          <w:bCs/>
          <w:sz w:val="22"/>
          <w:szCs w:val="22"/>
        </w:rPr>
      </w:pPr>
      <w:r w:rsidRPr="002217F9">
        <w:rPr>
          <w:rFonts w:ascii="Arial" w:hAnsi="Arial" w:cs="Arial"/>
          <w:bCs/>
          <w:sz w:val="22"/>
          <w:szCs w:val="22"/>
        </w:rPr>
        <w:t>Nájemce není oprávněn přenechat pronajat</w:t>
      </w:r>
      <w:r w:rsidR="007A4788">
        <w:rPr>
          <w:rFonts w:ascii="Arial" w:hAnsi="Arial" w:cs="Arial"/>
          <w:bCs/>
          <w:sz w:val="22"/>
          <w:szCs w:val="22"/>
        </w:rPr>
        <w:t>ý</w:t>
      </w:r>
      <w:r w:rsidRPr="002217F9">
        <w:rPr>
          <w:rFonts w:ascii="Arial" w:hAnsi="Arial" w:cs="Arial"/>
          <w:bCs/>
          <w:sz w:val="22"/>
          <w:szCs w:val="22"/>
        </w:rPr>
        <w:t xml:space="preserve"> pozem</w:t>
      </w:r>
      <w:r w:rsidR="007A4788">
        <w:rPr>
          <w:rFonts w:ascii="Arial" w:hAnsi="Arial" w:cs="Arial"/>
          <w:bCs/>
          <w:sz w:val="22"/>
          <w:szCs w:val="22"/>
        </w:rPr>
        <w:t>e</w:t>
      </w:r>
      <w:r w:rsidRPr="002217F9">
        <w:rPr>
          <w:rFonts w:ascii="Arial" w:hAnsi="Arial" w:cs="Arial"/>
          <w:bCs/>
          <w:sz w:val="22"/>
          <w:szCs w:val="22"/>
        </w:rPr>
        <w:t xml:space="preserve">k, </w:t>
      </w:r>
      <w:r w:rsidR="007A4788">
        <w:rPr>
          <w:rFonts w:ascii="Arial" w:hAnsi="Arial" w:cs="Arial"/>
          <w:bCs/>
          <w:sz w:val="22"/>
          <w:szCs w:val="22"/>
        </w:rPr>
        <w:t>jeho část</w:t>
      </w:r>
      <w:r w:rsidRPr="002217F9">
        <w:rPr>
          <w:rFonts w:ascii="Arial" w:hAnsi="Arial" w:cs="Arial"/>
          <w:bCs/>
          <w:sz w:val="22"/>
          <w:szCs w:val="22"/>
        </w:rPr>
        <w:t xml:space="preserve"> do podnájmu.</w:t>
      </w:r>
    </w:p>
    <w:p w14:paraId="3127DCF9" w14:textId="77777777" w:rsidR="00F327C8" w:rsidRDefault="00F327C8">
      <w:pPr>
        <w:jc w:val="both"/>
        <w:rPr>
          <w:rFonts w:ascii="Arial" w:hAnsi="Arial" w:cs="Arial"/>
          <w:sz w:val="22"/>
          <w:szCs w:val="22"/>
        </w:rPr>
      </w:pPr>
    </w:p>
    <w:p w14:paraId="61551120" w14:textId="77777777" w:rsidR="00F327C8" w:rsidRDefault="00F327C8" w:rsidP="00D215BD">
      <w:pPr>
        <w:spacing w:before="240"/>
        <w:jc w:val="center"/>
        <w:rPr>
          <w:rFonts w:ascii="Arial" w:hAnsi="Arial" w:cs="Arial"/>
          <w:b/>
          <w:bCs/>
          <w:sz w:val="22"/>
          <w:szCs w:val="22"/>
        </w:rPr>
      </w:pPr>
      <w:r w:rsidRPr="00E217B2">
        <w:rPr>
          <w:rFonts w:ascii="Arial" w:hAnsi="Arial" w:cs="Arial"/>
          <w:b/>
          <w:bCs/>
          <w:sz w:val="22"/>
          <w:szCs w:val="22"/>
        </w:rPr>
        <w:t>Čl.</w:t>
      </w:r>
      <w:r w:rsidR="007B14CB" w:rsidRPr="00E217B2">
        <w:rPr>
          <w:rFonts w:ascii="Arial" w:hAnsi="Arial" w:cs="Arial"/>
          <w:b/>
          <w:bCs/>
          <w:sz w:val="22"/>
          <w:szCs w:val="22"/>
        </w:rPr>
        <w:t xml:space="preserve"> </w:t>
      </w:r>
      <w:r w:rsidRPr="00E217B2">
        <w:rPr>
          <w:rFonts w:ascii="Arial" w:hAnsi="Arial" w:cs="Arial"/>
          <w:b/>
          <w:bCs/>
          <w:sz w:val="22"/>
          <w:szCs w:val="22"/>
        </w:rPr>
        <w:t>VII</w:t>
      </w:r>
    </w:p>
    <w:p w14:paraId="177EDC35" w14:textId="77777777" w:rsidR="00DB1318" w:rsidRPr="00E217B2" w:rsidRDefault="00DB1318">
      <w:pPr>
        <w:jc w:val="center"/>
        <w:rPr>
          <w:rFonts w:ascii="Arial" w:hAnsi="Arial" w:cs="Arial"/>
          <w:sz w:val="22"/>
          <w:szCs w:val="22"/>
        </w:rPr>
      </w:pPr>
    </w:p>
    <w:p w14:paraId="78D2A016" w14:textId="77777777" w:rsidR="00584D4F" w:rsidRDefault="00584D4F" w:rsidP="00584D4F">
      <w:pPr>
        <w:jc w:val="both"/>
        <w:rPr>
          <w:rFonts w:ascii="Arial" w:hAnsi="Arial" w:cs="Arial"/>
          <w:i/>
          <w:iCs/>
          <w:sz w:val="22"/>
          <w:szCs w:val="22"/>
        </w:rPr>
      </w:pPr>
      <w:r w:rsidRPr="002217F9">
        <w:rPr>
          <w:rFonts w:ascii="Arial" w:hAnsi="Arial" w:cs="Arial"/>
          <w:sz w:val="22"/>
          <w:szCs w:val="22"/>
        </w:rPr>
        <w:t>Nájemce je oprávněn umožnit zhotoviteli stavby vstup na pronajat</w:t>
      </w:r>
      <w:r w:rsidR="007A4788">
        <w:rPr>
          <w:rFonts w:ascii="Arial" w:hAnsi="Arial" w:cs="Arial"/>
          <w:sz w:val="22"/>
          <w:szCs w:val="22"/>
        </w:rPr>
        <w:t>ý</w:t>
      </w:r>
      <w:r w:rsidRPr="002217F9">
        <w:rPr>
          <w:rFonts w:ascii="Arial" w:hAnsi="Arial" w:cs="Arial"/>
          <w:sz w:val="22"/>
          <w:szCs w:val="22"/>
        </w:rPr>
        <w:t xml:space="preserve"> pozem</w:t>
      </w:r>
      <w:r w:rsidR="007A4788">
        <w:rPr>
          <w:rFonts w:ascii="Arial" w:hAnsi="Arial" w:cs="Arial"/>
          <w:sz w:val="22"/>
          <w:szCs w:val="22"/>
        </w:rPr>
        <w:t>e</w:t>
      </w:r>
      <w:r w:rsidRPr="002217F9">
        <w:rPr>
          <w:rFonts w:ascii="Arial" w:hAnsi="Arial" w:cs="Arial"/>
          <w:sz w:val="22"/>
          <w:szCs w:val="22"/>
        </w:rPr>
        <w:t>k</w:t>
      </w:r>
      <w:r w:rsidRPr="002217F9">
        <w:rPr>
          <w:rFonts w:ascii="Arial" w:hAnsi="Arial" w:cs="Arial"/>
          <w:i/>
          <w:iCs/>
          <w:sz w:val="22"/>
          <w:szCs w:val="22"/>
        </w:rPr>
        <w:t>,</w:t>
      </w:r>
      <w:r w:rsidRPr="002217F9">
        <w:rPr>
          <w:rFonts w:ascii="Arial" w:hAnsi="Arial" w:cs="Arial"/>
          <w:sz w:val="22"/>
          <w:szCs w:val="22"/>
        </w:rPr>
        <w:t xml:space="preserve"> nebo </w:t>
      </w:r>
      <w:r w:rsidR="007A4788">
        <w:rPr>
          <w:rFonts w:ascii="Arial" w:hAnsi="Arial" w:cs="Arial"/>
          <w:sz w:val="22"/>
          <w:szCs w:val="22"/>
        </w:rPr>
        <w:t>jeho</w:t>
      </w:r>
      <w:r w:rsidRPr="002217F9">
        <w:rPr>
          <w:rFonts w:ascii="Arial" w:hAnsi="Arial" w:cs="Arial"/>
          <w:sz w:val="22"/>
          <w:szCs w:val="22"/>
        </w:rPr>
        <w:t xml:space="preserve"> část</w:t>
      </w:r>
      <w:r w:rsidRPr="002217F9">
        <w:rPr>
          <w:rFonts w:ascii="Arial" w:hAnsi="Arial" w:cs="Arial"/>
          <w:i/>
          <w:iCs/>
          <w:sz w:val="22"/>
          <w:szCs w:val="22"/>
        </w:rPr>
        <w:t>.</w:t>
      </w:r>
    </w:p>
    <w:p w14:paraId="43546D18" w14:textId="77777777" w:rsidR="00F327C8" w:rsidRPr="00E217B2" w:rsidRDefault="00F327C8" w:rsidP="00D215BD">
      <w:pPr>
        <w:spacing w:before="240"/>
        <w:jc w:val="center"/>
        <w:rPr>
          <w:rFonts w:ascii="Arial" w:hAnsi="Arial" w:cs="Arial"/>
          <w:b/>
          <w:sz w:val="22"/>
          <w:szCs w:val="22"/>
        </w:rPr>
      </w:pPr>
      <w:r w:rsidRPr="00E217B2">
        <w:rPr>
          <w:rFonts w:ascii="Arial" w:hAnsi="Arial" w:cs="Arial"/>
          <w:b/>
          <w:sz w:val="22"/>
          <w:szCs w:val="22"/>
        </w:rPr>
        <w:t xml:space="preserve">Čl. </w:t>
      </w:r>
      <w:r w:rsidR="009216BE">
        <w:rPr>
          <w:rFonts w:ascii="Arial" w:hAnsi="Arial" w:cs="Arial"/>
          <w:b/>
          <w:sz w:val="22"/>
          <w:szCs w:val="22"/>
        </w:rPr>
        <w:t>VIII</w:t>
      </w:r>
    </w:p>
    <w:p w14:paraId="18EA0A5D" w14:textId="77777777" w:rsidR="00F327C8" w:rsidRPr="00E217B2" w:rsidRDefault="00F327C8">
      <w:pPr>
        <w:pStyle w:val="Zpat"/>
        <w:rPr>
          <w:rFonts w:ascii="Arial" w:hAnsi="Arial" w:cs="Arial"/>
          <w:sz w:val="22"/>
          <w:szCs w:val="22"/>
        </w:rPr>
      </w:pPr>
    </w:p>
    <w:p w14:paraId="659C40B0" w14:textId="77777777" w:rsidR="00800CDD" w:rsidRDefault="00800CDD" w:rsidP="00800CDD">
      <w:pPr>
        <w:jc w:val="both"/>
        <w:rPr>
          <w:rFonts w:ascii="Arial" w:hAnsi="Arial" w:cs="Arial"/>
          <w:sz w:val="22"/>
          <w:szCs w:val="22"/>
        </w:rPr>
      </w:pPr>
      <w:r w:rsidRPr="00413BAC">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stanoveno jinak.</w:t>
      </w:r>
    </w:p>
    <w:p w14:paraId="366A94E7" w14:textId="77777777" w:rsidR="00B845BD" w:rsidRPr="00413BAC" w:rsidRDefault="00B845BD" w:rsidP="00800CDD">
      <w:pPr>
        <w:jc w:val="both"/>
        <w:rPr>
          <w:rFonts w:ascii="Arial" w:hAnsi="Arial" w:cs="Arial"/>
          <w:sz w:val="22"/>
          <w:szCs w:val="22"/>
        </w:rPr>
      </w:pPr>
    </w:p>
    <w:p w14:paraId="31DF2A26" w14:textId="77777777" w:rsidR="00800CDD" w:rsidRPr="00413BAC" w:rsidRDefault="00800CDD" w:rsidP="00800CDD">
      <w:pPr>
        <w:jc w:val="both"/>
        <w:rPr>
          <w:rFonts w:ascii="Arial" w:hAnsi="Arial" w:cs="Arial"/>
          <w:sz w:val="22"/>
          <w:szCs w:val="22"/>
        </w:rPr>
      </w:pPr>
      <w:r w:rsidRPr="00413BAC">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5960D18A" w14:textId="77777777" w:rsidR="000648E7" w:rsidRDefault="000648E7" w:rsidP="00800CDD">
      <w:pPr>
        <w:jc w:val="center"/>
        <w:rPr>
          <w:rFonts w:ascii="Arial" w:hAnsi="Arial" w:cs="Arial"/>
          <w:b/>
          <w:bCs/>
          <w:sz w:val="22"/>
          <w:szCs w:val="22"/>
        </w:rPr>
      </w:pPr>
    </w:p>
    <w:p w14:paraId="72537DE3" w14:textId="77777777" w:rsidR="00800CDD" w:rsidRPr="00413BAC" w:rsidRDefault="00800CDD" w:rsidP="00800CDD">
      <w:pPr>
        <w:jc w:val="center"/>
        <w:rPr>
          <w:rFonts w:ascii="Arial" w:hAnsi="Arial" w:cs="Arial"/>
          <w:b/>
          <w:bCs/>
          <w:sz w:val="22"/>
          <w:szCs w:val="22"/>
        </w:rPr>
      </w:pPr>
      <w:r w:rsidRPr="00413BAC">
        <w:rPr>
          <w:rFonts w:ascii="Arial" w:hAnsi="Arial" w:cs="Arial"/>
          <w:b/>
          <w:bCs/>
          <w:sz w:val="22"/>
          <w:szCs w:val="22"/>
        </w:rPr>
        <w:t xml:space="preserve">Čl. </w:t>
      </w:r>
      <w:r w:rsidR="004F6756">
        <w:rPr>
          <w:rFonts w:ascii="Arial" w:hAnsi="Arial" w:cs="Arial"/>
          <w:b/>
          <w:bCs/>
          <w:sz w:val="22"/>
          <w:szCs w:val="22"/>
        </w:rPr>
        <w:t>I</w:t>
      </w:r>
      <w:r w:rsidRPr="00413BAC">
        <w:rPr>
          <w:rFonts w:ascii="Arial" w:hAnsi="Arial" w:cs="Arial"/>
          <w:b/>
          <w:bCs/>
          <w:sz w:val="22"/>
          <w:szCs w:val="22"/>
        </w:rPr>
        <w:t>X</w:t>
      </w:r>
    </w:p>
    <w:p w14:paraId="081156BE" w14:textId="77777777" w:rsidR="00800CDD" w:rsidRPr="00413BAC" w:rsidRDefault="00800CDD" w:rsidP="00800CDD">
      <w:pPr>
        <w:pStyle w:val="BodyText3"/>
        <w:ind w:firstLine="709"/>
        <w:rPr>
          <w:rFonts w:ascii="Arial" w:hAnsi="Arial" w:cs="Arial"/>
          <w:sz w:val="22"/>
          <w:szCs w:val="22"/>
          <w:lang w:eastAsia="cs-CZ"/>
        </w:rPr>
      </w:pPr>
    </w:p>
    <w:p w14:paraId="1C397272" w14:textId="77777777" w:rsidR="00800CDD" w:rsidRPr="00413BAC" w:rsidRDefault="00800CDD" w:rsidP="00800CDD">
      <w:pPr>
        <w:jc w:val="both"/>
        <w:rPr>
          <w:rFonts w:ascii="Arial" w:hAnsi="Arial" w:cs="Arial"/>
          <w:sz w:val="22"/>
          <w:szCs w:val="22"/>
        </w:rPr>
      </w:pPr>
      <w:r w:rsidRPr="00413BAC">
        <w:rPr>
          <w:rFonts w:ascii="Arial" w:hAnsi="Arial" w:cs="Arial"/>
          <w:sz w:val="22"/>
          <w:szCs w:val="22"/>
        </w:rPr>
        <w:t>Tato smlouva je vyhotovena v</w:t>
      </w:r>
      <w:r>
        <w:rPr>
          <w:rFonts w:ascii="Arial" w:hAnsi="Arial" w:cs="Arial"/>
          <w:sz w:val="22"/>
          <w:szCs w:val="22"/>
        </w:rPr>
        <w:t>e</w:t>
      </w:r>
      <w:r w:rsidRPr="00413BAC">
        <w:rPr>
          <w:rFonts w:ascii="Arial" w:hAnsi="Arial" w:cs="Arial"/>
          <w:sz w:val="22"/>
          <w:szCs w:val="22"/>
        </w:rPr>
        <w:t xml:space="preserve"> </w:t>
      </w:r>
      <w:r>
        <w:rPr>
          <w:rFonts w:ascii="Arial" w:hAnsi="Arial" w:cs="Arial"/>
          <w:sz w:val="22"/>
          <w:szCs w:val="22"/>
        </w:rPr>
        <w:t>dvou</w:t>
      </w:r>
      <w:r w:rsidRPr="00413BAC">
        <w:rPr>
          <w:rFonts w:ascii="Arial" w:hAnsi="Arial" w:cs="Arial"/>
          <w:sz w:val="22"/>
          <w:szCs w:val="22"/>
        </w:rPr>
        <w:t xml:space="preserve"> stejnopisech, z nichž každý má platnost originálu. </w:t>
      </w:r>
      <w:r>
        <w:rPr>
          <w:rFonts w:ascii="Arial" w:hAnsi="Arial" w:cs="Arial"/>
          <w:sz w:val="22"/>
          <w:szCs w:val="22"/>
        </w:rPr>
        <w:t>Jeden</w:t>
      </w:r>
      <w:r w:rsidRPr="00413BAC">
        <w:rPr>
          <w:rFonts w:ascii="Arial" w:hAnsi="Arial" w:cs="Arial"/>
          <w:sz w:val="22"/>
          <w:szCs w:val="22"/>
        </w:rPr>
        <w:t xml:space="preserve"> stejnopis přebírá nájemce a jeden je určen pro pronajímatele.</w:t>
      </w:r>
    </w:p>
    <w:p w14:paraId="62E83476" w14:textId="77777777" w:rsidR="000648E7" w:rsidRDefault="000648E7" w:rsidP="00800CDD">
      <w:pPr>
        <w:jc w:val="center"/>
        <w:rPr>
          <w:rFonts w:ascii="Arial" w:hAnsi="Arial" w:cs="Arial"/>
          <w:b/>
          <w:bCs/>
          <w:sz w:val="22"/>
          <w:szCs w:val="22"/>
        </w:rPr>
      </w:pPr>
    </w:p>
    <w:p w14:paraId="013183CA" w14:textId="77777777" w:rsidR="00800CDD" w:rsidRPr="00413BAC" w:rsidRDefault="00800CDD" w:rsidP="000648E7">
      <w:pPr>
        <w:spacing w:before="120"/>
        <w:jc w:val="center"/>
        <w:rPr>
          <w:rFonts w:ascii="Arial" w:hAnsi="Arial" w:cs="Arial"/>
          <w:b/>
          <w:bCs/>
          <w:sz w:val="22"/>
          <w:szCs w:val="22"/>
        </w:rPr>
      </w:pPr>
      <w:r w:rsidRPr="00413BAC">
        <w:rPr>
          <w:rFonts w:ascii="Arial" w:hAnsi="Arial" w:cs="Arial"/>
          <w:b/>
          <w:bCs/>
          <w:sz w:val="22"/>
          <w:szCs w:val="22"/>
        </w:rPr>
        <w:t>Čl. X</w:t>
      </w:r>
    </w:p>
    <w:p w14:paraId="63998597" w14:textId="77777777" w:rsidR="00800CDD" w:rsidRPr="00413BAC" w:rsidRDefault="00800CDD" w:rsidP="00800CDD">
      <w:pPr>
        <w:pStyle w:val="BodyText3"/>
        <w:ind w:firstLine="709"/>
        <w:rPr>
          <w:rFonts w:ascii="Arial" w:hAnsi="Arial" w:cs="Arial"/>
          <w:sz w:val="22"/>
          <w:szCs w:val="22"/>
          <w:lang w:eastAsia="cs-CZ"/>
        </w:rPr>
      </w:pPr>
    </w:p>
    <w:p w14:paraId="13A6EE51" w14:textId="77777777" w:rsidR="00D215BD" w:rsidRPr="002C20CC" w:rsidRDefault="00D215BD" w:rsidP="00F16A15">
      <w:pPr>
        <w:pStyle w:val="para"/>
        <w:numPr>
          <w:ilvl w:val="0"/>
          <w:numId w:val="8"/>
        </w:numPr>
        <w:tabs>
          <w:tab w:val="clear" w:pos="709"/>
        </w:tabs>
        <w:jc w:val="both"/>
        <w:rPr>
          <w:rFonts w:ascii="Arial" w:hAnsi="Arial" w:cs="Arial"/>
          <w:b w:val="0"/>
          <w:sz w:val="22"/>
          <w:szCs w:val="22"/>
        </w:rPr>
      </w:pPr>
      <w:r w:rsidRPr="002C20CC">
        <w:rPr>
          <w:rFonts w:ascii="Arial" w:hAnsi="Arial" w:cs="Arial"/>
          <w:b w:val="0"/>
          <w:sz w:val="22"/>
          <w:szCs w:val="22"/>
        </w:rPr>
        <w:lastRenderedPageBreak/>
        <w:t xml:space="preserve">Tato smlouva nabývá platnosti dnem podpisu smluvními stranami a účinnosti dnem uvedeným v Čl. VI této smlouvy,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06114D0E" w14:textId="77777777" w:rsidR="00D215BD" w:rsidRDefault="00D215BD" w:rsidP="00F16A15">
      <w:pPr>
        <w:pStyle w:val="para"/>
        <w:numPr>
          <w:ilvl w:val="0"/>
          <w:numId w:val="8"/>
        </w:numPr>
        <w:tabs>
          <w:tab w:val="clear" w:pos="709"/>
        </w:tabs>
        <w:spacing w:before="120"/>
        <w:jc w:val="both"/>
        <w:rPr>
          <w:rFonts w:ascii="Arial" w:hAnsi="Arial" w:cs="Arial"/>
          <w:b w:val="0"/>
          <w:sz w:val="22"/>
          <w:szCs w:val="22"/>
        </w:rPr>
      </w:pPr>
      <w:r w:rsidRPr="002C20CC">
        <w:rPr>
          <w:rFonts w:ascii="Arial" w:hAnsi="Arial" w:cs="Arial"/>
          <w:b w:val="0"/>
          <w:sz w:val="22"/>
          <w:szCs w:val="22"/>
        </w:rPr>
        <w:t>Uveřejnění této smlouvy v registru smluv zajistí pronajímatel.</w:t>
      </w:r>
    </w:p>
    <w:p w14:paraId="60C5CB54" w14:textId="77777777" w:rsidR="00F16A15" w:rsidRDefault="00F16A15" w:rsidP="00F16A15">
      <w:pPr>
        <w:pStyle w:val="slovn2rove"/>
        <w:numPr>
          <w:ilvl w:val="0"/>
          <w:numId w:val="8"/>
        </w:numPr>
        <w:tabs>
          <w:tab w:val="left" w:pos="708"/>
        </w:tabs>
        <w:spacing w:before="120"/>
        <w:rPr>
          <w:sz w:val="22"/>
          <w:szCs w:val="22"/>
        </w:rPr>
      </w:pPr>
      <w:bookmarkStart w:id="0" w:name="_Toc430678302"/>
      <w:bookmarkStart w:id="1" w:name="_Toc430678807"/>
      <w:bookmarkStart w:id="2" w:name="_Toc430680705"/>
      <w:r>
        <w:rPr>
          <w:sz w:val="22"/>
          <w:szCs w:val="22"/>
        </w:rPr>
        <w:t xml:space="preserve">Statutární město Karlovy Vary ve smyslu ustanovení § 41 zákona č. 128/2000 Sb. – o obcích, potvrzuje, že u právních jednání obsažených v této smlouvě byly splněny ze strany Statutárního města Karlovy Vary veškeré zákonem č. 128/2000 Sb. – o obcích, ve znění pozdějších předpisů, či jinými obecně závaznými právními předpisy stanovené podmínky ve formě předchozího zveřejnění, schválení či odsouhlasení, které jsou obligatorní pro platnost tohoto právního jednání. Dále prohlašuje, že uzavření této smlouvy schválila Rada města Karlovy Vary dne 29. 4. 2025 </w:t>
      </w:r>
      <w:r>
        <w:rPr>
          <w:sz w:val="22"/>
          <w:szCs w:val="22"/>
        </w:rPr>
        <w:br/>
        <w:t xml:space="preserve">č. usnesení : </w:t>
      </w:r>
      <w:bookmarkEnd w:id="0"/>
      <w:bookmarkEnd w:id="1"/>
      <w:bookmarkEnd w:id="2"/>
      <w:r>
        <w:rPr>
          <w:sz w:val="22"/>
          <w:szCs w:val="22"/>
        </w:rPr>
        <w:t>RM/582/25.</w:t>
      </w:r>
    </w:p>
    <w:p w14:paraId="1F164D07" w14:textId="77777777" w:rsidR="00F16A15" w:rsidRPr="002C20CC" w:rsidRDefault="00F16A15" w:rsidP="00F16A15">
      <w:pPr>
        <w:pStyle w:val="para"/>
        <w:tabs>
          <w:tab w:val="clear" w:pos="709"/>
        </w:tabs>
        <w:spacing w:before="120"/>
        <w:ind w:left="360"/>
        <w:jc w:val="both"/>
        <w:rPr>
          <w:rFonts w:ascii="Arial" w:hAnsi="Arial" w:cs="Arial"/>
          <w:b w:val="0"/>
          <w:sz w:val="22"/>
          <w:szCs w:val="22"/>
        </w:rPr>
      </w:pPr>
    </w:p>
    <w:p w14:paraId="3595D485" w14:textId="77777777" w:rsidR="000648E7" w:rsidRDefault="000648E7" w:rsidP="00800CDD">
      <w:pPr>
        <w:jc w:val="center"/>
        <w:rPr>
          <w:rFonts w:ascii="Arial" w:hAnsi="Arial" w:cs="Arial"/>
          <w:b/>
          <w:bCs/>
          <w:sz w:val="22"/>
          <w:szCs w:val="22"/>
        </w:rPr>
      </w:pPr>
    </w:p>
    <w:p w14:paraId="5006B706" w14:textId="77777777" w:rsidR="00800CDD" w:rsidRPr="00413BAC" w:rsidRDefault="00800CDD" w:rsidP="000648E7">
      <w:pPr>
        <w:spacing w:before="120"/>
        <w:jc w:val="center"/>
        <w:rPr>
          <w:rFonts w:ascii="Arial" w:hAnsi="Arial" w:cs="Arial"/>
          <w:sz w:val="22"/>
          <w:szCs w:val="22"/>
        </w:rPr>
      </w:pPr>
      <w:r w:rsidRPr="00413BAC">
        <w:rPr>
          <w:rFonts w:ascii="Arial" w:hAnsi="Arial" w:cs="Arial"/>
          <w:b/>
          <w:bCs/>
          <w:sz w:val="22"/>
          <w:szCs w:val="22"/>
        </w:rPr>
        <w:t>Čl. XI</w:t>
      </w:r>
    </w:p>
    <w:p w14:paraId="2CA850AD" w14:textId="77777777" w:rsidR="00800CDD" w:rsidRPr="00413BAC" w:rsidRDefault="00800CDD" w:rsidP="00800CDD">
      <w:pPr>
        <w:jc w:val="center"/>
        <w:rPr>
          <w:rFonts w:ascii="Arial" w:hAnsi="Arial" w:cs="Arial"/>
          <w:sz w:val="22"/>
          <w:szCs w:val="22"/>
        </w:rPr>
      </w:pPr>
    </w:p>
    <w:p w14:paraId="502BBB1D" w14:textId="77777777" w:rsidR="00800CDD" w:rsidRPr="00413BAC" w:rsidRDefault="00800CDD" w:rsidP="00800CDD">
      <w:pPr>
        <w:jc w:val="both"/>
        <w:rPr>
          <w:rFonts w:ascii="Arial" w:hAnsi="Arial" w:cs="Arial"/>
          <w:sz w:val="22"/>
          <w:szCs w:val="22"/>
        </w:rPr>
      </w:pPr>
      <w:r w:rsidRPr="00413BAC">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38B61F34" w14:textId="77777777" w:rsidR="00F327C8" w:rsidRPr="00E217B2" w:rsidRDefault="00F327C8">
      <w:pPr>
        <w:jc w:val="both"/>
        <w:rPr>
          <w:rFonts w:ascii="Arial" w:hAnsi="Arial" w:cs="Arial"/>
          <w:sz w:val="22"/>
          <w:szCs w:val="22"/>
        </w:rPr>
      </w:pPr>
    </w:p>
    <w:p w14:paraId="3DD7D54C" w14:textId="77777777" w:rsidR="00F327C8" w:rsidRPr="00E217B2" w:rsidRDefault="00F327C8">
      <w:pPr>
        <w:jc w:val="both"/>
        <w:rPr>
          <w:rFonts w:ascii="Arial" w:hAnsi="Arial" w:cs="Arial"/>
          <w:sz w:val="22"/>
          <w:szCs w:val="22"/>
        </w:rPr>
      </w:pPr>
    </w:p>
    <w:p w14:paraId="1C1EA26C" w14:textId="77777777" w:rsidR="00304D80" w:rsidRPr="00E217B2" w:rsidRDefault="00304D80">
      <w:pPr>
        <w:jc w:val="both"/>
        <w:rPr>
          <w:rFonts w:ascii="Arial" w:hAnsi="Arial" w:cs="Arial"/>
          <w:sz w:val="22"/>
          <w:szCs w:val="22"/>
        </w:rPr>
      </w:pPr>
    </w:p>
    <w:p w14:paraId="5E49CC98" w14:textId="401F2CF3" w:rsidR="00F327C8" w:rsidRPr="00E217B2" w:rsidRDefault="00F327C8">
      <w:pPr>
        <w:jc w:val="both"/>
        <w:rPr>
          <w:rFonts w:ascii="Arial" w:hAnsi="Arial" w:cs="Arial"/>
          <w:sz w:val="22"/>
          <w:szCs w:val="22"/>
        </w:rPr>
      </w:pPr>
      <w:r w:rsidRPr="00E217B2">
        <w:rPr>
          <w:rFonts w:ascii="Arial" w:hAnsi="Arial" w:cs="Arial"/>
          <w:sz w:val="22"/>
          <w:szCs w:val="22"/>
        </w:rPr>
        <w:t>V</w:t>
      </w:r>
      <w:r w:rsidR="00581449">
        <w:rPr>
          <w:rFonts w:ascii="Arial" w:hAnsi="Arial" w:cs="Arial"/>
          <w:sz w:val="22"/>
          <w:szCs w:val="22"/>
        </w:rPr>
        <w:t> Karlových Varech</w:t>
      </w:r>
      <w:r w:rsidRPr="00E217B2">
        <w:rPr>
          <w:rFonts w:ascii="Arial" w:hAnsi="Arial" w:cs="Arial"/>
          <w:sz w:val="22"/>
          <w:szCs w:val="22"/>
        </w:rPr>
        <w:t xml:space="preserve"> dne </w:t>
      </w:r>
      <w:r w:rsidR="006023DE">
        <w:rPr>
          <w:rFonts w:ascii="Arial" w:hAnsi="Arial" w:cs="Arial"/>
          <w:sz w:val="22"/>
          <w:szCs w:val="22"/>
        </w:rPr>
        <w:t>13.5.2025</w:t>
      </w:r>
    </w:p>
    <w:p w14:paraId="503AC85F" w14:textId="77777777" w:rsidR="00F327C8" w:rsidRPr="00E217B2" w:rsidRDefault="00F327C8">
      <w:pPr>
        <w:jc w:val="both"/>
        <w:rPr>
          <w:rFonts w:ascii="Arial" w:hAnsi="Arial" w:cs="Arial"/>
          <w:sz w:val="22"/>
          <w:szCs w:val="22"/>
        </w:rPr>
      </w:pPr>
    </w:p>
    <w:p w14:paraId="7A25C697" w14:textId="77777777" w:rsidR="00F327C8" w:rsidRPr="00E217B2" w:rsidRDefault="00F327C8">
      <w:pPr>
        <w:jc w:val="both"/>
        <w:rPr>
          <w:rFonts w:ascii="Arial" w:hAnsi="Arial" w:cs="Arial"/>
          <w:sz w:val="22"/>
          <w:szCs w:val="22"/>
        </w:rPr>
      </w:pPr>
    </w:p>
    <w:p w14:paraId="16408625" w14:textId="77777777" w:rsidR="00F327C8" w:rsidRPr="00E217B2" w:rsidRDefault="00F327C8">
      <w:pPr>
        <w:jc w:val="both"/>
        <w:rPr>
          <w:rFonts w:ascii="Arial" w:hAnsi="Arial" w:cs="Arial"/>
          <w:sz w:val="22"/>
          <w:szCs w:val="22"/>
        </w:rPr>
      </w:pPr>
    </w:p>
    <w:p w14:paraId="4466F383" w14:textId="77777777" w:rsidR="00F327C8" w:rsidRPr="00E217B2" w:rsidRDefault="00F327C8">
      <w:pPr>
        <w:jc w:val="both"/>
        <w:rPr>
          <w:rFonts w:ascii="Arial" w:hAnsi="Arial" w:cs="Arial"/>
          <w:sz w:val="22"/>
          <w:szCs w:val="22"/>
        </w:rPr>
      </w:pPr>
    </w:p>
    <w:p w14:paraId="3C98B9AA" w14:textId="77777777" w:rsidR="00F327C8" w:rsidRPr="00E217B2" w:rsidRDefault="00F327C8">
      <w:pPr>
        <w:jc w:val="both"/>
        <w:rPr>
          <w:rFonts w:ascii="Arial" w:hAnsi="Arial" w:cs="Arial"/>
          <w:sz w:val="22"/>
          <w:szCs w:val="22"/>
        </w:rPr>
      </w:pPr>
    </w:p>
    <w:p w14:paraId="4A1776C3" w14:textId="77777777" w:rsidR="00304D80" w:rsidRDefault="00304D80">
      <w:pPr>
        <w:jc w:val="both"/>
        <w:rPr>
          <w:rFonts w:ascii="Arial" w:hAnsi="Arial" w:cs="Arial"/>
          <w:sz w:val="22"/>
          <w:szCs w:val="22"/>
        </w:rPr>
      </w:pPr>
    </w:p>
    <w:p w14:paraId="0134060A" w14:textId="77777777" w:rsidR="00286918" w:rsidRDefault="00286918">
      <w:pPr>
        <w:jc w:val="both"/>
        <w:rPr>
          <w:rFonts w:ascii="Arial" w:hAnsi="Arial" w:cs="Arial"/>
          <w:sz w:val="22"/>
          <w:szCs w:val="22"/>
        </w:rPr>
      </w:pPr>
    </w:p>
    <w:p w14:paraId="43D85006" w14:textId="77777777" w:rsidR="00A66EF9" w:rsidRDefault="00A66EF9">
      <w:pPr>
        <w:jc w:val="both"/>
        <w:rPr>
          <w:rFonts w:ascii="Arial" w:hAnsi="Arial" w:cs="Arial"/>
          <w:sz w:val="22"/>
          <w:szCs w:val="22"/>
        </w:rPr>
      </w:pPr>
    </w:p>
    <w:p w14:paraId="5C82DE54" w14:textId="77777777" w:rsidR="00A66EF9" w:rsidRDefault="00A66EF9">
      <w:pPr>
        <w:jc w:val="both"/>
        <w:rPr>
          <w:rFonts w:ascii="Arial" w:hAnsi="Arial" w:cs="Arial"/>
          <w:sz w:val="22"/>
          <w:szCs w:val="22"/>
        </w:rPr>
      </w:pPr>
    </w:p>
    <w:p w14:paraId="23983441" w14:textId="77777777" w:rsidR="007E43F7" w:rsidRDefault="007E43F7">
      <w:pPr>
        <w:jc w:val="both"/>
        <w:rPr>
          <w:rFonts w:ascii="Arial" w:hAnsi="Arial" w:cs="Arial"/>
          <w:sz w:val="22"/>
          <w:szCs w:val="22"/>
        </w:rPr>
      </w:pPr>
    </w:p>
    <w:p w14:paraId="21195F22" w14:textId="77777777" w:rsidR="00286918" w:rsidRDefault="00286918">
      <w:pPr>
        <w:jc w:val="both"/>
        <w:rPr>
          <w:rFonts w:ascii="Arial" w:hAnsi="Arial" w:cs="Arial"/>
          <w:sz w:val="22"/>
          <w:szCs w:val="22"/>
        </w:rPr>
      </w:pPr>
    </w:p>
    <w:p w14:paraId="656353B2" w14:textId="77777777" w:rsidR="00903538" w:rsidRPr="00581449" w:rsidRDefault="00903538" w:rsidP="00903538">
      <w:pPr>
        <w:tabs>
          <w:tab w:val="left" w:pos="5670"/>
        </w:tabs>
        <w:ind w:left="24"/>
        <w:jc w:val="both"/>
        <w:rPr>
          <w:rFonts w:ascii="Arial" w:hAnsi="Arial" w:cs="Arial"/>
          <w:sz w:val="22"/>
          <w:szCs w:val="22"/>
        </w:rPr>
      </w:pPr>
      <w:r w:rsidRPr="00581449">
        <w:rPr>
          <w:rFonts w:ascii="Arial" w:hAnsi="Arial" w:cs="Arial"/>
          <w:sz w:val="22"/>
          <w:szCs w:val="22"/>
        </w:rPr>
        <w:t>………………………………………….                       …………………………………….</w:t>
      </w:r>
    </w:p>
    <w:p w14:paraId="2E8EC448" w14:textId="77777777" w:rsidR="00903538" w:rsidRPr="00581449" w:rsidRDefault="00903538" w:rsidP="00903538">
      <w:pPr>
        <w:tabs>
          <w:tab w:val="left" w:pos="5670"/>
        </w:tabs>
        <w:ind w:left="24"/>
        <w:jc w:val="both"/>
        <w:rPr>
          <w:rFonts w:ascii="Arial" w:hAnsi="Arial" w:cs="Arial"/>
          <w:sz w:val="22"/>
          <w:szCs w:val="22"/>
        </w:rPr>
      </w:pPr>
      <w:r w:rsidRPr="00581449">
        <w:rPr>
          <w:rFonts w:ascii="Arial" w:hAnsi="Arial" w:cs="Arial"/>
          <w:sz w:val="22"/>
          <w:szCs w:val="22"/>
        </w:rPr>
        <w:t xml:space="preserve">Ing. Šárka Václavíková                 </w:t>
      </w:r>
      <w:r>
        <w:rPr>
          <w:rFonts w:ascii="Arial" w:hAnsi="Arial" w:cs="Arial"/>
          <w:sz w:val="22"/>
          <w:szCs w:val="22"/>
        </w:rPr>
        <w:t xml:space="preserve">      </w:t>
      </w:r>
      <w:r w:rsidRPr="00581449">
        <w:rPr>
          <w:rFonts w:ascii="Arial" w:hAnsi="Arial" w:cs="Arial"/>
          <w:sz w:val="22"/>
          <w:szCs w:val="22"/>
        </w:rPr>
        <w:t xml:space="preserve">                  </w:t>
      </w:r>
      <w:r w:rsidR="006B2587">
        <w:rPr>
          <w:rFonts w:ascii="Arial" w:hAnsi="Arial" w:cs="Arial"/>
          <w:sz w:val="22"/>
          <w:szCs w:val="22"/>
        </w:rPr>
        <w:t xml:space="preserve">    </w:t>
      </w:r>
      <w:r w:rsidR="00BD61F0">
        <w:rPr>
          <w:rFonts w:ascii="Arial" w:hAnsi="Arial" w:cs="Arial"/>
          <w:sz w:val="22"/>
          <w:szCs w:val="22"/>
        </w:rPr>
        <w:t>Statutární město Karlovy Vary</w:t>
      </w:r>
      <w:r w:rsidRPr="00581449">
        <w:rPr>
          <w:rFonts w:ascii="Arial" w:hAnsi="Arial" w:cs="Arial"/>
          <w:sz w:val="22"/>
          <w:szCs w:val="22"/>
        </w:rPr>
        <w:t xml:space="preserve">        </w:t>
      </w:r>
      <w:r w:rsidRPr="00581449">
        <w:rPr>
          <w:rFonts w:ascii="Arial" w:hAnsi="Arial" w:cs="Arial"/>
          <w:sz w:val="22"/>
          <w:szCs w:val="22"/>
        </w:rPr>
        <w:tab/>
      </w:r>
    </w:p>
    <w:p w14:paraId="360CD839" w14:textId="77777777" w:rsidR="00903538" w:rsidRPr="00581449" w:rsidRDefault="00903538" w:rsidP="00903538">
      <w:pPr>
        <w:tabs>
          <w:tab w:val="left" w:pos="5670"/>
        </w:tabs>
        <w:ind w:left="24"/>
        <w:jc w:val="both"/>
        <w:rPr>
          <w:rFonts w:ascii="Arial" w:hAnsi="Arial" w:cs="Arial"/>
          <w:sz w:val="22"/>
          <w:szCs w:val="22"/>
        </w:rPr>
      </w:pPr>
      <w:r w:rsidRPr="00581449">
        <w:rPr>
          <w:rFonts w:ascii="Arial" w:hAnsi="Arial" w:cs="Arial"/>
          <w:sz w:val="22"/>
          <w:szCs w:val="22"/>
        </w:rPr>
        <w:t>ředite</w:t>
      </w:r>
      <w:r>
        <w:rPr>
          <w:rFonts w:ascii="Arial" w:hAnsi="Arial" w:cs="Arial"/>
          <w:sz w:val="22"/>
          <w:szCs w:val="22"/>
        </w:rPr>
        <w:t xml:space="preserve">lka Krajského pozemkového úřadu            </w:t>
      </w:r>
      <w:r w:rsidR="006B2587">
        <w:rPr>
          <w:rFonts w:ascii="Arial" w:hAnsi="Arial" w:cs="Arial"/>
          <w:sz w:val="22"/>
          <w:szCs w:val="22"/>
        </w:rPr>
        <w:t xml:space="preserve">      </w:t>
      </w:r>
      <w:r w:rsidR="00F042F9">
        <w:rPr>
          <w:rFonts w:ascii="Arial" w:hAnsi="Arial" w:cs="Arial"/>
          <w:sz w:val="22"/>
          <w:szCs w:val="22"/>
        </w:rPr>
        <w:t xml:space="preserve">Ing. Rostislav Matyáš   </w:t>
      </w:r>
    </w:p>
    <w:p w14:paraId="25CFC2EC" w14:textId="77777777" w:rsidR="00531FC8" w:rsidRDefault="00903538" w:rsidP="00903538">
      <w:pPr>
        <w:tabs>
          <w:tab w:val="left" w:pos="5670"/>
        </w:tabs>
        <w:ind w:left="24"/>
        <w:jc w:val="both"/>
        <w:rPr>
          <w:rFonts w:ascii="Arial" w:hAnsi="Arial" w:cs="Arial"/>
          <w:sz w:val="22"/>
          <w:szCs w:val="22"/>
        </w:rPr>
      </w:pPr>
      <w:r w:rsidRPr="00581449">
        <w:rPr>
          <w:rFonts w:ascii="Arial" w:hAnsi="Arial" w:cs="Arial"/>
          <w:sz w:val="22"/>
          <w:szCs w:val="22"/>
        </w:rPr>
        <w:t>pro Karlovarský kraj</w:t>
      </w:r>
      <w:r>
        <w:rPr>
          <w:rFonts w:ascii="Arial" w:hAnsi="Arial" w:cs="Arial"/>
          <w:sz w:val="22"/>
          <w:szCs w:val="22"/>
        </w:rPr>
        <w:t xml:space="preserve">                                                  </w:t>
      </w:r>
      <w:r w:rsidR="00F042F9">
        <w:rPr>
          <w:rFonts w:ascii="Arial" w:hAnsi="Arial" w:cs="Arial"/>
          <w:sz w:val="22"/>
          <w:szCs w:val="22"/>
        </w:rPr>
        <w:t>vedoucí odboru majetku dle plné moci</w:t>
      </w:r>
    </w:p>
    <w:p w14:paraId="2E75A4C3" w14:textId="77777777" w:rsidR="00903538" w:rsidRPr="00581449" w:rsidRDefault="00531FC8" w:rsidP="00903538">
      <w:pPr>
        <w:tabs>
          <w:tab w:val="left" w:pos="5670"/>
        </w:tabs>
        <w:ind w:left="24"/>
        <w:jc w:val="both"/>
        <w:rPr>
          <w:rFonts w:ascii="Arial" w:hAnsi="Arial" w:cs="Arial"/>
          <w:iCs/>
          <w:sz w:val="22"/>
          <w:szCs w:val="22"/>
        </w:rPr>
      </w:pPr>
      <w:r>
        <w:rPr>
          <w:rFonts w:ascii="Arial" w:hAnsi="Arial" w:cs="Arial"/>
          <w:sz w:val="22"/>
          <w:szCs w:val="22"/>
        </w:rPr>
        <w:t xml:space="preserve">                                                                                  </w:t>
      </w:r>
    </w:p>
    <w:p w14:paraId="723E9C30" w14:textId="77777777" w:rsidR="00903538" w:rsidRDefault="00903538" w:rsidP="00903538">
      <w:pPr>
        <w:tabs>
          <w:tab w:val="left" w:pos="5670"/>
        </w:tabs>
        <w:ind w:left="24"/>
        <w:jc w:val="both"/>
        <w:rPr>
          <w:rFonts w:ascii="Arial" w:hAnsi="Arial" w:cs="Arial"/>
          <w:iCs/>
          <w:sz w:val="22"/>
          <w:szCs w:val="22"/>
        </w:rPr>
      </w:pPr>
    </w:p>
    <w:p w14:paraId="66FAC4FD" w14:textId="77777777" w:rsidR="00903538" w:rsidRPr="00C23E54" w:rsidRDefault="00903538" w:rsidP="00903538">
      <w:pPr>
        <w:tabs>
          <w:tab w:val="left" w:pos="5670"/>
        </w:tabs>
        <w:ind w:left="24"/>
        <w:jc w:val="both"/>
        <w:rPr>
          <w:rFonts w:ascii="Arial" w:hAnsi="Arial" w:cs="Arial"/>
          <w:iCs/>
          <w:sz w:val="22"/>
          <w:szCs w:val="22"/>
        </w:rPr>
      </w:pPr>
    </w:p>
    <w:p w14:paraId="3D63F8F3" w14:textId="77777777" w:rsidR="00903538" w:rsidRPr="00C23E54" w:rsidRDefault="00903538" w:rsidP="00903538">
      <w:pPr>
        <w:tabs>
          <w:tab w:val="left" w:pos="5670"/>
        </w:tabs>
        <w:ind w:left="708" w:hanging="708"/>
        <w:jc w:val="both"/>
        <w:rPr>
          <w:rFonts w:ascii="Arial" w:hAnsi="Arial" w:cs="Arial"/>
          <w:sz w:val="22"/>
          <w:szCs w:val="22"/>
        </w:rPr>
      </w:pPr>
      <w:r w:rsidRPr="00C23E54">
        <w:rPr>
          <w:rFonts w:ascii="Arial" w:hAnsi="Arial" w:cs="Arial"/>
          <w:iCs/>
          <w:sz w:val="22"/>
          <w:szCs w:val="22"/>
        </w:rPr>
        <w:t>pronajímatel</w:t>
      </w:r>
      <w:r w:rsidR="00C24384">
        <w:rPr>
          <w:rFonts w:ascii="Arial" w:hAnsi="Arial" w:cs="Arial"/>
          <w:iCs/>
          <w:sz w:val="22"/>
          <w:szCs w:val="22"/>
        </w:rPr>
        <w:t xml:space="preserve">                                                               </w:t>
      </w:r>
      <w:r w:rsidRPr="00C23E54">
        <w:rPr>
          <w:rFonts w:ascii="Arial" w:hAnsi="Arial" w:cs="Arial"/>
          <w:iCs/>
          <w:sz w:val="22"/>
          <w:szCs w:val="22"/>
        </w:rPr>
        <w:t>nájemce</w:t>
      </w:r>
    </w:p>
    <w:p w14:paraId="3F52505A" w14:textId="77777777" w:rsidR="005E5FAE" w:rsidRDefault="005E5FAE" w:rsidP="005E5FAE">
      <w:pPr>
        <w:tabs>
          <w:tab w:val="left" w:pos="5670"/>
        </w:tabs>
        <w:ind w:left="24"/>
        <w:jc w:val="both"/>
        <w:rPr>
          <w:rFonts w:ascii="Arial" w:hAnsi="Arial" w:cs="Arial"/>
          <w:iCs/>
          <w:sz w:val="22"/>
          <w:szCs w:val="22"/>
        </w:rPr>
      </w:pPr>
    </w:p>
    <w:p w14:paraId="53E170E0" w14:textId="77777777" w:rsidR="00AB31C7" w:rsidRDefault="00AB31C7" w:rsidP="005E5FAE">
      <w:pPr>
        <w:tabs>
          <w:tab w:val="left" w:pos="5670"/>
        </w:tabs>
        <w:ind w:left="24"/>
        <w:jc w:val="both"/>
        <w:rPr>
          <w:rFonts w:ascii="Arial" w:hAnsi="Arial" w:cs="Arial"/>
          <w:iCs/>
          <w:sz w:val="22"/>
          <w:szCs w:val="22"/>
        </w:rPr>
      </w:pPr>
    </w:p>
    <w:p w14:paraId="0AB41599" w14:textId="77777777" w:rsidR="003D7A23" w:rsidRDefault="003D7A23" w:rsidP="005E5FAE">
      <w:pPr>
        <w:tabs>
          <w:tab w:val="left" w:pos="5670"/>
        </w:tabs>
        <w:ind w:left="24"/>
        <w:jc w:val="both"/>
        <w:rPr>
          <w:rFonts w:ascii="Arial" w:hAnsi="Arial" w:cs="Arial"/>
          <w:iCs/>
          <w:sz w:val="22"/>
          <w:szCs w:val="22"/>
        </w:rPr>
      </w:pPr>
    </w:p>
    <w:p w14:paraId="39AD485A" w14:textId="77777777" w:rsidR="004F11F4" w:rsidRDefault="00581449" w:rsidP="004B02CC">
      <w:pPr>
        <w:jc w:val="both"/>
        <w:rPr>
          <w:rFonts w:ascii="Arial" w:hAnsi="Arial" w:cs="Arial"/>
          <w:bCs/>
          <w:sz w:val="20"/>
          <w:szCs w:val="20"/>
        </w:rPr>
      </w:pPr>
      <w:r w:rsidRPr="00581449">
        <w:rPr>
          <w:rFonts w:ascii="Arial" w:hAnsi="Arial" w:cs="Arial"/>
          <w:bCs/>
          <w:sz w:val="20"/>
          <w:szCs w:val="20"/>
        </w:rPr>
        <w:t>Za správnost: Yvona Klepáček Mašková</w:t>
      </w:r>
    </w:p>
    <w:p w14:paraId="47BD8042" w14:textId="77777777" w:rsidR="00D215BD" w:rsidRDefault="00D215BD" w:rsidP="004B02CC">
      <w:pPr>
        <w:jc w:val="both"/>
        <w:rPr>
          <w:rFonts w:ascii="Arial" w:hAnsi="Arial" w:cs="Arial"/>
          <w:bCs/>
          <w:sz w:val="20"/>
          <w:szCs w:val="20"/>
        </w:rPr>
      </w:pPr>
    </w:p>
    <w:p w14:paraId="4BEE3C77" w14:textId="77777777" w:rsidR="00D215BD" w:rsidRDefault="00D215BD" w:rsidP="004B02CC">
      <w:pPr>
        <w:jc w:val="both"/>
        <w:rPr>
          <w:rFonts w:ascii="Arial" w:hAnsi="Arial" w:cs="Arial"/>
          <w:bCs/>
          <w:sz w:val="20"/>
          <w:szCs w:val="20"/>
        </w:rPr>
      </w:pPr>
    </w:p>
    <w:p w14:paraId="0D928EEE" w14:textId="77777777" w:rsidR="00D215BD" w:rsidRPr="002C20CC" w:rsidRDefault="00D215BD" w:rsidP="00D215BD">
      <w:pPr>
        <w:jc w:val="both"/>
        <w:rPr>
          <w:rFonts w:ascii="Arial" w:hAnsi="Arial" w:cs="Arial"/>
          <w:sz w:val="22"/>
          <w:szCs w:val="22"/>
        </w:rPr>
      </w:pPr>
      <w:r w:rsidRPr="002C20CC">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 ve znění pozdějších předpisů.</w:t>
      </w:r>
    </w:p>
    <w:p w14:paraId="4A81F0F0" w14:textId="77777777" w:rsidR="00D215BD" w:rsidRPr="002C20CC" w:rsidRDefault="00D215BD" w:rsidP="00D215BD">
      <w:pPr>
        <w:jc w:val="both"/>
        <w:rPr>
          <w:rFonts w:ascii="Arial" w:hAnsi="Arial" w:cs="Arial"/>
          <w:sz w:val="22"/>
          <w:szCs w:val="22"/>
        </w:rPr>
      </w:pPr>
    </w:p>
    <w:p w14:paraId="76051508" w14:textId="77777777" w:rsidR="00D215BD" w:rsidRPr="002C20CC" w:rsidRDefault="00D215BD" w:rsidP="00D215BD">
      <w:pPr>
        <w:spacing w:line="276" w:lineRule="auto"/>
        <w:jc w:val="both"/>
        <w:rPr>
          <w:rFonts w:ascii="Arial" w:hAnsi="Arial" w:cs="Arial"/>
          <w:sz w:val="22"/>
          <w:szCs w:val="22"/>
        </w:rPr>
      </w:pPr>
      <w:r w:rsidRPr="002C20CC">
        <w:rPr>
          <w:rFonts w:ascii="Arial" w:hAnsi="Arial" w:cs="Arial"/>
          <w:sz w:val="22"/>
          <w:szCs w:val="22"/>
        </w:rPr>
        <w:t>Datum registrace ………………………….</w:t>
      </w:r>
    </w:p>
    <w:p w14:paraId="3C04B8AF" w14:textId="77777777" w:rsidR="00D215BD" w:rsidRPr="002C20CC" w:rsidRDefault="00D215BD" w:rsidP="00D215BD">
      <w:pPr>
        <w:spacing w:line="276" w:lineRule="auto"/>
        <w:jc w:val="both"/>
        <w:rPr>
          <w:rFonts w:ascii="Arial" w:hAnsi="Arial" w:cs="Arial"/>
          <w:sz w:val="22"/>
          <w:szCs w:val="22"/>
        </w:rPr>
      </w:pPr>
      <w:r w:rsidRPr="002C20CC">
        <w:rPr>
          <w:rFonts w:ascii="Arial" w:hAnsi="Arial" w:cs="Arial"/>
          <w:sz w:val="22"/>
          <w:szCs w:val="22"/>
        </w:rPr>
        <w:t>ID smlouvy ………………………………....</w:t>
      </w:r>
    </w:p>
    <w:p w14:paraId="1C2DF741" w14:textId="77777777" w:rsidR="00D215BD" w:rsidRPr="002C20CC" w:rsidRDefault="00D215BD" w:rsidP="00D215BD">
      <w:pPr>
        <w:spacing w:line="276" w:lineRule="auto"/>
        <w:jc w:val="both"/>
        <w:rPr>
          <w:rFonts w:ascii="Arial" w:hAnsi="Arial" w:cs="Arial"/>
          <w:sz w:val="22"/>
          <w:szCs w:val="22"/>
        </w:rPr>
      </w:pPr>
      <w:r w:rsidRPr="002C20CC">
        <w:rPr>
          <w:rFonts w:ascii="Arial" w:hAnsi="Arial" w:cs="Arial"/>
          <w:sz w:val="22"/>
          <w:szCs w:val="22"/>
        </w:rPr>
        <w:t>ID verze ……………………………………</w:t>
      </w:r>
    </w:p>
    <w:p w14:paraId="2A733EBF" w14:textId="77777777" w:rsidR="00D215BD" w:rsidRPr="002C20CC" w:rsidRDefault="00D215BD" w:rsidP="00D215BD">
      <w:pPr>
        <w:spacing w:line="276" w:lineRule="auto"/>
        <w:jc w:val="both"/>
        <w:rPr>
          <w:rFonts w:ascii="Arial" w:hAnsi="Arial" w:cs="Arial"/>
          <w:i/>
          <w:sz w:val="22"/>
          <w:szCs w:val="22"/>
        </w:rPr>
      </w:pPr>
      <w:r w:rsidRPr="002C20CC">
        <w:rPr>
          <w:rFonts w:ascii="Arial" w:hAnsi="Arial" w:cs="Arial"/>
          <w:sz w:val="22"/>
          <w:szCs w:val="22"/>
        </w:rPr>
        <w:lastRenderedPageBreak/>
        <w:t>Registraci provedl</w:t>
      </w:r>
      <w:r>
        <w:rPr>
          <w:rFonts w:ascii="Arial" w:hAnsi="Arial" w:cs="Arial"/>
          <w:sz w:val="22"/>
          <w:szCs w:val="22"/>
        </w:rPr>
        <w:t>a: Yvona Klepáček Mašková</w:t>
      </w:r>
    </w:p>
    <w:p w14:paraId="223AFFD4" w14:textId="77777777" w:rsidR="00D215BD" w:rsidRPr="002C20CC" w:rsidRDefault="00D215BD" w:rsidP="00D215BD">
      <w:pPr>
        <w:jc w:val="both"/>
        <w:rPr>
          <w:rFonts w:ascii="Arial" w:hAnsi="Arial" w:cs="Arial"/>
          <w:sz w:val="22"/>
          <w:szCs w:val="22"/>
        </w:rPr>
      </w:pPr>
    </w:p>
    <w:p w14:paraId="4C7524B5" w14:textId="77777777" w:rsidR="00D215BD" w:rsidRPr="002C20CC" w:rsidRDefault="00D215BD" w:rsidP="00D215BD">
      <w:pPr>
        <w:jc w:val="both"/>
        <w:rPr>
          <w:rFonts w:ascii="Arial" w:hAnsi="Arial" w:cs="Arial"/>
          <w:sz w:val="22"/>
          <w:szCs w:val="22"/>
        </w:rPr>
      </w:pPr>
    </w:p>
    <w:p w14:paraId="450E128A" w14:textId="77777777" w:rsidR="00D215BD" w:rsidRDefault="00D215BD" w:rsidP="00D215BD">
      <w:pPr>
        <w:jc w:val="both"/>
        <w:rPr>
          <w:rFonts w:ascii="Arial" w:hAnsi="Arial" w:cs="Arial"/>
          <w:sz w:val="22"/>
          <w:szCs w:val="22"/>
        </w:rPr>
      </w:pPr>
      <w:r w:rsidRPr="002C20CC">
        <w:rPr>
          <w:rFonts w:ascii="Arial" w:hAnsi="Arial" w:cs="Arial"/>
          <w:sz w:val="22"/>
          <w:szCs w:val="22"/>
        </w:rPr>
        <w:t>V</w:t>
      </w:r>
      <w:r>
        <w:rPr>
          <w:rFonts w:ascii="Arial" w:hAnsi="Arial" w:cs="Arial"/>
          <w:sz w:val="22"/>
          <w:szCs w:val="22"/>
        </w:rPr>
        <w:t> Karlových Varech</w:t>
      </w:r>
      <w:r w:rsidRPr="002C20CC">
        <w:rPr>
          <w:rFonts w:ascii="Arial" w:hAnsi="Arial" w:cs="Arial"/>
          <w:sz w:val="22"/>
          <w:szCs w:val="22"/>
        </w:rPr>
        <w:t xml:space="preserve"> dne ………</w:t>
      </w:r>
      <w:proofErr w:type="gramStart"/>
      <w:r w:rsidRPr="002C20CC">
        <w:rPr>
          <w:rFonts w:ascii="Arial" w:hAnsi="Arial" w:cs="Arial"/>
          <w:sz w:val="22"/>
          <w:szCs w:val="22"/>
        </w:rPr>
        <w:t>…….</w:t>
      </w:r>
      <w:proofErr w:type="gramEnd"/>
      <w:r w:rsidRPr="002C20CC">
        <w:rPr>
          <w:rFonts w:ascii="Arial" w:hAnsi="Arial" w:cs="Arial"/>
          <w:sz w:val="22"/>
          <w:szCs w:val="22"/>
        </w:rPr>
        <w:t>.</w:t>
      </w:r>
      <w:r w:rsidRPr="002C20CC">
        <w:rPr>
          <w:rFonts w:ascii="Arial" w:hAnsi="Arial" w:cs="Arial"/>
          <w:sz w:val="22"/>
          <w:szCs w:val="22"/>
        </w:rPr>
        <w:tab/>
      </w:r>
      <w:r w:rsidRPr="002C20CC">
        <w:rPr>
          <w:rFonts w:ascii="Arial" w:hAnsi="Arial" w:cs="Arial"/>
          <w:sz w:val="22"/>
          <w:szCs w:val="22"/>
        </w:rPr>
        <w:tab/>
      </w:r>
      <w:r w:rsidRPr="002C20CC">
        <w:rPr>
          <w:rFonts w:ascii="Arial" w:hAnsi="Arial" w:cs="Arial"/>
          <w:sz w:val="22"/>
          <w:szCs w:val="22"/>
        </w:rPr>
        <w:tab/>
      </w:r>
    </w:p>
    <w:p w14:paraId="47EA095B" w14:textId="77777777" w:rsidR="00D215BD" w:rsidRDefault="00D215BD" w:rsidP="00D215BD">
      <w:pPr>
        <w:jc w:val="both"/>
        <w:rPr>
          <w:rFonts w:ascii="Arial" w:hAnsi="Arial" w:cs="Arial"/>
          <w:sz w:val="22"/>
          <w:szCs w:val="22"/>
        </w:rPr>
      </w:pPr>
    </w:p>
    <w:p w14:paraId="7875BE00" w14:textId="77777777" w:rsidR="00D215BD" w:rsidRDefault="00D215BD" w:rsidP="00D215BD">
      <w:pPr>
        <w:jc w:val="both"/>
        <w:rPr>
          <w:rFonts w:ascii="Arial" w:hAnsi="Arial" w:cs="Arial"/>
          <w:bCs/>
          <w:sz w:val="20"/>
          <w:szCs w:val="20"/>
        </w:rPr>
      </w:pPr>
      <w:r>
        <w:rPr>
          <w:rFonts w:ascii="Arial" w:hAnsi="Arial" w:cs="Arial"/>
          <w:sz w:val="22"/>
          <w:szCs w:val="22"/>
        </w:rPr>
        <w:t xml:space="preserve">                                                                                           </w:t>
      </w:r>
      <w:r w:rsidRPr="002C20CC">
        <w:rPr>
          <w:rFonts w:ascii="Arial" w:hAnsi="Arial" w:cs="Arial"/>
          <w:sz w:val="22"/>
          <w:szCs w:val="22"/>
        </w:rPr>
        <w:t>…………………………………..</w:t>
      </w:r>
    </w:p>
    <w:p w14:paraId="5806ECF3" w14:textId="77777777" w:rsidR="00D215BD" w:rsidRDefault="00D215BD" w:rsidP="004B02CC">
      <w:pPr>
        <w:jc w:val="both"/>
        <w:rPr>
          <w:rFonts w:ascii="Arial" w:hAnsi="Arial" w:cs="Arial"/>
          <w:i/>
          <w:color w:val="000000"/>
          <w:sz w:val="22"/>
          <w:szCs w:val="22"/>
          <w:u w:val="single"/>
        </w:rPr>
      </w:pPr>
    </w:p>
    <w:sectPr w:rsidR="00D215BD" w:rsidSect="00585AEC">
      <w:headerReference w:type="default" r:id="rId7"/>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7516" w14:textId="77777777" w:rsidR="00C36A37" w:rsidRDefault="00C36A37">
      <w:r>
        <w:separator/>
      </w:r>
    </w:p>
  </w:endnote>
  <w:endnote w:type="continuationSeparator" w:id="0">
    <w:p w14:paraId="2F9A631B" w14:textId="77777777" w:rsidR="00C36A37" w:rsidRDefault="00C3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3799" w14:textId="77777777" w:rsidR="0088049B" w:rsidRPr="00F10C4D" w:rsidRDefault="0088049B" w:rsidP="0088049B">
    <w:pPr>
      <w:tabs>
        <w:tab w:val="center" w:pos="4550"/>
        <w:tab w:val="left" w:pos="5818"/>
      </w:tabs>
      <w:ind w:right="260"/>
      <w:jc w:val="right"/>
      <w:rPr>
        <w:rFonts w:ascii="Arial" w:hAnsi="Arial" w:cs="Arial"/>
        <w:color w:val="222A35"/>
        <w:sz w:val="20"/>
        <w:szCs w:val="20"/>
      </w:rPr>
    </w:pPr>
    <w:r w:rsidRPr="005D5549">
      <w:rPr>
        <w:rFonts w:ascii="Arial" w:hAnsi="Arial" w:cs="Arial"/>
        <w:color w:val="323E4F"/>
        <w:sz w:val="20"/>
        <w:szCs w:val="20"/>
      </w:rPr>
      <w:fldChar w:fldCharType="begin"/>
    </w:r>
    <w:r w:rsidRPr="005D5549">
      <w:rPr>
        <w:rFonts w:ascii="Arial" w:hAnsi="Arial" w:cs="Arial"/>
        <w:color w:val="323E4F"/>
        <w:sz w:val="20"/>
        <w:szCs w:val="20"/>
      </w:rPr>
      <w:instrText>PAGE   \* MERGEFORMAT</w:instrText>
    </w:r>
    <w:r w:rsidRPr="005D5549">
      <w:rPr>
        <w:rFonts w:ascii="Arial" w:hAnsi="Arial" w:cs="Arial"/>
        <w:color w:val="323E4F"/>
        <w:sz w:val="20"/>
        <w:szCs w:val="20"/>
      </w:rPr>
      <w:fldChar w:fldCharType="separate"/>
    </w:r>
    <w:r w:rsidR="0037289C">
      <w:rPr>
        <w:rFonts w:ascii="Arial" w:hAnsi="Arial" w:cs="Arial"/>
        <w:noProof/>
        <w:color w:val="323E4F"/>
        <w:sz w:val="20"/>
        <w:szCs w:val="20"/>
      </w:rPr>
      <w:t>1</w:t>
    </w:r>
    <w:r w:rsidRPr="005D5549">
      <w:rPr>
        <w:rFonts w:ascii="Arial" w:hAnsi="Arial" w:cs="Arial"/>
        <w:color w:val="323E4F"/>
        <w:sz w:val="20"/>
        <w:szCs w:val="20"/>
      </w:rPr>
      <w:fldChar w:fldCharType="end"/>
    </w:r>
    <w:r w:rsidRPr="005D5549">
      <w:rPr>
        <w:rFonts w:ascii="Arial" w:hAnsi="Arial" w:cs="Arial"/>
        <w:color w:val="323E4F"/>
        <w:sz w:val="20"/>
        <w:szCs w:val="20"/>
      </w:rPr>
      <w:t>/</w:t>
    </w:r>
    <w:r w:rsidRPr="005D5549">
      <w:rPr>
        <w:rFonts w:ascii="Arial" w:hAnsi="Arial" w:cs="Arial"/>
        <w:color w:val="323E4F"/>
        <w:sz w:val="20"/>
        <w:szCs w:val="20"/>
      </w:rPr>
      <w:fldChar w:fldCharType="begin"/>
    </w:r>
    <w:r w:rsidRPr="005D5549">
      <w:rPr>
        <w:rFonts w:ascii="Arial" w:hAnsi="Arial" w:cs="Arial"/>
        <w:color w:val="323E4F"/>
        <w:sz w:val="20"/>
        <w:szCs w:val="20"/>
      </w:rPr>
      <w:instrText>NUMPAGES  \* Arabic  \* MERGEFORMAT</w:instrText>
    </w:r>
    <w:r w:rsidRPr="005D5549">
      <w:rPr>
        <w:rFonts w:ascii="Arial" w:hAnsi="Arial" w:cs="Arial"/>
        <w:color w:val="323E4F"/>
        <w:sz w:val="20"/>
        <w:szCs w:val="20"/>
      </w:rPr>
      <w:fldChar w:fldCharType="separate"/>
    </w:r>
    <w:r w:rsidR="0037289C">
      <w:rPr>
        <w:rFonts w:ascii="Arial" w:hAnsi="Arial" w:cs="Arial"/>
        <w:noProof/>
        <w:color w:val="323E4F"/>
        <w:sz w:val="20"/>
        <w:szCs w:val="20"/>
      </w:rPr>
      <w:t>1</w:t>
    </w:r>
    <w:r w:rsidRPr="005D5549">
      <w:rPr>
        <w:rFonts w:ascii="Arial" w:hAnsi="Arial" w:cs="Arial"/>
        <w:color w:val="323E4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2A4B" w14:textId="77777777" w:rsidR="00C36A37" w:rsidRDefault="00C36A37">
      <w:r>
        <w:separator/>
      </w:r>
    </w:p>
  </w:footnote>
  <w:footnote w:type="continuationSeparator" w:id="0">
    <w:p w14:paraId="5EEC6834" w14:textId="77777777" w:rsidR="00C36A37" w:rsidRDefault="00C36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A00C" w14:textId="77777777" w:rsidR="00286918" w:rsidRPr="00286918" w:rsidRDefault="00286918" w:rsidP="00286918">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4AFF"/>
    <w:multiLevelType w:val="hybridMultilevel"/>
    <w:tmpl w:val="7B2CE11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2300BE4"/>
    <w:multiLevelType w:val="multilevel"/>
    <w:tmpl w:val="4D8C58D0"/>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b w:val="0"/>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35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2F5C04"/>
    <w:multiLevelType w:val="hybridMultilevel"/>
    <w:tmpl w:val="6608B86E"/>
    <w:lvl w:ilvl="0" w:tplc="4CF857DE">
      <w:start w:val="1"/>
      <w:numFmt w:val="bullet"/>
      <w:lvlText w:val="-"/>
      <w:lvlJc w:val="left"/>
      <w:pPr>
        <w:ind w:left="1080" w:hanging="360"/>
      </w:pPr>
      <w:rPr>
        <w:rFonts w:ascii="Arial" w:eastAsia="Times New Roman" w:hAnsi="Arial" w:cs="Aria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EEE3E0B"/>
    <w:multiLevelType w:val="hybridMultilevel"/>
    <w:tmpl w:val="250A43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6C1653"/>
    <w:multiLevelType w:val="hybridMultilevel"/>
    <w:tmpl w:val="34E49588"/>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C2F0474"/>
    <w:multiLevelType w:val="hybridMultilevel"/>
    <w:tmpl w:val="1388AA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F15A58"/>
    <w:multiLevelType w:val="hybridMultilevel"/>
    <w:tmpl w:val="CC289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AE6855"/>
    <w:multiLevelType w:val="hybridMultilevel"/>
    <w:tmpl w:val="0908E9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B2F0E30"/>
    <w:multiLevelType w:val="hybridMultilevel"/>
    <w:tmpl w:val="962461F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F6E7AFF"/>
    <w:multiLevelType w:val="hybridMultilevel"/>
    <w:tmpl w:val="9D74D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465532">
    <w:abstractNumId w:val="7"/>
  </w:num>
  <w:num w:numId="2" w16cid:durableId="946618759">
    <w:abstractNumId w:val="5"/>
  </w:num>
  <w:num w:numId="3" w16cid:durableId="333534884">
    <w:abstractNumId w:val="0"/>
  </w:num>
  <w:num w:numId="4" w16cid:durableId="502596604">
    <w:abstractNumId w:val="3"/>
  </w:num>
  <w:num w:numId="5" w16cid:durableId="406268912">
    <w:abstractNumId w:val="2"/>
  </w:num>
  <w:num w:numId="6" w16cid:durableId="1071805945">
    <w:abstractNumId w:val="4"/>
  </w:num>
  <w:num w:numId="7" w16cid:durableId="441805419">
    <w:abstractNumId w:val="6"/>
  </w:num>
  <w:num w:numId="8" w16cid:durableId="1762602760">
    <w:abstractNumId w:val="9"/>
  </w:num>
  <w:num w:numId="9" w16cid:durableId="230770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45445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64"/>
    <w:rsid w:val="00001323"/>
    <w:rsid w:val="00002B30"/>
    <w:rsid w:val="00017D8E"/>
    <w:rsid w:val="000204D2"/>
    <w:rsid w:val="000238FC"/>
    <w:rsid w:val="0003080B"/>
    <w:rsid w:val="00031891"/>
    <w:rsid w:val="00032862"/>
    <w:rsid w:val="000407F6"/>
    <w:rsid w:val="00042BB2"/>
    <w:rsid w:val="0004379A"/>
    <w:rsid w:val="00046775"/>
    <w:rsid w:val="000648E7"/>
    <w:rsid w:val="00064EBE"/>
    <w:rsid w:val="000748E3"/>
    <w:rsid w:val="000A229B"/>
    <w:rsid w:val="000A5B98"/>
    <w:rsid w:val="000B35B5"/>
    <w:rsid w:val="000D3C8C"/>
    <w:rsid w:val="000D5E80"/>
    <w:rsid w:val="000E4263"/>
    <w:rsid w:val="000E78A7"/>
    <w:rsid w:val="000F2CA8"/>
    <w:rsid w:val="000F3F86"/>
    <w:rsid w:val="000F615B"/>
    <w:rsid w:val="0010025F"/>
    <w:rsid w:val="00100ED1"/>
    <w:rsid w:val="00102965"/>
    <w:rsid w:val="0010727C"/>
    <w:rsid w:val="001115CA"/>
    <w:rsid w:val="001146E2"/>
    <w:rsid w:val="00141324"/>
    <w:rsid w:val="00147164"/>
    <w:rsid w:val="0015316A"/>
    <w:rsid w:val="0015479B"/>
    <w:rsid w:val="00160C16"/>
    <w:rsid w:val="00162A87"/>
    <w:rsid w:val="00164AA3"/>
    <w:rsid w:val="001677F6"/>
    <w:rsid w:val="001739C0"/>
    <w:rsid w:val="001744CD"/>
    <w:rsid w:val="00187F20"/>
    <w:rsid w:val="00192013"/>
    <w:rsid w:val="00193B54"/>
    <w:rsid w:val="00196454"/>
    <w:rsid w:val="00196A35"/>
    <w:rsid w:val="001A0C6A"/>
    <w:rsid w:val="001A567B"/>
    <w:rsid w:val="001C28CE"/>
    <w:rsid w:val="001C6023"/>
    <w:rsid w:val="001D3BA1"/>
    <w:rsid w:val="001D7C59"/>
    <w:rsid w:val="001F6DAB"/>
    <w:rsid w:val="002019F1"/>
    <w:rsid w:val="0022682D"/>
    <w:rsid w:val="00233B86"/>
    <w:rsid w:val="002372FB"/>
    <w:rsid w:val="00256989"/>
    <w:rsid w:val="002577DC"/>
    <w:rsid w:val="00260411"/>
    <w:rsid w:val="00264553"/>
    <w:rsid w:val="00270DEE"/>
    <w:rsid w:val="00271231"/>
    <w:rsid w:val="002719C3"/>
    <w:rsid w:val="002767CA"/>
    <w:rsid w:val="00281515"/>
    <w:rsid w:val="00286918"/>
    <w:rsid w:val="002B0E39"/>
    <w:rsid w:val="002B37D0"/>
    <w:rsid w:val="002B5CFC"/>
    <w:rsid w:val="002C24B5"/>
    <w:rsid w:val="002D00B7"/>
    <w:rsid w:val="002D2FFD"/>
    <w:rsid w:val="002E4D45"/>
    <w:rsid w:val="002E5368"/>
    <w:rsid w:val="0030092D"/>
    <w:rsid w:val="0030440F"/>
    <w:rsid w:val="003045A5"/>
    <w:rsid w:val="00304D80"/>
    <w:rsid w:val="00311464"/>
    <w:rsid w:val="003160FA"/>
    <w:rsid w:val="0034050C"/>
    <w:rsid w:val="00341C47"/>
    <w:rsid w:val="0034206F"/>
    <w:rsid w:val="00342E13"/>
    <w:rsid w:val="00353B47"/>
    <w:rsid w:val="00354FE0"/>
    <w:rsid w:val="00356318"/>
    <w:rsid w:val="00356830"/>
    <w:rsid w:val="00361C50"/>
    <w:rsid w:val="0037289C"/>
    <w:rsid w:val="003743D1"/>
    <w:rsid w:val="003748BF"/>
    <w:rsid w:val="003842B1"/>
    <w:rsid w:val="00396349"/>
    <w:rsid w:val="003A644A"/>
    <w:rsid w:val="003B546C"/>
    <w:rsid w:val="003B5B9F"/>
    <w:rsid w:val="003D3FAC"/>
    <w:rsid w:val="003D45FF"/>
    <w:rsid w:val="003D7A23"/>
    <w:rsid w:val="003E70FA"/>
    <w:rsid w:val="003F3D15"/>
    <w:rsid w:val="003F6502"/>
    <w:rsid w:val="003F6BA3"/>
    <w:rsid w:val="003F799E"/>
    <w:rsid w:val="0040371D"/>
    <w:rsid w:val="00412413"/>
    <w:rsid w:val="00412B16"/>
    <w:rsid w:val="004135EF"/>
    <w:rsid w:val="0042012F"/>
    <w:rsid w:val="00444173"/>
    <w:rsid w:val="00452E3B"/>
    <w:rsid w:val="00477D46"/>
    <w:rsid w:val="0048611E"/>
    <w:rsid w:val="00487A6A"/>
    <w:rsid w:val="00491B13"/>
    <w:rsid w:val="004A01FA"/>
    <w:rsid w:val="004A41FB"/>
    <w:rsid w:val="004A68F4"/>
    <w:rsid w:val="004A7359"/>
    <w:rsid w:val="004B02CC"/>
    <w:rsid w:val="004B1C61"/>
    <w:rsid w:val="004C769C"/>
    <w:rsid w:val="004D7344"/>
    <w:rsid w:val="004E238C"/>
    <w:rsid w:val="004E31FA"/>
    <w:rsid w:val="004F11F4"/>
    <w:rsid w:val="004F30B4"/>
    <w:rsid w:val="004F3478"/>
    <w:rsid w:val="004F6756"/>
    <w:rsid w:val="004F7ADF"/>
    <w:rsid w:val="0050018D"/>
    <w:rsid w:val="00504A0F"/>
    <w:rsid w:val="00515745"/>
    <w:rsid w:val="00527B77"/>
    <w:rsid w:val="00531FC8"/>
    <w:rsid w:val="005360A0"/>
    <w:rsid w:val="00537419"/>
    <w:rsid w:val="00541DE5"/>
    <w:rsid w:val="0054580D"/>
    <w:rsid w:val="00545E56"/>
    <w:rsid w:val="0054752B"/>
    <w:rsid w:val="00556F82"/>
    <w:rsid w:val="005626A2"/>
    <w:rsid w:val="005715DC"/>
    <w:rsid w:val="00581449"/>
    <w:rsid w:val="00583B47"/>
    <w:rsid w:val="00584D4F"/>
    <w:rsid w:val="00585AEC"/>
    <w:rsid w:val="00593839"/>
    <w:rsid w:val="005A6CAD"/>
    <w:rsid w:val="005A7A26"/>
    <w:rsid w:val="005B0077"/>
    <w:rsid w:val="005B0A61"/>
    <w:rsid w:val="005C08B9"/>
    <w:rsid w:val="005C3780"/>
    <w:rsid w:val="005C40F3"/>
    <w:rsid w:val="005D5549"/>
    <w:rsid w:val="005D6123"/>
    <w:rsid w:val="005D659A"/>
    <w:rsid w:val="005E459D"/>
    <w:rsid w:val="005E5FAE"/>
    <w:rsid w:val="005F1C4D"/>
    <w:rsid w:val="005F50E7"/>
    <w:rsid w:val="006023DE"/>
    <w:rsid w:val="00607F77"/>
    <w:rsid w:val="00617446"/>
    <w:rsid w:val="00620167"/>
    <w:rsid w:val="006207E3"/>
    <w:rsid w:val="006224C5"/>
    <w:rsid w:val="00631F19"/>
    <w:rsid w:val="00633E2E"/>
    <w:rsid w:val="00640531"/>
    <w:rsid w:val="00641B01"/>
    <w:rsid w:val="006615AD"/>
    <w:rsid w:val="00670838"/>
    <w:rsid w:val="0067329D"/>
    <w:rsid w:val="00681DE3"/>
    <w:rsid w:val="00683799"/>
    <w:rsid w:val="006866D6"/>
    <w:rsid w:val="00695A68"/>
    <w:rsid w:val="006B2587"/>
    <w:rsid w:val="006B2C05"/>
    <w:rsid w:val="006C0622"/>
    <w:rsid w:val="006C56BC"/>
    <w:rsid w:val="006D09F4"/>
    <w:rsid w:val="006D3844"/>
    <w:rsid w:val="006E72D4"/>
    <w:rsid w:val="006F4B23"/>
    <w:rsid w:val="006F4E30"/>
    <w:rsid w:val="0070127A"/>
    <w:rsid w:val="00703011"/>
    <w:rsid w:val="0071769A"/>
    <w:rsid w:val="007424EA"/>
    <w:rsid w:val="00751C63"/>
    <w:rsid w:val="00752932"/>
    <w:rsid w:val="0075665C"/>
    <w:rsid w:val="00767323"/>
    <w:rsid w:val="00767788"/>
    <w:rsid w:val="007710BB"/>
    <w:rsid w:val="00782F84"/>
    <w:rsid w:val="00785404"/>
    <w:rsid w:val="00790E49"/>
    <w:rsid w:val="00791835"/>
    <w:rsid w:val="00796D5C"/>
    <w:rsid w:val="007A4788"/>
    <w:rsid w:val="007A4FC3"/>
    <w:rsid w:val="007B11E2"/>
    <w:rsid w:val="007B14CB"/>
    <w:rsid w:val="007B3017"/>
    <w:rsid w:val="007C385A"/>
    <w:rsid w:val="007D3CC7"/>
    <w:rsid w:val="007D7F73"/>
    <w:rsid w:val="007D7FFB"/>
    <w:rsid w:val="007E43F7"/>
    <w:rsid w:val="007E7CD8"/>
    <w:rsid w:val="007F755C"/>
    <w:rsid w:val="00800AB0"/>
    <w:rsid w:val="00800CDD"/>
    <w:rsid w:val="00807266"/>
    <w:rsid w:val="00810A04"/>
    <w:rsid w:val="00815FD8"/>
    <w:rsid w:val="008213AF"/>
    <w:rsid w:val="00843054"/>
    <w:rsid w:val="00862745"/>
    <w:rsid w:val="0087140E"/>
    <w:rsid w:val="0088049B"/>
    <w:rsid w:val="00880736"/>
    <w:rsid w:val="008829C0"/>
    <w:rsid w:val="00890565"/>
    <w:rsid w:val="00896576"/>
    <w:rsid w:val="008A5C9E"/>
    <w:rsid w:val="008A79B2"/>
    <w:rsid w:val="008A7E44"/>
    <w:rsid w:val="008B65BE"/>
    <w:rsid w:val="008C32CF"/>
    <w:rsid w:val="008C6B8E"/>
    <w:rsid w:val="008D1175"/>
    <w:rsid w:val="008F0F92"/>
    <w:rsid w:val="008F40E4"/>
    <w:rsid w:val="008F5B29"/>
    <w:rsid w:val="008F6860"/>
    <w:rsid w:val="00901020"/>
    <w:rsid w:val="00903538"/>
    <w:rsid w:val="00906D01"/>
    <w:rsid w:val="009075FD"/>
    <w:rsid w:val="00916948"/>
    <w:rsid w:val="009170D8"/>
    <w:rsid w:val="00917EA8"/>
    <w:rsid w:val="009216BE"/>
    <w:rsid w:val="009238A6"/>
    <w:rsid w:val="00924F61"/>
    <w:rsid w:val="00925202"/>
    <w:rsid w:val="009349E7"/>
    <w:rsid w:val="00946115"/>
    <w:rsid w:val="00965364"/>
    <w:rsid w:val="00967C35"/>
    <w:rsid w:val="00972E4F"/>
    <w:rsid w:val="00973409"/>
    <w:rsid w:val="009819D5"/>
    <w:rsid w:val="00985F8E"/>
    <w:rsid w:val="009907C8"/>
    <w:rsid w:val="00993B9C"/>
    <w:rsid w:val="009A0736"/>
    <w:rsid w:val="009B7D07"/>
    <w:rsid w:val="009C1515"/>
    <w:rsid w:val="009D3A37"/>
    <w:rsid w:val="009E13D2"/>
    <w:rsid w:val="009E58D6"/>
    <w:rsid w:val="009E69D5"/>
    <w:rsid w:val="009F29B3"/>
    <w:rsid w:val="009F4DA5"/>
    <w:rsid w:val="00A15089"/>
    <w:rsid w:val="00A15170"/>
    <w:rsid w:val="00A21A33"/>
    <w:rsid w:val="00A26135"/>
    <w:rsid w:val="00A41EE0"/>
    <w:rsid w:val="00A53396"/>
    <w:rsid w:val="00A53B61"/>
    <w:rsid w:val="00A55F1A"/>
    <w:rsid w:val="00A64F32"/>
    <w:rsid w:val="00A66EF9"/>
    <w:rsid w:val="00A671EF"/>
    <w:rsid w:val="00A73132"/>
    <w:rsid w:val="00A74282"/>
    <w:rsid w:val="00A83F69"/>
    <w:rsid w:val="00A861BB"/>
    <w:rsid w:val="00A87816"/>
    <w:rsid w:val="00A97F83"/>
    <w:rsid w:val="00AA0CFF"/>
    <w:rsid w:val="00AB11C9"/>
    <w:rsid w:val="00AB31C7"/>
    <w:rsid w:val="00AD05FC"/>
    <w:rsid w:val="00AD0D88"/>
    <w:rsid w:val="00AD33F5"/>
    <w:rsid w:val="00AD666E"/>
    <w:rsid w:val="00AD78A9"/>
    <w:rsid w:val="00AE6573"/>
    <w:rsid w:val="00AE6DCD"/>
    <w:rsid w:val="00AF756B"/>
    <w:rsid w:val="00B03FB6"/>
    <w:rsid w:val="00B06F09"/>
    <w:rsid w:val="00B076D7"/>
    <w:rsid w:val="00B1243C"/>
    <w:rsid w:val="00B20317"/>
    <w:rsid w:val="00B30F72"/>
    <w:rsid w:val="00B31061"/>
    <w:rsid w:val="00B34980"/>
    <w:rsid w:val="00B54752"/>
    <w:rsid w:val="00B56A68"/>
    <w:rsid w:val="00B6510A"/>
    <w:rsid w:val="00B659CB"/>
    <w:rsid w:val="00B845BD"/>
    <w:rsid w:val="00BA42B3"/>
    <w:rsid w:val="00BA601C"/>
    <w:rsid w:val="00BB4817"/>
    <w:rsid w:val="00BC12F5"/>
    <w:rsid w:val="00BD2BE0"/>
    <w:rsid w:val="00BD61F0"/>
    <w:rsid w:val="00BE10CB"/>
    <w:rsid w:val="00BE4F5F"/>
    <w:rsid w:val="00BF5602"/>
    <w:rsid w:val="00C0613B"/>
    <w:rsid w:val="00C10681"/>
    <w:rsid w:val="00C162AB"/>
    <w:rsid w:val="00C23E54"/>
    <w:rsid w:val="00C23E89"/>
    <w:rsid w:val="00C24291"/>
    <w:rsid w:val="00C24384"/>
    <w:rsid w:val="00C25088"/>
    <w:rsid w:val="00C33244"/>
    <w:rsid w:val="00C36A37"/>
    <w:rsid w:val="00C37489"/>
    <w:rsid w:val="00C50837"/>
    <w:rsid w:val="00C55B11"/>
    <w:rsid w:val="00C72144"/>
    <w:rsid w:val="00C75D8E"/>
    <w:rsid w:val="00C8337C"/>
    <w:rsid w:val="00CA11A8"/>
    <w:rsid w:val="00CA505A"/>
    <w:rsid w:val="00CB08F2"/>
    <w:rsid w:val="00CB1412"/>
    <w:rsid w:val="00CC0120"/>
    <w:rsid w:val="00CC13A3"/>
    <w:rsid w:val="00CD7055"/>
    <w:rsid w:val="00CE0980"/>
    <w:rsid w:val="00CE4477"/>
    <w:rsid w:val="00CF6165"/>
    <w:rsid w:val="00D00FC6"/>
    <w:rsid w:val="00D01D7C"/>
    <w:rsid w:val="00D215BD"/>
    <w:rsid w:val="00D30505"/>
    <w:rsid w:val="00D36355"/>
    <w:rsid w:val="00D46E7A"/>
    <w:rsid w:val="00D530CB"/>
    <w:rsid w:val="00D65634"/>
    <w:rsid w:val="00D73147"/>
    <w:rsid w:val="00D7502E"/>
    <w:rsid w:val="00D80C7C"/>
    <w:rsid w:val="00D86AF9"/>
    <w:rsid w:val="00D97266"/>
    <w:rsid w:val="00D9735B"/>
    <w:rsid w:val="00DA48FA"/>
    <w:rsid w:val="00DB1318"/>
    <w:rsid w:val="00DB7D00"/>
    <w:rsid w:val="00DC1000"/>
    <w:rsid w:val="00DC5E57"/>
    <w:rsid w:val="00DD1404"/>
    <w:rsid w:val="00DE4F33"/>
    <w:rsid w:val="00DE6664"/>
    <w:rsid w:val="00DE6710"/>
    <w:rsid w:val="00DE7285"/>
    <w:rsid w:val="00DF32CA"/>
    <w:rsid w:val="00DF4D4D"/>
    <w:rsid w:val="00DF6407"/>
    <w:rsid w:val="00E14901"/>
    <w:rsid w:val="00E16052"/>
    <w:rsid w:val="00E164C6"/>
    <w:rsid w:val="00E174BF"/>
    <w:rsid w:val="00E217B2"/>
    <w:rsid w:val="00E25492"/>
    <w:rsid w:val="00E255DE"/>
    <w:rsid w:val="00E40588"/>
    <w:rsid w:val="00E42D05"/>
    <w:rsid w:val="00E44D70"/>
    <w:rsid w:val="00E468CD"/>
    <w:rsid w:val="00E602C6"/>
    <w:rsid w:val="00E7160F"/>
    <w:rsid w:val="00E77429"/>
    <w:rsid w:val="00E80A37"/>
    <w:rsid w:val="00E95929"/>
    <w:rsid w:val="00EA13F6"/>
    <w:rsid w:val="00EB1862"/>
    <w:rsid w:val="00EB6E38"/>
    <w:rsid w:val="00ED65E2"/>
    <w:rsid w:val="00EE0EEF"/>
    <w:rsid w:val="00EE7CAE"/>
    <w:rsid w:val="00EE7D9B"/>
    <w:rsid w:val="00EF34A0"/>
    <w:rsid w:val="00EF3A1D"/>
    <w:rsid w:val="00EF3EB4"/>
    <w:rsid w:val="00EF460A"/>
    <w:rsid w:val="00EF4772"/>
    <w:rsid w:val="00EF4864"/>
    <w:rsid w:val="00F042F9"/>
    <w:rsid w:val="00F07D6F"/>
    <w:rsid w:val="00F10C4D"/>
    <w:rsid w:val="00F121ED"/>
    <w:rsid w:val="00F12926"/>
    <w:rsid w:val="00F12DD9"/>
    <w:rsid w:val="00F13C39"/>
    <w:rsid w:val="00F1694C"/>
    <w:rsid w:val="00F16A15"/>
    <w:rsid w:val="00F17062"/>
    <w:rsid w:val="00F327C8"/>
    <w:rsid w:val="00F3463E"/>
    <w:rsid w:val="00F51AB6"/>
    <w:rsid w:val="00F52732"/>
    <w:rsid w:val="00F53113"/>
    <w:rsid w:val="00F5626D"/>
    <w:rsid w:val="00F64D0D"/>
    <w:rsid w:val="00F82186"/>
    <w:rsid w:val="00F83588"/>
    <w:rsid w:val="00F94414"/>
    <w:rsid w:val="00F97159"/>
    <w:rsid w:val="00FA485F"/>
    <w:rsid w:val="00FA67D3"/>
    <w:rsid w:val="00FB2D83"/>
    <w:rsid w:val="00FD3D1C"/>
    <w:rsid w:val="00FD7F5E"/>
    <w:rsid w:val="00FF5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3074"/>
    <o:shapelayout v:ext="edit">
      <o:idmap v:ext="edit" data="2"/>
    </o:shapelayout>
  </w:shapeDefaults>
  <w:decimalSymbol w:val=","/>
  <w:listSeparator w:val=";"/>
  <w14:docId w14:val="1FDC71FF"/>
  <w15:chartTrackingRefBased/>
  <w15:docId w15:val="{28B4F7A4-A642-41A5-A7E2-3F1C8040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adresa">
    <w:name w:val="adresa"/>
    <w:basedOn w:val="Normln"/>
    <w:pPr>
      <w:jc w:val="both"/>
    </w:pPr>
  </w:style>
  <w:style w:type="paragraph" w:styleId="Zkladntext">
    <w:name w:val="Body Text"/>
    <w:basedOn w:val="Normln"/>
    <w:link w:val="ZkladntextChar"/>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rsid w:val="00BA42B3"/>
    <w:pPr>
      <w:tabs>
        <w:tab w:val="center" w:pos="4536"/>
        <w:tab w:val="right" w:pos="9072"/>
      </w:tabs>
    </w:pPr>
  </w:style>
  <w:style w:type="character" w:styleId="slostrnky">
    <w:name w:val="page number"/>
    <w:basedOn w:val="Standardnpsmoodstavce"/>
    <w:rsid w:val="00BA42B3"/>
  </w:style>
  <w:style w:type="paragraph" w:customStyle="1" w:styleId="BodyText20">
    <w:name w:val="Body Text 2"/>
    <w:basedOn w:val="Normln"/>
    <w:rsid w:val="005E5FAE"/>
    <w:pPr>
      <w:jc w:val="both"/>
    </w:pPr>
    <w:rPr>
      <w:b/>
      <w:szCs w:val="20"/>
    </w:rPr>
  </w:style>
  <w:style w:type="paragraph" w:customStyle="1" w:styleId="BodyText3">
    <w:name w:val="Body Text 3"/>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character" w:customStyle="1" w:styleId="ZkladntextChar">
    <w:name w:val="Základní text Char"/>
    <w:link w:val="Zkladntext"/>
    <w:rsid w:val="009216BE"/>
    <w:rPr>
      <w:sz w:val="24"/>
      <w:szCs w:val="24"/>
    </w:rPr>
  </w:style>
  <w:style w:type="paragraph" w:styleId="Zkladntextodsazen3">
    <w:name w:val="Body Text Indent 3"/>
    <w:basedOn w:val="Normln"/>
    <w:link w:val="Zkladntextodsazen3Char"/>
    <w:rsid w:val="005A7A26"/>
    <w:pPr>
      <w:spacing w:after="120"/>
      <w:ind w:left="283"/>
    </w:pPr>
    <w:rPr>
      <w:sz w:val="16"/>
      <w:szCs w:val="16"/>
    </w:rPr>
  </w:style>
  <w:style w:type="character" w:customStyle="1" w:styleId="Zkladntextodsazen3Char">
    <w:name w:val="Základní text odsazený 3 Char"/>
    <w:link w:val="Zkladntextodsazen3"/>
    <w:rsid w:val="005A7A26"/>
    <w:rPr>
      <w:sz w:val="16"/>
      <w:szCs w:val="16"/>
    </w:rPr>
  </w:style>
  <w:style w:type="paragraph" w:customStyle="1" w:styleId="111-3rove">
    <w:name w:val="1.1.1-3 úroveň"/>
    <w:basedOn w:val="Normlnodsazen"/>
    <w:qFormat/>
    <w:rsid w:val="00F16A15"/>
    <w:pPr>
      <w:numPr>
        <w:ilvl w:val="2"/>
        <w:numId w:val="9"/>
      </w:numPr>
      <w:tabs>
        <w:tab w:val="num" w:pos="360"/>
        <w:tab w:val="left" w:pos="992"/>
      </w:tabs>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F16A15"/>
    <w:pPr>
      <w:numPr>
        <w:numId w:val="9"/>
      </w:numPr>
      <w:tabs>
        <w:tab w:val="num" w:pos="360"/>
      </w:tabs>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F16A15"/>
    <w:rPr>
      <w:rFonts w:ascii="Arial" w:hAnsi="Arial" w:cs="Arial"/>
    </w:rPr>
  </w:style>
  <w:style w:type="paragraph" w:customStyle="1" w:styleId="slovn2rove">
    <w:name w:val="číslování 2.úroveň"/>
    <w:basedOn w:val="Normlnodsazen"/>
    <w:link w:val="slovn2roveChar"/>
    <w:qFormat/>
    <w:rsid w:val="00F16A15"/>
    <w:pPr>
      <w:numPr>
        <w:ilvl w:val="1"/>
        <w:numId w:val="9"/>
      </w:numPr>
      <w:tabs>
        <w:tab w:val="left" w:pos="851"/>
      </w:tabs>
      <w:snapToGrid w:val="0"/>
      <w:spacing w:after="120"/>
      <w:jc w:val="both"/>
    </w:pPr>
    <w:rPr>
      <w:rFonts w:ascii="Arial" w:hAnsi="Arial" w:cs="Arial"/>
      <w:sz w:val="20"/>
      <w:szCs w:val="20"/>
    </w:rPr>
  </w:style>
  <w:style w:type="paragraph" w:styleId="Normlnodsazen">
    <w:name w:val="Normal Indent"/>
    <w:basedOn w:val="Normln"/>
    <w:rsid w:val="00F16A1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200288452">
      <w:bodyDiv w:val="1"/>
      <w:marLeft w:val="0"/>
      <w:marRight w:val="0"/>
      <w:marTop w:val="0"/>
      <w:marBottom w:val="0"/>
      <w:divBdr>
        <w:top w:val="none" w:sz="0" w:space="0" w:color="auto"/>
        <w:left w:val="none" w:sz="0" w:space="0" w:color="auto"/>
        <w:bottom w:val="none" w:sz="0" w:space="0" w:color="auto"/>
        <w:right w:val="none" w:sz="0" w:space="0" w:color="auto"/>
      </w:divBdr>
    </w:div>
    <w:div w:id="350180306">
      <w:bodyDiv w:val="1"/>
      <w:marLeft w:val="0"/>
      <w:marRight w:val="0"/>
      <w:marTop w:val="0"/>
      <w:marBottom w:val="0"/>
      <w:divBdr>
        <w:top w:val="none" w:sz="0" w:space="0" w:color="auto"/>
        <w:left w:val="none" w:sz="0" w:space="0" w:color="auto"/>
        <w:bottom w:val="none" w:sz="0" w:space="0" w:color="auto"/>
        <w:right w:val="none" w:sz="0" w:space="0" w:color="auto"/>
      </w:divBdr>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465976318">
      <w:bodyDiv w:val="1"/>
      <w:marLeft w:val="0"/>
      <w:marRight w:val="0"/>
      <w:marTop w:val="0"/>
      <w:marBottom w:val="0"/>
      <w:divBdr>
        <w:top w:val="none" w:sz="0" w:space="0" w:color="auto"/>
        <w:left w:val="none" w:sz="0" w:space="0" w:color="auto"/>
        <w:bottom w:val="none" w:sz="0" w:space="0" w:color="auto"/>
        <w:right w:val="none" w:sz="0" w:space="0" w:color="auto"/>
      </w:divBdr>
    </w:div>
    <w:div w:id="481122209">
      <w:bodyDiv w:val="1"/>
      <w:marLeft w:val="0"/>
      <w:marRight w:val="0"/>
      <w:marTop w:val="0"/>
      <w:marBottom w:val="0"/>
      <w:divBdr>
        <w:top w:val="none" w:sz="0" w:space="0" w:color="auto"/>
        <w:left w:val="none" w:sz="0" w:space="0" w:color="auto"/>
        <w:bottom w:val="none" w:sz="0" w:space="0" w:color="auto"/>
        <w:right w:val="none" w:sz="0" w:space="0" w:color="auto"/>
      </w:divBdr>
    </w:div>
    <w:div w:id="1175800373">
      <w:bodyDiv w:val="1"/>
      <w:marLeft w:val="0"/>
      <w:marRight w:val="0"/>
      <w:marTop w:val="0"/>
      <w:marBottom w:val="0"/>
      <w:divBdr>
        <w:top w:val="none" w:sz="0" w:space="0" w:color="auto"/>
        <w:left w:val="none" w:sz="0" w:space="0" w:color="auto"/>
        <w:bottom w:val="none" w:sz="0" w:space="0" w:color="auto"/>
        <w:right w:val="none" w:sz="0" w:space="0" w:color="auto"/>
      </w:divBdr>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1227</Words>
  <Characters>7765</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B - část 2/4/1/a - příloha č</vt:lpstr>
    </vt:vector>
  </TitlesOfParts>
  <Company>Pozemkový Fond ČR</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č</dc:title>
  <dc:subject/>
  <dc:creator>matouskovaa</dc:creator>
  <cp:keywords/>
  <dc:description/>
  <cp:lastModifiedBy>Klepáček Mašková Yvona</cp:lastModifiedBy>
  <cp:revision>3</cp:revision>
  <cp:lastPrinted>2022-05-06T09:40:00Z</cp:lastPrinted>
  <dcterms:created xsi:type="dcterms:W3CDTF">2025-05-20T05:54:00Z</dcterms:created>
  <dcterms:modified xsi:type="dcterms:W3CDTF">2025-05-20T05:56:00Z</dcterms:modified>
</cp:coreProperties>
</file>