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ACD43BC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973AF4" w:rsidRPr="00973AF4">
        <w:rPr>
          <w:rFonts w:eastAsia="Times New Roman"/>
          <w:color w:val="000000" w:themeColor="text1"/>
          <w:lang w:eastAsia="cs-CZ"/>
        </w:rPr>
        <w:t>KK01425/2025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612EF8F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A466A6">
        <w:rPr>
          <w:rFonts w:eastAsia="Times New Roman"/>
          <w:color w:val="000000" w:themeColor="text1"/>
          <w:lang w:eastAsia="cs-CZ"/>
        </w:rPr>
        <w:t>radní</w:t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577AA9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0BF64ACA" w14:textId="62FC9216" w:rsidR="00B95852" w:rsidRDefault="00B95852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>
        <w:rPr>
          <w:rFonts w:eastAsia="Times New Roman"/>
          <w:b/>
          <w:bCs/>
          <w:color w:val="0D0D0D" w:themeColor="text1" w:themeTint="F2"/>
          <w:lang w:eastAsia="cs-CZ"/>
        </w:rPr>
        <w:t xml:space="preserve">Ing. </w:t>
      </w:r>
      <w:r w:rsidRPr="00B95852">
        <w:rPr>
          <w:rFonts w:eastAsia="Times New Roman"/>
          <w:b/>
          <w:bCs/>
          <w:color w:val="0D0D0D" w:themeColor="text1" w:themeTint="F2"/>
          <w:lang w:eastAsia="cs-CZ"/>
        </w:rPr>
        <w:t>Petr Potůček</w:t>
      </w:r>
    </w:p>
    <w:p w14:paraId="14DD079F" w14:textId="59C7EDAD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Adresa sídla: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E14466" w:rsidRPr="00E14466">
        <w:rPr>
          <w:rFonts w:eastAsia="Times New Roman"/>
          <w:color w:val="0D0D0D" w:themeColor="text1" w:themeTint="F2"/>
          <w:lang w:eastAsia="cs-CZ"/>
        </w:rPr>
        <w:t>XXXXX</w:t>
      </w:r>
    </w:p>
    <w:p w14:paraId="7E7A2950" w14:textId="59001201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Identifikační číslo: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C1625C" w:rsidRPr="00E14466">
        <w:rPr>
          <w:rFonts w:eastAsia="Times New Roman"/>
          <w:color w:val="0D0D0D" w:themeColor="text1" w:themeTint="F2"/>
          <w:lang w:eastAsia="cs-CZ"/>
        </w:rPr>
        <w:t>XXXXX</w:t>
      </w:r>
    </w:p>
    <w:p w14:paraId="2F8FD800" w14:textId="01F80CCC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DIČ: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E14466" w:rsidRPr="00E14466">
        <w:rPr>
          <w:rFonts w:eastAsia="Times New Roman"/>
          <w:color w:val="0D0D0D" w:themeColor="text1" w:themeTint="F2"/>
          <w:lang w:eastAsia="cs-CZ"/>
        </w:rPr>
        <w:t>XXXXX</w:t>
      </w:r>
    </w:p>
    <w:p w14:paraId="05DD9235" w14:textId="2BF17816" w:rsidR="006C09B9" w:rsidRPr="00577AA9" w:rsidRDefault="005036A1" w:rsidP="006C09B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Bankovní spojení:</w:t>
      </w:r>
      <w:r w:rsidR="006C09B9" w:rsidRPr="00577AA9">
        <w:rPr>
          <w:rFonts w:eastAsia="Times New Roman"/>
          <w:color w:val="0D0D0D" w:themeColor="text1" w:themeTint="F2"/>
          <w:lang w:eastAsia="cs-CZ"/>
        </w:rPr>
        <w:tab/>
      </w:r>
      <w:r w:rsidR="00E14466" w:rsidRPr="00E14466">
        <w:rPr>
          <w:rFonts w:eastAsia="Times New Roman"/>
          <w:color w:val="0D0D0D" w:themeColor="text1" w:themeTint="F2"/>
          <w:lang w:eastAsia="cs-CZ"/>
        </w:rPr>
        <w:t>XXXXX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</w:p>
    <w:p w14:paraId="621FCA83" w14:textId="429A2E91" w:rsidR="004B7B36" w:rsidRPr="00577AA9" w:rsidRDefault="006C09B9" w:rsidP="004B7B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Č</w:t>
      </w:r>
      <w:r w:rsidR="005036A1" w:rsidRPr="00577AA9">
        <w:rPr>
          <w:rFonts w:eastAsia="Times New Roman"/>
          <w:color w:val="0D0D0D" w:themeColor="text1" w:themeTint="F2"/>
          <w:lang w:eastAsia="cs-CZ"/>
        </w:rPr>
        <w:t>íslo účtu:</w:t>
      </w:r>
      <w:r w:rsidR="005036A1" w:rsidRPr="00577AA9">
        <w:rPr>
          <w:rFonts w:eastAsia="Times New Roman"/>
          <w:color w:val="0D0D0D" w:themeColor="text1" w:themeTint="F2"/>
          <w:lang w:eastAsia="cs-CZ"/>
        </w:rPr>
        <w:tab/>
      </w:r>
      <w:r w:rsidR="00E14466" w:rsidRPr="00E14466">
        <w:rPr>
          <w:rFonts w:eastAsia="Times New Roman"/>
          <w:color w:val="0D0D0D" w:themeColor="text1" w:themeTint="F2"/>
          <w:lang w:eastAsia="cs-CZ"/>
        </w:rPr>
        <w:t>XXXXX</w:t>
      </w:r>
    </w:p>
    <w:p w14:paraId="7383AEEE" w14:textId="1D134937" w:rsidR="005036A1" w:rsidRPr="00577AA9" w:rsidRDefault="005036A1" w:rsidP="004B7B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E-mail: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bookmarkStart w:id="0" w:name="_Hlk196381837"/>
      <w:r w:rsidR="00E14466">
        <w:rPr>
          <w:rFonts w:eastAsia="Times New Roman"/>
          <w:color w:val="0D0D0D" w:themeColor="text1" w:themeTint="F2"/>
          <w:lang w:eastAsia="cs-CZ"/>
        </w:rPr>
        <w:t>XXXXX</w:t>
      </w:r>
      <w:bookmarkEnd w:id="0"/>
    </w:p>
    <w:p w14:paraId="1DDAC312" w14:textId="7918B4AB" w:rsidR="005036A1" w:rsidRPr="00577AA9" w:rsidRDefault="005036A1" w:rsidP="005036A1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Datová schránka: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B95852" w:rsidRPr="00B95852">
        <w:rPr>
          <w:rFonts w:eastAsia="Times New Roman"/>
          <w:color w:val="0D0D0D" w:themeColor="text1" w:themeTint="F2"/>
          <w:lang w:eastAsia="cs-CZ"/>
        </w:rPr>
        <w:t>r9yttrk</w:t>
      </w:r>
    </w:p>
    <w:p w14:paraId="1F503F38" w14:textId="77777777" w:rsidR="00D707B9" w:rsidRPr="002D3284" w:rsidRDefault="00D707B9" w:rsidP="005036A1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77FFABF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B95852" w:rsidRPr="00B95852">
        <w:rPr>
          <w:b/>
          <w:color w:val="000000" w:themeColor="text1"/>
          <w:sz w:val="22"/>
          <w:szCs w:val="22"/>
        </w:rPr>
        <w:t>172 841,00 Kč</w:t>
      </w:r>
    </w:p>
    <w:p w14:paraId="7CF831B7" w14:textId="3473236B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B95852" w:rsidRPr="00B95852">
        <w:rPr>
          <w:color w:val="000000" w:themeColor="text1"/>
          <w:sz w:val="22"/>
          <w:szCs w:val="22"/>
        </w:rPr>
        <w:t>jedno sto sedmdesát dva tisíc osm set čtyřicet jedna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36D30C7C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372282CB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701204">
        <w:rPr>
          <w:b/>
          <w:color w:val="000000" w:themeColor="text1"/>
          <w:sz w:val="22"/>
          <w:szCs w:val="22"/>
        </w:rPr>
        <w:t>0</w:t>
      </w:r>
      <w:r w:rsidR="00B95852">
        <w:rPr>
          <w:b/>
          <w:color w:val="000000" w:themeColor="text1"/>
          <w:sz w:val="22"/>
          <w:szCs w:val="22"/>
        </w:rPr>
        <w:t>02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Pr="0062279A">
        <w:rPr>
          <w:rFonts w:eastAsia="Arial Unicode MS"/>
          <w:color w:val="000000" w:themeColor="text1"/>
          <w:lang w:eastAsia="cs-CZ"/>
        </w:rPr>
        <w:t xml:space="preserve">zpravidla do </w:t>
      </w:r>
      <w:r w:rsidR="00547056" w:rsidRPr="0062279A">
        <w:rPr>
          <w:rFonts w:eastAsia="Arial Unicode MS"/>
          <w:color w:val="000000" w:themeColor="text1"/>
          <w:lang w:eastAsia="cs-CZ"/>
        </w:rPr>
        <w:t xml:space="preserve">40 </w:t>
      </w:r>
      <w:r w:rsidRPr="0062279A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 a poskytovatelem uznaných výdajů, maximálně však do výše dotace sjednané v této smlouvě podle čl. II. odst. 2. Platba bude opatřena variabilním symbolem uvedeným v čl. II. odst. 2</w:t>
      </w:r>
      <w:r w:rsidR="00233346" w:rsidRPr="0062279A">
        <w:rPr>
          <w:rFonts w:eastAsia="Arial Unicode MS"/>
          <w:color w:val="000000" w:themeColor="text1"/>
          <w:lang w:eastAsia="cs-CZ"/>
        </w:rPr>
        <w:t xml:space="preserve"> smlouvy</w:t>
      </w:r>
      <w:r w:rsidRPr="0062279A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</w:t>
      </w:r>
      <w:r w:rsidRPr="002D3284">
        <w:rPr>
          <w:color w:val="000000" w:themeColor="text1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75DCBA2A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2FDED42C" w14:textId="77777777" w:rsidR="00227AEB" w:rsidRPr="002D3284" w:rsidRDefault="00227AEB" w:rsidP="00227AEB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společným trhem v případě, že by se jednalo o veřejnou podporu, je toliko Komise (ES). Komise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70120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</w:t>
      </w:r>
      <w:r w:rsidRPr="00701204">
        <w:rPr>
          <w:rFonts w:eastAsia="Times New Roman"/>
          <w:color w:val="000000" w:themeColor="text1"/>
          <w:lang w:eastAsia="cs-CZ"/>
        </w:rPr>
        <w:t xml:space="preserve">smlouva či zvláštní obecně závazný předpis nestanoví jinak, řídí se vztahy </w:t>
      </w:r>
      <w:r w:rsidR="008721B5" w:rsidRPr="00701204">
        <w:rPr>
          <w:rFonts w:eastAsia="Times New Roman"/>
          <w:color w:val="000000" w:themeColor="text1"/>
          <w:lang w:eastAsia="cs-CZ"/>
        </w:rPr>
        <w:t>dle smlouvy</w:t>
      </w:r>
      <w:r w:rsidRPr="0070120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 w:rsidRPr="00701204">
        <w:rPr>
          <w:rFonts w:eastAsia="Times New Roman"/>
          <w:color w:val="000000" w:themeColor="text1"/>
          <w:lang w:eastAsia="cs-CZ"/>
        </w:rPr>
        <w:t>,</w:t>
      </w:r>
      <w:r w:rsidR="00D403A5" w:rsidRPr="00701204">
        <w:rPr>
          <w:rFonts w:eastAsia="Times New Roman"/>
          <w:color w:val="000000" w:themeColor="text1"/>
          <w:lang w:eastAsia="cs-CZ"/>
        </w:rPr>
        <w:t xml:space="preserve"> ve znění</w:t>
      </w:r>
      <w:r w:rsidRPr="0070120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701204">
        <w:rPr>
          <w:rFonts w:eastAsia="Times New Roman"/>
          <w:color w:val="000000" w:themeColor="text1"/>
          <w:lang w:eastAsia="cs-CZ"/>
        </w:rPr>
        <w:t xml:space="preserve"> ve znění</w:t>
      </w:r>
      <w:r w:rsidRPr="0070120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70120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701204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701204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70120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36650551" w:rsidR="009A77E9" w:rsidRPr="00701204" w:rsidRDefault="009A77E9" w:rsidP="00701204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701204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01204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701204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62068C12" w:rsidR="008F0B23" w:rsidRPr="002D3284" w:rsidRDefault="0064645A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</w:t>
      </w:r>
      <w:r>
        <w:rPr>
          <w:rFonts w:eastAsia="Times New Roman"/>
          <w:color w:val="000000" w:themeColor="text1"/>
          <w:lang w:eastAsia="cs-CZ"/>
        </w:rPr>
        <w:t xml:space="preserve"> </w:t>
      </w:r>
      <w:r w:rsidR="008F0B23" w:rsidRPr="002D3284">
        <w:rPr>
          <w:rFonts w:eastAsia="Times New Roman"/>
          <w:color w:val="000000" w:themeColor="text1"/>
          <w:lang w:eastAsia="cs-CZ"/>
        </w:rPr>
        <w:t>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20E8B761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A466A6" w:rsidRPr="00A466A6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733174">
        <w:trPr>
          <w:trHeight w:val="64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733174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09DC04B0" w14:textId="0A9F6CBB" w:rsidR="008F0B23" w:rsidRDefault="00701204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01204">
              <w:rPr>
                <w:rFonts w:eastAsia="Times New Roman"/>
                <w:color w:val="000000" w:themeColor="text1"/>
                <w:lang w:eastAsia="cs-CZ"/>
              </w:rPr>
              <w:t xml:space="preserve">Ing. Jan Vrba, </w:t>
            </w:r>
            <w:r w:rsidR="00A466A6">
              <w:rPr>
                <w:rFonts w:eastAsia="Times New Roman"/>
                <w:color w:val="000000" w:themeColor="text1"/>
                <w:lang w:eastAsia="cs-CZ"/>
              </w:rPr>
              <w:t>radní</w:t>
            </w:r>
            <w:r w:rsidRPr="00701204">
              <w:rPr>
                <w:rFonts w:eastAsia="Times New Roman"/>
                <w:color w:val="000000" w:themeColor="text1"/>
                <w:lang w:eastAsia="cs-CZ"/>
              </w:rPr>
              <w:t xml:space="preserve"> pro oblast životního prostředí a energetiky </w:t>
            </w:r>
          </w:p>
          <w:p w14:paraId="5D6E577E" w14:textId="0885A372" w:rsidR="00701204" w:rsidRPr="002D3284" w:rsidRDefault="00701204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  <w:tcBorders>
              <w:bottom w:val="single" w:sz="4" w:space="0" w:color="auto"/>
            </w:tcBorders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2A9F4D88" w:rsidR="008F0B23" w:rsidRPr="002D3284" w:rsidRDefault="0070120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bookmarkStart w:id="3" w:name="_GoBack"/>
            <w:r w:rsidRPr="00701204">
              <w:rPr>
                <w:rFonts w:eastAsia="Times New Roman"/>
                <w:color w:val="000000" w:themeColor="text1"/>
                <w:lang w:eastAsia="cs-CZ"/>
              </w:rPr>
              <w:t>Ing. Petr Potůček</w:t>
            </w:r>
            <w:bookmarkEnd w:id="3"/>
          </w:p>
        </w:tc>
      </w:tr>
    </w:tbl>
    <w:p w14:paraId="659BB65D" w14:textId="7CBDA2C3" w:rsidR="008F0B23" w:rsidRPr="002D3284" w:rsidRDefault="008F0B23" w:rsidP="00701204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B9125BB8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3EDC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27AEB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2DC7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B36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73B4B"/>
    <w:rsid w:val="00577AA9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2279A"/>
    <w:rsid w:val="00630DF0"/>
    <w:rsid w:val="00634CE5"/>
    <w:rsid w:val="00640D63"/>
    <w:rsid w:val="00643C26"/>
    <w:rsid w:val="0064645A"/>
    <w:rsid w:val="00664E7F"/>
    <w:rsid w:val="00665BDD"/>
    <w:rsid w:val="00686ECC"/>
    <w:rsid w:val="006A6B01"/>
    <w:rsid w:val="006C09B9"/>
    <w:rsid w:val="006C53A1"/>
    <w:rsid w:val="006F2369"/>
    <w:rsid w:val="006F3B01"/>
    <w:rsid w:val="00701204"/>
    <w:rsid w:val="007018CB"/>
    <w:rsid w:val="00710F90"/>
    <w:rsid w:val="0071229F"/>
    <w:rsid w:val="00733174"/>
    <w:rsid w:val="00740D4A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73AF4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66A6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738A8"/>
    <w:rsid w:val="00B766F2"/>
    <w:rsid w:val="00B80343"/>
    <w:rsid w:val="00B95852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1625C"/>
    <w:rsid w:val="00C57C01"/>
    <w:rsid w:val="00C707E0"/>
    <w:rsid w:val="00C75871"/>
    <w:rsid w:val="00C81072"/>
    <w:rsid w:val="00C8114A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F1E0C"/>
    <w:rsid w:val="00DF5E91"/>
    <w:rsid w:val="00DF7ECE"/>
    <w:rsid w:val="00E14466"/>
    <w:rsid w:val="00E164AC"/>
    <w:rsid w:val="00E21B96"/>
    <w:rsid w:val="00E30593"/>
    <w:rsid w:val="00E32594"/>
    <w:rsid w:val="00E35F29"/>
    <w:rsid w:val="00E51915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A520AF-934A-4053-8045-8D96FA48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7</cp:revision>
  <cp:lastPrinted>2025-04-24T08:10:00Z</cp:lastPrinted>
  <dcterms:created xsi:type="dcterms:W3CDTF">2025-04-24T08:11:00Z</dcterms:created>
  <dcterms:modified xsi:type="dcterms:W3CDTF">2025-05-15T07:17:00Z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