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BCB023" w14:textId="77777777" w:rsidR="00E908A4" w:rsidRPr="00E908A4" w:rsidRDefault="00E908A4" w:rsidP="00E908A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bookmarkStart w:id="0" w:name="_GoBack"/>
      <w:bookmarkEnd w:id="0"/>
      <w:r w:rsidRPr="00E908A4">
        <w:rPr>
          <w:rFonts w:ascii="Tahoma" w:eastAsia="Times New Roman" w:hAnsi="Tahoma" w:cs="Tahoma"/>
          <w:b/>
          <w:bCs/>
          <w:color w:val="000000"/>
          <w:kern w:val="0"/>
          <w:sz w:val="18"/>
          <w:szCs w:val="18"/>
          <w:lang w:eastAsia="cs-CZ"/>
          <w14:ligatures w14:val="none"/>
        </w:rPr>
        <w:t>Smlouva o budoucí smlouvě kupní</w:t>
      </w:r>
      <w:r w:rsidRPr="00E908A4">
        <w:rPr>
          <w:rFonts w:ascii="Tahoma" w:eastAsia="Times New Roman" w:hAnsi="Tahoma" w:cs="Tahoma"/>
          <w:color w:val="000000"/>
          <w:kern w:val="0"/>
          <w:sz w:val="18"/>
          <w:szCs w:val="18"/>
          <w:lang w:eastAsia="cs-CZ"/>
          <w14:ligatures w14:val="none"/>
        </w:rPr>
        <w:t> </w:t>
      </w:r>
    </w:p>
    <w:p w14:paraId="2EBDF539" w14:textId="77777777" w:rsidR="00E908A4" w:rsidRPr="00E908A4" w:rsidRDefault="00E908A4" w:rsidP="00E908A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E908A4">
        <w:rPr>
          <w:rFonts w:ascii="Tahoma" w:eastAsia="Times New Roman" w:hAnsi="Tahoma" w:cs="Tahoma"/>
          <w:i/>
          <w:iCs/>
          <w:color w:val="000000"/>
          <w:kern w:val="0"/>
          <w:sz w:val="16"/>
          <w:szCs w:val="16"/>
          <w:lang w:eastAsia="cs-CZ"/>
          <w14:ligatures w14:val="none"/>
        </w:rPr>
        <w:t>uzavřena v souladu s ustanovením § 1785 zákona č. 89/2012 Sb., Občanský zákoník </w:t>
      </w:r>
      <w:r w:rsidRPr="00E908A4">
        <w:rPr>
          <w:rFonts w:ascii="Tahoma" w:eastAsia="Times New Roman" w:hAnsi="Tahoma" w:cs="Tahoma"/>
          <w:color w:val="000000"/>
          <w:kern w:val="0"/>
          <w:sz w:val="16"/>
          <w:szCs w:val="16"/>
          <w:lang w:eastAsia="cs-CZ"/>
          <w14:ligatures w14:val="none"/>
        </w:rPr>
        <w:t> </w:t>
      </w:r>
    </w:p>
    <w:p w14:paraId="487562A0" w14:textId="77777777" w:rsidR="00E908A4" w:rsidRPr="00E908A4" w:rsidRDefault="00E908A4" w:rsidP="00E908A4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E908A4">
        <w:rPr>
          <w:rFonts w:ascii="Calibri" w:eastAsia="Times New Roman" w:hAnsi="Calibri" w:cs="Calibri"/>
          <w:kern w:val="0"/>
          <w:sz w:val="16"/>
          <w:szCs w:val="16"/>
          <w:lang w:eastAsia="cs-CZ"/>
          <w14:ligatures w14:val="none"/>
        </w:rPr>
        <w:t> </w:t>
      </w:r>
      <w:r w:rsidRPr="00E908A4">
        <w:rPr>
          <w:rFonts w:ascii="Calibri" w:eastAsia="Times New Roman" w:hAnsi="Calibri" w:cs="Calibri"/>
          <w:kern w:val="0"/>
          <w:sz w:val="16"/>
          <w:szCs w:val="16"/>
          <w:lang w:eastAsia="cs-CZ"/>
          <w14:ligatures w14:val="none"/>
        </w:rPr>
        <w:br/>
      </w:r>
      <w:r w:rsidRPr="00E908A4">
        <w:rPr>
          <w:rFonts w:ascii="Tahoma" w:eastAsia="Times New Roman" w:hAnsi="Tahoma" w:cs="Tahoma"/>
          <w:color w:val="000000"/>
          <w:kern w:val="0"/>
          <w:sz w:val="16"/>
          <w:szCs w:val="16"/>
          <w:lang w:eastAsia="cs-CZ"/>
          <w14:ligatures w14:val="none"/>
        </w:rPr>
        <w:t>Smluvní strany: </w:t>
      </w:r>
    </w:p>
    <w:p w14:paraId="5A556293" w14:textId="77777777" w:rsidR="00E908A4" w:rsidRPr="00E908A4" w:rsidRDefault="00E908A4" w:rsidP="00E908A4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E908A4"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  <w:t> </w:t>
      </w:r>
    </w:p>
    <w:p w14:paraId="18B38210" w14:textId="77777777" w:rsidR="00E908A4" w:rsidRPr="00E908A4" w:rsidRDefault="00E908A4" w:rsidP="00E908A4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E908A4">
        <w:rPr>
          <w:rFonts w:ascii="Tahoma" w:eastAsia="Times New Roman" w:hAnsi="Tahoma" w:cs="Tahoma"/>
          <w:b/>
          <w:bCs/>
          <w:kern w:val="0"/>
          <w:sz w:val="16"/>
          <w:szCs w:val="16"/>
          <w:lang w:eastAsia="cs-CZ"/>
          <w14:ligatures w14:val="none"/>
        </w:rPr>
        <w:t>Všeobecná fakultní nemocnice v Praze</w:t>
      </w:r>
      <w:r w:rsidRPr="00E908A4"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  <w:t> </w:t>
      </w:r>
    </w:p>
    <w:p w14:paraId="39915F6D" w14:textId="77777777" w:rsidR="00E908A4" w:rsidRPr="00E908A4" w:rsidRDefault="00E908A4" w:rsidP="00E908A4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E908A4"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  <w:t>se sídlem:</w:t>
      </w:r>
      <w:r w:rsidRPr="00E908A4">
        <w:rPr>
          <w:rFonts w:ascii="Calibri" w:eastAsia="Times New Roman" w:hAnsi="Calibri" w:cs="Calibri"/>
          <w:kern w:val="0"/>
          <w:sz w:val="16"/>
          <w:szCs w:val="16"/>
          <w:lang w:eastAsia="cs-CZ"/>
          <w14:ligatures w14:val="none"/>
        </w:rPr>
        <w:tab/>
      </w:r>
      <w:r w:rsidRPr="00E908A4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E908A4"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  <w:t>U Nemocnice 499/2, 128 08 Praha 2 </w:t>
      </w:r>
    </w:p>
    <w:p w14:paraId="1906BA9B" w14:textId="77777777" w:rsidR="00E908A4" w:rsidRPr="00E908A4" w:rsidRDefault="00E908A4" w:rsidP="00E908A4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E908A4"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  <w:t>IČ: 000 64 165</w:t>
      </w:r>
      <w:r w:rsidRPr="00E908A4">
        <w:rPr>
          <w:rFonts w:ascii="Calibri" w:eastAsia="Times New Roman" w:hAnsi="Calibri" w:cs="Calibri"/>
          <w:kern w:val="0"/>
          <w:sz w:val="16"/>
          <w:szCs w:val="16"/>
          <w:lang w:eastAsia="cs-CZ"/>
          <w14:ligatures w14:val="none"/>
        </w:rPr>
        <w:tab/>
      </w:r>
      <w:r w:rsidRPr="00E908A4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E908A4"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  <w:t>DIČ: CZ00064165 </w:t>
      </w:r>
    </w:p>
    <w:p w14:paraId="32319644" w14:textId="77777777" w:rsidR="00E908A4" w:rsidRPr="00E908A4" w:rsidRDefault="00E908A4" w:rsidP="00E908A4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E908A4"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  <w:t>zastoupena:</w:t>
      </w:r>
      <w:r w:rsidRPr="00E908A4">
        <w:rPr>
          <w:rFonts w:ascii="Calibri" w:eastAsia="Times New Roman" w:hAnsi="Calibri" w:cs="Calibri"/>
          <w:kern w:val="0"/>
          <w:sz w:val="16"/>
          <w:szCs w:val="16"/>
          <w:lang w:eastAsia="cs-CZ"/>
          <w14:ligatures w14:val="none"/>
        </w:rPr>
        <w:tab/>
      </w:r>
      <w:r w:rsidRPr="00E908A4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E908A4"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  <w:t>prof. MUDr. Davidem Feltlem, Ph.D., MBA, ředitelem </w:t>
      </w:r>
    </w:p>
    <w:p w14:paraId="335E6CE5" w14:textId="77777777" w:rsidR="00E908A4" w:rsidRPr="00E908A4" w:rsidRDefault="00E908A4" w:rsidP="00E908A4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E908A4"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  <w:t>bankovní spojení:</w:t>
      </w:r>
      <w:r w:rsidRPr="00E908A4">
        <w:rPr>
          <w:rFonts w:ascii="Calibri" w:eastAsia="Times New Roman" w:hAnsi="Calibri" w:cs="Calibri"/>
          <w:kern w:val="0"/>
          <w:sz w:val="16"/>
          <w:szCs w:val="16"/>
          <w:lang w:eastAsia="cs-CZ"/>
          <w14:ligatures w14:val="none"/>
        </w:rPr>
        <w:tab/>
      </w:r>
      <w:r w:rsidRPr="00E908A4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E908A4"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  <w:t>Česká národní banka </w:t>
      </w:r>
    </w:p>
    <w:p w14:paraId="48845DE4" w14:textId="77777777" w:rsidR="00E908A4" w:rsidRPr="00E908A4" w:rsidRDefault="00E908A4" w:rsidP="00E908A4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E908A4"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  <w:t>číslo účtu:</w:t>
      </w:r>
      <w:r w:rsidRPr="00E908A4">
        <w:rPr>
          <w:rFonts w:ascii="Calibri" w:eastAsia="Times New Roman" w:hAnsi="Calibri" w:cs="Calibri"/>
          <w:kern w:val="0"/>
          <w:sz w:val="16"/>
          <w:szCs w:val="16"/>
          <w:lang w:eastAsia="cs-CZ"/>
          <w14:ligatures w14:val="none"/>
        </w:rPr>
        <w:tab/>
      </w:r>
      <w:r w:rsidRPr="00E908A4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E908A4"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  <w:t>24035021/0710 </w:t>
      </w:r>
    </w:p>
    <w:p w14:paraId="7F43E37E" w14:textId="3D0665C1" w:rsidR="00E908A4" w:rsidRPr="00E908A4" w:rsidRDefault="00E908A4" w:rsidP="00E908A4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E908A4">
        <w:rPr>
          <w:rFonts w:ascii="Tahoma" w:eastAsia="Times New Roman" w:hAnsi="Tahoma" w:cs="Tahoma"/>
          <w:color w:val="000000"/>
          <w:kern w:val="0"/>
          <w:sz w:val="16"/>
          <w:szCs w:val="16"/>
          <w:lang w:eastAsia="cs-CZ"/>
          <w14:ligatures w14:val="none"/>
        </w:rPr>
        <w:t xml:space="preserve">dále jen </w:t>
      </w:r>
      <w:r w:rsidRPr="00E908A4">
        <w:rPr>
          <w:rFonts w:ascii="Tahoma" w:eastAsia="Times New Roman" w:hAnsi="Tahoma" w:cs="Tahoma"/>
          <w:b/>
          <w:bCs/>
          <w:color w:val="000000"/>
          <w:kern w:val="0"/>
          <w:sz w:val="16"/>
          <w:szCs w:val="16"/>
          <w:lang w:eastAsia="cs-CZ"/>
          <w14:ligatures w14:val="none"/>
        </w:rPr>
        <w:t>„budoucí kupující“</w:t>
      </w:r>
      <w:r w:rsidRPr="00E908A4">
        <w:rPr>
          <w:rFonts w:ascii="Tahoma" w:eastAsia="Times New Roman" w:hAnsi="Tahoma" w:cs="Tahoma"/>
          <w:color w:val="000000"/>
          <w:kern w:val="0"/>
          <w:sz w:val="16"/>
          <w:szCs w:val="16"/>
          <w:lang w:eastAsia="cs-CZ"/>
          <w14:ligatures w14:val="none"/>
        </w:rPr>
        <w:t> </w:t>
      </w:r>
    </w:p>
    <w:p w14:paraId="6A7B4604" w14:textId="77777777" w:rsidR="00E908A4" w:rsidRPr="00E908A4" w:rsidRDefault="00E908A4" w:rsidP="00E908A4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E908A4"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  <w:t> </w:t>
      </w:r>
    </w:p>
    <w:p w14:paraId="163A015D" w14:textId="77777777" w:rsidR="00E908A4" w:rsidRPr="00E908A4" w:rsidRDefault="00E908A4" w:rsidP="00E908A4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E908A4">
        <w:rPr>
          <w:rFonts w:ascii="Tahoma" w:eastAsia="Times New Roman" w:hAnsi="Tahoma" w:cs="Tahoma"/>
          <w:color w:val="000000"/>
          <w:kern w:val="0"/>
          <w:sz w:val="16"/>
          <w:szCs w:val="16"/>
          <w:lang w:eastAsia="cs-CZ"/>
          <w14:ligatures w14:val="none"/>
        </w:rPr>
        <w:t>a </w:t>
      </w:r>
    </w:p>
    <w:p w14:paraId="4A531491" w14:textId="77777777" w:rsidR="00E908A4" w:rsidRPr="00E908A4" w:rsidRDefault="00E908A4" w:rsidP="00E908A4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E908A4"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  <w:t> </w:t>
      </w:r>
    </w:p>
    <w:p w14:paraId="581B10EB" w14:textId="77777777" w:rsidR="006F7BDF" w:rsidRPr="00FB0FE1" w:rsidRDefault="006F7BDF" w:rsidP="006F7BDF">
      <w:pPr>
        <w:spacing w:after="0" w:line="240" w:lineRule="auto"/>
        <w:rPr>
          <w:rFonts w:ascii="Tahoma" w:hAnsi="Tahoma" w:cs="Tahoma"/>
          <w:b/>
          <w:sz w:val="16"/>
          <w:szCs w:val="16"/>
        </w:rPr>
      </w:pPr>
      <w:r w:rsidRPr="00FB0FE1">
        <w:rPr>
          <w:rFonts w:ascii="Tahoma" w:hAnsi="Tahoma" w:cs="Tahoma"/>
          <w:b/>
          <w:sz w:val="16"/>
          <w:szCs w:val="16"/>
        </w:rPr>
        <w:t>FOPO II., s.r.o..</w:t>
      </w:r>
    </w:p>
    <w:p w14:paraId="2164DD2B" w14:textId="77777777" w:rsidR="006F7BDF" w:rsidRPr="00622AA9" w:rsidRDefault="006F7BDF" w:rsidP="006F7BDF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622AA9">
        <w:rPr>
          <w:rFonts w:ascii="Tahoma" w:hAnsi="Tahoma" w:cs="Tahoma"/>
          <w:sz w:val="16"/>
          <w:szCs w:val="16"/>
        </w:rPr>
        <w:t>se sídlem:</w:t>
      </w:r>
      <w:r w:rsidRPr="00622AA9">
        <w:rPr>
          <w:rFonts w:ascii="Tahoma" w:hAnsi="Tahoma" w:cs="Tahoma"/>
          <w:sz w:val="16"/>
          <w:szCs w:val="16"/>
        </w:rPr>
        <w:tab/>
      </w:r>
      <w:r w:rsidRPr="00622AA9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>Lipárecké nám. 654, 394 64 Počátky</w:t>
      </w:r>
    </w:p>
    <w:p w14:paraId="35856D46" w14:textId="77777777" w:rsidR="006F7BDF" w:rsidRPr="00622AA9" w:rsidRDefault="006F7BDF" w:rsidP="006F7BDF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622AA9">
        <w:rPr>
          <w:rFonts w:ascii="Tahoma" w:hAnsi="Tahoma" w:cs="Tahoma"/>
          <w:sz w:val="16"/>
          <w:szCs w:val="16"/>
        </w:rPr>
        <w:t xml:space="preserve">IČ: </w:t>
      </w:r>
      <w:r>
        <w:rPr>
          <w:rFonts w:ascii="Tahoma" w:hAnsi="Tahoma" w:cs="Tahoma"/>
          <w:sz w:val="16"/>
          <w:szCs w:val="16"/>
        </w:rPr>
        <w:t>25159861</w:t>
      </w:r>
      <w:r w:rsidRPr="00622AA9">
        <w:rPr>
          <w:rFonts w:ascii="Tahoma" w:hAnsi="Tahoma" w:cs="Tahoma"/>
          <w:sz w:val="16"/>
          <w:szCs w:val="16"/>
        </w:rPr>
        <w:t xml:space="preserve">             </w:t>
      </w:r>
      <w:r w:rsidRPr="00622AA9">
        <w:rPr>
          <w:rFonts w:ascii="Tahoma" w:hAnsi="Tahoma" w:cs="Tahoma"/>
          <w:sz w:val="16"/>
          <w:szCs w:val="16"/>
        </w:rPr>
        <w:tab/>
        <w:t xml:space="preserve">DIČ: </w:t>
      </w:r>
      <w:r>
        <w:rPr>
          <w:rFonts w:ascii="Tahoma" w:hAnsi="Tahoma" w:cs="Tahoma"/>
          <w:sz w:val="16"/>
          <w:szCs w:val="16"/>
        </w:rPr>
        <w:t>CZ25159861</w:t>
      </w:r>
      <w:r w:rsidRPr="00622AA9">
        <w:rPr>
          <w:rFonts w:ascii="Tahoma" w:hAnsi="Tahoma" w:cs="Tahoma"/>
          <w:sz w:val="16"/>
          <w:szCs w:val="16"/>
        </w:rPr>
        <w:t xml:space="preserve">            </w:t>
      </w:r>
    </w:p>
    <w:p w14:paraId="5ABDE82D" w14:textId="77777777" w:rsidR="006F7BDF" w:rsidRPr="00622AA9" w:rsidRDefault="006F7BDF" w:rsidP="006F7BDF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622AA9">
        <w:rPr>
          <w:rFonts w:ascii="Tahoma" w:hAnsi="Tahoma" w:cs="Tahoma"/>
          <w:sz w:val="16"/>
          <w:szCs w:val="16"/>
        </w:rPr>
        <w:t>zastoupena:</w:t>
      </w:r>
      <w:r w:rsidRPr="00622AA9">
        <w:rPr>
          <w:rFonts w:ascii="Tahoma" w:hAnsi="Tahoma" w:cs="Tahoma"/>
          <w:sz w:val="16"/>
          <w:szCs w:val="16"/>
        </w:rPr>
        <w:tab/>
        <w:t xml:space="preserve"> </w:t>
      </w:r>
      <w:r w:rsidRPr="00622AA9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>Adolf Lehejček - jednatel</w:t>
      </w:r>
      <w:r w:rsidRPr="00622AA9">
        <w:rPr>
          <w:rFonts w:ascii="Tahoma" w:hAnsi="Tahoma" w:cs="Tahoma"/>
          <w:sz w:val="16"/>
          <w:szCs w:val="16"/>
        </w:rPr>
        <w:t xml:space="preserve">             </w:t>
      </w:r>
    </w:p>
    <w:p w14:paraId="4280E6B5" w14:textId="77777777" w:rsidR="006F7BDF" w:rsidRPr="00622AA9" w:rsidRDefault="006F7BDF" w:rsidP="006F7BDF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622AA9">
        <w:rPr>
          <w:rFonts w:ascii="Tahoma" w:hAnsi="Tahoma" w:cs="Tahoma"/>
          <w:sz w:val="16"/>
          <w:szCs w:val="16"/>
        </w:rPr>
        <w:t>bankovní spojení:</w:t>
      </w:r>
      <w:r w:rsidRPr="00622AA9">
        <w:rPr>
          <w:rFonts w:ascii="Tahoma" w:hAnsi="Tahoma" w:cs="Tahoma"/>
          <w:sz w:val="16"/>
          <w:szCs w:val="16"/>
        </w:rPr>
        <w:tab/>
      </w:r>
      <w:r w:rsidRPr="00622AA9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>ČSOB, a.s.</w:t>
      </w:r>
      <w:r w:rsidRPr="00622AA9">
        <w:rPr>
          <w:rFonts w:ascii="Tahoma" w:hAnsi="Tahoma" w:cs="Tahoma"/>
          <w:sz w:val="16"/>
          <w:szCs w:val="16"/>
        </w:rPr>
        <w:tab/>
      </w:r>
      <w:r w:rsidRPr="00622AA9">
        <w:rPr>
          <w:rFonts w:ascii="Tahoma" w:hAnsi="Tahoma" w:cs="Tahoma"/>
          <w:sz w:val="16"/>
          <w:szCs w:val="16"/>
        </w:rPr>
        <w:tab/>
      </w:r>
    </w:p>
    <w:p w14:paraId="4B3ACE55" w14:textId="77777777" w:rsidR="002E658B" w:rsidRDefault="006F7BDF" w:rsidP="002E658B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622AA9">
        <w:rPr>
          <w:rFonts w:ascii="Tahoma" w:hAnsi="Tahoma" w:cs="Tahoma"/>
          <w:sz w:val="16"/>
          <w:szCs w:val="16"/>
        </w:rPr>
        <w:t xml:space="preserve">číslo účtu: </w:t>
      </w:r>
      <w:r w:rsidRPr="00622AA9">
        <w:rPr>
          <w:rFonts w:ascii="Tahoma" w:hAnsi="Tahoma" w:cs="Tahoma"/>
          <w:sz w:val="16"/>
          <w:szCs w:val="16"/>
        </w:rPr>
        <w:tab/>
      </w:r>
      <w:r w:rsidRPr="00622AA9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>283080134/0300</w:t>
      </w:r>
      <w:r w:rsidRPr="00622AA9">
        <w:rPr>
          <w:rFonts w:ascii="Tahoma" w:hAnsi="Tahoma" w:cs="Tahoma"/>
          <w:sz w:val="16"/>
          <w:szCs w:val="16"/>
        </w:rPr>
        <w:tab/>
      </w:r>
      <w:r w:rsidRPr="00622AA9">
        <w:rPr>
          <w:rFonts w:ascii="Tahoma" w:hAnsi="Tahoma" w:cs="Tahoma"/>
          <w:sz w:val="16"/>
          <w:szCs w:val="16"/>
        </w:rPr>
        <w:tab/>
      </w:r>
    </w:p>
    <w:p w14:paraId="39B719EC" w14:textId="2A0A7184" w:rsidR="00E908A4" w:rsidRPr="002E658B" w:rsidRDefault="00E908A4" w:rsidP="002E658B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E908A4">
        <w:rPr>
          <w:rFonts w:ascii="Tahoma" w:eastAsia="Times New Roman" w:hAnsi="Tahoma" w:cs="Tahoma"/>
          <w:color w:val="000000"/>
          <w:kern w:val="0"/>
          <w:sz w:val="16"/>
          <w:szCs w:val="16"/>
          <w:lang w:eastAsia="cs-CZ"/>
          <w14:ligatures w14:val="none"/>
        </w:rPr>
        <w:t>dále jen</w:t>
      </w:r>
      <w:r w:rsidRPr="00E908A4">
        <w:rPr>
          <w:rFonts w:ascii="Tahoma" w:eastAsia="Times New Roman" w:hAnsi="Tahoma" w:cs="Tahoma"/>
          <w:b/>
          <w:bCs/>
          <w:color w:val="000000"/>
          <w:kern w:val="0"/>
          <w:sz w:val="16"/>
          <w:szCs w:val="16"/>
          <w:lang w:eastAsia="cs-CZ"/>
          <w14:ligatures w14:val="none"/>
        </w:rPr>
        <w:t xml:space="preserve"> „budoucí  prodávající“</w:t>
      </w:r>
      <w:r w:rsidRPr="00E908A4">
        <w:rPr>
          <w:rFonts w:ascii="Tahoma" w:eastAsia="Times New Roman" w:hAnsi="Tahoma" w:cs="Tahoma"/>
          <w:color w:val="000000"/>
          <w:kern w:val="0"/>
          <w:sz w:val="16"/>
          <w:szCs w:val="16"/>
          <w:lang w:eastAsia="cs-CZ"/>
          <w14:ligatures w14:val="none"/>
        </w:rPr>
        <w:t> </w:t>
      </w:r>
    </w:p>
    <w:p w14:paraId="406A34BF" w14:textId="77777777" w:rsidR="00E908A4" w:rsidRPr="00E908A4" w:rsidRDefault="00E908A4" w:rsidP="00E908A4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E908A4"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  <w:t> </w:t>
      </w:r>
    </w:p>
    <w:p w14:paraId="45765E33" w14:textId="68D1F574" w:rsidR="00E908A4" w:rsidRPr="00E908A4" w:rsidRDefault="00E908A4" w:rsidP="00E908A4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E908A4">
        <w:rPr>
          <w:rFonts w:ascii="Tahoma" w:eastAsia="Times New Roman" w:hAnsi="Tahoma" w:cs="Tahoma"/>
          <w:color w:val="000000"/>
          <w:kern w:val="0"/>
          <w:sz w:val="16"/>
          <w:szCs w:val="16"/>
          <w:lang w:eastAsia="cs-CZ"/>
          <w14:ligatures w14:val="none"/>
        </w:rPr>
        <w:t xml:space="preserve">(budoucí </w:t>
      </w:r>
      <w:r w:rsidRPr="00E908A4"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  <w:t>kupující</w:t>
      </w:r>
      <w:r>
        <w:rPr>
          <w:rFonts w:ascii="Tahoma" w:eastAsia="Times New Roman" w:hAnsi="Tahoma" w:cs="Tahoma"/>
          <w:color w:val="D13438"/>
          <w:kern w:val="0"/>
          <w:sz w:val="16"/>
          <w:szCs w:val="16"/>
          <w:u w:val="single"/>
          <w:lang w:eastAsia="cs-CZ"/>
          <w14:ligatures w14:val="none"/>
        </w:rPr>
        <w:t xml:space="preserve"> </w:t>
      </w:r>
      <w:r w:rsidRPr="00E908A4">
        <w:rPr>
          <w:rFonts w:ascii="Tahoma" w:eastAsia="Times New Roman" w:hAnsi="Tahoma" w:cs="Tahoma"/>
          <w:color w:val="000000"/>
          <w:kern w:val="0"/>
          <w:sz w:val="16"/>
          <w:szCs w:val="16"/>
          <w:lang w:eastAsia="cs-CZ"/>
          <w14:ligatures w14:val="none"/>
        </w:rPr>
        <w:t>a budoucí prodávající</w:t>
      </w:r>
      <w:r>
        <w:rPr>
          <w:rFonts w:ascii="Tahoma" w:eastAsia="Times New Roman" w:hAnsi="Tahoma" w:cs="Tahoma"/>
          <w:color w:val="D13438"/>
          <w:kern w:val="0"/>
          <w:sz w:val="16"/>
          <w:szCs w:val="16"/>
          <w:u w:val="single"/>
          <w:lang w:eastAsia="cs-CZ"/>
          <w14:ligatures w14:val="none"/>
        </w:rPr>
        <w:t xml:space="preserve"> </w:t>
      </w:r>
      <w:r w:rsidRPr="00E908A4">
        <w:rPr>
          <w:rFonts w:ascii="Tahoma" w:eastAsia="Times New Roman" w:hAnsi="Tahoma" w:cs="Tahoma"/>
          <w:color w:val="000000"/>
          <w:kern w:val="0"/>
          <w:sz w:val="16"/>
          <w:szCs w:val="16"/>
          <w:lang w:eastAsia="cs-CZ"/>
          <w14:ligatures w14:val="none"/>
        </w:rPr>
        <w:t>společně jako „smluvní strany“) </w:t>
      </w:r>
    </w:p>
    <w:p w14:paraId="6908AA0F" w14:textId="77777777" w:rsidR="00E908A4" w:rsidRPr="00E908A4" w:rsidRDefault="00E908A4" w:rsidP="00E908A4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E908A4">
        <w:rPr>
          <w:rFonts w:ascii="Tahoma" w:eastAsia="Times New Roman" w:hAnsi="Tahoma" w:cs="Tahoma"/>
          <w:color w:val="000000"/>
          <w:kern w:val="0"/>
          <w:sz w:val="16"/>
          <w:szCs w:val="16"/>
          <w:lang w:eastAsia="cs-CZ"/>
          <w14:ligatures w14:val="none"/>
        </w:rPr>
        <w:t> </w:t>
      </w:r>
    </w:p>
    <w:p w14:paraId="6400705E" w14:textId="0DDCCCEB" w:rsidR="00E908A4" w:rsidRPr="00E908A4" w:rsidRDefault="00E908A4" w:rsidP="008B09C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A96BE7">
        <w:rPr>
          <w:rFonts w:ascii="Tahoma" w:eastAsia="Times New Roman" w:hAnsi="Tahoma" w:cs="Tahoma"/>
          <w:color w:val="000000"/>
          <w:kern w:val="0"/>
          <w:sz w:val="16"/>
          <w:szCs w:val="16"/>
          <w:lang w:eastAsia="cs-CZ"/>
          <w14:ligatures w14:val="none"/>
        </w:rPr>
        <w:t>Smluvní strany uzavírají na základě</w:t>
      </w:r>
      <w:r w:rsidRPr="00A96BE7"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  <w:t xml:space="preserve"> vyhodnocení výsledků nadlimitní veřejné zakázky s názvem </w:t>
      </w:r>
      <w:r w:rsidRPr="00A96BE7">
        <w:rPr>
          <w:rFonts w:ascii="Tahoma" w:eastAsia="Times New Roman" w:hAnsi="Tahoma" w:cs="Tahoma"/>
          <w:b/>
          <w:bCs/>
          <w:kern w:val="0"/>
          <w:sz w:val="16"/>
          <w:szCs w:val="16"/>
          <w:lang w:eastAsia="cs-CZ"/>
          <w14:ligatures w14:val="none"/>
        </w:rPr>
        <w:t>„Pronájem dodávkových vozidel s chladící vestavbou</w:t>
      </w:r>
      <w:r w:rsidR="00F249B9" w:rsidRPr="00A96BE7">
        <w:rPr>
          <w:rFonts w:ascii="Tahoma" w:eastAsia="Times New Roman" w:hAnsi="Tahoma" w:cs="Tahoma"/>
          <w:b/>
          <w:bCs/>
          <w:kern w:val="0"/>
          <w:sz w:val="16"/>
          <w:szCs w:val="16"/>
          <w:lang w:eastAsia="cs-CZ"/>
          <w14:ligatures w14:val="none"/>
        </w:rPr>
        <w:t xml:space="preserve"> – opakovaná 2</w:t>
      </w:r>
      <w:r w:rsidRPr="00A96BE7"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  <w:t xml:space="preserve">“ vyhlášené otevřeným řízením dle zákona č. 134/2016 Sb., o zadávání veřejných zakázek (dále jen „ZZVZ“) a zveřejněné ve Věstníku veřejných zakázek pod ev. č. VZ: </w:t>
      </w:r>
      <w:r w:rsidR="006E4039" w:rsidRPr="00A96BE7"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  <w:t xml:space="preserve">Z2025-004960 </w:t>
      </w:r>
      <w:r w:rsidRPr="00A96BE7"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  <w:t xml:space="preserve">a ID veřejné zakázky dle profilu zadavatele </w:t>
      </w:r>
      <w:r w:rsidR="00A96BE7" w:rsidRPr="00A96BE7"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  <w:t>VZ0209350</w:t>
      </w:r>
      <w:r w:rsidR="008B09C0"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  <w:t xml:space="preserve"> </w:t>
      </w:r>
      <w:r w:rsidRPr="00E908A4"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  <w:t>(dále jen „veřejná zakázka“)</w:t>
      </w:r>
      <w:r w:rsidRPr="00E908A4">
        <w:rPr>
          <w:rFonts w:ascii="Tahoma" w:eastAsia="Times New Roman" w:hAnsi="Tahoma" w:cs="Tahoma"/>
          <w:color w:val="000000"/>
          <w:kern w:val="0"/>
          <w:sz w:val="16"/>
          <w:szCs w:val="16"/>
          <w:lang w:eastAsia="cs-CZ"/>
          <w14:ligatures w14:val="none"/>
        </w:rPr>
        <w:t xml:space="preserve"> tuto </w:t>
      </w:r>
    </w:p>
    <w:p w14:paraId="7FE3B0D8" w14:textId="77777777" w:rsidR="00E908A4" w:rsidRPr="00E908A4" w:rsidRDefault="00E908A4" w:rsidP="00E908A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E908A4">
        <w:rPr>
          <w:rFonts w:ascii="Tahoma" w:eastAsia="Times New Roman" w:hAnsi="Tahoma" w:cs="Tahoma"/>
          <w:color w:val="000000"/>
          <w:kern w:val="0"/>
          <w:sz w:val="16"/>
          <w:szCs w:val="16"/>
          <w:lang w:eastAsia="cs-CZ"/>
          <w14:ligatures w14:val="none"/>
        </w:rPr>
        <w:t> </w:t>
      </w:r>
    </w:p>
    <w:p w14:paraId="5D04417B" w14:textId="6CAE3CD8" w:rsidR="00E908A4" w:rsidRPr="00E908A4" w:rsidRDefault="00E908A4" w:rsidP="00E908A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E908A4">
        <w:rPr>
          <w:rFonts w:ascii="Tahoma" w:eastAsia="Times New Roman" w:hAnsi="Tahoma" w:cs="Tahoma"/>
          <w:b/>
          <w:bCs/>
          <w:color w:val="000000"/>
          <w:kern w:val="0"/>
          <w:sz w:val="16"/>
          <w:szCs w:val="16"/>
          <w:lang w:eastAsia="cs-CZ"/>
          <w14:ligatures w14:val="none"/>
        </w:rPr>
        <w:t xml:space="preserve">Smlouvu o budoucí smlouvě </w:t>
      </w:r>
      <w:r w:rsidRPr="00E908A4">
        <w:rPr>
          <w:rFonts w:ascii="Tahoma" w:eastAsia="Times New Roman" w:hAnsi="Tahoma" w:cs="Tahoma"/>
          <w:b/>
          <w:bCs/>
          <w:kern w:val="0"/>
          <w:sz w:val="16"/>
          <w:szCs w:val="16"/>
          <w:lang w:eastAsia="cs-CZ"/>
          <w14:ligatures w14:val="none"/>
        </w:rPr>
        <w:t>kupní</w:t>
      </w:r>
      <w:r w:rsidRPr="00E908A4">
        <w:rPr>
          <w:rFonts w:ascii="Tahoma" w:eastAsia="Times New Roman" w:hAnsi="Tahoma" w:cs="Tahoma"/>
          <w:color w:val="000000"/>
          <w:kern w:val="0"/>
          <w:sz w:val="16"/>
          <w:szCs w:val="16"/>
          <w:lang w:eastAsia="cs-CZ"/>
          <w14:ligatures w14:val="none"/>
        </w:rPr>
        <w:t> </w:t>
      </w:r>
    </w:p>
    <w:p w14:paraId="075104FF" w14:textId="77777777" w:rsidR="00E908A4" w:rsidRPr="00E908A4" w:rsidRDefault="00E908A4" w:rsidP="00E908A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E908A4">
        <w:rPr>
          <w:rFonts w:ascii="Tahoma" w:eastAsia="Times New Roman" w:hAnsi="Tahoma" w:cs="Tahoma"/>
          <w:color w:val="000000"/>
          <w:kern w:val="0"/>
          <w:sz w:val="16"/>
          <w:szCs w:val="16"/>
          <w:lang w:eastAsia="cs-CZ"/>
          <w14:ligatures w14:val="none"/>
        </w:rPr>
        <w:t>(dále jen „Smlouva“) </w:t>
      </w:r>
    </w:p>
    <w:p w14:paraId="4A396109" w14:textId="77777777" w:rsidR="00E908A4" w:rsidRPr="00E908A4" w:rsidRDefault="00E908A4" w:rsidP="00E908A4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E908A4"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  <w:t> </w:t>
      </w:r>
    </w:p>
    <w:p w14:paraId="164C6B2B" w14:textId="77777777" w:rsidR="00E908A4" w:rsidRPr="00E908A4" w:rsidRDefault="00E908A4" w:rsidP="00F249B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E908A4"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  <w:t> </w:t>
      </w:r>
    </w:p>
    <w:p w14:paraId="0CB7FC62" w14:textId="77777777" w:rsidR="00E908A4" w:rsidRPr="00E908A4" w:rsidRDefault="00E908A4" w:rsidP="00F249B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E908A4">
        <w:rPr>
          <w:rFonts w:ascii="Tahoma" w:eastAsia="Times New Roman" w:hAnsi="Tahoma" w:cs="Tahoma"/>
          <w:b/>
          <w:bCs/>
          <w:color w:val="000000"/>
          <w:kern w:val="0"/>
          <w:sz w:val="16"/>
          <w:szCs w:val="16"/>
          <w:lang w:eastAsia="cs-CZ"/>
          <w14:ligatures w14:val="none"/>
        </w:rPr>
        <w:t>I.</w:t>
      </w:r>
      <w:r w:rsidRPr="00E908A4">
        <w:rPr>
          <w:rFonts w:ascii="Tahoma" w:eastAsia="Times New Roman" w:hAnsi="Tahoma" w:cs="Tahoma"/>
          <w:color w:val="000000"/>
          <w:kern w:val="0"/>
          <w:sz w:val="16"/>
          <w:szCs w:val="16"/>
          <w:lang w:eastAsia="cs-CZ"/>
          <w14:ligatures w14:val="none"/>
        </w:rPr>
        <w:t> </w:t>
      </w:r>
    </w:p>
    <w:p w14:paraId="0959F214" w14:textId="77777777" w:rsidR="00E908A4" w:rsidRPr="00E908A4" w:rsidRDefault="00E908A4" w:rsidP="00F249B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E908A4">
        <w:rPr>
          <w:rFonts w:ascii="Tahoma" w:eastAsia="Times New Roman" w:hAnsi="Tahoma" w:cs="Tahoma"/>
          <w:b/>
          <w:bCs/>
          <w:color w:val="000000"/>
          <w:kern w:val="0"/>
          <w:sz w:val="16"/>
          <w:szCs w:val="16"/>
          <w:lang w:eastAsia="cs-CZ"/>
          <w14:ligatures w14:val="none"/>
        </w:rPr>
        <w:t>Preambule</w:t>
      </w:r>
      <w:r w:rsidRPr="00E908A4">
        <w:rPr>
          <w:rFonts w:ascii="Tahoma" w:eastAsia="Times New Roman" w:hAnsi="Tahoma" w:cs="Tahoma"/>
          <w:color w:val="000000"/>
          <w:kern w:val="0"/>
          <w:sz w:val="16"/>
          <w:szCs w:val="16"/>
          <w:lang w:eastAsia="cs-CZ"/>
          <w14:ligatures w14:val="none"/>
        </w:rPr>
        <w:t> </w:t>
      </w:r>
    </w:p>
    <w:p w14:paraId="11DF9335" w14:textId="1C922F2E" w:rsidR="00E908A4" w:rsidRPr="00EE590B" w:rsidRDefault="00E908A4" w:rsidP="00EE590B">
      <w:pPr>
        <w:pStyle w:val="Odstavecseseznamem"/>
        <w:numPr>
          <w:ilvl w:val="0"/>
          <w:numId w:val="36"/>
        </w:numPr>
        <w:spacing w:after="0" w:line="240" w:lineRule="auto"/>
        <w:ind w:left="426" w:hanging="426"/>
        <w:jc w:val="both"/>
        <w:textAlignment w:val="baseline"/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</w:pPr>
      <w:r w:rsidRPr="00EE590B"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  <w:t>Budoucí prodávající a budoucí kupující spolu uzavřel</w:t>
      </w:r>
      <w:r w:rsidR="6D4BCCCE" w:rsidRPr="00EE590B"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  <w:t>i</w:t>
      </w:r>
      <w:r w:rsidRPr="00EE590B"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  <w:t xml:space="preserve"> na základě vyhodnocení výsledků veřejné zakázky Smlouvu o nájmu a poskytování s tím souvisejících služeb k Předmětu prodeje, jenž je specifikován níže v této Smlouvě (dále jen „Nájemní smlouva“). Spolu s Nájemní smlouvou smluvní strany uzavírají i tuto Smlouvu, kterou se sjednává jednak oprávnění budoucího kupujícího vyzvat budoucího prodávajícího k uzavření kupní smlouvy </w:t>
      </w:r>
      <w:r w:rsidR="0007765C" w:rsidRPr="00EE590B"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  <w:t>k Předmětu</w:t>
      </w:r>
      <w:r w:rsidRPr="00EE590B"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  <w:t xml:space="preserve"> prodeje, jenž je specifikován níže v této Smlouvě (dále jen „Kupní smlouva“) a dále se Smlouvou sjednává korespondující povinnost budoucího prodávajícího za níže uvedených podmínek Kupní smlouvu s budoucím kupujícím uzavřít. </w:t>
      </w:r>
    </w:p>
    <w:p w14:paraId="491F0F1A" w14:textId="77777777" w:rsidR="00E908A4" w:rsidRPr="00E908A4" w:rsidRDefault="00E908A4" w:rsidP="00F249B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E908A4"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  <w:t> </w:t>
      </w:r>
    </w:p>
    <w:p w14:paraId="479330C9" w14:textId="77777777" w:rsidR="00E908A4" w:rsidRPr="00E908A4" w:rsidRDefault="00E908A4" w:rsidP="00F249B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E908A4"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  <w:t> </w:t>
      </w:r>
    </w:p>
    <w:p w14:paraId="74C36EC6" w14:textId="77777777" w:rsidR="00E908A4" w:rsidRPr="00E908A4" w:rsidRDefault="00E908A4" w:rsidP="00F249B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E908A4">
        <w:rPr>
          <w:rFonts w:ascii="Tahoma" w:eastAsia="Times New Roman" w:hAnsi="Tahoma" w:cs="Tahoma"/>
          <w:b/>
          <w:bCs/>
          <w:color w:val="000000"/>
          <w:kern w:val="0"/>
          <w:sz w:val="16"/>
          <w:szCs w:val="16"/>
          <w:lang w:eastAsia="cs-CZ"/>
          <w14:ligatures w14:val="none"/>
        </w:rPr>
        <w:t>II.</w:t>
      </w:r>
      <w:r w:rsidRPr="00E908A4">
        <w:rPr>
          <w:rFonts w:ascii="Tahoma" w:eastAsia="Times New Roman" w:hAnsi="Tahoma" w:cs="Tahoma"/>
          <w:color w:val="000000"/>
          <w:kern w:val="0"/>
          <w:sz w:val="16"/>
          <w:szCs w:val="16"/>
          <w:lang w:eastAsia="cs-CZ"/>
          <w14:ligatures w14:val="none"/>
        </w:rPr>
        <w:t> </w:t>
      </w:r>
    </w:p>
    <w:p w14:paraId="087DA761" w14:textId="77777777" w:rsidR="00E908A4" w:rsidRPr="00E908A4" w:rsidRDefault="00E908A4" w:rsidP="00F249B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E908A4">
        <w:rPr>
          <w:rFonts w:ascii="Tahoma" w:eastAsia="Times New Roman" w:hAnsi="Tahoma" w:cs="Tahoma"/>
          <w:b/>
          <w:bCs/>
          <w:color w:val="000000"/>
          <w:kern w:val="0"/>
          <w:sz w:val="16"/>
          <w:szCs w:val="16"/>
          <w:lang w:eastAsia="cs-CZ"/>
          <w14:ligatures w14:val="none"/>
        </w:rPr>
        <w:t>Předmět Smlouvy</w:t>
      </w:r>
      <w:r w:rsidRPr="00E908A4">
        <w:rPr>
          <w:rFonts w:ascii="Tahoma" w:eastAsia="Times New Roman" w:hAnsi="Tahoma" w:cs="Tahoma"/>
          <w:color w:val="000000"/>
          <w:kern w:val="0"/>
          <w:sz w:val="16"/>
          <w:szCs w:val="16"/>
          <w:lang w:eastAsia="cs-CZ"/>
          <w14:ligatures w14:val="none"/>
        </w:rPr>
        <w:t> </w:t>
      </w:r>
    </w:p>
    <w:p w14:paraId="578AFB0B" w14:textId="2181B216" w:rsidR="00E908A4" w:rsidRPr="00E908A4" w:rsidRDefault="00E908A4" w:rsidP="00EE590B">
      <w:pPr>
        <w:numPr>
          <w:ilvl w:val="0"/>
          <w:numId w:val="2"/>
        </w:numPr>
        <w:spacing w:after="0" w:line="240" w:lineRule="auto"/>
        <w:ind w:left="425" w:hanging="425"/>
        <w:jc w:val="both"/>
        <w:textAlignment w:val="baseline"/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</w:pPr>
      <w:r w:rsidRPr="00E908A4"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  <w:t>Předmětem této Smlouvy je závazek budoucího prodávajícího uzavřít na výzvu budoucího kupujícího s budoucím kupujícím Kupní smlouvu. </w:t>
      </w:r>
    </w:p>
    <w:p w14:paraId="09CDC7CA" w14:textId="77777777" w:rsidR="00E908A4" w:rsidRPr="00E908A4" w:rsidRDefault="00E908A4" w:rsidP="00EE590B">
      <w:pPr>
        <w:spacing w:after="0" w:line="240" w:lineRule="auto"/>
        <w:ind w:left="425" w:hanging="425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E908A4"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  <w:t> </w:t>
      </w:r>
    </w:p>
    <w:p w14:paraId="36764E59" w14:textId="12AB963A" w:rsidR="00E908A4" w:rsidRPr="00E908A4" w:rsidRDefault="00E908A4" w:rsidP="00EE590B">
      <w:pPr>
        <w:numPr>
          <w:ilvl w:val="0"/>
          <w:numId w:val="3"/>
        </w:numPr>
        <w:spacing w:after="0" w:line="240" w:lineRule="auto"/>
        <w:ind w:left="425" w:hanging="425"/>
        <w:jc w:val="both"/>
        <w:textAlignment w:val="baseline"/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</w:pPr>
      <w:r w:rsidRPr="00E908A4"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  <w:t>Předmětem této Smlouvy je vozidlo, které dle uvážení budoucího kupujícího může být učiněno i předmětem Kupní smlouvy</w:t>
      </w:r>
      <w:r w:rsidR="0038110D"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  <w:t>.</w:t>
      </w:r>
    </w:p>
    <w:tbl>
      <w:tblPr>
        <w:tblW w:w="8640" w:type="dxa"/>
        <w:tblInd w:w="4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E908A4" w:rsidRPr="00E908A4" w14:paraId="60E789AE" w14:textId="77777777" w:rsidTr="008B09C0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A88E7C" w14:textId="77777777" w:rsidR="00E908A4" w:rsidRPr="00E908A4" w:rsidRDefault="00E908A4" w:rsidP="003236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908A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  <w:p w14:paraId="246F294E" w14:textId="78565E2D" w:rsidR="00E908A4" w:rsidRPr="00E908A4" w:rsidRDefault="00E908A4" w:rsidP="003236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908A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Značka:</w:t>
            </w:r>
            <w:r w:rsidRPr="00E908A4">
              <w:rPr>
                <w:rFonts w:ascii="Tahoma" w:eastAsia="Times New Roman" w:hAnsi="Tahoma" w:cs="Tahoma"/>
                <w:color w:val="1F497D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  <w:r w:rsidR="006F7BD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Ford Transit</w:t>
            </w:r>
            <w:r w:rsidRPr="00E908A4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  <w:p w14:paraId="57904B5C" w14:textId="28DDFD67" w:rsidR="00E908A4" w:rsidRPr="00E908A4" w:rsidRDefault="00E908A4" w:rsidP="00F249B9">
            <w:pPr>
              <w:spacing w:after="0" w:line="240" w:lineRule="auto"/>
              <w:ind w:firstLine="42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908A4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Model</w:t>
            </w:r>
            <w:r w:rsidR="006F7BD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: Custom L1</w:t>
            </w:r>
            <w:r w:rsidRPr="00E908A4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  <w:p w14:paraId="55A7E0D6" w14:textId="641421F9" w:rsidR="00E908A4" w:rsidRPr="00E908A4" w:rsidRDefault="00E908A4" w:rsidP="00F249B9">
            <w:pPr>
              <w:spacing w:after="0" w:line="240" w:lineRule="auto"/>
              <w:ind w:firstLine="42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908A4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Rok výroby: </w:t>
            </w:r>
            <w:r w:rsidR="006F7BD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2025</w:t>
            </w:r>
            <w:r w:rsidRPr="00E908A4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  <w:p w14:paraId="24695879" w14:textId="3652FDC3" w:rsidR="00E908A4" w:rsidRPr="00E908A4" w:rsidRDefault="00E908A4" w:rsidP="00F249B9">
            <w:pPr>
              <w:spacing w:after="0" w:line="240" w:lineRule="auto"/>
              <w:ind w:firstLine="42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908A4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VIN: </w:t>
            </w:r>
            <w:r w:rsidR="006F7BDF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výroba</w:t>
            </w:r>
            <w:r w:rsidRPr="00E908A4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  <w:p w14:paraId="7873CE8E" w14:textId="77777777" w:rsidR="00E908A4" w:rsidRPr="00E908A4" w:rsidRDefault="00E908A4" w:rsidP="00F249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908A4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C80B0F" w14:textId="77777777" w:rsidR="00E908A4" w:rsidRPr="00E908A4" w:rsidRDefault="00E908A4" w:rsidP="00F249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908A4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5D0076" w14:textId="77777777" w:rsidR="00E908A4" w:rsidRPr="00E908A4" w:rsidRDefault="00E908A4" w:rsidP="00F249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908A4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E908A4" w:rsidRPr="00E908A4" w14:paraId="73924932" w14:textId="77777777" w:rsidTr="008B09C0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59903E" w14:textId="77777777" w:rsidR="006F7BDF" w:rsidRPr="00E908A4" w:rsidRDefault="006F7BDF" w:rsidP="006F7B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908A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Značka:</w:t>
            </w:r>
            <w:r w:rsidRPr="00E908A4">
              <w:rPr>
                <w:rFonts w:ascii="Tahoma" w:eastAsia="Times New Roman" w:hAnsi="Tahoma" w:cs="Tahoma"/>
                <w:color w:val="1F497D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  <w:r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Ford Transit</w:t>
            </w:r>
            <w:r w:rsidRPr="00E908A4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  <w:p w14:paraId="0EFF60CF" w14:textId="77777777" w:rsidR="006F7BDF" w:rsidRPr="00E908A4" w:rsidRDefault="006F7BDF" w:rsidP="006F7BDF">
            <w:pPr>
              <w:spacing w:after="0" w:line="240" w:lineRule="auto"/>
              <w:ind w:firstLine="42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908A4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Model</w:t>
            </w:r>
            <w:r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: Custom L1</w:t>
            </w:r>
            <w:r w:rsidRPr="00E908A4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  <w:p w14:paraId="7631A735" w14:textId="77777777" w:rsidR="006F7BDF" w:rsidRPr="00E908A4" w:rsidRDefault="006F7BDF" w:rsidP="006F7BDF">
            <w:pPr>
              <w:spacing w:after="0" w:line="240" w:lineRule="auto"/>
              <w:ind w:firstLine="42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908A4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Rok výroby: </w:t>
            </w:r>
            <w:r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2025</w:t>
            </w:r>
            <w:r w:rsidRPr="00E908A4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  <w:p w14:paraId="24A6AD57" w14:textId="1BEC647F" w:rsidR="00E908A4" w:rsidRPr="00E908A4" w:rsidRDefault="006F7BDF" w:rsidP="006F7BD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       </w:t>
            </w:r>
            <w:r w:rsidRPr="00E908A4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VIN: </w:t>
            </w:r>
            <w:r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výroba</w:t>
            </w:r>
            <w:r w:rsidRPr="00E908A4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  <w:p w14:paraId="393DB075" w14:textId="77777777" w:rsidR="00E908A4" w:rsidRDefault="00E908A4" w:rsidP="00F249B9">
            <w:pPr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908A4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  <w:p w14:paraId="3D42C486" w14:textId="77777777" w:rsidR="006F7BDF" w:rsidRPr="00E908A4" w:rsidRDefault="006F7BDF" w:rsidP="006F7B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908A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Značka:</w:t>
            </w:r>
            <w:r w:rsidRPr="00E908A4">
              <w:rPr>
                <w:rFonts w:ascii="Tahoma" w:eastAsia="Times New Roman" w:hAnsi="Tahoma" w:cs="Tahoma"/>
                <w:color w:val="1F497D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  <w:r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Ford Transit</w:t>
            </w:r>
            <w:r w:rsidRPr="00E908A4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  <w:p w14:paraId="457A0D04" w14:textId="77777777" w:rsidR="006F7BDF" w:rsidRPr="00E908A4" w:rsidRDefault="006F7BDF" w:rsidP="006F7BDF">
            <w:pPr>
              <w:spacing w:after="0" w:line="240" w:lineRule="auto"/>
              <w:ind w:firstLine="42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908A4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Model</w:t>
            </w:r>
            <w:r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: Custom L1</w:t>
            </w:r>
            <w:r w:rsidRPr="00E908A4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  <w:p w14:paraId="76521F1A" w14:textId="77777777" w:rsidR="006F7BDF" w:rsidRPr="00E908A4" w:rsidRDefault="006F7BDF" w:rsidP="006F7BDF">
            <w:pPr>
              <w:spacing w:after="0" w:line="240" w:lineRule="auto"/>
              <w:ind w:firstLine="42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908A4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Rok výroby: </w:t>
            </w:r>
            <w:r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2025</w:t>
            </w:r>
            <w:r w:rsidRPr="00E908A4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  <w:p w14:paraId="2954B64D" w14:textId="22205F71" w:rsidR="0038110D" w:rsidRPr="0038110D" w:rsidRDefault="006F7BDF" w:rsidP="006F7BDF">
            <w:pPr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       </w:t>
            </w:r>
            <w:r w:rsidRPr="00E908A4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VIN: </w:t>
            </w:r>
            <w:r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výroba</w:t>
            </w:r>
            <w:r w:rsidRPr="00E908A4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E27DB1" w14:textId="77777777" w:rsidR="00E908A4" w:rsidRPr="00E908A4" w:rsidRDefault="00E908A4" w:rsidP="00F249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908A4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FCC159" w14:textId="77777777" w:rsidR="00E908A4" w:rsidRPr="00E908A4" w:rsidRDefault="00E908A4" w:rsidP="00F249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908A4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E908A4" w:rsidRPr="00E908A4" w14:paraId="60CD6295" w14:textId="77777777" w:rsidTr="008B09C0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0F0983" w14:textId="2C5AC472" w:rsidR="00E908A4" w:rsidRPr="00E908A4" w:rsidRDefault="00E908A4" w:rsidP="00F249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908A4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(dále jako „Předmět prodeje“)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ECB44B" w14:textId="77777777" w:rsidR="00E908A4" w:rsidRPr="00E908A4" w:rsidRDefault="00E908A4" w:rsidP="00F249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908A4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E908A4" w:rsidRPr="00E908A4" w14:paraId="5AE88C12" w14:textId="77777777" w:rsidTr="008B09C0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0314E6" w14:textId="77777777" w:rsidR="00E908A4" w:rsidRDefault="00E908A4" w:rsidP="00F249B9">
            <w:pPr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908A4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  <w:p w14:paraId="424BD6F4" w14:textId="77777777" w:rsidR="00BD5FB3" w:rsidRPr="00E908A4" w:rsidRDefault="00BD5FB3" w:rsidP="00F249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822CE6" w14:textId="77777777" w:rsidR="00E908A4" w:rsidRPr="00E908A4" w:rsidRDefault="00E908A4" w:rsidP="00F249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908A4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0160BB" w14:textId="77777777" w:rsidR="00E908A4" w:rsidRPr="00E908A4" w:rsidRDefault="00E908A4" w:rsidP="00F249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908A4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</w:tbl>
    <w:p w14:paraId="544EB801" w14:textId="653D70E3" w:rsidR="00E908A4" w:rsidRPr="00E908A4" w:rsidRDefault="00E908A4" w:rsidP="002E658B">
      <w:pPr>
        <w:spacing w:after="0" w:line="240" w:lineRule="auto"/>
        <w:ind w:firstLine="420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E908A4">
        <w:rPr>
          <w:rFonts w:ascii="Tahoma" w:eastAsia="Times New Roman" w:hAnsi="Tahoma" w:cs="Tahoma"/>
          <w:b/>
          <w:bCs/>
          <w:kern w:val="0"/>
          <w:sz w:val="16"/>
          <w:szCs w:val="16"/>
          <w:lang w:eastAsia="cs-CZ"/>
          <w14:ligatures w14:val="none"/>
        </w:rPr>
        <w:t>III.</w:t>
      </w:r>
    </w:p>
    <w:p w14:paraId="6AF5EDC8" w14:textId="5E6DEE24" w:rsidR="00E908A4" w:rsidRPr="00E908A4" w:rsidRDefault="00E908A4" w:rsidP="002E658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E908A4">
        <w:rPr>
          <w:rFonts w:ascii="Tahoma" w:eastAsia="Times New Roman" w:hAnsi="Tahoma" w:cs="Tahoma"/>
          <w:b/>
          <w:bCs/>
          <w:kern w:val="0"/>
          <w:sz w:val="16"/>
          <w:szCs w:val="16"/>
          <w:lang w:eastAsia="cs-CZ"/>
          <w14:ligatures w14:val="none"/>
        </w:rPr>
        <w:t>Dohoda stran o uzavření Kupní</w:t>
      </w:r>
      <w:r>
        <w:rPr>
          <w:rFonts w:ascii="Tahoma" w:eastAsia="Times New Roman" w:hAnsi="Tahoma" w:cs="Tahoma"/>
          <w:b/>
          <w:bCs/>
          <w:color w:val="D13438"/>
          <w:kern w:val="0"/>
          <w:sz w:val="16"/>
          <w:szCs w:val="16"/>
          <w:u w:val="single"/>
          <w:lang w:eastAsia="cs-CZ"/>
          <w14:ligatures w14:val="none"/>
        </w:rPr>
        <w:t xml:space="preserve"> </w:t>
      </w:r>
      <w:r w:rsidRPr="00E908A4">
        <w:rPr>
          <w:rFonts w:ascii="Tahoma" w:eastAsia="Times New Roman" w:hAnsi="Tahoma" w:cs="Tahoma"/>
          <w:b/>
          <w:bCs/>
          <w:kern w:val="0"/>
          <w:sz w:val="16"/>
          <w:szCs w:val="16"/>
          <w:lang w:eastAsia="cs-CZ"/>
          <w14:ligatures w14:val="none"/>
        </w:rPr>
        <w:t>smlouvy</w:t>
      </w:r>
      <w:r w:rsidRPr="00E908A4"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  <w:t> </w:t>
      </w:r>
    </w:p>
    <w:p w14:paraId="77AFEF50" w14:textId="5378D827" w:rsidR="00E908A4" w:rsidRPr="00E908A4" w:rsidRDefault="00E908A4" w:rsidP="00EE590B">
      <w:pPr>
        <w:numPr>
          <w:ilvl w:val="0"/>
          <w:numId w:val="4"/>
        </w:numPr>
        <w:spacing w:after="0" w:line="240" w:lineRule="auto"/>
        <w:ind w:left="425" w:hanging="425"/>
        <w:jc w:val="both"/>
        <w:textAlignment w:val="baseline"/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</w:pPr>
      <w:r w:rsidRPr="00E908A4"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  <w:t>Budoucí kupující provede před ukončením doby trvání Nájemní smlouvy detailní prohlídku Předmětu nájmu a na jejím základě zhodnotí, zda stav Předmětu prodeje odpovídá potřebám a požadavkům budoucího kupujícího a zda má budoucí kupující zájem nabýt vlastnické právo k Předmětu prodeje či jeho části po ukončení Nájemní smlouvy</w:t>
      </w:r>
      <w:r w:rsidRPr="00E908A4">
        <w:rPr>
          <w:rFonts w:ascii="Tahoma" w:eastAsia="Times New Roman" w:hAnsi="Tahoma" w:cs="Tahoma"/>
          <w:color w:val="000000"/>
          <w:kern w:val="0"/>
          <w:sz w:val="16"/>
          <w:szCs w:val="16"/>
          <w:lang w:eastAsia="cs-CZ"/>
          <w14:ligatures w14:val="none"/>
        </w:rPr>
        <w:t>. </w:t>
      </w:r>
    </w:p>
    <w:p w14:paraId="337CD25D" w14:textId="77777777" w:rsidR="00E908A4" w:rsidRPr="00E908A4" w:rsidRDefault="00E908A4" w:rsidP="00EE590B">
      <w:pPr>
        <w:spacing w:after="0" w:line="240" w:lineRule="auto"/>
        <w:ind w:left="425" w:hanging="425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E908A4">
        <w:rPr>
          <w:rFonts w:ascii="Tahoma" w:eastAsia="Times New Roman" w:hAnsi="Tahoma" w:cs="Tahoma"/>
          <w:color w:val="000000"/>
          <w:kern w:val="0"/>
          <w:sz w:val="16"/>
          <w:szCs w:val="16"/>
          <w:lang w:eastAsia="cs-CZ"/>
          <w14:ligatures w14:val="none"/>
        </w:rPr>
        <w:t> </w:t>
      </w:r>
    </w:p>
    <w:p w14:paraId="569F0ED4" w14:textId="315E0F86" w:rsidR="00E908A4" w:rsidRPr="00E908A4" w:rsidRDefault="00E908A4" w:rsidP="00EE590B">
      <w:pPr>
        <w:numPr>
          <w:ilvl w:val="0"/>
          <w:numId w:val="5"/>
        </w:numPr>
        <w:spacing w:after="0" w:line="240" w:lineRule="auto"/>
        <w:ind w:left="425" w:hanging="425"/>
        <w:jc w:val="both"/>
        <w:textAlignment w:val="baseline"/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</w:pPr>
      <w:r w:rsidRPr="00E908A4"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  <w:lastRenderedPageBreak/>
        <w:t>Po provedení prohlídky Předmětu prodeje, nejdříve však 40 kalendářních dní před ukončením doby trvání Nájemní smlouvy, je budoucí kupující oprávněn vyzvat budoucího prodávajícího k uzavření Kupní smlouvy. Výzvu k uzavření</w:t>
      </w:r>
      <w:r w:rsidRPr="006D3118"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  <w:t xml:space="preserve"> </w:t>
      </w:r>
      <w:r w:rsidRPr="00E908A4"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  <w:t xml:space="preserve">Kupní smlouvy budoucí kupující učiní prostřednictvím dvou podepsaných vyhotovení Kupní smlouvy připravených podle </w:t>
      </w:r>
      <w:r w:rsidR="006D3118" w:rsidRPr="00E908A4"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  <w:t xml:space="preserve">Vzoru </w:t>
      </w:r>
      <w:r w:rsidR="006D3118" w:rsidRPr="006D3118"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  <w:t>kupní</w:t>
      </w:r>
      <w:r w:rsidRPr="00E908A4"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  <w:t xml:space="preserve"> smlouvy, který tvoří Přílohu č. 1 této Smlouvy (dále jen „Výzva“). Budoucí kupující je oprávněn se dle svého uvážení rozhodnout, zda Výzvu budoucímu prodávajícímu odešle a zda se bude Výzva týkat celého Předmětu prodeje nebo pouze některých jeho jednotlivých částí. </w:t>
      </w:r>
    </w:p>
    <w:p w14:paraId="2F08BB13" w14:textId="77777777" w:rsidR="00E908A4" w:rsidRPr="00E908A4" w:rsidRDefault="00E908A4" w:rsidP="00EE590B">
      <w:pPr>
        <w:spacing w:after="0" w:line="240" w:lineRule="auto"/>
        <w:ind w:left="425" w:hanging="425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E908A4">
        <w:rPr>
          <w:rFonts w:ascii="Tahoma" w:eastAsia="Times New Roman" w:hAnsi="Tahoma" w:cs="Tahoma"/>
          <w:color w:val="000000"/>
          <w:kern w:val="0"/>
          <w:sz w:val="16"/>
          <w:szCs w:val="16"/>
          <w:lang w:eastAsia="cs-CZ"/>
          <w14:ligatures w14:val="none"/>
        </w:rPr>
        <w:t> </w:t>
      </w:r>
    </w:p>
    <w:p w14:paraId="7CFD9C7E" w14:textId="0B845702" w:rsidR="00E908A4" w:rsidRPr="00E908A4" w:rsidRDefault="00E908A4" w:rsidP="00EE590B">
      <w:pPr>
        <w:numPr>
          <w:ilvl w:val="0"/>
          <w:numId w:val="6"/>
        </w:numPr>
        <w:spacing w:after="0" w:line="240" w:lineRule="auto"/>
        <w:ind w:left="425" w:hanging="425"/>
        <w:jc w:val="both"/>
        <w:textAlignment w:val="baseline"/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</w:pPr>
      <w:r w:rsidRPr="00E908A4"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  <w:t xml:space="preserve">Budoucí </w:t>
      </w:r>
      <w:r w:rsidR="004D6297"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  <w:t>prodávaj</w:t>
      </w:r>
      <w:r w:rsidRPr="00E908A4"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  <w:t xml:space="preserve">ící se zavazuje do 7 kalendářních dnů od doručení Výzvy danou Výzvu přijmout, tj. </w:t>
      </w:r>
      <w:r w:rsidR="006D3118" w:rsidRPr="00E908A4"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  <w:t xml:space="preserve">podepsat </w:t>
      </w:r>
      <w:r w:rsidR="006D3118" w:rsidRPr="006D3118"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  <w:t>Kupní</w:t>
      </w:r>
      <w:r w:rsidRPr="00E908A4"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  <w:t xml:space="preserve"> smlouvu a odeslat jedno oboustranně podepsané vyhotovení Kupní smlouvy zpět budoucímu kupujícímu. </w:t>
      </w:r>
    </w:p>
    <w:p w14:paraId="286990C0" w14:textId="77777777" w:rsidR="00E908A4" w:rsidRPr="00E908A4" w:rsidRDefault="00E908A4" w:rsidP="00EE590B">
      <w:pPr>
        <w:spacing w:after="0" w:line="240" w:lineRule="auto"/>
        <w:ind w:left="425" w:hanging="425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E908A4">
        <w:rPr>
          <w:rFonts w:ascii="Tahoma" w:eastAsia="Times New Roman" w:hAnsi="Tahoma" w:cs="Tahoma"/>
          <w:color w:val="000000"/>
          <w:kern w:val="0"/>
          <w:sz w:val="16"/>
          <w:szCs w:val="16"/>
          <w:lang w:eastAsia="cs-CZ"/>
          <w14:ligatures w14:val="none"/>
        </w:rPr>
        <w:t> </w:t>
      </w:r>
    </w:p>
    <w:p w14:paraId="74E2DCB4" w14:textId="282B97B2" w:rsidR="00E908A4" w:rsidRPr="00E908A4" w:rsidRDefault="00E908A4" w:rsidP="00EE590B">
      <w:pPr>
        <w:numPr>
          <w:ilvl w:val="0"/>
          <w:numId w:val="7"/>
        </w:numPr>
        <w:spacing w:after="0" w:line="240" w:lineRule="auto"/>
        <w:ind w:left="425" w:hanging="425"/>
        <w:jc w:val="both"/>
        <w:textAlignment w:val="baseline"/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</w:pPr>
      <w:r w:rsidRPr="00E908A4"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  <w:t xml:space="preserve">Nevyrozumí-li budoucí kupující budoucího prodávajícího ani do 15 kalendářních dnů od ukončení doby trvání Nájemní smlouvy o tom, zda bude mít zájem uzavřít Kupní smlouvu, je budoucí prodávající oprávněn požádat budoucího kupujícího o sdělení, zda má zájem uzavřít Kupní smlouvu. Neodpoví-li budoucí kupující na tuto žádost ani ve lhůtě 15 kalendářních dnů od jejího doručení, případně nedoručí-li v této lhůtě budoucímu prodávajícímu Výzvu, povinnost budoucího kupujícího k přijetí Výzvy marným uplynutím uvedené </w:t>
      </w:r>
      <w:r w:rsidR="006D3118" w:rsidRPr="00E908A4"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  <w:t>15denní</w:t>
      </w:r>
      <w:r w:rsidRPr="00E908A4"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  <w:t xml:space="preserve"> lhůty zaniká. Stejně tak povinnost budoucího </w:t>
      </w:r>
      <w:r w:rsidR="0069330B"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  <w:t>prodávajícího</w:t>
      </w:r>
      <w:r w:rsidRPr="00E908A4"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  <w:t xml:space="preserve"> k přijetí Výzvy zaniká, pokud budoucí kupující ve lhůtě uvedené v tomto odstavci Smlouvy budoucímu prodávajícímu sdělí, že nemá zájem uzavřít Kupní smlouvu</w:t>
      </w:r>
      <w:r w:rsidRPr="00E908A4">
        <w:rPr>
          <w:rFonts w:ascii="Tahoma" w:eastAsia="Times New Roman" w:hAnsi="Tahoma" w:cs="Tahoma"/>
          <w:color w:val="000000"/>
          <w:kern w:val="0"/>
          <w:sz w:val="16"/>
          <w:szCs w:val="16"/>
          <w:lang w:eastAsia="cs-CZ"/>
          <w14:ligatures w14:val="none"/>
        </w:rPr>
        <w:t>. </w:t>
      </w:r>
    </w:p>
    <w:p w14:paraId="3E39E61E" w14:textId="77777777" w:rsidR="00E908A4" w:rsidRPr="00E908A4" w:rsidRDefault="00E908A4" w:rsidP="00EE590B">
      <w:pPr>
        <w:spacing w:after="0" w:line="240" w:lineRule="auto"/>
        <w:ind w:left="425" w:hanging="425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E908A4">
        <w:rPr>
          <w:rFonts w:ascii="Tahoma" w:eastAsia="Times New Roman" w:hAnsi="Tahoma" w:cs="Tahoma"/>
          <w:color w:val="000000"/>
          <w:kern w:val="0"/>
          <w:sz w:val="16"/>
          <w:szCs w:val="16"/>
          <w:lang w:eastAsia="cs-CZ"/>
          <w14:ligatures w14:val="none"/>
        </w:rPr>
        <w:t> </w:t>
      </w:r>
    </w:p>
    <w:p w14:paraId="4E3DE922" w14:textId="21038679" w:rsidR="00E908A4" w:rsidRPr="00E908A4" w:rsidRDefault="00E908A4" w:rsidP="00EE590B">
      <w:pPr>
        <w:numPr>
          <w:ilvl w:val="0"/>
          <w:numId w:val="8"/>
        </w:numPr>
        <w:spacing w:after="0" w:line="240" w:lineRule="auto"/>
        <w:ind w:left="425" w:hanging="425"/>
        <w:jc w:val="both"/>
        <w:textAlignment w:val="baseline"/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</w:pPr>
      <w:r w:rsidRPr="00E908A4">
        <w:rPr>
          <w:rFonts w:ascii="Tahoma" w:eastAsia="Times New Roman" w:hAnsi="Tahoma" w:cs="Tahoma"/>
          <w:color w:val="000000"/>
          <w:kern w:val="0"/>
          <w:sz w:val="16"/>
          <w:szCs w:val="16"/>
          <w:lang w:eastAsia="cs-CZ"/>
          <w14:ligatures w14:val="none"/>
        </w:rPr>
        <w:t xml:space="preserve">Povinnost </w:t>
      </w:r>
      <w:r w:rsidRPr="00E908A4"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  <w:t>uzavřít Kupní smlouvu vzniká i v případě odcizení vozidla třetí osobou (nutno doložit rozhodnutím policejního orgánu) či v případě totální havárie vozidla (nutno doložit zprávou příslušné pojišťovny), vlastnictví bude převedeno k náhradnímu vozidlu dodanému budoucím prodávajícím</w:t>
      </w:r>
      <w:r w:rsidRPr="00E908A4">
        <w:rPr>
          <w:rFonts w:ascii="Tahoma" w:eastAsia="Times New Roman" w:hAnsi="Tahoma" w:cs="Tahoma"/>
          <w:kern w:val="0"/>
          <w:sz w:val="16"/>
          <w:szCs w:val="16"/>
          <w:u w:val="single"/>
          <w:lang w:eastAsia="cs-CZ"/>
          <w14:ligatures w14:val="none"/>
        </w:rPr>
        <w:t xml:space="preserve"> </w:t>
      </w:r>
      <w:r w:rsidRPr="00E908A4">
        <w:rPr>
          <w:rFonts w:ascii="Tahoma" w:eastAsia="Times New Roman" w:hAnsi="Tahoma" w:cs="Tahoma"/>
          <w:color w:val="000000"/>
          <w:kern w:val="0"/>
          <w:sz w:val="16"/>
          <w:szCs w:val="16"/>
          <w:lang w:eastAsia="cs-CZ"/>
          <w14:ligatures w14:val="none"/>
        </w:rPr>
        <w:t>jako pronajímatelem dle čl. VII. odst. 8 Nájemní smlouvy. </w:t>
      </w:r>
    </w:p>
    <w:p w14:paraId="3825AE32" w14:textId="77777777" w:rsidR="00E908A4" w:rsidRPr="00E908A4" w:rsidRDefault="00E908A4" w:rsidP="00F249B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E908A4"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  <w:t> </w:t>
      </w:r>
    </w:p>
    <w:p w14:paraId="18987CC6" w14:textId="77777777" w:rsidR="00E908A4" w:rsidRPr="00E908A4" w:rsidRDefault="00E908A4" w:rsidP="00F249B9">
      <w:pPr>
        <w:spacing w:after="0" w:line="240" w:lineRule="auto"/>
        <w:ind w:firstLine="360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E908A4">
        <w:rPr>
          <w:rFonts w:ascii="Tahoma" w:eastAsia="Times New Roman" w:hAnsi="Tahoma" w:cs="Tahoma"/>
          <w:color w:val="000000"/>
          <w:kern w:val="0"/>
          <w:sz w:val="16"/>
          <w:szCs w:val="16"/>
          <w:lang w:eastAsia="cs-CZ"/>
          <w14:ligatures w14:val="none"/>
        </w:rPr>
        <w:t> </w:t>
      </w:r>
    </w:p>
    <w:p w14:paraId="2CF76BC8" w14:textId="77777777" w:rsidR="00E908A4" w:rsidRPr="00E908A4" w:rsidRDefault="00E908A4" w:rsidP="0051716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E908A4">
        <w:rPr>
          <w:rFonts w:ascii="Tahoma" w:eastAsia="Times New Roman" w:hAnsi="Tahoma" w:cs="Tahoma"/>
          <w:b/>
          <w:bCs/>
          <w:color w:val="000000"/>
          <w:kern w:val="0"/>
          <w:sz w:val="16"/>
          <w:szCs w:val="16"/>
          <w:lang w:eastAsia="cs-CZ"/>
          <w14:ligatures w14:val="none"/>
        </w:rPr>
        <w:t>IV.</w:t>
      </w:r>
      <w:r w:rsidRPr="00E908A4">
        <w:rPr>
          <w:rFonts w:ascii="Tahoma" w:eastAsia="Times New Roman" w:hAnsi="Tahoma" w:cs="Tahoma"/>
          <w:color w:val="000000"/>
          <w:kern w:val="0"/>
          <w:sz w:val="16"/>
          <w:szCs w:val="16"/>
          <w:lang w:eastAsia="cs-CZ"/>
          <w14:ligatures w14:val="none"/>
        </w:rPr>
        <w:t> </w:t>
      </w:r>
    </w:p>
    <w:p w14:paraId="2AEEA5CF" w14:textId="77777777" w:rsidR="00E908A4" w:rsidRPr="00E908A4" w:rsidRDefault="00E908A4" w:rsidP="0051716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E908A4">
        <w:rPr>
          <w:rFonts w:ascii="Tahoma" w:eastAsia="Times New Roman" w:hAnsi="Tahoma" w:cs="Tahoma"/>
          <w:b/>
          <w:bCs/>
          <w:color w:val="000000"/>
          <w:kern w:val="0"/>
          <w:sz w:val="16"/>
          <w:szCs w:val="16"/>
          <w:lang w:eastAsia="cs-CZ"/>
          <w14:ligatures w14:val="none"/>
        </w:rPr>
        <w:t>Sankční ujednání</w:t>
      </w:r>
      <w:r w:rsidRPr="00E908A4">
        <w:rPr>
          <w:rFonts w:ascii="Tahoma" w:eastAsia="Times New Roman" w:hAnsi="Tahoma" w:cs="Tahoma"/>
          <w:color w:val="000000"/>
          <w:kern w:val="0"/>
          <w:sz w:val="16"/>
          <w:szCs w:val="16"/>
          <w:lang w:eastAsia="cs-CZ"/>
          <w14:ligatures w14:val="none"/>
        </w:rPr>
        <w:t> </w:t>
      </w:r>
    </w:p>
    <w:p w14:paraId="205BBAFC" w14:textId="5B04422E" w:rsidR="00E908A4" w:rsidRPr="00E908A4" w:rsidRDefault="00E908A4" w:rsidP="00EE590B">
      <w:pPr>
        <w:numPr>
          <w:ilvl w:val="0"/>
          <w:numId w:val="9"/>
        </w:numPr>
        <w:spacing w:after="0" w:line="240" w:lineRule="auto"/>
        <w:ind w:left="425" w:hanging="425"/>
        <w:jc w:val="both"/>
        <w:textAlignment w:val="baseline"/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</w:pPr>
      <w:r w:rsidRPr="00E908A4"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  <w:t>V případě, že budoucí prodávající neuzavře Kupní smlouvu ve lhůtě uvedené v této Smlouvě nebo v této lhůtě neodešle budoucímu kupujícímu jedno oboustranně podepsané vyhotovení</w:t>
      </w:r>
      <w:r w:rsidR="006D3118" w:rsidRPr="006D3118"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  <w:t xml:space="preserve"> </w:t>
      </w:r>
      <w:r w:rsidRPr="00E908A4"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  <w:t xml:space="preserve">Kupní smlouvy, je budoucí kupující oprávněn požadovat zaplacení smluvní pokuty ve výši </w:t>
      </w:r>
      <w:r w:rsidR="003A51E2"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  <w:t>5</w:t>
      </w:r>
      <w:r w:rsidRPr="00E908A4"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  <w:t>.000 Kč za každý započatý den prodlení s plněním této povinnosti.  </w:t>
      </w:r>
    </w:p>
    <w:p w14:paraId="7A2125A4" w14:textId="77777777" w:rsidR="00E908A4" w:rsidRPr="00E908A4" w:rsidRDefault="00E908A4" w:rsidP="0032362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E908A4"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  <w:t> </w:t>
      </w:r>
    </w:p>
    <w:p w14:paraId="64AE0B72" w14:textId="77777777" w:rsidR="00E908A4" w:rsidRPr="00E908A4" w:rsidRDefault="00E908A4" w:rsidP="0032362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E908A4">
        <w:rPr>
          <w:rFonts w:ascii="Tahoma" w:eastAsia="Times New Roman" w:hAnsi="Tahoma" w:cs="Tahoma"/>
          <w:color w:val="000000"/>
          <w:kern w:val="0"/>
          <w:sz w:val="16"/>
          <w:szCs w:val="16"/>
          <w:lang w:eastAsia="cs-CZ"/>
          <w14:ligatures w14:val="none"/>
        </w:rPr>
        <w:t> </w:t>
      </w:r>
    </w:p>
    <w:p w14:paraId="03FA12D2" w14:textId="77777777" w:rsidR="00E908A4" w:rsidRPr="00E908A4" w:rsidRDefault="00E908A4" w:rsidP="0051716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E908A4">
        <w:rPr>
          <w:rFonts w:ascii="Tahoma" w:eastAsia="Times New Roman" w:hAnsi="Tahoma" w:cs="Tahoma"/>
          <w:b/>
          <w:bCs/>
          <w:color w:val="000000"/>
          <w:kern w:val="0"/>
          <w:sz w:val="16"/>
          <w:szCs w:val="16"/>
          <w:lang w:eastAsia="cs-CZ"/>
          <w14:ligatures w14:val="none"/>
        </w:rPr>
        <w:t>V.</w:t>
      </w:r>
      <w:r w:rsidRPr="00E908A4">
        <w:rPr>
          <w:rFonts w:ascii="Tahoma" w:eastAsia="Times New Roman" w:hAnsi="Tahoma" w:cs="Tahoma"/>
          <w:color w:val="000000"/>
          <w:kern w:val="0"/>
          <w:sz w:val="16"/>
          <w:szCs w:val="16"/>
          <w:lang w:eastAsia="cs-CZ"/>
          <w14:ligatures w14:val="none"/>
        </w:rPr>
        <w:t> </w:t>
      </w:r>
    </w:p>
    <w:p w14:paraId="2BB0C62D" w14:textId="0B224310" w:rsidR="00E908A4" w:rsidRPr="00E908A4" w:rsidRDefault="00E908A4" w:rsidP="0051716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E908A4">
        <w:rPr>
          <w:rFonts w:ascii="Tahoma" w:eastAsia="Times New Roman" w:hAnsi="Tahoma" w:cs="Tahoma"/>
          <w:b/>
          <w:bCs/>
          <w:color w:val="000000"/>
          <w:kern w:val="0"/>
          <w:sz w:val="16"/>
          <w:szCs w:val="16"/>
          <w:lang w:eastAsia="cs-CZ"/>
          <w14:ligatures w14:val="none"/>
        </w:rPr>
        <w:t xml:space="preserve">Užívání </w:t>
      </w:r>
      <w:r w:rsidRPr="00E908A4">
        <w:rPr>
          <w:rFonts w:ascii="Tahoma" w:eastAsia="Times New Roman" w:hAnsi="Tahoma" w:cs="Tahoma"/>
          <w:b/>
          <w:bCs/>
          <w:kern w:val="0"/>
          <w:sz w:val="16"/>
          <w:szCs w:val="16"/>
          <w:lang w:eastAsia="cs-CZ"/>
          <w14:ligatures w14:val="none"/>
        </w:rPr>
        <w:t>Předmětu prodeje</w:t>
      </w:r>
      <w:r w:rsidRPr="00E908A4"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  <w:t> </w:t>
      </w:r>
    </w:p>
    <w:p w14:paraId="37AF758E" w14:textId="4D259331" w:rsidR="00E908A4" w:rsidRPr="00E908A4" w:rsidRDefault="00E908A4" w:rsidP="008405AC">
      <w:pPr>
        <w:numPr>
          <w:ilvl w:val="0"/>
          <w:numId w:val="10"/>
        </w:numPr>
        <w:spacing w:after="0" w:line="240" w:lineRule="auto"/>
        <w:ind w:left="425" w:hanging="425"/>
        <w:jc w:val="both"/>
        <w:textAlignment w:val="baseline"/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</w:pPr>
      <w:r w:rsidRPr="00E908A4"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  <w:t>Budoucí kupující je oprávněn i po ukončení doby trvání Nájemní smlouvy užívat Předmět prodeje bezúplatně, způsobem sjednaným v Nájemní smlouvě, a to až do okamžiku účinnosti Kupní smlouvy, nebo do okamžiku zániku povinnosti budoucího prodávající</w:t>
      </w:r>
      <w:r w:rsidR="007C2D57"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  <w:t>ho</w:t>
      </w:r>
      <w:r w:rsidRPr="00E908A4"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  <w:t xml:space="preserve"> přijmou</w:t>
      </w:r>
      <w:r w:rsidR="007C2D57"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  <w:t>t</w:t>
      </w:r>
      <w:r w:rsidRPr="00E908A4"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  <w:t xml:space="preserve"> Výzvu dle čl. III. odst. 4 této Smlouvy – vznikem kterékoliv z těchto skutečností užívání Předmětu prodeje dle tohoto článku Smlouvy zaniká. </w:t>
      </w:r>
    </w:p>
    <w:p w14:paraId="613D8DD1" w14:textId="77777777" w:rsidR="00E908A4" w:rsidRPr="00E908A4" w:rsidRDefault="00E908A4" w:rsidP="00F249B9">
      <w:pPr>
        <w:spacing w:after="0" w:line="240" w:lineRule="auto"/>
        <w:ind w:firstLine="36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E908A4">
        <w:rPr>
          <w:rFonts w:ascii="Tahoma" w:eastAsia="Times New Roman" w:hAnsi="Tahoma" w:cs="Tahoma"/>
          <w:color w:val="000000"/>
          <w:kern w:val="0"/>
          <w:sz w:val="16"/>
          <w:szCs w:val="16"/>
          <w:lang w:eastAsia="cs-CZ"/>
          <w14:ligatures w14:val="none"/>
        </w:rPr>
        <w:t> </w:t>
      </w:r>
    </w:p>
    <w:p w14:paraId="117684D6" w14:textId="77777777" w:rsidR="00E908A4" w:rsidRPr="00E908A4" w:rsidRDefault="00E908A4" w:rsidP="00F249B9">
      <w:pPr>
        <w:spacing w:after="0" w:line="240" w:lineRule="auto"/>
        <w:ind w:firstLine="36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E908A4">
        <w:rPr>
          <w:rFonts w:ascii="Tahoma" w:eastAsia="Times New Roman" w:hAnsi="Tahoma" w:cs="Tahoma"/>
          <w:color w:val="000000"/>
          <w:kern w:val="0"/>
          <w:sz w:val="16"/>
          <w:szCs w:val="16"/>
          <w:lang w:eastAsia="cs-CZ"/>
          <w14:ligatures w14:val="none"/>
        </w:rPr>
        <w:t> </w:t>
      </w:r>
    </w:p>
    <w:p w14:paraId="0AD2CD87" w14:textId="77777777" w:rsidR="00E908A4" w:rsidRPr="00E908A4" w:rsidRDefault="00E908A4" w:rsidP="0051716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E908A4">
        <w:rPr>
          <w:rFonts w:ascii="Tahoma" w:eastAsia="Times New Roman" w:hAnsi="Tahoma" w:cs="Tahoma"/>
          <w:b/>
          <w:bCs/>
          <w:color w:val="000000"/>
          <w:kern w:val="0"/>
          <w:sz w:val="16"/>
          <w:szCs w:val="16"/>
          <w:lang w:eastAsia="cs-CZ"/>
          <w14:ligatures w14:val="none"/>
        </w:rPr>
        <w:t>VI.</w:t>
      </w:r>
      <w:r w:rsidRPr="00E908A4">
        <w:rPr>
          <w:rFonts w:ascii="Tahoma" w:eastAsia="Times New Roman" w:hAnsi="Tahoma" w:cs="Tahoma"/>
          <w:color w:val="000000"/>
          <w:kern w:val="0"/>
          <w:sz w:val="16"/>
          <w:szCs w:val="16"/>
          <w:lang w:eastAsia="cs-CZ"/>
          <w14:ligatures w14:val="none"/>
        </w:rPr>
        <w:t> </w:t>
      </w:r>
    </w:p>
    <w:p w14:paraId="542367F8" w14:textId="77777777" w:rsidR="00E908A4" w:rsidRPr="00E908A4" w:rsidRDefault="00E908A4" w:rsidP="0051716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E908A4">
        <w:rPr>
          <w:rFonts w:ascii="Tahoma" w:eastAsia="Times New Roman" w:hAnsi="Tahoma" w:cs="Tahoma"/>
          <w:b/>
          <w:bCs/>
          <w:color w:val="000000"/>
          <w:kern w:val="0"/>
          <w:sz w:val="16"/>
          <w:szCs w:val="16"/>
          <w:lang w:eastAsia="cs-CZ"/>
          <w14:ligatures w14:val="none"/>
        </w:rPr>
        <w:t>Platnost smlouvy</w:t>
      </w:r>
      <w:r w:rsidRPr="00E908A4">
        <w:rPr>
          <w:rFonts w:ascii="Tahoma" w:eastAsia="Times New Roman" w:hAnsi="Tahoma" w:cs="Tahoma"/>
          <w:color w:val="000000"/>
          <w:kern w:val="0"/>
          <w:sz w:val="16"/>
          <w:szCs w:val="16"/>
          <w:lang w:eastAsia="cs-CZ"/>
          <w14:ligatures w14:val="none"/>
        </w:rPr>
        <w:t> </w:t>
      </w:r>
    </w:p>
    <w:p w14:paraId="6D586A36" w14:textId="77777777" w:rsidR="00E908A4" w:rsidRPr="00E908A4" w:rsidRDefault="00E908A4" w:rsidP="008405AC">
      <w:pPr>
        <w:numPr>
          <w:ilvl w:val="0"/>
          <w:numId w:val="11"/>
        </w:numPr>
        <w:spacing w:after="0" w:line="240" w:lineRule="auto"/>
        <w:ind w:left="425" w:hanging="425"/>
        <w:jc w:val="both"/>
        <w:textAlignment w:val="baseline"/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</w:pPr>
      <w:r w:rsidRPr="00E908A4">
        <w:rPr>
          <w:rFonts w:ascii="Tahoma" w:eastAsia="Times New Roman" w:hAnsi="Tahoma" w:cs="Tahoma"/>
          <w:color w:val="000000"/>
          <w:kern w:val="0"/>
          <w:sz w:val="16"/>
          <w:szCs w:val="16"/>
          <w:lang w:eastAsia="cs-CZ"/>
          <w14:ligatures w14:val="none"/>
        </w:rPr>
        <w:t>Tato Smlouva nabývá platnosti dnem jejího podpisu zástupci smluvních stran a účinnosti dnem uveřejnění v registru smluv. </w:t>
      </w:r>
    </w:p>
    <w:p w14:paraId="73EF80A4" w14:textId="77777777" w:rsidR="00E908A4" w:rsidRPr="00E908A4" w:rsidRDefault="00E908A4" w:rsidP="00F249B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E908A4"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  <w:t> </w:t>
      </w:r>
    </w:p>
    <w:p w14:paraId="46270A7D" w14:textId="77777777" w:rsidR="00E908A4" w:rsidRPr="00E908A4" w:rsidRDefault="00E908A4" w:rsidP="00E908A4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E908A4"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  <w:t> </w:t>
      </w:r>
    </w:p>
    <w:p w14:paraId="62CA4170" w14:textId="77777777" w:rsidR="00E908A4" w:rsidRPr="00E908A4" w:rsidRDefault="00E908A4" w:rsidP="0051716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E908A4">
        <w:rPr>
          <w:rFonts w:ascii="Tahoma" w:eastAsia="Times New Roman" w:hAnsi="Tahoma" w:cs="Tahoma"/>
          <w:b/>
          <w:bCs/>
          <w:color w:val="000000"/>
          <w:kern w:val="0"/>
          <w:sz w:val="16"/>
          <w:szCs w:val="16"/>
          <w:lang w:eastAsia="cs-CZ"/>
          <w14:ligatures w14:val="none"/>
        </w:rPr>
        <w:t>VII.</w:t>
      </w:r>
      <w:r w:rsidRPr="00E908A4">
        <w:rPr>
          <w:rFonts w:ascii="Tahoma" w:eastAsia="Times New Roman" w:hAnsi="Tahoma" w:cs="Tahoma"/>
          <w:color w:val="000000"/>
          <w:kern w:val="0"/>
          <w:sz w:val="16"/>
          <w:szCs w:val="16"/>
          <w:lang w:eastAsia="cs-CZ"/>
          <w14:ligatures w14:val="none"/>
        </w:rPr>
        <w:t> </w:t>
      </w:r>
    </w:p>
    <w:p w14:paraId="043D5256" w14:textId="77777777" w:rsidR="00E908A4" w:rsidRPr="00E908A4" w:rsidRDefault="00E908A4" w:rsidP="0051716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E908A4">
        <w:rPr>
          <w:rFonts w:ascii="Tahoma" w:eastAsia="Times New Roman" w:hAnsi="Tahoma" w:cs="Tahoma"/>
          <w:b/>
          <w:bCs/>
          <w:color w:val="000000"/>
          <w:kern w:val="0"/>
          <w:sz w:val="16"/>
          <w:szCs w:val="16"/>
          <w:lang w:eastAsia="cs-CZ"/>
          <w14:ligatures w14:val="none"/>
        </w:rPr>
        <w:t>Závěrečná ustanovení</w:t>
      </w:r>
      <w:r w:rsidRPr="00E908A4">
        <w:rPr>
          <w:rFonts w:ascii="Tahoma" w:eastAsia="Times New Roman" w:hAnsi="Tahoma" w:cs="Tahoma"/>
          <w:color w:val="000000"/>
          <w:kern w:val="0"/>
          <w:sz w:val="16"/>
          <w:szCs w:val="16"/>
          <w:lang w:eastAsia="cs-CZ"/>
          <w14:ligatures w14:val="none"/>
        </w:rPr>
        <w:t> </w:t>
      </w:r>
    </w:p>
    <w:p w14:paraId="3F8C6F41" w14:textId="6978FFDB" w:rsidR="00E908A4" w:rsidRPr="00E908A4" w:rsidRDefault="00E908A4" w:rsidP="008405AC">
      <w:pPr>
        <w:numPr>
          <w:ilvl w:val="0"/>
          <w:numId w:val="12"/>
        </w:numPr>
        <w:tabs>
          <w:tab w:val="clear" w:pos="720"/>
          <w:tab w:val="num" w:pos="0"/>
        </w:tabs>
        <w:spacing w:after="0" w:line="240" w:lineRule="auto"/>
        <w:ind w:left="425" w:hanging="425"/>
        <w:jc w:val="both"/>
        <w:textAlignment w:val="baseline"/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</w:pPr>
      <w:r w:rsidRPr="00E908A4">
        <w:rPr>
          <w:rFonts w:ascii="Tahoma" w:eastAsia="Times New Roman" w:hAnsi="Tahoma" w:cs="Tahoma"/>
          <w:color w:val="000000"/>
          <w:kern w:val="0"/>
          <w:sz w:val="16"/>
          <w:szCs w:val="16"/>
          <w:lang w:eastAsia="cs-CZ"/>
          <w14:ligatures w14:val="none"/>
        </w:rPr>
        <w:t xml:space="preserve">Budoucí prodávající bere na vědomí, že </w:t>
      </w:r>
      <w:r w:rsidRPr="00E908A4"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  <w:t xml:space="preserve">budoucí kupující je </w:t>
      </w:r>
      <w:r w:rsidRPr="00E908A4">
        <w:rPr>
          <w:rFonts w:ascii="Tahoma" w:eastAsia="Times New Roman" w:hAnsi="Tahoma" w:cs="Tahoma"/>
          <w:color w:val="000000"/>
          <w:kern w:val="0"/>
          <w:sz w:val="16"/>
          <w:szCs w:val="16"/>
          <w:lang w:eastAsia="cs-CZ"/>
          <w14:ligatures w14:val="none"/>
        </w:rPr>
        <w:t xml:space="preserve">při naplnění podmínek stanovených v § 219 odst. 1 z. č. 134/2016 Sb. nebo </w:t>
      </w:r>
      <w:r w:rsidR="006D3118" w:rsidRPr="00E908A4">
        <w:rPr>
          <w:rFonts w:ascii="Tahoma" w:eastAsia="Times New Roman" w:hAnsi="Tahoma" w:cs="Tahoma"/>
          <w:color w:val="000000"/>
          <w:kern w:val="0"/>
          <w:sz w:val="16"/>
          <w:szCs w:val="16"/>
          <w:lang w:eastAsia="cs-CZ"/>
          <w14:ligatures w14:val="none"/>
        </w:rPr>
        <w:t>v</w:t>
      </w:r>
      <w:r w:rsidR="00463060">
        <w:rPr>
          <w:rFonts w:ascii="Tahoma" w:eastAsia="Times New Roman" w:hAnsi="Tahoma" w:cs="Tahoma"/>
          <w:strike/>
          <w:color w:val="881798"/>
          <w:kern w:val="0"/>
          <w:sz w:val="16"/>
          <w:szCs w:val="16"/>
          <w:lang w:eastAsia="cs-CZ"/>
          <w14:ligatures w14:val="none"/>
        </w:rPr>
        <w:t xml:space="preserve"> </w:t>
      </w:r>
      <w:r w:rsidR="006D3118" w:rsidRPr="00E908A4">
        <w:rPr>
          <w:rFonts w:ascii="Tahoma" w:eastAsia="Times New Roman" w:hAnsi="Tahoma" w:cs="Tahoma"/>
          <w:color w:val="000000"/>
          <w:kern w:val="0"/>
          <w:sz w:val="16"/>
          <w:szCs w:val="16"/>
          <w:lang w:eastAsia="cs-CZ"/>
          <w14:ligatures w14:val="none"/>
        </w:rPr>
        <w:t>zákoně</w:t>
      </w:r>
      <w:r w:rsidRPr="00E908A4">
        <w:rPr>
          <w:rFonts w:ascii="Tahoma" w:eastAsia="Times New Roman" w:hAnsi="Tahoma" w:cs="Tahoma"/>
          <w:color w:val="000000"/>
          <w:kern w:val="0"/>
          <w:sz w:val="16"/>
          <w:szCs w:val="16"/>
          <w:lang w:eastAsia="cs-CZ"/>
          <w14:ligatures w14:val="none"/>
        </w:rPr>
        <w:t xml:space="preserve"> č. 340/2015 Sb., o registru smluv, povinen uveřejnit tuto Smlouvu včetně případných dodatků a objednávek vystavených na základě této Smlouvy zákonem stanoveným způsobem. </w:t>
      </w:r>
    </w:p>
    <w:p w14:paraId="0994EB6E" w14:textId="77777777" w:rsidR="00E908A4" w:rsidRPr="00E908A4" w:rsidRDefault="00E908A4" w:rsidP="008405AC">
      <w:pPr>
        <w:tabs>
          <w:tab w:val="num" w:pos="0"/>
        </w:tabs>
        <w:spacing w:after="0" w:line="240" w:lineRule="auto"/>
        <w:ind w:left="425" w:hanging="425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E908A4">
        <w:rPr>
          <w:rFonts w:ascii="Tahoma" w:eastAsia="Times New Roman" w:hAnsi="Tahoma" w:cs="Tahoma"/>
          <w:color w:val="000000"/>
          <w:kern w:val="0"/>
          <w:sz w:val="16"/>
          <w:szCs w:val="16"/>
          <w:lang w:eastAsia="cs-CZ"/>
          <w14:ligatures w14:val="none"/>
        </w:rPr>
        <w:t> </w:t>
      </w:r>
    </w:p>
    <w:p w14:paraId="31189422" w14:textId="77777777" w:rsidR="00E908A4" w:rsidRPr="00E908A4" w:rsidRDefault="00E908A4" w:rsidP="008405AC">
      <w:pPr>
        <w:numPr>
          <w:ilvl w:val="0"/>
          <w:numId w:val="13"/>
        </w:numPr>
        <w:tabs>
          <w:tab w:val="clear" w:pos="720"/>
          <w:tab w:val="num" w:pos="0"/>
        </w:tabs>
        <w:spacing w:after="0" w:line="240" w:lineRule="auto"/>
        <w:ind w:left="425" w:hanging="425"/>
        <w:jc w:val="both"/>
        <w:textAlignment w:val="baseline"/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</w:pPr>
      <w:r w:rsidRPr="00E908A4">
        <w:rPr>
          <w:rFonts w:ascii="Tahoma" w:eastAsia="Times New Roman" w:hAnsi="Tahoma" w:cs="Tahoma"/>
          <w:color w:val="000000"/>
          <w:kern w:val="0"/>
          <w:sz w:val="16"/>
          <w:szCs w:val="16"/>
          <w:lang w:eastAsia="cs-CZ"/>
          <w14:ligatures w14:val="none"/>
        </w:rPr>
        <w:t>Ustanovení neupravená touto Smlouvou se řídí obecně platnými právními předpisy České republiky, zejména zákonem  </w:t>
      </w:r>
      <w:r w:rsidRPr="00E908A4">
        <w:rPr>
          <w:rFonts w:ascii="Tahoma" w:eastAsia="Times New Roman" w:hAnsi="Tahoma" w:cs="Tahoma"/>
          <w:color w:val="000000"/>
          <w:kern w:val="0"/>
          <w:sz w:val="16"/>
          <w:szCs w:val="16"/>
          <w:lang w:eastAsia="cs-CZ"/>
          <w14:ligatures w14:val="none"/>
        </w:rPr>
        <w:br/>
        <w:t>č. 89/2012 Sb., občanský zákoník, v platném znění. </w:t>
      </w:r>
    </w:p>
    <w:p w14:paraId="16F7A689" w14:textId="77777777" w:rsidR="00E908A4" w:rsidRPr="00E908A4" w:rsidRDefault="00E908A4" w:rsidP="008405AC">
      <w:pPr>
        <w:tabs>
          <w:tab w:val="num" w:pos="0"/>
        </w:tabs>
        <w:spacing w:after="0" w:line="240" w:lineRule="auto"/>
        <w:ind w:left="425" w:hanging="425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E908A4">
        <w:rPr>
          <w:rFonts w:ascii="Tahoma" w:eastAsia="Times New Roman" w:hAnsi="Tahoma" w:cs="Tahoma"/>
          <w:color w:val="000000"/>
          <w:kern w:val="0"/>
          <w:sz w:val="16"/>
          <w:szCs w:val="16"/>
          <w:lang w:eastAsia="cs-CZ"/>
          <w14:ligatures w14:val="none"/>
        </w:rPr>
        <w:t> </w:t>
      </w:r>
    </w:p>
    <w:p w14:paraId="35BC8281" w14:textId="77777777" w:rsidR="00E908A4" w:rsidRPr="00E908A4" w:rsidRDefault="00E908A4" w:rsidP="008405AC">
      <w:pPr>
        <w:numPr>
          <w:ilvl w:val="0"/>
          <w:numId w:val="14"/>
        </w:numPr>
        <w:tabs>
          <w:tab w:val="clear" w:pos="720"/>
          <w:tab w:val="num" w:pos="0"/>
        </w:tabs>
        <w:spacing w:after="0" w:line="240" w:lineRule="auto"/>
        <w:ind w:left="425" w:hanging="425"/>
        <w:jc w:val="both"/>
        <w:textAlignment w:val="baseline"/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</w:pPr>
      <w:r w:rsidRPr="00E908A4">
        <w:rPr>
          <w:rFonts w:ascii="Tahoma" w:eastAsia="Times New Roman" w:hAnsi="Tahoma" w:cs="Tahoma"/>
          <w:color w:val="000000"/>
          <w:kern w:val="0"/>
          <w:sz w:val="16"/>
          <w:szCs w:val="16"/>
          <w:lang w:eastAsia="cs-CZ"/>
          <w14:ligatures w14:val="none"/>
        </w:rPr>
        <w:t>Změny a doplnění této Smlouvy jsou možné pouze v písemné podobě a na základě vzájemné dohody obou smluvních stran. </w:t>
      </w:r>
    </w:p>
    <w:p w14:paraId="1BE75333" w14:textId="77777777" w:rsidR="00E908A4" w:rsidRPr="00E908A4" w:rsidRDefault="00E908A4" w:rsidP="008405AC">
      <w:pPr>
        <w:tabs>
          <w:tab w:val="num" w:pos="0"/>
        </w:tabs>
        <w:spacing w:after="0" w:line="240" w:lineRule="auto"/>
        <w:ind w:left="425" w:hanging="425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E908A4">
        <w:rPr>
          <w:rFonts w:ascii="Tahoma" w:eastAsia="Times New Roman" w:hAnsi="Tahoma" w:cs="Tahoma"/>
          <w:color w:val="000000"/>
          <w:kern w:val="0"/>
          <w:sz w:val="16"/>
          <w:szCs w:val="16"/>
          <w:lang w:eastAsia="cs-CZ"/>
          <w14:ligatures w14:val="none"/>
        </w:rPr>
        <w:t> </w:t>
      </w:r>
    </w:p>
    <w:p w14:paraId="146F982F" w14:textId="36AA8240" w:rsidR="00E908A4" w:rsidRPr="003B5D51" w:rsidRDefault="00E908A4" w:rsidP="008405AC">
      <w:pPr>
        <w:numPr>
          <w:ilvl w:val="0"/>
          <w:numId w:val="15"/>
        </w:numPr>
        <w:tabs>
          <w:tab w:val="clear" w:pos="720"/>
          <w:tab w:val="num" w:pos="0"/>
        </w:tabs>
        <w:spacing w:after="0" w:line="240" w:lineRule="auto"/>
        <w:ind w:left="425" w:hanging="425"/>
        <w:jc w:val="both"/>
        <w:textAlignment w:val="baseline"/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</w:pPr>
      <w:r w:rsidRPr="00E908A4">
        <w:rPr>
          <w:rFonts w:ascii="Tahoma" w:eastAsia="Times New Roman" w:hAnsi="Tahoma" w:cs="Tahoma"/>
          <w:color w:val="000000"/>
          <w:kern w:val="0"/>
          <w:sz w:val="16"/>
          <w:szCs w:val="16"/>
          <w:lang w:eastAsia="cs-CZ"/>
          <w14:ligatures w14:val="none"/>
        </w:rPr>
        <w:t>Tato Smlouva se uzavírá ve dvou vyhotoveních, z nichž každá smluvní strana obdrží jedno.</w:t>
      </w:r>
      <w:r w:rsidRPr="00E908A4">
        <w:rPr>
          <w:rFonts w:ascii="Tahoma" w:eastAsia="Times New Roman" w:hAnsi="Tahoma" w:cs="Tahoma"/>
          <w:color w:val="881798"/>
          <w:kern w:val="0"/>
          <w:sz w:val="16"/>
          <w:szCs w:val="16"/>
          <w:u w:val="single"/>
          <w:lang w:eastAsia="cs-CZ"/>
          <w14:ligatures w14:val="none"/>
        </w:rPr>
        <w:t xml:space="preserve"> </w:t>
      </w:r>
      <w:r w:rsidRPr="0007765C"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  <w:t>Pokud je smlouva podepisována elektronicky, je vyhotovena v jednom stejnopise podepsaném oběma smluvními stranami elektronickým podpisem dle zákona č. 297/2016 Sb., o službách vytvářejících důvěru pro elektronické transakce.</w:t>
      </w:r>
      <w:r w:rsidRPr="003B5D51"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  <w:t>  </w:t>
      </w:r>
    </w:p>
    <w:p w14:paraId="182DEF96" w14:textId="77777777" w:rsidR="00E908A4" w:rsidRPr="00E908A4" w:rsidRDefault="00E908A4" w:rsidP="008405AC">
      <w:pPr>
        <w:tabs>
          <w:tab w:val="num" w:pos="0"/>
        </w:tabs>
        <w:spacing w:after="0" w:line="240" w:lineRule="auto"/>
        <w:ind w:left="425" w:hanging="425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E908A4">
        <w:rPr>
          <w:rFonts w:ascii="Tahoma" w:eastAsia="Times New Roman" w:hAnsi="Tahoma" w:cs="Tahoma"/>
          <w:color w:val="000000"/>
          <w:kern w:val="0"/>
          <w:sz w:val="16"/>
          <w:szCs w:val="16"/>
          <w:lang w:eastAsia="cs-CZ"/>
          <w14:ligatures w14:val="none"/>
        </w:rPr>
        <w:t> </w:t>
      </w:r>
    </w:p>
    <w:p w14:paraId="354CFCEC" w14:textId="77777777" w:rsidR="00E908A4" w:rsidRPr="00E908A4" w:rsidRDefault="00E908A4" w:rsidP="008405AC">
      <w:pPr>
        <w:numPr>
          <w:ilvl w:val="0"/>
          <w:numId w:val="16"/>
        </w:numPr>
        <w:tabs>
          <w:tab w:val="clear" w:pos="720"/>
          <w:tab w:val="num" w:pos="0"/>
        </w:tabs>
        <w:spacing w:after="0" w:line="240" w:lineRule="auto"/>
        <w:ind w:left="425" w:hanging="425"/>
        <w:jc w:val="both"/>
        <w:textAlignment w:val="baseline"/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</w:pPr>
      <w:r w:rsidRPr="00E908A4">
        <w:rPr>
          <w:rFonts w:ascii="Tahoma" w:eastAsia="Times New Roman" w:hAnsi="Tahoma" w:cs="Tahoma"/>
          <w:color w:val="000000"/>
          <w:kern w:val="0"/>
          <w:sz w:val="16"/>
          <w:szCs w:val="16"/>
          <w:lang w:eastAsia="cs-CZ"/>
          <w14:ligatures w14:val="none"/>
        </w:rPr>
        <w:t>Obě smluvní strany prohlašují, že si tuto Smlouvu před podpisem přečetly, porozuměly jejímu obsahu, s obsahem souhlasí, a že je tato smlouva projevem jejich svobodné vůle. </w:t>
      </w:r>
    </w:p>
    <w:p w14:paraId="658FC2BF" w14:textId="77777777" w:rsidR="00E908A4" w:rsidRPr="00E908A4" w:rsidRDefault="00E908A4" w:rsidP="008405AC">
      <w:pPr>
        <w:tabs>
          <w:tab w:val="num" w:pos="0"/>
        </w:tabs>
        <w:spacing w:after="0" w:line="240" w:lineRule="auto"/>
        <w:ind w:left="425" w:hanging="425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E908A4">
        <w:rPr>
          <w:rFonts w:ascii="Tahoma" w:eastAsia="Times New Roman" w:hAnsi="Tahoma" w:cs="Tahoma"/>
          <w:color w:val="000000"/>
          <w:kern w:val="0"/>
          <w:sz w:val="16"/>
          <w:szCs w:val="16"/>
          <w:lang w:eastAsia="cs-CZ"/>
          <w14:ligatures w14:val="none"/>
        </w:rPr>
        <w:t> </w:t>
      </w:r>
    </w:p>
    <w:p w14:paraId="572F117F" w14:textId="77777777" w:rsidR="00E908A4" w:rsidRPr="00E908A4" w:rsidRDefault="00E908A4" w:rsidP="008405AC">
      <w:pPr>
        <w:numPr>
          <w:ilvl w:val="0"/>
          <w:numId w:val="17"/>
        </w:numPr>
        <w:tabs>
          <w:tab w:val="clear" w:pos="720"/>
          <w:tab w:val="num" w:pos="0"/>
        </w:tabs>
        <w:spacing w:after="0" w:line="240" w:lineRule="auto"/>
        <w:ind w:left="425" w:hanging="425"/>
        <w:jc w:val="both"/>
        <w:textAlignment w:val="baseline"/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</w:pPr>
      <w:r w:rsidRPr="00E908A4">
        <w:rPr>
          <w:rFonts w:ascii="Tahoma" w:eastAsia="Times New Roman" w:hAnsi="Tahoma" w:cs="Tahoma"/>
          <w:color w:val="000000"/>
          <w:kern w:val="0"/>
          <w:sz w:val="16"/>
          <w:szCs w:val="16"/>
          <w:lang w:eastAsia="cs-CZ"/>
          <w14:ligatures w14:val="none"/>
        </w:rPr>
        <w:t>Nedílnou součástí této smlouvy jsou následující přílohy: </w:t>
      </w:r>
    </w:p>
    <w:p w14:paraId="14A8733E" w14:textId="0350376B" w:rsidR="00E908A4" w:rsidRPr="00E908A4" w:rsidRDefault="00E908A4" w:rsidP="00A11B06">
      <w:pPr>
        <w:tabs>
          <w:tab w:val="num" w:pos="567"/>
        </w:tabs>
        <w:spacing w:after="0" w:line="240" w:lineRule="auto"/>
        <w:ind w:firstLine="142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E908A4">
        <w:rPr>
          <w:rFonts w:ascii="Tahoma" w:eastAsia="Times New Roman" w:hAnsi="Tahoma" w:cs="Tahoma"/>
          <w:color w:val="000000"/>
          <w:kern w:val="0"/>
          <w:sz w:val="16"/>
          <w:szCs w:val="16"/>
          <w:lang w:eastAsia="cs-CZ"/>
          <w14:ligatures w14:val="none"/>
        </w:rPr>
        <w:t> </w:t>
      </w:r>
      <w:r w:rsidR="00A11B06">
        <w:rPr>
          <w:rFonts w:ascii="Tahoma" w:eastAsia="Times New Roman" w:hAnsi="Tahoma" w:cs="Tahoma"/>
          <w:color w:val="000000"/>
          <w:kern w:val="0"/>
          <w:sz w:val="16"/>
          <w:szCs w:val="16"/>
          <w:lang w:eastAsia="cs-CZ"/>
          <w14:ligatures w14:val="none"/>
        </w:rPr>
        <w:tab/>
      </w:r>
      <w:r w:rsidRPr="00E908A4">
        <w:rPr>
          <w:rFonts w:ascii="Tahoma" w:eastAsia="Times New Roman" w:hAnsi="Tahoma" w:cs="Tahoma"/>
          <w:color w:val="000000"/>
          <w:kern w:val="0"/>
          <w:sz w:val="16"/>
          <w:szCs w:val="16"/>
          <w:lang w:eastAsia="cs-CZ"/>
          <w14:ligatures w14:val="none"/>
        </w:rPr>
        <w:t>Příloha č. 1 – Vzor</w:t>
      </w:r>
      <w:r w:rsidRPr="00E908A4"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  <w:t xml:space="preserve"> kupní</w:t>
      </w:r>
      <w:r w:rsidRPr="00E908A4">
        <w:rPr>
          <w:rFonts w:ascii="Tahoma" w:eastAsia="Times New Roman" w:hAnsi="Tahoma" w:cs="Tahoma"/>
          <w:kern w:val="0"/>
          <w:sz w:val="16"/>
          <w:szCs w:val="16"/>
          <w:u w:val="single"/>
          <w:lang w:eastAsia="cs-CZ"/>
          <w14:ligatures w14:val="none"/>
        </w:rPr>
        <w:t xml:space="preserve"> </w:t>
      </w:r>
      <w:r w:rsidRPr="00E908A4">
        <w:rPr>
          <w:rFonts w:ascii="Tahoma" w:eastAsia="Times New Roman" w:hAnsi="Tahoma" w:cs="Tahoma"/>
          <w:color w:val="000000"/>
          <w:kern w:val="0"/>
          <w:sz w:val="16"/>
          <w:szCs w:val="16"/>
          <w:lang w:eastAsia="cs-CZ"/>
          <w14:ligatures w14:val="none"/>
        </w:rPr>
        <w:t>smlouvy </w:t>
      </w:r>
    </w:p>
    <w:p w14:paraId="1D59DDA7" w14:textId="77777777" w:rsidR="00E908A4" w:rsidRPr="00E908A4" w:rsidRDefault="00E908A4" w:rsidP="00E908A4">
      <w:pPr>
        <w:spacing w:after="0" w:line="240" w:lineRule="auto"/>
        <w:ind w:left="360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E908A4">
        <w:rPr>
          <w:rFonts w:ascii="Tahoma" w:eastAsia="Times New Roman" w:hAnsi="Tahoma" w:cs="Tahoma"/>
          <w:color w:val="000000"/>
          <w:kern w:val="0"/>
          <w:sz w:val="16"/>
          <w:szCs w:val="16"/>
          <w:lang w:eastAsia="cs-CZ"/>
          <w14:ligatures w14:val="none"/>
        </w:rPr>
        <w:t> </w:t>
      </w:r>
    </w:p>
    <w:p w14:paraId="5B3F4FE7" w14:textId="404828A4" w:rsidR="00E908A4" w:rsidRPr="00E908A4" w:rsidRDefault="00E908A4" w:rsidP="00E4134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E908A4">
        <w:rPr>
          <w:rFonts w:ascii="Tahoma" w:eastAsia="Times New Roman" w:hAnsi="Tahoma" w:cs="Tahoma"/>
          <w:color w:val="000000"/>
          <w:kern w:val="0"/>
          <w:sz w:val="16"/>
          <w:szCs w:val="16"/>
          <w:lang w:eastAsia="cs-CZ"/>
          <w14:ligatures w14:val="none"/>
        </w:rPr>
        <w:t> </w:t>
      </w:r>
      <w:r w:rsidRPr="00E908A4"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  <w:t> </w:t>
      </w:r>
    </w:p>
    <w:p w14:paraId="26E92750" w14:textId="4629D147" w:rsidR="00E908A4" w:rsidRPr="00E908A4" w:rsidRDefault="00E908A4" w:rsidP="00E908A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E908A4">
        <w:rPr>
          <w:rFonts w:ascii="Tahoma" w:eastAsia="Times New Roman" w:hAnsi="Tahoma" w:cs="Tahoma"/>
          <w:color w:val="000000"/>
          <w:kern w:val="0"/>
          <w:sz w:val="16"/>
          <w:szCs w:val="16"/>
          <w:lang w:eastAsia="cs-CZ"/>
          <w14:ligatures w14:val="none"/>
        </w:rPr>
        <w:t>V Praze dne</w:t>
      </w:r>
      <w:r w:rsidR="00E41342">
        <w:rPr>
          <w:rFonts w:ascii="Tahoma" w:eastAsia="Times New Roman" w:hAnsi="Tahoma" w:cs="Tahoma"/>
          <w:color w:val="000000"/>
          <w:kern w:val="0"/>
          <w:sz w:val="16"/>
          <w:szCs w:val="16"/>
          <w:lang w:eastAsia="cs-CZ"/>
          <w14:ligatures w14:val="none"/>
        </w:rPr>
        <w:t>: dle el. popdisu</w:t>
      </w:r>
      <w:r w:rsidRPr="00E908A4">
        <w:rPr>
          <w:rFonts w:ascii="Calibri" w:eastAsia="Times New Roman" w:hAnsi="Calibri" w:cs="Calibri"/>
          <w:color w:val="000000"/>
          <w:kern w:val="0"/>
          <w:sz w:val="16"/>
          <w:szCs w:val="16"/>
          <w:lang w:eastAsia="cs-CZ"/>
          <w14:ligatures w14:val="none"/>
        </w:rPr>
        <w:tab/>
      </w:r>
      <w:r w:rsidRPr="00E908A4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E908A4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E908A4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E908A4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E908A4"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  <w:t> </w:t>
      </w:r>
    </w:p>
    <w:p w14:paraId="5995EC19" w14:textId="55F0086B" w:rsidR="00E908A4" w:rsidRPr="00E908A4" w:rsidRDefault="00E908A4" w:rsidP="00E908A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E908A4">
        <w:rPr>
          <w:rFonts w:ascii="Calibri" w:eastAsia="Times New Roman" w:hAnsi="Calibri" w:cs="Calibri"/>
          <w:kern w:val="0"/>
          <w:lang w:eastAsia="cs-CZ"/>
          <w14:ligatures w14:val="none"/>
        </w:rPr>
        <w:t> </w:t>
      </w:r>
      <w:r w:rsidRPr="00E908A4">
        <w:rPr>
          <w:rFonts w:ascii="Calibri" w:eastAsia="Times New Roman" w:hAnsi="Calibri" w:cs="Calibri"/>
          <w:kern w:val="0"/>
          <w:lang w:eastAsia="cs-CZ"/>
          <w14:ligatures w14:val="none"/>
        </w:rPr>
        <w:br/>
      </w:r>
      <w:r w:rsidRPr="00E908A4"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  <w:t xml:space="preserve">za </w:t>
      </w:r>
      <w:r w:rsidRPr="00E908A4">
        <w:rPr>
          <w:rFonts w:ascii="Tahoma" w:eastAsia="Times New Roman" w:hAnsi="Tahoma" w:cs="Tahoma"/>
          <w:color w:val="000000"/>
          <w:kern w:val="0"/>
          <w:sz w:val="16"/>
          <w:szCs w:val="16"/>
          <w:lang w:eastAsia="cs-CZ"/>
          <w14:ligatures w14:val="none"/>
        </w:rPr>
        <w:t xml:space="preserve">budoucího </w:t>
      </w:r>
      <w:r w:rsidRPr="00E908A4"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  <w:t>kupujícího</w:t>
      </w:r>
      <w:r w:rsidRPr="00E908A4">
        <w:rPr>
          <w:rFonts w:ascii="Calibri" w:eastAsia="Times New Roman" w:hAnsi="Calibri" w:cs="Calibri"/>
          <w:color w:val="000000"/>
          <w:kern w:val="0"/>
          <w:sz w:val="16"/>
          <w:szCs w:val="16"/>
          <w:lang w:eastAsia="cs-CZ"/>
          <w14:ligatures w14:val="none"/>
        </w:rPr>
        <w:tab/>
      </w:r>
      <w:r w:rsidRPr="00E908A4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E908A4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E908A4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E908A4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E908A4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E908A4">
        <w:rPr>
          <w:rFonts w:ascii="Tahoma" w:eastAsia="Times New Roman" w:hAnsi="Tahoma" w:cs="Tahoma"/>
          <w:color w:val="000000"/>
          <w:kern w:val="0"/>
          <w:sz w:val="16"/>
          <w:szCs w:val="16"/>
          <w:lang w:eastAsia="cs-CZ"/>
          <w14:ligatures w14:val="none"/>
        </w:rPr>
        <w:t>za budoucího prodávajícího </w:t>
      </w:r>
    </w:p>
    <w:p w14:paraId="678F5239" w14:textId="3F76529E" w:rsidR="00E908A4" w:rsidRPr="00E908A4" w:rsidRDefault="00E908A4" w:rsidP="00E908A4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E908A4">
        <w:rPr>
          <w:rFonts w:ascii="Calibri" w:eastAsia="Times New Roman" w:hAnsi="Calibri" w:cs="Calibri"/>
          <w:kern w:val="0"/>
          <w:lang w:eastAsia="cs-CZ"/>
          <w14:ligatures w14:val="none"/>
        </w:rPr>
        <w:t> </w:t>
      </w:r>
      <w:r w:rsidRPr="00E908A4"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  <w:t> </w:t>
      </w:r>
    </w:p>
    <w:p w14:paraId="00523811" w14:textId="77777777" w:rsidR="00E908A4" w:rsidRPr="00E908A4" w:rsidRDefault="00E908A4" w:rsidP="00E908A4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E908A4"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  <w:t> </w:t>
      </w:r>
    </w:p>
    <w:p w14:paraId="6D3D921B" w14:textId="3A676519" w:rsidR="00E908A4" w:rsidRPr="00E908A4" w:rsidRDefault="00E908A4" w:rsidP="00E908A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E908A4">
        <w:rPr>
          <w:rFonts w:ascii="Calibri" w:eastAsia="Times New Roman" w:hAnsi="Calibri" w:cs="Calibri"/>
          <w:color w:val="000000"/>
          <w:kern w:val="0"/>
          <w:sz w:val="16"/>
          <w:szCs w:val="16"/>
          <w:lang w:eastAsia="cs-CZ"/>
          <w14:ligatures w14:val="none"/>
        </w:rPr>
        <w:tab/>
      </w:r>
      <w:r w:rsidRPr="00E908A4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E908A4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E908A4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E908A4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E908A4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</w:p>
    <w:p w14:paraId="6E1AFCE9" w14:textId="039613BC" w:rsidR="00E908A4" w:rsidRPr="00E908A4" w:rsidRDefault="00E908A4" w:rsidP="00E908A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E908A4">
        <w:rPr>
          <w:rFonts w:ascii="Tahoma" w:eastAsia="Times New Roman" w:hAnsi="Tahoma" w:cs="Tahoma"/>
          <w:color w:val="000000"/>
          <w:kern w:val="0"/>
          <w:sz w:val="16"/>
          <w:szCs w:val="16"/>
          <w:lang w:eastAsia="cs-CZ"/>
          <w14:ligatures w14:val="none"/>
        </w:rPr>
        <w:t>prof. MUDr. David Feltl, Ph.D., MBA    </w:t>
      </w:r>
      <w:r w:rsidR="006F7BDF">
        <w:rPr>
          <w:rFonts w:ascii="Tahoma" w:eastAsia="Times New Roman" w:hAnsi="Tahoma" w:cs="Tahoma"/>
          <w:color w:val="000000"/>
          <w:kern w:val="0"/>
          <w:sz w:val="16"/>
          <w:szCs w:val="16"/>
          <w:lang w:eastAsia="cs-CZ"/>
          <w14:ligatures w14:val="none"/>
        </w:rPr>
        <w:tab/>
      </w:r>
      <w:r w:rsidR="006F7BDF">
        <w:rPr>
          <w:rFonts w:ascii="Tahoma" w:eastAsia="Times New Roman" w:hAnsi="Tahoma" w:cs="Tahoma"/>
          <w:color w:val="000000"/>
          <w:kern w:val="0"/>
          <w:sz w:val="16"/>
          <w:szCs w:val="16"/>
          <w:lang w:eastAsia="cs-CZ"/>
          <w14:ligatures w14:val="none"/>
        </w:rPr>
        <w:tab/>
      </w:r>
      <w:r w:rsidR="006F7BDF">
        <w:rPr>
          <w:rFonts w:ascii="Tahoma" w:eastAsia="Times New Roman" w:hAnsi="Tahoma" w:cs="Tahoma"/>
          <w:color w:val="000000"/>
          <w:kern w:val="0"/>
          <w:sz w:val="16"/>
          <w:szCs w:val="16"/>
          <w:lang w:eastAsia="cs-CZ"/>
          <w14:ligatures w14:val="none"/>
        </w:rPr>
        <w:tab/>
      </w:r>
      <w:r w:rsidR="006F7BDF">
        <w:rPr>
          <w:rFonts w:ascii="Tahoma" w:eastAsia="Times New Roman" w:hAnsi="Tahoma" w:cs="Tahoma"/>
          <w:color w:val="000000"/>
          <w:kern w:val="0"/>
          <w:sz w:val="16"/>
          <w:szCs w:val="16"/>
          <w:lang w:eastAsia="cs-CZ"/>
          <w14:ligatures w14:val="none"/>
        </w:rPr>
        <w:tab/>
      </w:r>
      <w:r w:rsidR="006F7BDF">
        <w:rPr>
          <w:rFonts w:ascii="Tahoma" w:eastAsia="Times New Roman" w:hAnsi="Tahoma" w:cs="Tahoma"/>
          <w:color w:val="000000"/>
          <w:kern w:val="0"/>
          <w:sz w:val="16"/>
          <w:szCs w:val="16"/>
          <w:lang w:eastAsia="cs-CZ"/>
          <w14:ligatures w14:val="none"/>
        </w:rPr>
        <w:tab/>
        <w:t>Adolf Lehejček</w:t>
      </w:r>
    </w:p>
    <w:p w14:paraId="1C655C79" w14:textId="77DDD4C1" w:rsidR="00E908A4" w:rsidRPr="00E908A4" w:rsidRDefault="00E908A4" w:rsidP="00E908A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E908A4">
        <w:rPr>
          <w:rFonts w:ascii="Tahoma" w:eastAsia="Times New Roman" w:hAnsi="Tahoma" w:cs="Tahoma"/>
          <w:color w:val="000000"/>
          <w:kern w:val="0"/>
          <w:sz w:val="16"/>
          <w:szCs w:val="16"/>
          <w:lang w:eastAsia="cs-CZ"/>
          <w14:ligatures w14:val="none"/>
        </w:rPr>
        <w:t>ředitel    </w:t>
      </w:r>
      <w:r w:rsidR="006F7BDF">
        <w:rPr>
          <w:rFonts w:ascii="Tahoma" w:eastAsia="Times New Roman" w:hAnsi="Tahoma" w:cs="Tahoma"/>
          <w:color w:val="000000"/>
          <w:kern w:val="0"/>
          <w:sz w:val="16"/>
          <w:szCs w:val="16"/>
          <w:lang w:eastAsia="cs-CZ"/>
          <w14:ligatures w14:val="none"/>
        </w:rPr>
        <w:tab/>
      </w:r>
      <w:r w:rsidR="006F7BDF">
        <w:rPr>
          <w:rFonts w:ascii="Tahoma" w:eastAsia="Times New Roman" w:hAnsi="Tahoma" w:cs="Tahoma"/>
          <w:color w:val="000000"/>
          <w:kern w:val="0"/>
          <w:sz w:val="16"/>
          <w:szCs w:val="16"/>
          <w:lang w:eastAsia="cs-CZ"/>
          <w14:ligatures w14:val="none"/>
        </w:rPr>
        <w:tab/>
      </w:r>
      <w:r w:rsidR="006F7BDF">
        <w:rPr>
          <w:rFonts w:ascii="Tahoma" w:eastAsia="Times New Roman" w:hAnsi="Tahoma" w:cs="Tahoma"/>
          <w:color w:val="000000"/>
          <w:kern w:val="0"/>
          <w:sz w:val="16"/>
          <w:szCs w:val="16"/>
          <w:lang w:eastAsia="cs-CZ"/>
          <w14:ligatures w14:val="none"/>
        </w:rPr>
        <w:tab/>
      </w:r>
      <w:r w:rsidR="006F7BDF">
        <w:rPr>
          <w:rFonts w:ascii="Tahoma" w:eastAsia="Times New Roman" w:hAnsi="Tahoma" w:cs="Tahoma"/>
          <w:color w:val="000000"/>
          <w:kern w:val="0"/>
          <w:sz w:val="16"/>
          <w:szCs w:val="16"/>
          <w:lang w:eastAsia="cs-CZ"/>
          <w14:ligatures w14:val="none"/>
        </w:rPr>
        <w:tab/>
      </w:r>
      <w:r w:rsidR="006F7BDF">
        <w:rPr>
          <w:rFonts w:ascii="Tahoma" w:eastAsia="Times New Roman" w:hAnsi="Tahoma" w:cs="Tahoma"/>
          <w:color w:val="000000"/>
          <w:kern w:val="0"/>
          <w:sz w:val="16"/>
          <w:szCs w:val="16"/>
          <w:lang w:eastAsia="cs-CZ"/>
          <w14:ligatures w14:val="none"/>
        </w:rPr>
        <w:tab/>
      </w:r>
      <w:r w:rsidR="006F7BDF">
        <w:rPr>
          <w:rFonts w:ascii="Tahoma" w:eastAsia="Times New Roman" w:hAnsi="Tahoma" w:cs="Tahoma"/>
          <w:color w:val="000000"/>
          <w:kern w:val="0"/>
          <w:sz w:val="16"/>
          <w:szCs w:val="16"/>
          <w:lang w:eastAsia="cs-CZ"/>
          <w14:ligatures w14:val="none"/>
        </w:rPr>
        <w:tab/>
      </w:r>
      <w:r w:rsidR="006F7BDF">
        <w:rPr>
          <w:rFonts w:ascii="Tahoma" w:eastAsia="Times New Roman" w:hAnsi="Tahoma" w:cs="Tahoma"/>
          <w:color w:val="000000"/>
          <w:kern w:val="0"/>
          <w:sz w:val="16"/>
          <w:szCs w:val="16"/>
          <w:lang w:eastAsia="cs-CZ"/>
          <w14:ligatures w14:val="none"/>
        </w:rPr>
        <w:tab/>
      </w:r>
      <w:r w:rsidR="006F7BDF">
        <w:rPr>
          <w:rFonts w:ascii="Tahoma" w:eastAsia="Times New Roman" w:hAnsi="Tahoma" w:cs="Tahoma"/>
          <w:color w:val="000000"/>
          <w:kern w:val="0"/>
          <w:sz w:val="16"/>
          <w:szCs w:val="16"/>
          <w:lang w:eastAsia="cs-CZ"/>
          <w14:ligatures w14:val="none"/>
        </w:rPr>
        <w:tab/>
        <w:t>jednatel</w:t>
      </w:r>
      <w:r w:rsidRPr="00E908A4">
        <w:rPr>
          <w:rFonts w:ascii="Tahoma" w:eastAsia="Times New Roman" w:hAnsi="Tahoma" w:cs="Tahoma"/>
          <w:color w:val="000000"/>
          <w:kern w:val="0"/>
          <w:sz w:val="16"/>
          <w:szCs w:val="16"/>
          <w:lang w:eastAsia="cs-CZ"/>
          <w14:ligatures w14:val="none"/>
        </w:rPr>
        <w:t>                     </w:t>
      </w:r>
      <w:r w:rsidRPr="00E908A4">
        <w:rPr>
          <w:rFonts w:ascii="Calibri" w:eastAsia="Times New Roman" w:hAnsi="Calibri" w:cs="Calibri"/>
          <w:color w:val="000000"/>
          <w:kern w:val="0"/>
          <w:sz w:val="16"/>
          <w:szCs w:val="16"/>
          <w:lang w:eastAsia="cs-CZ"/>
          <w14:ligatures w14:val="none"/>
        </w:rPr>
        <w:tab/>
      </w:r>
      <w:r w:rsidRPr="00E908A4">
        <w:rPr>
          <w:rFonts w:ascii="Tahoma" w:eastAsia="Times New Roman" w:hAnsi="Tahoma" w:cs="Tahoma"/>
          <w:color w:val="000000"/>
          <w:kern w:val="0"/>
          <w:sz w:val="16"/>
          <w:szCs w:val="16"/>
          <w:lang w:eastAsia="cs-CZ"/>
          <w14:ligatures w14:val="none"/>
        </w:rPr>
        <w:t> </w:t>
      </w:r>
    </w:p>
    <w:p w14:paraId="77996219" w14:textId="77777777" w:rsidR="00E908A4" w:rsidRPr="00E908A4" w:rsidRDefault="00E908A4" w:rsidP="00E908A4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E908A4"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  <w:t> </w:t>
      </w:r>
    </w:p>
    <w:p w14:paraId="5255589C" w14:textId="0EC66E65" w:rsidR="00E908A4" w:rsidRPr="00E908A4" w:rsidRDefault="00E908A4" w:rsidP="00E908A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E908A4">
        <w:rPr>
          <w:rFonts w:ascii="Tahoma" w:eastAsia="Times New Roman" w:hAnsi="Tahoma" w:cs="Tahoma"/>
          <w:b/>
          <w:bCs/>
          <w:color w:val="000000"/>
          <w:kern w:val="0"/>
          <w:sz w:val="18"/>
          <w:szCs w:val="18"/>
          <w:lang w:eastAsia="cs-CZ"/>
          <w14:ligatures w14:val="none"/>
        </w:rPr>
        <w:lastRenderedPageBreak/>
        <w:t xml:space="preserve">Příloha č. 1 – Vzor </w:t>
      </w:r>
      <w:r w:rsidRPr="00E908A4">
        <w:rPr>
          <w:rFonts w:ascii="Tahoma" w:eastAsia="Times New Roman" w:hAnsi="Tahoma" w:cs="Tahoma"/>
          <w:b/>
          <w:bCs/>
          <w:kern w:val="0"/>
          <w:sz w:val="18"/>
          <w:szCs w:val="18"/>
          <w:lang w:eastAsia="cs-CZ"/>
          <w14:ligatures w14:val="none"/>
        </w:rPr>
        <w:t>kupní</w:t>
      </w:r>
      <w:r w:rsidRPr="00E908A4">
        <w:rPr>
          <w:rFonts w:ascii="Tahoma" w:eastAsia="Times New Roman" w:hAnsi="Tahoma" w:cs="Tahoma"/>
          <w:b/>
          <w:bCs/>
          <w:color w:val="D13438"/>
          <w:kern w:val="0"/>
          <w:sz w:val="18"/>
          <w:szCs w:val="18"/>
          <w:u w:val="single"/>
          <w:lang w:eastAsia="cs-CZ"/>
          <w14:ligatures w14:val="none"/>
        </w:rPr>
        <w:t xml:space="preserve"> </w:t>
      </w:r>
      <w:r w:rsidRPr="00E908A4">
        <w:rPr>
          <w:rFonts w:ascii="Tahoma" w:eastAsia="Times New Roman" w:hAnsi="Tahoma" w:cs="Tahoma"/>
          <w:b/>
          <w:bCs/>
          <w:color w:val="000000"/>
          <w:kern w:val="0"/>
          <w:sz w:val="18"/>
          <w:szCs w:val="18"/>
          <w:lang w:eastAsia="cs-CZ"/>
          <w14:ligatures w14:val="none"/>
        </w:rPr>
        <w:t>smlouvy</w:t>
      </w:r>
      <w:r w:rsidRPr="00E908A4">
        <w:rPr>
          <w:rFonts w:ascii="Tahoma" w:eastAsia="Times New Roman" w:hAnsi="Tahoma" w:cs="Tahoma"/>
          <w:color w:val="000000"/>
          <w:kern w:val="0"/>
          <w:sz w:val="18"/>
          <w:szCs w:val="18"/>
          <w:lang w:eastAsia="cs-CZ"/>
          <w14:ligatures w14:val="none"/>
        </w:rPr>
        <w:t> </w:t>
      </w:r>
    </w:p>
    <w:p w14:paraId="2F353882" w14:textId="77777777" w:rsidR="00E908A4" w:rsidRPr="00E908A4" w:rsidRDefault="00E908A4" w:rsidP="00E908A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E908A4">
        <w:rPr>
          <w:rFonts w:ascii="Tahoma" w:eastAsia="Times New Roman" w:hAnsi="Tahoma" w:cs="Tahoma"/>
          <w:color w:val="000000"/>
          <w:kern w:val="0"/>
          <w:sz w:val="18"/>
          <w:szCs w:val="18"/>
          <w:lang w:eastAsia="cs-CZ"/>
          <w14:ligatures w14:val="none"/>
        </w:rPr>
        <w:t> </w:t>
      </w:r>
    </w:p>
    <w:p w14:paraId="27C592EB" w14:textId="77777777" w:rsidR="00E908A4" w:rsidRPr="00E908A4" w:rsidRDefault="00E908A4" w:rsidP="00E908A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E908A4">
        <w:rPr>
          <w:rFonts w:ascii="Tahoma" w:eastAsia="Times New Roman" w:hAnsi="Tahoma" w:cs="Tahoma"/>
          <w:color w:val="000000"/>
          <w:kern w:val="0"/>
          <w:sz w:val="18"/>
          <w:szCs w:val="18"/>
          <w:lang w:eastAsia="cs-CZ"/>
          <w14:ligatures w14:val="none"/>
        </w:rPr>
        <w:t> </w:t>
      </w:r>
    </w:p>
    <w:p w14:paraId="1F7FA062" w14:textId="02357D23" w:rsidR="00E908A4" w:rsidRPr="00E908A4" w:rsidRDefault="00E908A4" w:rsidP="00E908A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E908A4">
        <w:rPr>
          <w:rFonts w:ascii="Tahoma" w:eastAsia="Times New Roman" w:hAnsi="Tahoma" w:cs="Tahoma"/>
          <w:b/>
          <w:bCs/>
          <w:kern w:val="0"/>
          <w:sz w:val="18"/>
          <w:szCs w:val="18"/>
          <w:lang w:eastAsia="cs-CZ"/>
          <w14:ligatures w14:val="none"/>
        </w:rPr>
        <w:t xml:space="preserve">Kupní </w:t>
      </w:r>
      <w:r w:rsidRPr="00E908A4">
        <w:rPr>
          <w:rFonts w:ascii="Tahoma" w:eastAsia="Times New Roman" w:hAnsi="Tahoma" w:cs="Tahoma"/>
          <w:b/>
          <w:bCs/>
          <w:color w:val="000000"/>
          <w:kern w:val="0"/>
          <w:sz w:val="18"/>
          <w:szCs w:val="18"/>
          <w:lang w:eastAsia="cs-CZ"/>
          <w14:ligatures w14:val="none"/>
        </w:rPr>
        <w:t>smlouva</w:t>
      </w:r>
      <w:r w:rsidRPr="00E908A4">
        <w:rPr>
          <w:rFonts w:ascii="Tahoma" w:eastAsia="Times New Roman" w:hAnsi="Tahoma" w:cs="Tahoma"/>
          <w:color w:val="000000"/>
          <w:kern w:val="0"/>
          <w:sz w:val="18"/>
          <w:szCs w:val="18"/>
          <w:lang w:eastAsia="cs-CZ"/>
          <w14:ligatures w14:val="none"/>
        </w:rPr>
        <w:t> </w:t>
      </w:r>
    </w:p>
    <w:p w14:paraId="7E388E2A" w14:textId="1B11A1EF" w:rsidR="00E908A4" w:rsidRPr="00E908A4" w:rsidRDefault="00E908A4" w:rsidP="00E908A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E908A4">
        <w:rPr>
          <w:rFonts w:ascii="Tahoma" w:eastAsia="Times New Roman" w:hAnsi="Tahoma" w:cs="Tahoma"/>
          <w:i/>
          <w:iCs/>
          <w:color w:val="000000"/>
          <w:kern w:val="0"/>
          <w:sz w:val="16"/>
          <w:szCs w:val="16"/>
          <w:lang w:eastAsia="cs-CZ"/>
          <w14:ligatures w14:val="none"/>
        </w:rPr>
        <w:t xml:space="preserve">uzavřena v souladu s ustanovením </w:t>
      </w:r>
      <w:r w:rsidRPr="00E908A4">
        <w:rPr>
          <w:rFonts w:ascii="Tahoma" w:eastAsia="Times New Roman" w:hAnsi="Tahoma" w:cs="Tahoma"/>
          <w:i/>
          <w:iCs/>
          <w:kern w:val="0"/>
          <w:sz w:val="16"/>
          <w:szCs w:val="16"/>
          <w:lang w:eastAsia="cs-CZ"/>
          <w14:ligatures w14:val="none"/>
        </w:rPr>
        <w:t>§ 2079</w:t>
      </w:r>
      <w:r w:rsidRPr="00E908A4">
        <w:rPr>
          <w:rFonts w:ascii="Tahoma" w:eastAsia="Times New Roman" w:hAnsi="Tahoma" w:cs="Tahoma"/>
          <w:i/>
          <w:iCs/>
          <w:kern w:val="0"/>
          <w:sz w:val="16"/>
          <w:szCs w:val="16"/>
          <w:u w:val="single"/>
          <w:lang w:eastAsia="cs-CZ"/>
          <w14:ligatures w14:val="none"/>
        </w:rPr>
        <w:t xml:space="preserve"> </w:t>
      </w:r>
      <w:r w:rsidRPr="00E908A4">
        <w:rPr>
          <w:rFonts w:ascii="Tahoma" w:eastAsia="Times New Roman" w:hAnsi="Tahoma" w:cs="Tahoma"/>
          <w:i/>
          <w:iCs/>
          <w:color w:val="000000"/>
          <w:kern w:val="0"/>
          <w:sz w:val="16"/>
          <w:szCs w:val="16"/>
          <w:lang w:eastAsia="cs-CZ"/>
          <w14:ligatures w14:val="none"/>
        </w:rPr>
        <w:t>a násl. zákona č. 89/2012 Sb., občanský zákoník </w:t>
      </w:r>
      <w:r w:rsidRPr="00E908A4">
        <w:rPr>
          <w:rFonts w:ascii="Tahoma" w:eastAsia="Times New Roman" w:hAnsi="Tahoma" w:cs="Tahoma"/>
          <w:color w:val="000000"/>
          <w:kern w:val="0"/>
          <w:sz w:val="16"/>
          <w:szCs w:val="16"/>
          <w:lang w:eastAsia="cs-CZ"/>
          <w14:ligatures w14:val="none"/>
        </w:rPr>
        <w:t> </w:t>
      </w:r>
    </w:p>
    <w:p w14:paraId="5AB2D4CC" w14:textId="77777777" w:rsidR="00E908A4" w:rsidRPr="00E908A4" w:rsidRDefault="00E908A4" w:rsidP="00E908A4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E908A4">
        <w:rPr>
          <w:rFonts w:ascii="Calibri" w:eastAsia="Times New Roman" w:hAnsi="Calibri" w:cs="Calibri"/>
          <w:kern w:val="0"/>
          <w:sz w:val="16"/>
          <w:szCs w:val="16"/>
          <w:lang w:eastAsia="cs-CZ"/>
          <w14:ligatures w14:val="none"/>
        </w:rPr>
        <w:t> </w:t>
      </w:r>
      <w:r w:rsidRPr="00E908A4">
        <w:rPr>
          <w:rFonts w:ascii="Calibri" w:eastAsia="Times New Roman" w:hAnsi="Calibri" w:cs="Calibri"/>
          <w:kern w:val="0"/>
          <w:sz w:val="16"/>
          <w:szCs w:val="16"/>
          <w:lang w:eastAsia="cs-CZ"/>
          <w14:ligatures w14:val="none"/>
        </w:rPr>
        <w:br/>
      </w:r>
      <w:r w:rsidRPr="00E908A4">
        <w:rPr>
          <w:rFonts w:ascii="Tahoma" w:eastAsia="Times New Roman" w:hAnsi="Tahoma" w:cs="Tahoma"/>
          <w:color w:val="000000"/>
          <w:kern w:val="0"/>
          <w:sz w:val="16"/>
          <w:szCs w:val="16"/>
          <w:lang w:eastAsia="cs-CZ"/>
          <w14:ligatures w14:val="none"/>
        </w:rPr>
        <w:t>Smluvní strany: </w:t>
      </w:r>
    </w:p>
    <w:p w14:paraId="199A738C" w14:textId="77777777" w:rsidR="00E908A4" w:rsidRPr="00E908A4" w:rsidRDefault="00E908A4" w:rsidP="00E908A4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E908A4"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  <w:t> </w:t>
      </w:r>
    </w:p>
    <w:p w14:paraId="554F88BE" w14:textId="77777777" w:rsidR="00E908A4" w:rsidRPr="00E908A4" w:rsidRDefault="00E908A4" w:rsidP="00E908A4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E908A4">
        <w:rPr>
          <w:rFonts w:ascii="Tahoma" w:eastAsia="Times New Roman" w:hAnsi="Tahoma" w:cs="Tahoma"/>
          <w:b/>
          <w:bCs/>
          <w:kern w:val="0"/>
          <w:sz w:val="16"/>
          <w:szCs w:val="16"/>
          <w:lang w:eastAsia="cs-CZ"/>
          <w14:ligatures w14:val="none"/>
        </w:rPr>
        <w:t>Všeobecná fakultní nemocnice v Praze</w:t>
      </w:r>
      <w:r w:rsidRPr="00E908A4"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  <w:t> </w:t>
      </w:r>
    </w:p>
    <w:p w14:paraId="673DB46B" w14:textId="77777777" w:rsidR="00E908A4" w:rsidRPr="00E908A4" w:rsidRDefault="00E908A4" w:rsidP="00E908A4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E908A4"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  <w:t>se sídlem:</w:t>
      </w:r>
      <w:r w:rsidRPr="00E908A4">
        <w:rPr>
          <w:rFonts w:ascii="Calibri" w:eastAsia="Times New Roman" w:hAnsi="Calibri" w:cs="Calibri"/>
          <w:kern w:val="0"/>
          <w:sz w:val="16"/>
          <w:szCs w:val="16"/>
          <w:lang w:eastAsia="cs-CZ"/>
          <w14:ligatures w14:val="none"/>
        </w:rPr>
        <w:tab/>
      </w:r>
      <w:r w:rsidRPr="00E908A4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E908A4"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  <w:t>U Nemocnice 499/2, 128 08 Praha 2 </w:t>
      </w:r>
    </w:p>
    <w:p w14:paraId="453F4D14" w14:textId="77777777" w:rsidR="00E908A4" w:rsidRPr="00E908A4" w:rsidRDefault="00E908A4" w:rsidP="00E908A4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E908A4"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  <w:t>IČ: 000 64 165</w:t>
      </w:r>
      <w:r w:rsidRPr="00E908A4">
        <w:rPr>
          <w:rFonts w:ascii="Calibri" w:eastAsia="Times New Roman" w:hAnsi="Calibri" w:cs="Calibri"/>
          <w:kern w:val="0"/>
          <w:sz w:val="16"/>
          <w:szCs w:val="16"/>
          <w:lang w:eastAsia="cs-CZ"/>
          <w14:ligatures w14:val="none"/>
        </w:rPr>
        <w:tab/>
      </w:r>
      <w:r w:rsidRPr="00E908A4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E908A4"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  <w:t>DIČ: CZ00064165 </w:t>
      </w:r>
    </w:p>
    <w:p w14:paraId="287CDACC" w14:textId="77777777" w:rsidR="00E908A4" w:rsidRPr="00E908A4" w:rsidRDefault="00E908A4" w:rsidP="00E908A4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E908A4"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  <w:t>zastoupena:</w:t>
      </w:r>
      <w:r w:rsidRPr="00E908A4">
        <w:rPr>
          <w:rFonts w:ascii="Calibri" w:eastAsia="Times New Roman" w:hAnsi="Calibri" w:cs="Calibri"/>
          <w:kern w:val="0"/>
          <w:sz w:val="16"/>
          <w:szCs w:val="16"/>
          <w:lang w:eastAsia="cs-CZ"/>
          <w14:ligatures w14:val="none"/>
        </w:rPr>
        <w:tab/>
      </w:r>
      <w:r w:rsidRPr="00E908A4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E908A4"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  <w:t>prof. MUDr. Davidem Feltlem, Ph.D., MBA, ředitelem </w:t>
      </w:r>
    </w:p>
    <w:p w14:paraId="58E2987A" w14:textId="77777777" w:rsidR="00E908A4" w:rsidRPr="00E908A4" w:rsidRDefault="00E908A4" w:rsidP="00E908A4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E908A4"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  <w:t>bankovní spojení:</w:t>
      </w:r>
      <w:r w:rsidRPr="00E908A4">
        <w:rPr>
          <w:rFonts w:ascii="Calibri" w:eastAsia="Times New Roman" w:hAnsi="Calibri" w:cs="Calibri"/>
          <w:kern w:val="0"/>
          <w:sz w:val="16"/>
          <w:szCs w:val="16"/>
          <w:lang w:eastAsia="cs-CZ"/>
          <w14:ligatures w14:val="none"/>
        </w:rPr>
        <w:tab/>
      </w:r>
      <w:r w:rsidRPr="00E908A4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E908A4"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  <w:t>Česká národní banka </w:t>
      </w:r>
    </w:p>
    <w:p w14:paraId="08006E65" w14:textId="77777777" w:rsidR="00E908A4" w:rsidRPr="00E908A4" w:rsidRDefault="00E908A4" w:rsidP="00E908A4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E908A4"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  <w:t>číslo účtu:</w:t>
      </w:r>
      <w:r w:rsidRPr="00E908A4">
        <w:rPr>
          <w:rFonts w:ascii="Calibri" w:eastAsia="Times New Roman" w:hAnsi="Calibri" w:cs="Calibri"/>
          <w:kern w:val="0"/>
          <w:sz w:val="16"/>
          <w:szCs w:val="16"/>
          <w:lang w:eastAsia="cs-CZ"/>
          <w14:ligatures w14:val="none"/>
        </w:rPr>
        <w:tab/>
      </w:r>
      <w:r w:rsidRPr="00E908A4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E908A4"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  <w:t>24035021/0710 </w:t>
      </w:r>
    </w:p>
    <w:p w14:paraId="1397C5A7" w14:textId="77777777" w:rsidR="00E908A4" w:rsidRPr="00E908A4" w:rsidRDefault="00E908A4" w:rsidP="00E908A4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E908A4"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  <w:t> </w:t>
      </w:r>
    </w:p>
    <w:p w14:paraId="40864A8B" w14:textId="7E7B56C8" w:rsidR="00E908A4" w:rsidRPr="00E908A4" w:rsidRDefault="00E908A4" w:rsidP="00E908A4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E908A4">
        <w:rPr>
          <w:rFonts w:ascii="Tahoma" w:eastAsia="Times New Roman" w:hAnsi="Tahoma" w:cs="Tahoma"/>
          <w:color w:val="000000"/>
          <w:kern w:val="0"/>
          <w:sz w:val="16"/>
          <w:szCs w:val="16"/>
          <w:lang w:eastAsia="cs-CZ"/>
          <w14:ligatures w14:val="none"/>
        </w:rPr>
        <w:t xml:space="preserve">dále jen </w:t>
      </w:r>
      <w:r w:rsidRPr="00E908A4">
        <w:rPr>
          <w:rFonts w:ascii="Tahoma" w:eastAsia="Times New Roman" w:hAnsi="Tahoma" w:cs="Tahoma"/>
          <w:b/>
          <w:bCs/>
          <w:color w:val="000000"/>
          <w:kern w:val="0"/>
          <w:sz w:val="16"/>
          <w:szCs w:val="16"/>
          <w:lang w:eastAsia="cs-CZ"/>
          <w14:ligatures w14:val="none"/>
        </w:rPr>
        <w:t>„</w:t>
      </w:r>
      <w:r w:rsidRPr="00E908A4">
        <w:rPr>
          <w:rFonts w:ascii="Tahoma" w:eastAsia="Times New Roman" w:hAnsi="Tahoma" w:cs="Tahoma"/>
          <w:b/>
          <w:bCs/>
          <w:kern w:val="0"/>
          <w:sz w:val="16"/>
          <w:szCs w:val="16"/>
          <w:lang w:eastAsia="cs-CZ"/>
          <w14:ligatures w14:val="none"/>
        </w:rPr>
        <w:t>kupující</w:t>
      </w:r>
      <w:r w:rsidRPr="00E908A4">
        <w:rPr>
          <w:rFonts w:ascii="Tahoma" w:eastAsia="Times New Roman" w:hAnsi="Tahoma" w:cs="Tahoma"/>
          <w:b/>
          <w:bCs/>
          <w:color w:val="000000"/>
          <w:kern w:val="0"/>
          <w:sz w:val="16"/>
          <w:szCs w:val="16"/>
          <w:lang w:eastAsia="cs-CZ"/>
          <w14:ligatures w14:val="none"/>
        </w:rPr>
        <w:t>“</w:t>
      </w:r>
      <w:r w:rsidRPr="00E908A4">
        <w:rPr>
          <w:rFonts w:ascii="Tahoma" w:eastAsia="Times New Roman" w:hAnsi="Tahoma" w:cs="Tahoma"/>
          <w:color w:val="000000"/>
          <w:kern w:val="0"/>
          <w:sz w:val="16"/>
          <w:szCs w:val="16"/>
          <w:lang w:eastAsia="cs-CZ"/>
          <w14:ligatures w14:val="none"/>
        </w:rPr>
        <w:t> </w:t>
      </w:r>
    </w:p>
    <w:p w14:paraId="7AE69D25" w14:textId="77777777" w:rsidR="00E908A4" w:rsidRPr="00E908A4" w:rsidRDefault="00E908A4" w:rsidP="00E908A4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E908A4"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  <w:t> </w:t>
      </w:r>
    </w:p>
    <w:p w14:paraId="7C278ECC" w14:textId="77777777" w:rsidR="00E908A4" w:rsidRPr="00E908A4" w:rsidRDefault="00E908A4" w:rsidP="00E908A4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E908A4">
        <w:rPr>
          <w:rFonts w:ascii="Tahoma" w:eastAsia="Times New Roman" w:hAnsi="Tahoma" w:cs="Tahoma"/>
          <w:color w:val="000000"/>
          <w:kern w:val="0"/>
          <w:sz w:val="16"/>
          <w:szCs w:val="16"/>
          <w:lang w:eastAsia="cs-CZ"/>
          <w14:ligatures w14:val="none"/>
        </w:rPr>
        <w:t>a </w:t>
      </w:r>
    </w:p>
    <w:p w14:paraId="149E19C7" w14:textId="77777777" w:rsidR="00E908A4" w:rsidRPr="00E908A4" w:rsidRDefault="00E908A4" w:rsidP="00E908A4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E908A4"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  <w:t> </w:t>
      </w:r>
    </w:p>
    <w:p w14:paraId="1B840D48" w14:textId="77777777" w:rsidR="006F7BDF" w:rsidRPr="00FB0FE1" w:rsidRDefault="006F7BDF" w:rsidP="006F7BDF">
      <w:pPr>
        <w:spacing w:after="0" w:line="240" w:lineRule="auto"/>
        <w:rPr>
          <w:rFonts w:ascii="Tahoma" w:hAnsi="Tahoma" w:cs="Tahoma"/>
          <w:b/>
          <w:sz w:val="16"/>
          <w:szCs w:val="16"/>
        </w:rPr>
      </w:pPr>
      <w:r w:rsidRPr="00FB0FE1">
        <w:rPr>
          <w:rFonts w:ascii="Tahoma" w:hAnsi="Tahoma" w:cs="Tahoma"/>
          <w:b/>
          <w:sz w:val="16"/>
          <w:szCs w:val="16"/>
        </w:rPr>
        <w:t>FOPO II., s.r.o..</w:t>
      </w:r>
    </w:p>
    <w:p w14:paraId="33FE555B" w14:textId="77777777" w:rsidR="006F7BDF" w:rsidRPr="00622AA9" w:rsidRDefault="006F7BDF" w:rsidP="006F7BDF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622AA9">
        <w:rPr>
          <w:rFonts w:ascii="Tahoma" w:hAnsi="Tahoma" w:cs="Tahoma"/>
          <w:sz w:val="16"/>
          <w:szCs w:val="16"/>
        </w:rPr>
        <w:t>se sídlem:</w:t>
      </w:r>
      <w:r w:rsidRPr="00622AA9">
        <w:rPr>
          <w:rFonts w:ascii="Tahoma" w:hAnsi="Tahoma" w:cs="Tahoma"/>
          <w:sz w:val="16"/>
          <w:szCs w:val="16"/>
        </w:rPr>
        <w:tab/>
      </w:r>
      <w:r w:rsidRPr="00622AA9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>Lipárecké nám. 654, 394 64 Počátky</w:t>
      </w:r>
    </w:p>
    <w:p w14:paraId="3F1D4180" w14:textId="77777777" w:rsidR="006F7BDF" w:rsidRPr="00622AA9" w:rsidRDefault="006F7BDF" w:rsidP="006F7BDF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622AA9">
        <w:rPr>
          <w:rFonts w:ascii="Tahoma" w:hAnsi="Tahoma" w:cs="Tahoma"/>
          <w:sz w:val="16"/>
          <w:szCs w:val="16"/>
        </w:rPr>
        <w:t xml:space="preserve">IČ: </w:t>
      </w:r>
      <w:r>
        <w:rPr>
          <w:rFonts w:ascii="Tahoma" w:hAnsi="Tahoma" w:cs="Tahoma"/>
          <w:sz w:val="16"/>
          <w:szCs w:val="16"/>
        </w:rPr>
        <w:t>25159861</w:t>
      </w:r>
      <w:r w:rsidRPr="00622AA9">
        <w:rPr>
          <w:rFonts w:ascii="Tahoma" w:hAnsi="Tahoma" w:cs="Tahoma"/>
          <w:sz w:val="16"/>
          <w:szCs w:val="16"/>
        </w:rPr>
        <w:t xml:space="preserve">             </w:t>
      </w:r>
      <w:r w:rsidRPr="00622AA9">
        <w:rPr>
          <w:rFonts w:ascii="Tahoma" w:hAnsi="Tahoma" w:cs="Tahoma"/>
          <w:sz w:val="16"/>
          <w:szCs w:val="16"/>
        </w:rPr>
        <w:tab/>
        <w:t xml:space="preserve">DIČ: </w:t>
      </w:r>
      <w:r>
        <w:rPr>
          <w:rFonts w:ascii="Tahoma" w:hAnsi="Tahoma" w:cs="Tahoma"/>
          <w:sz w:val="16"/>
          <w:szCs w:val="16"/>
        </w:rPr>
        <w:t>CZ25159861</w:t>
      </w:r>
      <w:r w:rsidRPr="00622AA9">
        <w:rPr>
          <w:rFonts w:ascii="Tahoma" w:hAnsi="Tahoma" w:cs="Tahoma"/>
          <w:sz w:val="16"/>
          <w:szCs w:val="16"/>
        </w:rPr>
        <w:t xml:space="preserve">            </w:t>
      </w:r>
    </w:p>
    <w:p w14:paraId="6066A33D" w14:textId="77777777" w:rsidR="006F7BDF" w:rsidRPr="00622AA9" w:rsidRDefault="006F7BDF" w:rsidP="006F7BDF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622AA9">
        <w:rPr>
          <w:rFonts w:ascii="Tahoma" w:hAnsi="Tahoma" w:cs="Tahoma"/>
          <w:sz w:val="16"/>
          <w:szCs w:val="16"/>
        </w:rPr>
        <w:t>zastoupena:</w:t>
      </w:r>
      <w:r w:rsidRPr="00622AA9">
        <w:rPr>
          <w:rFonts w:ascii="Tahoma" w:hAnsi="Tahoma" w:cs="Tahoma"/>
          <w:sz w:val="16"/>
          <w:szCs w:val="16"/>
        </w:rPr>
        <w:tab/>
        <w:t xml:space="preserve"> </w:t>
      </w:r>
      <w:r w:rsidRPr="00622AA9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>Adolf Lehejček - jednatel</w:t>
      </w:r>
      <w:r w:rsidRPr="00622AA9">
        <w:rPr>
          <w:rFonts w:ascii="Tahoma" w:hAnsi="Tahoma" w:cs="Tahoma"/>
          <w:sz w:val="16"/>
          <w:szCs w:val="16"/>
        </w:rPr>
        <w:t xml:space="preserve">             </w:t>
      </w:r>
    </w:p>
    <w:p w14:paraId="5C914FE6" w14:textId="77777777" w:rsidR="006F7BDF" w:rsidRPr="00622AA9" w:rsidRDefault="006F7BDF" w:rsidP="006F7BDF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622AA9">
        <w:rPr>
          <w:rFonts w:ascii="Tahoma" w:hAnsi="Tahoma" w:cs="Tahoma"/>
          <w:sz w:val="16"/>
          <w:szCs w:val="16"/>
        </w:rPr>
        <w:t>bankovní spojení:</w:t>
      </w:r>
      <w:r w:rsidRPr="00622AA9">
        <w:rPr>
          <w:rFonts w:ascii="Tahoma" w:hAnsi="Tahoma" w:cs="Tahoma"/>
          <w:sz w:val="16"/>
          <w:szCs w:val="16"/>
        </w:rPr>
        <w:tab/>
      </w:r>
      <w:r w:rsidRPr="00622AA9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>ČSOB, a.s.</w:t>
      </w:r>
      <w:r w:rsidRPr="00622AA9">
        <w:rPr>
          <w:rFonts w:ascii="Tahoma" w:hAnsi="Tahoma" w:cs="Tahoma"/>
          <w:sz w:val="16"/>
          <w:szCs w:val="16"/>
        </w:rPr>
        <w:tab/>
      </w:r>
      <w:r w:rsidRPr="00622AA9">
        <w:rPr>
          <w:rFonts w:ascii="Tahoma" w:hAnsi="Tahoma" w:cs="Tahoma"/>
          <w:sz w:val="16"/>
          <w:szCs w:val="16"/>
        </w:rPr>
        <w:tab/>
      </w:r>
    </w:p>
    <w:p w14:paraId="64429CFF" w14:textId="4DB3043E" w:rsidR="00E908A4" w:rsidRPr="00E908A4" w:rsidRDefault="006F7BDF" w:rsidP="006F7BDF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622AA9">
        <w:rPr>
          <w:rFonts w:ascii="Tahoma" w:hAnsi="Tahoma" w:cs="Tahoma"/>
          <w:sz w:val="16"/>
          <w:szCs w:val="16"/>
        </w:rPr>
        <w:t xml:space="preserve">číslo účtu: </w:t>
      </w:r>
      <w:r w:rsidRPr="00622AA9">
        <w:rPr>
          <w:rFonts w:ascii="Tahoma" w:hAnsi="Tahoma" w:cs="Tahoma"/>
          <w:sz w:val="16"/>
          <w:szCs w:val="16"/>
        </w:rPr>
        <w:tab/>
      </w:r>
      <w:r w:rsidRPr="00622AA9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>283080134/0300</w:t>
      </w:r>
      <w:r w:rsidR="00E908A4" w:rsidRPr="00E908A4">
        <w:rPr>
          <w:rFonts w:ascii="Calibri" w:eastAsia="Times New Roman" w:hAnsi="Calibri" w:cs="Calibri"/>
          <w:kern w:val="0"/>
          <w:sz w:val="16"/>
          <w:szCs w:val="16"/>
          <w:lang w:eastAsia="cs-CZ"/>
          <w14:ligatures w14:val="none"/>
        </w:rPr>
        <w:tab/>
      </w:r>
      <w:r w:rsidR="00E908A4" w:rsidRPr="00E908A4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="00E908A4" w:rsidRPr="00E908A4"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  <w:t> </w:t>
      </w:r>
    </w:p>
    <w:p w14:paraId="6A8DE10A" w14:textId="77777777" w:rsidR="00E908A4" w:rsidRPr="00E908A4" w:rsidRDefault="00E908A4" w:rsidP="00E908A4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E908A4"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  <w:t> </w:t>
      </w:r>
    </w:p>
    <w:p w14:paraId="5FFF26E1" w14:textId="031AA78A" w:rsidR="00E908A4" w:rsidRPr="00E908A4" w:rsidRDefault="00E908A4" w:rsidP="00E908A4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E908A4">
        <w:rPr>
          <w:rFonts w:ascii="Tahoma" w:eastAsia="Times New Roman" w:hAnsi="Tahoma" w:cs="Tahoma"/>
          <w:color w:val="000000"/>
          <w:kern w:val="0"/>
          <w:sz w:val="16"/>
          <w:szCs w:val="16"/>
          <w:lang w:eastAsia="cs-CZ"/>
          <w14:ligatures w14:val="none"/>
        </w:rPr>
        <w:t>dále jen</w:t>
      </w:r>
      <w:r w:rsidRPr="00E908A4">
        <w:rPr>
          <w:rFonts w:ascii="Tahoma" w:eastAsia="Times New Roman" w:hAnsi="Tahoma" w:cs="Tahoma"/>
          <w:b/>
          <w:bCs/>
          <w:color w:val="000000"/>
          <w:kern w:val="0"/>
          <w:sz w:val="16"/>
          <w:szCs w:val="16"/>
          <w:lang w:eastAsia="cs-CZ"/>
          <w14:ligatures w14:val="none"/>
        </w:rPr>
        <w:t xml:space="preserve"> „</w:t>
      </w:r>
      <w:r w:rsidRPr="00E908A4">
        <w:rPr>
          <w:rFonts w:ascii="Tahoma" w:eastAsia="Times New Roman" w:hAnsi="Tahoma" w:cs="Tahoma"/>
          <w:b/>
          <w:bCs/>
          <w:kern w:val="0"/>
          <w:sz w:val="16"/>
          <w:szCs w:val="16"/>
          <w:lang w:eastAsia="cs-CZ"/>
          <w14:ligatures w14:val="none"/>
        </w:rPr>
        <w:t>prodávající</w:t>
      </w:r>
      <w:r w:rsidRPr="00E908A4">
        <w:rPr>
          <w:rFonts w:ascii="Tahoma" w:eastAsia="Times New Roman" w:hAnsi="Tahoma" w:cs="Tahoma"/>
          <w:b/>
          <w:bCs/>
          <w:color w:val="000000"/>
          <w:kern w:val="0"/>
          <w:sz w:val="16"/>
          <w:szCs w:val="16"/>
          <w:lang w:eastAsia="cs-CZ"/>
          <w14:ligatures w14:val="none"/>
        </w:rPr>
        <w:t>“</w:t>
      </w:r>
      <w:r w:rsidRPr="00E908A4">
        <w:rPr>
          <w:rFonts w:ascii="Tahoma" w:eastAsia="Times New Roman" w:hAnsi="Tahoma" w:cs="Tahoma"/>
          <w:color w:val="000000"/>
          <w:kern w:val="0"/>
          <w:sz w:val="16"/>
          <w:szCs w:val="16"/>
          <w:lang w:eastAsia="cs-CZ"/>
          <w14:ligatures w14:val="none"/>
        </w:rPr>
        <w:t> </w:t>
      </w:r>
    </w:p>
    <w:p w14:paraId="5A83754E" w14:textId="77777777" w:rsidR="00E908A4" w:rsidRPr="00E908A4" w:rsidRDefault="00E908A4" w:rsidP="00E908A4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E908A4"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  <w:t> </w:t>
      </w:r>
    </w:p>
    <w:p w14:paraId="00381CF0" w14:textId="4C96D58D" w:rsidR="00E908A4" w:rsidRPr="00E908A4" w:rsidRDefault="00E908A4" w:rsidP="00E908A4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E908A4"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  <w:t>(kupující a prodávající</w:t>
      </w:r>
      <w:r w:rsidR="006D3118" w:rsidRPr="006D3118"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  <w:t xml:space="preserve"> </w:t>
      </w:r>
      <w:r w:rsidRPr="00E908A4"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  <w:t>společně jako „smluvní strany“) </w:t>
      </w:r>
    </w:p>
    <w:p w14:paraId="03BAD060" w14:textId="77777777" w:rsidR="00E908A4" w:rsidRPr="00E908A4" w:rsidRDefault="00E908A4" w:rsidP="00E908A4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E908A4">
        <w:rPr>
          <w:rFonts w:ascii="Tahoma" w:eastAsia="Times New Roman" w:hAnsi="Tahoma" w:cs="Tahoma"/>
          <w:color w:val="000000"/>
          <w:kern w:val="0"/>
          <w:sz w:val="16"/>
          <w:szCs w:val="16"/>
          <w:lang w:eastAsia="cs-CZ"/>
          <w14:ligatures w14:val="none"/>
        </w:rPr>
        <w:t> </w:t>
      </w:r>
    </w:p>
    <w:p w14:paraId="30D8944C" w14:textId="47F1E3CC" w:rsidR="00E908A4" w:rsidRPr="00E908A4" w:rsidRDefault="00E908A4" w:rsidP="00E908A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E908A4">
        <w:rPr>
          <w:rFonts w:ascii="Tahoma" w:eastAsia="Times New Roman" w:hAnsi="Tahoma" w:cs="Tahoma"/>
          <w:color w:val="000000"/>
          <w:kern w:val="0"/>
          <w:sz w:val="16"/>
          <w:szCs w:val="16"/>
          <w:lang w:eastAsia="cs-CZ"/>
          <w14:ligatures w14:val="none"/>
        </w:rPr>
        <w:t>uzavírají na základě</w:t>
      </w:r>
      <w:r w:rsidRPr="00E908A4"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  <w:t xml:space="preserve"> vyhodnocení výsledků veřejné zakázky s názvem </w:t>
      </w:r>
      <w:r w:rsidRPr="00E908A4">
        <w:rPr>
          <w:rFonts w:ascii="Tahoma" w:eastAsia="Times New Roman" w:hAnsi="Tahoma" w:cs="Tahoma"/>
          <w:b/>
          <w:bCs/>
          <w:kern w:val="0"/>
          <w:sz w:val="16"/>
          <w:szCs w:val="16"/>
          <w:lang w:eastAsia="cs-CZ"/>
          <w14:ligatures w14:val="none"/>
        </w:rPr>
        <w:t xml:space="preserve">„Pronájem </w:t>
      </w:r>
      <w:r w:rsidR="006D3118">
        <w:rPr>
          <w:rFonts w:ascii="Tahoma" w:eastAsia="Times New Roman" w:hAnsi="Tahoma" w:cs="Tahoma"/>
          <w:b/>
          <w:bCs/>
          <w:kern w:val="0"/>
          <w:sz w:val="16"/>
          <w:szCs w:val="16"/>
          <w:lang w:eastAsia="cs-CZ"/>
          <w14:ligatures w14:val="none"/>
        </w:rPr>
        <w:t>dodávkových vozidel s chladící vestavbou</w:t>
      </w:r>
      <w:r w:rsidRPr="00E908A4">
        <w:rPr>
          <w:rFonts w:ascii="Tahoma" w:eastAsia="Times New Roman" w:hAnsi="Tahoma" w:cs="Tahoma"/>
          <w:b/>
          <w:bCs/>
          <w:kern w:val="0"/>
          <w:sz w:val="16"/>
          <w:szCs w:val="16"/>
          <w:lang w:eastAsia="cs-CZ"/>
          <w14:ligatures w14:val="none"/>
        </w:rPr>
        <w:t>“ </w:t>
      </w:r>
      <w:r w:rsidRPr="00E908A4"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  <w:t> </w:t>
      </w:r>
    </w:p>
    <w:p w14:paraId="7FBDE9E7" w14:textId="77777777" w:rsidR="00E908A4" w:rsidRPr="00E908A4" w:rsidRDefault="00E908A4" w:rsidP="00E908A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E908A4"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  <w:t>(dále jen „veřejná zakázka“) </w:t>
      </w:r>
    </w:p>
    <w:p w14:paraId="33C34914" w14:textId="77777777" w:rsidR="00E908A4" w:rsidRPr="00E908A4" w:rsidRDefault="00E908A4" w:rsidP="00E908A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E908A4">
        <w:rPr>
          <w:rFonts w:ascii="Tahoma" w:eastAsia="Times New Roman" w:hAnsi="Tahoma" w:cs="Tahoma"/>
          <w:color w:val="000000"/>
          <w:kern w:val="0"/>
          <w:sz w:val="16"/>
          <w:szCs w:val="16"/>
          <w:lang w:eastAsia="cs-CZ"/>
          <w14:ligatures w14:val="none"/>
        </w:rPr>
        <w:t> tuto </w:t>
      </w:r>
    </w:p>
    <w:p w14:paraId="65D753C3" w14:textId="77777777" w:rsidR="00E908A4" w:rsidRPr="00E908A4" w:rsidRDefault="00E908A4" w:rsidP="00E908A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E908A4">
        <w:rPr>
          <w:rFonts w:ascii="Tahoma" w:eastAsia="Times New Roman" w:hAnsi="Tahoma" w:cs="Tahoma"/>
          <w:color w:val="000000"/>
          <w:kern w:val="0"/>
          <w:sz w:val="16"/>
          <w:szCs w:val="16"/>
          <w:lang w:eastAsia="cs-CZ"/>
          <w14:ligatures w14:val="none"/>
        </w:rPr>
        <w:t> </w:t>
      </w:r>
    </w:p>
    <w:p w14:paraId="10B55555" w14:textId="6F5C1047" w:rsidR="00E908A4" w:rsidRPr="00E908A4" w:rsidRDefault="00E908A4" w:rsidP="00E908A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E908A4">
        <w:rPr>
          <w:rFonts w:ascii="Tahoma" w:eastAsia="Times New Roman" w:hAnsi="Tahoma" w:cs="Tahoma"/>
          <w:b/>
          <w:bCs/>
          <w:kern w:val="0"/>
          <w:sz w:val="16"/>
          <w:szCs w:val="16"/>
          <w:lang w:eastAsia="cs-CZ"/>
          <w14:ligatures w14:val="none"/>
        </w:rPr>
        <w:t xml:space="preserve">Kupní </w:t>
      </w:r>
      <w:r w:rsidRPr="00E908A4">
        <w:rPr>
          <w:rFonts w:ascii="Tahoma" w:eastAsia="Times New Roman" w:hAnsi="Tahoma" w:cs="Tahoma"/>
          <w:b/>
          <w:bCs/>
          <w:color w:val="000000"/>
          <w:kern w:val="0"/>
          <w:sz w:val="16"/>
          <w:szCs w:val="16"/>
          <w:lang w:eastAsia="cs-CZ"/>
          <w14:ligatures w14:val="none"/>
        </w:rPr>
        <w:t>smlouvu</w:t>
      </w:r>
      <w:r w:rsidRPr="00E908A4">
        <w:rPr>
          <w:rFonts w:ascii="Tahoma" w:eastAsia="Times New Roman" w:hAnsi="Tahoma" w:cs="Tahoma"/>
          <w:color w:val="000000"/>
          <w:kern w:val="0"/>
          <w:sz w:val="16"/>
          <w:szCs w:val="16"/>
          <w:lang w:eastAsia="cs-CZ"/>
          <w14:ligatures w14:val="none"/>
        </w:rPr>
        <w:t> </w:t>
      </w:r>
    </w:p>
    <w:p w14:paraId="17974A2A" w14:textId="77777777" w:rsidR="00E908A4" w:rsidRPr="00E908A4" w:rsidRDefault="00E908A4" w:rsidP="00E908A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E908A4">
        <w:rPr>
          <w:rFonts w:ascii="Tahoma" w:eastAsia="Times New Roman" w:hAnsi="Tahoma" w:cs="Tahoma"/>
          <w:color w:val="000000"/>
          <w:kern w:val="0"/>
          <w:sz w:val="16"/>
          <w:szCs w:val="16"/>
          <w:lang w:eastAsia="cs-CZ"/>
          <w14:ligatures w14:val="none"/>
        </w:rPr>
        <w:t>(dále jen „Smlouva“) </w:t>
      </w:r>
    </w:p>
    <w:p w14:paraId="2204EE26" w14:textId="77777777" w:rsidR="00E908A4" w:rsidRPr="00E908A4" w:rsidRDefault="00E908A4" w:rsidP="00E908A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E908A4">
        <w:rPr>
          <w:rFonts w:ascii="Tahoma" w:eastAsia="Times New Roman" w:hAnsi="Tahoma" w:cs="Tahoma"/>
          <w:color w:val="000000"/>
          <w:kern w:val="0"/>
          <w:sz w:val="16"/>
          <w:szCs w:val="16"/>
          <w:lang w:eastAsia="cs-CZ"/>
          <w14:ligatures w14:val="none"/>
        </w:rPr>
        <w:t> </w:t>
      </w:r>
    </w:p>
    <w:p w14:paraId="3230E6D2" w14:textId="77777777" w:rsidR="00E908A4" w:rsidRPr="00E908A4" w:rsidRDefault="00E908A4" w:rsidP="00E908A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E908A4">
        <w:rPr>
          <w:rFonts w:ascii="Tahoma" w:eastAsia="Times New Roman" w:hAnsi="Tahoma" w:cs="Tahoma"/>
          <w:color w:val="000000"/>
          <w:kern w:val="0"/>
          <w:sz w:val="16"/>
          <w:szCs w:val="16"/>
          <w:lang w:eastAsia="cs-CZ"/>
          <w14:ligatures w14:val="none"/>
        </w:rPr>
        <w:t> </w:t>
      </w:r>
    </w:p>
    <w:p w14:paraId="1913D6EA" w14:textId="77777777" w:rsidR="00E908A4" w:rsidRPr="00E908A4" w:rsidRDefault="00E908A4" w:rsidP="00E908A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E908A4">
        <w:rPr>
          <w:rFonts w:ascii="Tahoma" w:eastAsia="Times New Roman" w:hAnsi="Tahoma" w:cs="Tahoma"/>
          <w:b/>
          <w:bCs/>
          <w:color w:val="000000"/>
          <w:kern w:val="0"/>
          <w:sz w:val="16"/>
          <w:szCs w:val="16"/>
          <w:lang w:eastAsia="cs-CZ"/>
          <w14:ligatures w14:val="none"/>
        </w:rPr>
        <w:t>I.</w:t>
      </w:r>
      <w:r w:rsidRPr="00E908A4">
        <w:rPr>
          <w:rFonts w:ascii="Tahoma" w:eastAsia="Times New Roman" w:hAnsi="Tahoma" w:cs="Tahoma"/>
          <w:color w:val="000000"/>
          <w:kern w:val="0"/>
          <w:sz w:val="16"/>
          <w:szCs w:val="16"/>
          <w:lang w:eastAsia="cs-CZ"/>
          <w14:ligatures w14:val="none"/>
        </w:rPr>
        <w:t> </w:t>
      </w:r>
    </w:p>
    <w:p w14:paraId="29289392" w14:textId="77777777" w:rsidR="00E908A4" w:rsidRPr="00E908A4" w:rsidRDefault="00E908A4" w:rsidP="00E908A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E908A4">
        <w:rPr>
          <w:rFonts w:ascii="Tahoma" w:eastAsia="Times New Roman" w:hAnsi="Tahoma" w:cs="Tahoma"/>
          <w:b/>
          <w:bCs/>
          <w:color w:val="000000"/>
          <w:kern w:val="0"/>
          <w:sz w:val="16"/>
          <w:szCs w:val="16"/>
          <w:lang w:eastAsia="cs-CZ"/>
          <w14:ligatures w14:val="none"/>
        </w:rPr>
        <w:t>Preambule</w:t>
      </w:r>
      <w:r w:rsidRPr="00E908A4">
        <w:rPr>
          <w:rFonts w:ascii="Tahoma" w:eastAsia="Times New Roman" w:hAnsi="Tahoma" w:cs="Tahoma"/>
          <w:color w:val="000000"/>
          <w:kern w:val="0"/>
          <w:sz w:val="16"/>
          <w:szCs w:val="16"/>
          <w:lang w:eastAsia="cs-CZ"/>
          <w14:ligatures w14:val="none"/>
        </w:rPr>
        <w:t> </w:t>
      </w:r>
    </w:p>
    <w:p w14:paraId="14B2033C" w14:textId="36F1DB79" w:rsidR="00E908A4" w:rsidRPr="00E908A4" w:rsidRDefault="00E908A4" w:rsidP="008405AC">
      <w:pPr>
        <w:numPr>
          <w:ilvl w:val="0"/>
          <w:numId w:val="18"/>
        </w:numPr>
        <w:spacing w:after="0" w:line="240" w:lineRule="auto"/>
        <w:ind w:left="425" w:hanging="425"/>
        <w:jc w:val="both"/>
        <w:textAlignment w:val="baseline"/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</w:pPr>
      <w:r w:rsidRPr="00E908A4"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  <w:t>Prodávající</w:t>
      </w:r>
      <w:r w:rsidR="006D3118" w:rsidRPr="00C7557D"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  <w:t xml:space="preserve"> </w:t>
      </w:r>
      <w:r w:rsidRPr="00E908A4"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  <w:t>a kupující spolu uzavřeli na základě vyhodnocení výsledků veřejné zakázky smlouvu o nájmu a poskytování s tím souvisejících služeb k</w:t>
      </w:r>
      <w:r w:rsidR="006D3118" w:rsidRPr="00C7557D"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  <w:t> </w:t>
      </w:r>
      <w:r w:rsidRPr="00E908A4"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  <w:t>Předmětu</w:t>
      </w:r>
      <w:r w:rsidR="006D3118" w:rsidRPr="00C7557D"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  <w:t xml:space="preserve"> p</w:t>
      </w:r>
      <w:r w:rsidRPr="00E908A4"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  <w:t>rodeje, jenž je specifikován níže v této Smlouvě (dále jen „Nájemní smlouva“). Spolu s Nájemní smlouvou smluvní strany uzavřely také smlouvu o budoucí kupní smlouvě k Předmětu plnění (dále jen „Smlouva o budoucí kupní smlouvě“), jejímž předmětem bylo sjednání podmínek pro uzavření této Smlouvy. Na základě uzavřené Smlouvy o budoucí kupní smlouvě spolu strany uzavírají tuto Smlouvu. </w:t>
      </w:r>
    </w:p>
    <w:p w14:paraId="0C32DB4F" w14:textId="77777777" w:rsidR="00E908A4" w:rsidRPr="00E908A4" w:rsidRDefault="00E908A4" w:rsidP="00E908A4">
      <w:pPr>
        <w:spacing w:after="0" w:line="240" w:lineRule="auto"/>
        <w:ind w:left="360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E908A4">
        <w:rPr>
          <w:rFonts w:ascii="Tahoma" w:eastAsia="Times New Roman" w:hAnsi="Tahoma" w:cs="Tahoma"/>
          <w:color w:val="000000"/>
          <w:kern w:val="0"/>
          <w:sz w:val="16"/>
          <w:szCs w:val="16"/>
          <w:lang w:eastAsia="cs-CZ"/>
          <w14:ligatures w14:val="none"/>
        </w:rPr>
        <w:t> </w:t>
      </w:r>
    </w:p>
    <w:p w14:paraId="16141641" w14:textId="77777777" w:rsidR="00E908A4" w:rsidRPr="00E908A4" w:rsidRDefault="00E908A4" w:rsidP="00E908A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E908A4">
        <w:rPr>
          <w:rFonts w:ascii="Tahoma" w:eastAsia="Times New Roman" w:hAnsi="Tahoma" w:cs="Tahoma"/>
          <w:b/>
          <w:bCs/>
          <w:color w:val="000000"/>
          <w:kern w:val="0"/>
          <w:sz w:val="16"/>
          <w:szCs w:val="16"/>
          <w:lang w:eastAsia="cs-CZ"/>
          <w14:ligatures w14:val="none"/>
        </w:rPr>
        <w:t>II.</w:t>
      </w:r>
      <w:r w:rsidRPr="00E908A4">
        <w:rPr>
          <w:rFonts w:ascii="Tahoma" w:eastAsia="Times New Roman" w:hAnsi="Tahoma" w:cs="Tahoma"/>
          <w:color w:val="000000"/>
          <w:kern w:val="0"/>
          <w:sz w:val="16"/>
          <w:szCs w:val="16"/>
          <w:lang w:eastAsia="cs-CZ"/>
          <w14:ligatures w14:val="none"/>
        </w:rPr>
        <w:t> </w:t>
      </w:r>
    </w:p>
    <w:p w14:paraId="1BA68A11" w14:textId="77777777" w:rsidR="00E908A4" w:rsidRPr="00E908A4" w:rsidRDefault="00E908A4" w:rsidP="00E908A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E908A4">
        <w:rPr>
          <w:rFonts w:ascii="Tahoma" w:eastAsia="Times New Roman" w:hAnsi="Tahoma" w:cs="Tahoma"/>
          <w:b/>
          <w:bCs/>
          <w:color w:val="000000"/>
          <w:kern w:val="0"/>
          <w:sz w:val="16"/>
          <w:szCs w:val="16"/>
          <w:lang w:eastAsia="cs-CZ"/>
          <w14:ligatures w14:val="none"/>
        </w:rPr>
        <w:t xml:space="preserve">Předmět </w:t>
      </w:r>
      <w:r w:rsidRPr="00E908A4">
        <w:rPr>
          <w:rFonts w:ascii="Tahoma" w:eastAsia="Times New Roman" w:hAnsi="Tahoma" w:cs="Tahoma"/>
          <w:b/>
          <w:bCs/>
          <w:kern w:val="0"/>
          <w:sz w:val="16"/>
          <w:szCs w:val="16"/>
          <w:lang w:eastAsia="cs-CZ"/>
          <w14:ligatures w14:val="none"/>
        </w:rPr>
        <w:t>smlouvy, kupní cena</w:t>
      </w:r>
      <w:r w:rsidRPr="00E908A4"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  <w:t> </w:t>
      </w:r>
    </w:p>
    <w:p w14:paraId="5F0B6878" w14:textId="7436175D" w:rsidR="00E908A4" w:rsidRPr="00E908A4" w:rsidRDefault="00E908A4" w:rsidP="00813CCF">
      <w:pPr>
        <w:numPr>
          <w:ilvl w:val="0"/>
          <w:numId w:val="19"/>
        </w:numPr>
        <w:spacing w:after="0" w:line="240" w:lineRule="auto"/>
        <w:ind w:left="425" w:hanging="425"/>
        <w:jc w:val="both"/>
        <w:textAlignment w:val="baseline"/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</w:pPr>
      <w:r w:rsidRPr="00E908A4"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  <w:t xml:space="preserve">Prodejce tímto prohlašuje, že má ve svém výlučném vlastnictví následující </w:t>
      </w:r>
      <w:r w:rsidR="00C7557D" w:rsidRPr="00C7557D"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  <w:t>3</w:t>
      </w:r>
      <w:r w:rsidRPr="00E908A4"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  <w:t xml:space="preserve"> vozidla: </w:t>
      </w:r>
    </w:p>
    <w:p w14:paraId="53B3A992" w14:textId="76460468" w:rsidR="00E908A4" w:rsidRPr="00E908A4" w:rsidRDefault="00E908A4" w:rsidP="00E908A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u w:val="single"/>
          <w:lang w:eastAsia="cs-CZ"/>
          <w14:ligatures w14:val="none"/>
        </w:rPr>
      </w:pPr>
    </w:p>
    <w:tbl>
      <w:tblPr>
        <w:tblW w:w="0" w:type="dxa"/>
        <w:tblInd w:w="4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</w:tblGrid>
      <w:tr w:rsidR="006F7BDF" w:rsidRPr="00E908A4" w14:paraId="51A5E6BE" w14:textId="77777777" w:rsidTr="00FB0FE1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F24608" w14:textId="77777777" w:rsidR="006F7BDF" w:rsidRPr="00E908A4" w:rsidRDefault="006F7BDF" w:rsidP="00FB0F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908A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  <w:p w14:paraId="7E756D8E" w14:textId="77777777" w:rsidR="006F7BDF" w:rsidRPr="00E908A4" w:rsidRDefault="006F7BDF" w:rsidP="00FB0F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908A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Značka:</w:t>
            </w:r>
            <w:r w:rsidRPr="00E908A4">
              <w:rPr>
                <w:rFonts w:ascii="Tahoma" w:eastAsia="Times New Roman" w:hAnsi="Tahoma" w:cs="Tahoma"/>
                <w:color w:val="1F497D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  <w:r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Ford Transit</w:t>
            </w:r>
            <w:r w:rsidRPr="00E908A4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  <w:p w14:paraId="79F8D9D1" w14:textId="77777777" w:rsidR="006F7BDF" w:rsidRPr="00E908A4" w:rsidRDefault="006F7BDF" w:rsidP="00FB0FE1">
            <w:pPr>
              <w:spacing w:after="0" w:line="240" w:lineRule="auto"/>
              <w:ind w:firstLine="42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908A4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Model</w:t>
            </w:r>
            <w:r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: Custom L1</w:t>
            </w:r>
            <w:r w:rsidRPr="00E908A4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  <w:p w14:paraId="5AC9233B" w14:textId="77777777" w:rsidR="006F7BDF" w:rsidRPr="00E908A4" w:rsidRDefault="006F7BDF" w:rsidP="00FB0FE1">
            <w:pPr>
              <w:spacing w:after="0" w:line="240" w:lineRule="auto"/>
              <w:ind w:firstLine="42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908A4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Rok výroby: </w:t>
            </w:r>
            <w:r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2025</w:t>
            </w:r>
            <w:r w:rsidRPr="00E908A4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  <w:p w14:paraId="71597575" w14:textId="77777777" w:rsidR="006F7BDF" w:rsidRPr="00E908A4" w:rsidRDefault="006F7BDF" w:rsidP="00FB0FE1">
            <w:pPr>
              <w:spacing w:after="0" w:line="240" w:lineRule="auto"/>
              <w:ind w:firstLine="42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908A4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VIN: </w:t>
            </w:r>
            <w:r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výroba</w:t>
            </w:r>
            <w:r w:rsidRPr="00E908A4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  <w:p w14:paraId="0FFC0058" w14:textId="77777777" w:rsidR="006F7BDF" w:rsidRPr="00E908A4" w:rsidRDefault="006F7BDF" w:rsidP="00FB0FE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908A4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6F7BDF" w:rsidRPr="0038110D" w14:paraId="0B9A451E" w14:textId="77777777" w:rsidTr="00FB0FE1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91D865" w14:textId="77777777" w:rsidR="006F7BDF" w:rsidRPr="00E908A4" w:rsidRDefault="006F7BDF" w:rsidP="00FB0F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908A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Značka:</w:t>
            </w:r>
            <w:r w:rsidRPr="00E908A4">
              <w:rPr>
                <w:rFonts w:ascii="Tahoma" w:eastAsia="Times New Roman" w:hAnsi="Tahoma" w:cs="Tahoma"/>
                <w:color w:val="1F497D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  <w:r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Ford Transit</w:t>
            </w:r>
            <w:r w:rsidRPr="00E908A4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  <w:p w14:paraId="4A277E92" w14:textId="77777777" w:rsidR="006F7BDF" w:rsidRPr="00E908A4" w:rsidRDefault="006F7BDF" w:rsidP="00FB0FE1">
            <w:pPr>
              <w:spacing w:after="0" w:line="240" w:lineRule="auto"/>
              <w:ind w:firstLine="42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908A4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Model</w:t>
            </w:r>
            <w:r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: Custom L1</w:t>
            </w:r>
            <w:r w:rsidRPr="00E908A4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  <w:p w14:paraId="682F85BF" w14:textId="77777777" w:rsidR="006F7BDF" w:rsidRPr="00E908A4" w:rsidRDefault="006F7BDF" w:rsidP="00FB0FE1">
            <w:pPr>
              <w:spacing w:after="0" w:line="240" w:lineRule="auto"/>
              <w:ind w:firstLine="42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908A4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Rok výroby: </w:t>
            </w:r>
            <w:r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2025</w:t>
            </w:r>
            <w:r w:rsidRPr="00E908A4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  <w:p w14:paraId="022AE102" w14:textId="77777777" w:rsidR="006F7BDF" w:rsidRPr="00E908A4" w:rsidRDefault="006F7BDF" w:rsidP="00FB0FE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       </w:t>
            </w:r>
            <w:r w:rsidRPr="00E908A4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VIN: </w:t>
            </w:r>
            <w:r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výroba</w:t>
            </w:r>
            <w:r w:rsidRPr="00E908A4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  <w:p w14:paraId="4206BD6D" w14:textId="77777777" w:rsidR="006F7BDF" w:rsidRDefault="006F7BDF" w:rsidP="00FB0FE1">
            <w:pPr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908A4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  <w:p w14:paraId="179DE52E" w14:textId="77777777" w:rsidR="006F7BDF" w:rsidRPr="00E908A4" w:rsidRDefault="006F7BDF" w:rsidP="00FB0F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908A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Značka:</w:t>
            </w:r>
            <w:r w:rsidRPr="00E908A4">
              <w:rPr>
                <w:rFonts w:ascii="Tahoma" w:eastAsia="Times New Roman" w:hAnsi="Tahoma" w:cs="Tahoma"/>
                <w:color w:val="1F497D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  <w:r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Ford Transit</w:t>
            </w:r>
            <w:r w:rsidRPr="00E908A4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  <w:p w14:paraId="1F6DD361" w14:textId="77777777" w:rsidR="006F7BDF" w:rsidRPr="00E908A4" w:rsidRDefault="006F7BDF" w:rsidP="00FB0FE1">
            <w:pPr>
              <w:spacing w:after="0" w:line="240" w:lineRule="auto"/>
              <w:ind w:firstLine="42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908A4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Model</w:t>
            </w:r>
            <w:r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: Custom L1</w:t>
            </w:r>
            <w:r w:rsidRPr="00E908A4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  <w:p w14:paraId="5352F685" w14:textId="77777777" w:rsidR="006F7BDF" w:rsidRPr="00E908A4" w:rsidRDefault="006F7BDF" w:rsidP="00FB0FE1">
            <w:pPr>
              <w:spacing w:after="0" w:line="240" w:lineRule="auto"/>
              <w:ind w:firstLine="42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908A4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Rok výroby: </w:t>
            </w:r>
            <w:r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2025</w:t>
            </w:r>
            <w:r w:rsidRPr="00E908A4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  <w:p w14:paraId="30C834B1" w14:textId="77777777" w:rsidR="006F7BDF" w:rsidRPr="0038110D" w:rsidRDefault="006F7BDF" w:rsidP="00FB0FE1">
            <w:pPr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       </w:t>
            </w:r>
            <w:r w:rsidRPr="00E908A4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VIN: </w:t>
            </w:r>
            <w:r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výroba</w:t>
            </w:r>
            <w:r w:rsidRPr="00E908A4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</w:tbl>
    <w:p w14:paraId="46BE0220" w14:textId="77777777" w:rsidR="00C7557D" w:rsidRPr="00E908A4" w:rsidRDefault="00C7557D" w:rsidP="00E908A4">
      <w:pPr>
        <w:spacing w:after="0" w:line="240" w:lineRule="auto"/>
        <w:ind w:left="720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</w:p>
    <w:p w14:paraId="28ACD6DE" w14:textId="77777777" w:rsidR="00E908A4" w:rsidRPr="00E908A4" w:rsidRDefault="00E908A4" w:rsidP="00E908A4">
      <w:pPr>
        <w:spacing w:after="0" w:line="240" w:lineRule="auto"/>
        <w:ind w:left="720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E908A4">
        <w:rPr>
          <w:rFonts w:ascii="Tahoma" w:eastAsia="Times New Roman" w:hAnsi="Tahoma" w:cs="Tahoma"/>
          <w:kern w:val="0"/>
          <w:sz w:val="16"/>
          <w:szCs w:val="16"/>
          <w:u w:val="single"/>
          <w:lang w:eastAsia="cs-CZ"/>
          <w14:ligatures w14:val="none"/>
        </w:rPr>
        <w:t>(dále jen „</w:t>
      </w:r>
      <w:r w:rsidRPr="00E908A4">
        <w:rPr>
          <w:rFonts w:ascii="Tahoma" w:eastAsia="Times New Roman" w:hAnsi="Tahoma" w:cs="Tahoma"/>
          <w:b/>
          <w:bCs/>
          <w:kern w:val="0"/>
          <w:sz w:val="16"/>
          <w:szCs w:val="16"/>
          <w:u w:val="single"/>
          <w:lang w:eastAsia="cs-CZ"/>
          <w14:ligatures w14:val="none"/>
        </w:rPr>
        <w:t>Předmět plnění</w:t>
      </w:r>
      <w:r w:rsidRPr="00E908A4">
        <w:rPr>
          <w:rFonts w:ascii="Tahoma" w:eastAsia="Times New Roman" w:hAnsi="Tahoma" w:cs="Tahoma"/>
          <w:kern w:val="0"/>
          <w:sz w:val="16"/>
          <w:szCs w:val="16"/>
          <w:u w:val="single"/>
          <w:lang w:eastAsia="cs-CZ"/>
          <w14:ligatures w14:val="none"/>
        </w:rPr>
        <w:t>“)</w:t>
      </w:r>
      <w:r w:rsidRPr="00E908A4"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  <w:t> </w:t>
      </w:r>
    </w:p>
    <w:p w14:paraId="09BBD154" w14:textId="77777777" w:rsidR="00E908A4" w:rsidRPr="00E908A4" w:rsidRDefault="00E908A4" w:rsidP="00E908A4">
      <w:pPr>
        <w:spacing w:after="0" w:line="240" w:lineRule="auto"/>
        <w:ind w:left="720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E908A4">
        <w:rPr>
          <w:rFonts w:ascii="Tahoma" w:eastAsia="Times New Roman" w:hAnsi="Tahoma" w:cs="Tahoma"/>
          <w:color w:val="0078D4"/>
          <w:kern w:val="0"/>
          <w:sz w:val="16"/>
          <w:szCs w:val="16"/>
          <w:lang w:eastAsia="cs-CZ"/>
          <w14:ligatures w14:val="none"/>
        </w:rPr>
        <w:t> </w:t>
      </w:r>
    </w:p>
    <w:p w14:paraId="055A2C5B" w14:textId="77777777" w:rsidR="00E908A4" w:rsidRPr="00E908A4" w:rsidRDefault="00E908A4" w:rsidP="00E908A4">
      <w:pPr>
        <w:spacing w:after="0" w:line="240" w:lineRule="auto"/>
        <w:ind w:left="720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E908A4">
        <w:rPr>
          <w:rFonts w:ascii="Tahoma" w:eastAsia="Times New Roman" w:hAnsi="Tahoma" w:cs="Tahoma"/>
          <w:color w:val="0078D4"/>
          <w:kern w:val="0"/>
          <w:sz w:val="16"/>
          <w:szCs w:val="16"/>
          <w:lang w:eastAsia="cs-CZ"/>
          <w14:ligatures w14:val="none"/>
        </w:rPr>
        <w:t> </w:t>
      </w:r>
    </w:p>
    <w:p w14:paraId="6F64524F" w14:textId="77777777" w:rsidR="00E908A4" w:rsidRPr="00E908A4" w:rsidRDefault="00E908A4" w:rsidP="00813CCF">
      <w:pPr>
        <w:numPr>
          <w:ilvl w:val="0"/>
          <w:numId w:val="20"/>
        </w:numPr>
        <w:spacing w:after="0" w:line="240" w:lineRule="auto"/>
        <w:ind w:left="425" w:hanging="425"/>
        <w:jc w:val="both"/>
        <w:textAlignment w:val="baseline"/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</w:pPr>
      <w:r w:rsidRPr="00E908A4"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  <w:t>Bližší specifikace Předmětu plnění je uvedena v Nájemní smlouvě. </w:t>
      </w:r>
    </w:p>
    <w:p w14:paraId="76B683D4" w14:textId="77777777" w:rsidR="00E908A4" w:rsidRPr="00E908A4" w:rsidRDefault="00E908A4" w:rsidP="00813CCF">
      <w:pPr>
        <w:spacing w:after="0" w:line="240" w:lineRule="auto"/>
        <w:ind w:left="425" w:hanging="425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E908A4">
        <w:rPr>
          <w:rFonts w:ascii="Arial" w:eastAsia="Times New Roman" w:hAnsi="Arial" w:cs="Arial"/>
          <w:kern w:val="0"/>
          <w:sz w:val="21"/>
          <w:szCs w:val="21"/>
          <w:lang w:eastAsia="cs-CZ"/>
          <w14:ligatures w14:val="none"/>
        </w:rPr>
        <w:t> </w:t>
      </w:r>
    </w:p>
    <w:p w14:paraId="52EC41D8" w14:textId="6698317D" w:rsidR="00E908A4" w:rsidRPr="00E908A4" w:rsidRDefault="00E908A4" w:rsidP="00813CCF">
      <w:pPr>
        <w:numPr>
          <w:ilvl w:val="0"/>
          <w:numId w:val="21"/>
        </w:numPr>
        <w:spacing w:after="0" w:line="240" w:lineRule="auto"/>
        <w:ind w:left="425" w:hanging="425"/>
        <w:jc w:val="both"/>
        <w:textAlignment w:val="baseline"/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</w:pPr>
      <w:r w:rsidRPr="00E908A4"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  <w:lastRenderedPageBreak/>
        <w:t>Prodávající touto smlouvou a za podmínek v ní dohodnutých prodává kupujícímu výše specifikovaný Předmět plnění společně s jeho příslušenstvím a kupující Předmět plnění za kupuje do svého výlučného vlastnictví, a to za dohodnutou kupní cenu ve výši 1</w:t>
      </w:r>
      <w:r w:rsidR="2E950475" w:rsidRPr="304AC591">
        <w:rPr>
          <w:rFonts w:ascii="Tahoma" w:eastAsia="Times New Roman" w:hAnsi="Tahoma" w:cs="Tahoma"/>
          <w:sz w:val="16"/>
          <w:szCs w:val="16"/>
          <w:lang w:eastAsia="cs-CZ"/>
        </w:rPr>
        <w:t xml:space="preserve"> 000</w:t>
      </w:r>
      <w:r w:rsidRPr="00E908A4"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  <w:t>,- Kč (slovy: jed</w:t>
      </w:r>
      <w:r w:rsidR="1C15309F" w:rsidRPr="304AC591">
        <w:rPr>
          <w:rFonts w:ascii="Tahoma" w:eastAsia="Times New Roman" w:hAnsi="Tahoma" w:cs="Tahoma"/>
          <w:sz w:val="16"/>
          <w:szCs w:val="16"/>
          <w:lang w:eastAsia="cs-CZ"/>
        </w:rPr>
        <w:t>en tisíc</w:t>
      </w:r>
      <w:r w:rsidRPr="00E908A4"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  <w:t>korun česk</w:t>
      </w:r>
      <w:r w:rsidR="32522C04" w:rsidRPr="304AC591">
        <w:rPr>
          <w:rFonts w:ascii="Tahoma" w:eastAsia="Times New Roman" w:hAnsi="Tahoma" w:cs="Tahoma"/>
          <w:sz w:val="16"/>
          <w:szCs w:val="16"/>
          <w:lang w:eastAsia="cs-CZ"/>
        </w:rPr>
        <w:t>ých</w:t>
      </w:r>
      <w:r w:rsidRPr="00E908A4"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  <w:t>)</w:t>
      </w:r>
      <w:r w:rsidR="00355E2C"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  <w:t xml:space="preserve"> </w:t>
      </w:r>
      <w:r w:rsidR="406F02B9" w:rsidRPr="00E908A4"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  <w:t>za vozidlo</w:t>
      </w:r>
      <w:r w:rsidR="00355E2C"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  <w:t>.</w:t>
      </w:r>
    </w:p>
    <w:p w14:paraId="4CA6CF9D" w14:textId="77777777" w:rsidR="00E908A4" w:rsidRPr="00E908A4" w:rsidRDefault="00E908A4" w:rsidP="00813CCF">
      <w:pPr>
        <w:spacing w:after="0" w:line="240" w:lineRule="auto"/>
        <w:ind w:left="425" w:hanging="425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E908A4">
        <w:rPr>
          <w:rFonts w:ascii="Tahoma" w:eastAsia="Times New Roman" w:hAnsi="Tahoma" w:cs="Tahoma"/>
          <w:color w:val="0078D4"/>
          <w:kern w:val="0"/>
          <w:sz w:val="16"/>
          <w:szCs w:val="16"/>
          <w:lang w:eastAsia="cs-CZ"/>
          <w14:ligatures w14:val="none"/>
        </w:rPr>
        <w:t> </w:t>
      </w:r>
    </w:p>
    <w:p w14:paraId="36779333" w14:textId="19F8C2F1" w:rsidR="00E908A4" w:rsidRPr="00E908A4" w:rsidRDefault="00E908A4" w:rsidP="00813CCF">
      <w:pPr>
        <w:numPr>
          <w:ilvl w:val="0"/>
          <w:numId w:val="22"/>
        </w:numPr>
        <w:spacing w:after="0" w:line="240" w:lineRule="auto"/>
        <w:ind w:left="425" w:hanging="425"/>
        <w:jc w:val="both"/>
        <w:textAlignment w:val="baseline"/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</w:pPr>
      <w:r w:rsidRPr="00E908A4"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  <w:t xml:space="preserve">Kupní cenu kupující uhradí převodem na bankovní účet prodávajícího č.: </w:t>
      </w:r>
      <w:r w:rsidR="006F7BDF">
        <w:rPr>
          <w:rFonts w:ascii="Tahoma" w:hAnsi="Tahoma" w:cs="Tahoma"/>
          <w:sz w:val="16"/>
          <w:szCs w:val="16"/>
        </w:rPr>
        <w:t>283080134/0300</w:t>
      </w:r>
      <w:r w:rsidRPr="00E908A4"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  <w:t xml:space="preserve"> na základě faktury vystavené prodávajícím po protokolárním předání a převzetí předmětu plnění. Faktura bude zaslána elektronicky ve formátu PDF na adresu: </w:t>
      </w:r>
      <w:hyperlink r:id="rId11" w:tgtFrame="_blank" w:history="1">
        <w:r w:rsidRPr="00E908A4">
          <w:rPr>
            <w:rFonts w:ascii="Tahoma" w:eastAsia="Times New Roman" w:hAnsi="Tahoma" w:cs="Tahoma"/>
            <w:kern w:val="0"/>
            <w:sz w:val="16"/>
            <w:szCs w:val="16"/>
            <w:shd w:val="clear" w:color="auto" w:fill="E1E3E6"/>
            <w:lang w:eastAsia="cs-CZ"/>
            <w14:ligatures w14:val="none"/>
          </w:rPr>
          <w:t>faktury@vfn.cz</w:t>
        </w:r>
      </w:hyperlink>
      <w:r w:rsidRPr="00E908A4"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  <w:t>.  K faktuře bude přiložena kopie řádně opatřeného předávacího protokolu způsobem sjednaným níže v článku III Smlouvy. </w:t>
      </w:r>
    </w:p>
    <w:p w14:paraId="2456EB36" w14:textId="77777777" w:rsidR="00E908A4" w:rsidRPr="00E908A4" w:rsidRDefault="00E908A4" w:rsidP="00E908A4">
      <w:pPr>
        <w:spacing w:after="0" w:line="240" w:lineRule="auto"/>
        <w:ind w:left="720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E908A4"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  <w:t> </w:t>
      </w:r>
    </w:p>
    <w:p w14:paraId="358A4EBC" w14:textId="77777777" w:rsidR="00E908A4" w:rsidRPr="00E908A4" w:rsidRDefault="00E908A4" w:rsidP="00E908A4">
      <w:pPr>
        <w:spacing w:after="0" w:line="240" w:lineRule="auto"/>
        <w:ind w:left="720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E908A4">
        <w:rPr>
          <w:rFonts w:ascii="Tahoma" w:eastAsia="Times New Roman" w:hAnsi="Tahoma" w:cs="Tahoma"/>
          <w:color w:val="0078D4"/>
          <w:kern w:val="0"/>
          <w:sz w:val="16"/>
          <w:szCs w:val="16"/>
          <w:lang w:eastAsia="cs-CZ"/>
          <w14:ligatures w14:val="none"/>
        </w:rPr>
        <w:t> </w:t>
      </w:r>
    </w:p>
    <w:p w14:paraId="15FB4D27" w14:textId="77777777" w:rsidR="00E908A4" w:rsidRPr="00E908A4" w:rsidRDefault="00E908A4" w:rsidP="0007765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E908A4">
        <w:rPr>
          <w:rFonts w:ascii="Tahoma" w:eastAsia="Times New Roman" w:hAnsi="Tahoma" w:cs="Tahoma"/>
          <w:b/>
          <w:bCs/>
          <w:kern w:val="0"/>
          <w:sz w:val="16"/>
          <w:szCs w:val="16"/>
          <w:lang w:eastAsia="cs-CZ"/>
          <w14:ligatures w14:val="none"/>
        </w:rPr>
        <w:t>III.</w:t>
      </w:r>
      <w:r w:rsidRPr="00E908A4"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  <w:t> </w:t>
      </w:r>
    </w:p>
    <w:p w14:paraId="64CB9640" w14:textId="77777777" w:rsidR="00E908A4" w:rsidRPr="00E908A4" w:rsidRDefault="00E908A4" w:rsidP="0007765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E908A4">
        <w:rPr>
          <w:rFonts w:ascii="Tahoma" w:eastAsia="Times New Roman" w:hAnsi="Tahoma" w:cs="Tahoma"/>
          <w:b/>
          <w:bCs/>
          <w:kern w:val="0"/>
          <w:sz w:val="16"/>
          <w:szCs w:val="16"/>
          <w:lang w:eastAsia="cs-CZ"/>
          <w14:ligatures w14:val="none"/>
        </w:rPr>
        <w:t>Práva a povinnosti smluvních stran</w:t>
      </w:r>
      <w:r w:rsidRPr="00E908A4"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  <w:t> </w:t>
      </w:r>
    </w:p>
    <w:p w14:paraId="71500138" w14:textId="77777777" w:rsidR="00E908A4" w:rsidRPr="00E908A4" w:rsidRDefault="00E908A4" w:rsidP="00E908A4">
      <w:pPr>
        <w:spacing w:after="0" w:line="240" w:lineRule="auto"/>
        <w:ind w:left="720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E908A4">
        <w:rPr>
          <w:rFonts w:ascii="Tahoma" w:eastAsia="Times New Roman" w:hAnsi="Tahoma" w:cs="Tahoma"/>
          <w:color w:val="0078D4"/>
          <w:kern w:val="0"/>
          <w:sz w:val="16"/>
          <w:szCs w:val="16"/>
          <w:lang w:eastAsia="cs-CZ"/>
          <w14:ligatures w14:val="none"/>
        </w:rPr>
        <w:t> </w:t>
      </w:r>
    </w:p>
    <w:p w14:paraId="64D45A79" w14:textId="77777777" w:rsidR="00E908A4" w:rsidRPr="00E908A4" w:rsidRDefault="00E908A4" w:rsidP="00E908A4">
      <w:pPr>
        <w:spacing w:after="0" w:line="240" w:lineRule="auto"/>
        <w:ind w:left="720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E908A4"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  <w:t> </w:t>
      </w:r>
    </w:p>
    <w:p w14:paraId="419FB01E" w14:textId="196442D7" w:rsidR="00E908A4" w:rsidRPr="003E4BBF" w:rsidRDefault="00E908A4" w:rsidP="00813CCF">
      <w:pPr>
        <w:pStyle w:val="Odstavecseseznamem"/>
        <w:numPr>
          <w:ilvl w:val="0"/>
          <w:numId w:val="35"/>
        </w:numPr>
        <w:spacing w:after="0" w:line="240" w:lineRule="auto"/>
        <w:ind w:left="425" w:hanging="425"/>
        <w:jc w:val="both"/>
        <w:textAlignment w:val="baseline"/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</w:pPr>
      <w:r w:rsidRPr="003E4BBF"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  <w:t xml:space="preserve">Smluvní strany prohlašují, že předmět plnění byl kupujícímu předán před uzavřením Smlouvy. Při předání Předmětu plnění </w:t>
      </w:r>
      <w:r w:rsidR="003E4BBF" w:rsidRPr="003E4BBF"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  <w:t>byl</w:t>
      </w:r>
      <w:r w:rsidRPr="003E4BBF"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  <w:t xml:space="preserve"> vystaven předávací protokol stvrzený zástupci smluvních stran</w:t>
      </w:r>
      <w:r w:rsidR="00355E2C"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  <w:t>.</w:t>
      </w:r>
      <w:r w:rsidRPr="003E4BBF"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  <w:t> </w:t>
      </w:r>
    </w:p>
    <w:p w14:paraId="263458C6" w14:textId="77777777" w:rsidR="00E908A4" w:rsidRPr="00E908A4" w:rsidRDefault="00E908A4" w:rsidP="00813CCF">
      <w:pPr>
        <w:spacing w:after="0" w:line="240" w:lineRule="auto"/>
        <w:ind w:left="425" w:hanging="425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E908A4">
        <w:rPr>
          <w:rFonts w:ascii="Tahoma" w:eastAsia="Times New Roman" w:hAnsi="Tahoma" w:cs="Tahoma"/>
          <w:color w:val="0078D4"/>
          <w:kern w:val="0"/>
          <w:sz w:val="16"/>
          <w:szCs w:val="16"/>
          <w:lang w:eastAsia="cs-CZ"/>
          <w14:ligatures w14:val="none"/>
        </w:rPr>
        <w:t> </w:t>
      </w:r>
    </w:p>
    <w:p w14:paraId="413E70A8" w14:textId="6B6CE482" w:rsidR="00E908A4" w:rsidRPr="003E4BBF" w:rsidRDefault="00E908A4" w:rsidP="00813CCF">
      <w:pPr>
        <w:pStyle w:val="Odstavecseseznamem"/>
        <w:numPr>
          <w:ilvl w:val="0"/>
          <w:numId w:val="35"/>
        </w:numPr>
        <w:spacing w:after="0" w:line="240" w:lineRule="auto"/>
        <w:ind w:left="425" w:hanging="425"/>
        <w:jc w:val="both"/>
        <w:textAlignment w:val="baseline"/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</w:pPr>
      <w:r w:rsidRPr="003E4BBF"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  <w:t>Prodávající prohlašuje, že na Předmětu plnění neváznou žádné dluhy, ani jiné právní povinnosti, Předmět plnění není zatížen jinými právy třetích osob a nemá žádné právní vady. </w:t>
      </w:r>
    </w:p>
    <w:p w14:paraId="1374B6E0" w14:textId="77777777" w:rsidR="00E908A4" w:rsidRPr="00E908A4" w:rsidRDefault="00E908A4" w:rsidP="00813CCF">
      <w:pPr>
        <w:spacing w:after="0" w:line="240" w:lineRule="auto"/>
        <w:ind w:left="425" w:hanging="425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E908A4"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  <w:t> </w:t>
      </w:r>
    </w:p>
    <w:p w14:paraId="14200609" w14:textId="1A5F2899" w:rsidR="00E908A4" w:rsidRPr="003E4BBF" w:rsidRDefault="00E908A4" w:rsidP="00813CCF">
      <w:pPr>
        <w:pStyle w:val="Odstavecseseznamem"/>
        <w:numPr>
          <w:ilvl w:val="0"/>
          <w:numId w:val="35"/>
        </w:numPr>
        <w:spacing w:after="0" w:line="240" w:lineRule="auto"/>
        <w:ind w:left="425" w:hanging="425"/>
        <w:jc w:val="both"/>
        <w:textAlignment w:val="baseline"/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</w:pPr>
      <w:r w:rsidRPr="003E4BBF"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  <w:t>Kupující prohlašuje, že se důkladně seznámil s faktickým stavem Předmětu plnění. </w:t>
      </w:r>
      <w:r w:rsidRPr="003E4BBF">
        <w:rPr>
          <w:rFonts w:ascii="Tahoma" w:eastAsia="Times New Roman" w:hAnsi="Tahoma" w:cs="Tahoma"/>
          <w:color w:val="0078D4"/>
          <w:kern w:val="0"/>
          <w:sz w:val="16"/>
          <w:szCs w:val="16"/>
          <w:lang w:eastAsia="cs-CZ"/>
          <w14:ligatures w14:val="none"/>
        </w:rPr>
        <w:t> </w:t>
      </w:r>
    </w:p>
    <w:p w14:paraId="2B9433A1" w14:textId="77777777" w:rsidR="00E908A4" w:rsidRPr="00E908A4" w:rsidRDefault="00E908A4" w:rsidP="00813CCF">
      <w:pPr>
        <w:spacing w:after="0" w:line="240" w:lineRule="auto"/>
        <w:ind w:left="425" w:hanging="425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E908A4"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  <w:t> </w:t>
      </w:r>
    </w:p>
    <w:p w14:paraId="6F8D6F58" w14:textId="778372D4" w:rsidR="00E908A4" w:rsidRPr="003E4BBF" w:rsidRDefault="00E908A4" w:rsidP="00813CCF">
      <w:pPr>
        <w:pStyle w:val="Odstavecseseznamem"/>
        <w:numPr>
          <w:ilvl w:val="0"/>
          <w:numId w:val="35"/>
        </w:numPr>
        <w:spacing w:after="0" w:line="240" w:lineRule="auto"/>
        <w:ind w:left="425" w:hanging="425"/>
        <w:jc w:val="both"/>
        <w:textAlignment w:val="baseline"/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</w:pPr>
      <w:r w:rsidRPr="003E4BBF"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  <w:t xml:space="preserve">Prodávající se zavazuje nejpozději spolu s podpisem této Smlouvy poskytnout kupujícímu veškeré </w:t>
      </w:r>
      <w:r w:rsidR="00CA647D"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  <w:t>klíče</w:t>
      </w:r>
      <w:r w:rsidR="00CA647D" w:rsidRPr="003E4BBF"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  <w:t xml:space="preserve"> </w:t>
      </w:r>
      <w:r w:rsidRPr="003E4BBF"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  <w:t>a doklady k Předmětu plnění a dále plnou moc k zajištění zápisu změny vlastníka a provozovatele Předmětu plnění v registru vozidel. Zároveň se prodávající zavazuje nechat na vlastní náklady vypracovat a kupujícímu nejpozději současně s předáním Předání předmětu plnění předat</w:t>
      </w:r>
      <w:r w:rsidRPr="003E4BBF">
        <w:rPr>
          <w:rFonts w:ascii="Tahoma" w:eastAsia="Times New Roman" w:hAnsi="Tahoma" w:cs="Tahoma"/>
          <w:strike/>
          <w:kern w:val="0"/>
          <w:sz w:val="16"/>
          <w:szCs w:val="16"/>
          <w:lang w:eastAsia="cs-CZ"/>
          <w14:ligatures w14:val="none"/>
        </w:rPr>
        <w:t>.</w:t>
      </w:r>
      <w:r w:rsidRPr="003E4BBF"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  <w:t xml:space="preserve"> znalecký posudek pro stanovení technické hodnoty Předmětu plnění ke dni uzavření Smlouvy v místě a čase obvyklé. </w:t>
      </w:r>
    </w:p>
    <w:p w14:paraId="1FF5643A" w14:textId="77777777" w:rsidR="00E908A4" w:rsidRPr="00E908A4" w:rsidRDefault="00E908A4" w:rsidP="00E908A4">
      <w:pPr>
        <w:spacing w:after="0" w:line="240" w:lineRule="auto"/>
        <w:ind w:firstLine="36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E908A4">
        <w:rPr>
          <w:rFonts w:ascii="Tahoma" w:eastAsia="Times New Roman" w:hAnsi="Tahoma" w:cs="Tahoma"/>
          <w:color w:val="000000"/>
          <w:kern w:val="0"/>
          <w:sz w:val="16"/>
          <w:szCs w:val="16"/>
          <w:lang w:eastAsia="cs-CZ"/>
          <w14:ligatures w14:val="none"/>
        </w:rPr>
        <w:t> </w:t>
      </w:r>
    </w:p>
    <w:p w14:paraId="2412D638" w14:textId="77777777" w:rsidR="00E908A4" w:rsidRPr="00E908A4" w:rsidRDefault="00E908A4" w:rsidP="00E908A4">
      <w:pPr>
        <w:spacing w:after="0" w:line="240" w:lineRule="auto"/>
        <w:ind w:firstLine="36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E908A4">
        <w:rPr>
          <w:rFonts w:ascii="Tahoma" w:eastAsia="Times New Roman" w:hAnsi="Tahoma" w:cs="Tahoma"/>
          <w:color w:val="000000"/>
          <w:kern w:val="0"/>
          <w:sz w:val="16"/>
          <w:szCs w:val="16"/>
          <w:lang w:eastAsia="cs-CZ"/>
          <w14:ligatures w14:val="none"/>
        </w:rPr>
        <w:t> </w:t>
      </w:r>
    </w:p>
    <w:p w14:paraId="01B0F153" w14:textId="49E26F5C" w:rsidR="00E908A4" w:rsidRPr="003B5D51" w:rsidRDefault="00E908A4" w:rsidP="00E908A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07765C">
        <w:rPr>
          <w:rFonts w:ascii="Tahoma" w:eastAsia="Times New Roman" w:hAnsi="Tahoma" w:cs="Tahoma"/>
          <w:b/>
          <w:bCs/>
          <w:kern w:val="0"/>
          <w:sz w:val="16"/>
          <w:szCs w:val="16"/>
          <w:lang w:eastAsia="cs-CZ"/>
          <w14:ligatures w14:val="none"/>
        </w:rPr>
        <w:t>IV</w:t>
      </w:r>
      <w:r w:rsidRPr="003B5D51">
        <w:rPr>
          <w:rFonts w:ascii="Tahoma" w:eastAsia="Times New Roman" w:hAnsi="Tahoma" w:cs="Tahoma"/>
          <w:b/>
          <w:bCs/>
          <w:kern w:val="0"/>
          <w:sz w:val="16"/>
          <w:szCs w:val="16"/>
          <w:lang w:eastAsia="cs-CZ"/>
          <w14:ligatures w14:val="none"/>
        </w:rPr>
        <w:t>.</w:t>
      </w:r>
      <w:r w:rsidRPr="003B5D51"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  <w:t> </w:t>
      </w:r>
    </w:p>
    <w:p w14:paraId="7C269B7F" w14:textId="77777777" w:rsidR="00E908A4" w:rsidRPr="00E908A4" w:rsidRDefault="00E908A4" w:rsidP="00E908A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E908A4">
        <w:rPr>
          <w:rFonts w:ascii="Tahoma" w:eastAsia="Times New Roman" w:hAnsi="Tahoma" w:cs="Tahoma"/>
          <w:b/>
          <w:bCs/>
          <w:color w:val="000000"/>
          <w:kern w:val="0"/>
          <w:sz w:val="16"/>
          <w:szCs w:val="16"/>
          <w:lang w:eastAsia="cs-CZ"/>
          <w14:ligatures w14:val="none"/>
        </w:rPr>
        <w:t>Platnost a účinnost Smlouvy</w:t>
      </w:r>
      <w:r w:rsidRPr="00E908A4">
        <w:rPr>
          <w:rFonts w:ascii="Tahoma" w:eastAsia="Times New Roman" w:hAnsi="Tahoma" w:cs="Tahoma"/>
          <w:color w:val="000000"/>
          <w:kern w:val="0"/>
          <w:sz w:val="16"/>
          <w:szCs w:val="16"/>
          <w:lang w:eastAsia="cs-CZ"/>
          <w14:ligatures w14:val="none"/>
        </w:rPr>
        <w:t> </w:t>
      </w:r>
    </w:p>
    <w:p w14:paraId="702846A1" w14:textId="77777777" w:rsidR="00E908A4" w:rsidRPr="00E908A4" w:rsidRDefault="00E908A4" w:rsidP="00813CCF">
      <w:pPr>
        <w:numPr>
          <w:ilvl w:val="0"/>
          <w:numId w:val="29"/>
        </w:numPr>
        <w:spacing w:after="0" w:line="240" w:lineRule="auto"/>
        <w:ind w:left="425" w:hanging="425"/>
        <w:jc w:val="both"/>
        <w:textAlignment w:val="baseline"/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</w:pPr>
      <w:r w:rsidRPr="00E908A4"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  <w:t>Tato Smlouva nabývá platnosti dnem jejího podpisu smluvními stranami a účinnosti nabývá prvním dnem po ukončení doby trvání Nájemní smlouvy, nebo dnem uveřejnění v registru smluv podle toho, která ze skutečností nastane později. </w:t>
      </w:r>
    </w:p>
    <w:p w14:paraId="542A8A32" w14:textId="77777777" w:rsidR="00E908A4" w:rsidRPr="00E908A4" w:rsidRDefault="00E908A4" w:rsidP="00E908A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E908A4"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  <w:t> </w:t>
      </w:r>
    </w:p>
    <w:p w14:paraId="7F0475CE" w14:textId="54D3FE31" w:rsidR="00E908A4" w:rsidRPr="00E908A4" w:rsidRDefault="00E908A4" w:rsidP="00E908A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E908A4">
        <w:rPr>
          <w:rFonts w:ascii="Tahoma" w:eastAsia="Times New Roman" w:hAnsi="Tahoma" w:cs="Tahoma"/>
          <w:b/>
          <w:bCs/>
          <w:color w:val="000000"/>
          <w:kern w:val="0"/>
          <w:sz w:val="16"/>
          <w:szCs w:val="16"/>
          <w:lang w:eastAsia="cs-CZ"/>
          <w14:ligatures w14:val="none"/>
        </w:rPr>
        <w:t>V.</w:t>
      </w:r>
      <w:r w:rsidRPr="00E908A4">
        <w:rPr>
          <w:rFonts w:ascii="Tahoma" w:eastAsia="Times New Roman" w:hAnsi="Tahoma" w:cs="Tahoma"/>
          <w:color w:val="000000"/>
          <w:kern w:val="0"/>
          <w:sz w:val="16"/>
          <w:szCs w:val="16"/>
          <w:lang w:eastAsia="cs-CZ"/>
          <w14:ligatures w14:val="none"/>
        </w:rPr>
        <w:t> </w:t>
      </w:r>
    </w:p>
    <w:p w14:paraId="69285146" w14:textId="77777777" w:rsidR="00E908A4" w:rsidRPr="00E908A4" w:rsidRDefault="00E908A4" w:rsidP="00E908A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E908A4">
        <w:rPr>
          <w:rFonts w:ascii="Tahoma" w:eastAsia="Times New Roman" w:hAnsi="Tahoma" w:cs="Tahoma"/>
          <w:b/>
          <w:bCs/>
          <w:color w:val="000000"/>
          <w:kern w:val="0"/>
          <w:sz w:val="16"/>
          <w:szCs w:val="16"/>
          <w:lang w:eastAsia="cs-CZ"/>
          <w14:ligatures w14:val="none"/>
        </w:rPr>
        <w:t>Závěrečná ustanovení</w:t>
      </w:r>
      <w:r w:rsidRPr="00E908A4">
        <w:rPr>
          <w:rFonts w:ascii="Tahoma" w:eastAsia="Times New Roman" w:hAnsi="Tahoma" w:cs="Tahoma"/>
          <w:color w:val="000000"/>
          <w:kern w:val="0"/>
          <w:sz w:val="16"/>
          <w:szCs w:val="16"/>
          <w:lang w:eastAsia="cs-CZ"/>
          <w14:ligatures w14:val="none"/>
        </w:rPr>
        <w:t> </w:t>
      </w:r>
    </w:p>
    <w:p w14:paraId="4AC2EAEE" w14:textId="4F91CF69" w:rsidR="00E908A4" w:rsidRPr="00E908A4" w:rsidRDefault="00E908A4" w:rsidP="00813CCF">
      <w:pPr>
        <w:numPr>
          <w:ilvl w:val="0"/>
          <w:numId w:val="30"/>
        </w:numPr>
        <w:spacing w:after="0" w:line="240" w:lineRule="auto"/>
        <w:ind w:left="425" w:hanging="425"/>
        <w:jc w:val="both"/>
        <w:textAlignment w:val="baseline"/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</w:pPr>
      <w:r w:rsidRPr="00E908A4"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  <w:t xml:space="preserve">Prodávající bere na vědomí, že kupující je při naplnění podmínek stanovených v § 219 odst. 1 z. č. 134/2016 Sb. nebo </w:t>
      </w:r>
      <w:r w:rsidR="007A0119" w:rsidRPr="007A0119"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  <w:t>v zákoně</w:t>
      </w:r>
      <w:r w:rsidRPr="00E908A4"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  <w:t xml:space="preserve"> č. 340/2015 Sb., o registru smluv, povinen uveřejnit tuto Smlouvu včetně případných dodatků a objednávek vystavených na základě této Smlouvy zákonem stanoveným způsobem. </w:t>
      </w:r>
    </w:p>
    <w:p w14:paraId="32BB9A02" w14:textId="77777777" w:rsidR="00E908A4" w:rsidRPr="00E908A4" w:rsidRDefault="00E908A4" w:rsidP="00813CCF">
      <w:pPr>
        <w:spacing w:after="0" w:line="240" w:lineRule="auto"/>
        <w:ind w:left="425" w:hanging="425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E908A4"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  <w:t> </w:t>
      </w:r>
    </w:p>
    <w:p w14:paraId="05A0686F" w14:textId="1C04DE45" w:rsidR="00E908A4" w:rsidRPr="00E908A4" w:rsidRDefault="00E908A4" w:rsidP="00813CCF">
      <w:pPr>
        <w:numPr>
          <w:ilvl w:val="0"/>
          <w:numId w:val="31"/>
        </w:numPr>
        <w:spacing w:after="0" w:line="240" w:lineRule="auto"/>
        <w:ind w:left="425" w:hanging="425"/>
        <w:jc w:val="both"/>
        <w:textAlignment w:val="baseline"/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</w:pPr>
      <w:r w:rsidRPr="00E908A4"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  <w:t>Smlouva je vyhotovena ve dvou stejnopisech, přičemž každá smluvní strana obdrží po jednom. </w:t>
      </w:r>
      <w:r w:rsidRPr="00E908A4">
        <w:rPr>
          <w:rFonts w:ascii="Tahoma" w:eastAsia="Times New Roman" w:hAnsi="Tahoma" w:cs="Tahoma"/>
          <w:color w:val="0078D4"/>
          <w:kern w:val="0"/>
          <w:sz w:val="16"/>
          <w:szCs w:val="16"/>
          <w:lang w:eastAsia="cs-CZ"/>
          <w14:ligatures w14:val="none"/>
        </w:rPr>
        <w:t> </w:t>
      </w:r>
    </w:p>
    <w:p w14:paraId="75D3309B" w14:textId="77777777" w:rsidR="00E908A4" w:rsidRPr="00E908A4" w:rsidRDefault="00E908A4" w:rsidP="00813CCF">
      <w:pPr>
        <w:spacing w:after="0" w:line="240" w:lineRule="auto"/>
        <w:ind w:left="425" w:hanging="425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E908A4">
        <w:rPr>
          <w:rFonts w:ascii="Tahoma" w:eastAsia="Times New Roman" w:hAnsi="Tahoma" w:cs="Tahoma"/>
          <w:color w:val="0078D4"/>
          <w:kern w:val="0"/>
          <w:sz w:val="16"/>
          <w:szCs w:val="16"/>
          <w:lang w:eastAsia="cs-CZ"/>
          <w14:ligatures w14:val="none"/>
        </w:rPr>
        <w:t> </w:t>
      </w:r>
    </w:p>
    <w:p w14:paraId="41FC92AF" w14:textId="77777777" w:rsidR="00E908A4" w:rsidRPr="00E908A4" w:rsidRDefault="00E908A4" w:rsidP="00813CCF">
      <w:pPr>
        <w:numPr>
          <w:ilvl w:val="0"/>
          <w:numId w:val="33"/>
        </w:numPr>
        <w:spacing w:after="0" w:line="240" w:lineRule="auto"/>
        <w:ind w:left="425" w:hanging="425"/>
        <w:jc w:val="both"/>
        <w:textAlignment w:val="baseline"/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</w:pPr>
      <w:r w:rsidRPr="00E908A4"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  <w:t>Právní vztahy touto Smlouvou neupravené, jakož i právní poměry z ní vznikající a vyplývající, se řídí příslušnými ustanoveními právních předpisů ČR, zejména z. č. 89/2012 Sb., v účinném znění </w:t>
      </w:r>
    </w:p>
    <w:p w14:paraId="11941E77" w14:textId="77777777" w:rsidR="00E908A4" w:rsidRPr="00E908A4" w:rsidRDefault="00E908A4" w:rsidP="00813CCF">
      <w:pPr>
        <w:spacing w:after="0" w:line="240" w:lineRule="auto"/>
        <w:ind w:left="425" w:hanging="425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E908A4"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  <w:t> </w:t>
      </w:r>
    </w:p>
    <w:p w14:paraId="7A617B5E" w14:textId="77777777" w:rsidR="00E908A4" w:rsidRPr="00E908A4" w:rsidRDefault="00E908A4" w:rsidP="00813CCF">
      <w:pPr>
        <w:numPr>
          <w:ilvl w:val="0"/>
          <w:numId w:val="34"/>
        </w:numPr>
        <w:spacing w:after="0" w:line="240" w:lineRule="auto"/>
        <w:ind w:left="425" w:hanging="425"/>
        <w:jc w:val="both"/>
        <w:textAlignment w:val="baseline"/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</w:pPr>
      <w:r w:rsidRPr="00E908A4"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  <w:t>Smluvní strany prohlašují, že Smlouvu před jejím podpisem přečetly, řádně projednaly a s jejím obsahem bez výhrad souhlasí. Smlouva je vyjádřením jejich pravé, skutečné, svobodné a vážné vůle. Na důkaz pravosti a pravdivosti těchto prohlášení připojují oprávnění zástupci smluvních stran své vlastnoruční podpisy. </w:t>
      </w:r>
    </w:p>
    <w:p w14:paraId="08C6B193" w14:textId="77777777" w:rsidR="00E908A4" w:rsidRPr="00E908A4" w:rsidRDefault="00E908A4" w:rsidP="00E908A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E908A4"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  <w:t> </w:t>
      </w:r>
    </w:p>
    <w:p w14:paraId="49970195" w14:textId="77777777" w:rsidR="00E908A4" w:rsidRPr="00E908A4" w:rsidRDefault="00E908A4" w:rsidP="00E908A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E908A4">
        <w:rPr>
          <w:rFonts w:ascii="Tahoma" w:eastAsia="Times New Roman" w:hAnsi="Tahoma" w:cs="Tahoma"/>
          <w:color w:val="000000"/>
          <w:kern w:val="0"/>
          <w:sz w:val="16"/>
          <w:szCs w:val="16"/>
          <w:lang w:eastAsia="cs-CZ"/>
          <w14:ligatures w14:val="none"/>
        </w:rPr>
        <w:t>V Praze dne</w:t>
      </w:r>
      <w:r w:rsidRPr="00E908A4">
        <w:rPr>
          <w:rFonts w:ascii="Calibri" w:eastAsia="Times New Roman" w:hAnsi="Calibri" w:cs="Calibri"/>
          <w:color w:val="000000"/>
          <w:kern w:val="0"/>
          <w:sz w:val="16"/>
          <w:szCs w:val="16"/>
          <w:lang w:eastAsia="cs-CZ"/>
          <w14:ligatures w14:val="none"/>
        </w:rPr>
        <w:tab/>
      </w:r>
      <w:r w:rsidRPr="00E908A4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E908A4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E908A4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E908A4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E908A4"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  <w:t> </w:t>
      </w:r>
    </w:p>
    <w:p w14:paraId="41249F46" w14:textId="77777777" w:rsidR="00E908A4" w:rsidRPr="00E908A4" w:rsidRDefault="00E908A4" w:rsidP="00E908A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E908A4">
        <w:rPr>
          <w:rFonts w:ascii="Calibri" w:eastAsia="Times New Roman" w:hAnsi="Calibri" w:cs="Calibri"/>
          <w:kern w:val="0"/>
          <w:lang w:eastAsia="cs-CZ"/>
          <w14:ligatures w14:val="none"/>
        </w:rPr>
        <w:t> </w:t>
      </w:r>
      <w:r w:rsidRPr="00E908A4">
        <w:rPr>
          <w:rFonts w:ascii="Calibri" w:eastAsia="Times New Roman" w:hAnsi="Calibri" w:cs="Calibri"/>
          <w:kern w:val="0"/>
          <w:lang w:eastAsia="cs-CZ"/>
          <w14:ligatures w14:val="none"/>
        </w:rPr>
        <w:br/>
      </w:r>
      <w:r w:rsidRPr="00E908A4">
        <w:rPr>
          <w:rFonts w:ascii="Calibri" w:eastAsia="Times New Roman" w:hAnsi="Calibri" w:cs="Calibri"/>
          <w:kern w:val="0"/>
          <w:sz w:val="16"/>
          <w:szCs w:val="16"/>
          <w:lang w:eastAsia="cs-CZ"/>
          <w14:ligatures w14:val="none"/>
        </w:rPr>
        <w:t> </w:t>
      </w:r>
      <w:r w:rsidRPr="00E908A4">
        <w:rPr>
          <w:rFonts w:ascii="Calibri" w:eastAsia="Times New Roman" w:hAnsi="Calibri" w:cs="Calibri"/>
          <w:kern w:val="0"/>
          <w:sz w:val="16"/>
          <w:szCs w:val="16"/>
          <w:lang w:eastAsia="cs-CZ"/>
          <w14:ligatures w14:val="none"/>
        </w:rPr>
        <w:br/>
      </w:r>
      <w:r w:rsidRPr="00E908A4"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  <w:t xml:space="preserve">za </w:t>
      </w:r>
      <w:r w:rsidRPr="00E908A4">
        <w:rPr>
          <w:rFonts w:ascii="Tahoma" w:eastAsia="Times New Roman" w:hAnsi="Tahoma" w:cs="Tahoma"/>
          <w:color w:val="000000"/>
          <w:kern w:val="0"/>
          <w:sz w:val="16"/>
          <w:szCs w:val="16"/>
          <w:lang w:eastAsia="cs-CZ"/>
          <w14:ligatures w14:val="none"/>
        </w:rPr>
        <w:t>prodávajícího</w:t>
      </w:r>
      <w:r w:rsidRPr="00E908A4">
        <w:rPr>
          <w:rFonts w:ascii="Calibri" w:eastAsia="Times New Roman" w:hAnsi="Calibri" w:cs="Calibri"/>
          <w:color w:val="000000"/>
          <w:kern w:val="0"/>
          <w:sz w:val="16"/>
          <w:szCs w:val="16"/>
          <w:lang w:eastAsia="cs-CZ"/>
          <w14:ligatures w14:val="none"/>
        </w:rPr>
        <w:tab/>
      </w:r>
      <w:r w:rsidRPr="00E908A4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E908A4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E908A4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E908A4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E908A4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E908A4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E908A4">
        <w:rPr>
          <w:rFonts w:ascii="Tahoma" w:eastAsia="Times New Roman" w:hAnsi="Tahoma" w:cs="Tahoma"/>
          <w:color w:val="000000"/>
          <w:kern w:val="0"/>
          <w:sz w:val="16"/>
          <w:szCs w:val="16"/>
          <w:lang w:eastAsia="cs-CZ"/>
          <w14:ligatures w14:val="none"/>
        </w:rPr>
        <w:t>za kupujícího </w:t>
      </w:r>
    </w:p>
    <w:p w14:paraId="34FF1AB8" w14:textId="77777777" w:rsidR="00E908A4" w:rsidRPr="00E908A4" w:rsidRDefault="00E908A4" w:rsidP="00E908A4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E908A4">
        <w:rPr>
          <w:rFonts w:ascii="Calibri" w:eastAsia="Times New Roman" w:hAnsi="Calibri" w:cs="Calibri"/>
          <w:kern w:val="0"/>
          <w:lang w:eastAsia="cs-CZ"/>
          <w14:ligatures w14:val="none"/>
        </w:rPr>
        <w:t> </w:t>
      </w:r>
      <w:r w:rsidRPr="00E908A4">
        <w:rPr>
          <w:rFonts w:ascii="Calibri" w:eastAsia="Times New Roman" w:hAnsi="Calibri" w:cs="Calibri"/>
          <w:kern w:val="0"/>
          <w:lang w:eastAsia="cs-CZ"/>
          <w14:ligatures w14:val="none"/>
        </w:rPr>
        <w:br/>
        <w:t> </w:t>
      </w:r>
      <w:r w:rsidRPr="00E908A4">
        <w:rPr>
          <w:rFonts w:ascii="Calibri" w:eastAsia="Times New Roman" w:hAnsi="Calibri" w:cs="Calibri"/>
          <w:kern w:val="0"/>
          <w:lang w:eastAsia="cs-CZ"/>
          <w14:ligatures w14:val="none"/>
        </w:rPr>
        <w:br/>
      </w:r>
      <w:r w:rsidRPr="00E908A4"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  <w:t> </w:t>
      </w:r>
    </w:p>
    <w:p w14:paraId="39B0D9F7" w14:textId="77777777" w:rsidR="00E908A4" w:rsidRPr="00E908A4" w:rsidRDefault="00E908A4" w:rsidP="00E908A4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E908A4"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  <w:t> </w:t>
      </w:r>
    </w:p>
    <w:p w14:paraId="50A69965" w14:textId="77777777" w:rsidR="00E908A4" w:rsidRDefault="00E908A4" w:rsidP="00E908A4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kern w:val="0"/>
          <w:sz w:val="16"/>
          <w:szCs w:val="16"/>
          <w:lang w:eastAsia="cs-CZ"/>
          <w14:ligatures w14:val="none"/>
        </w:rPr>
      </w:pPr>
      <w:r w:rsidRPr="00E908A4">
        <w:rPr>
          <w:rFonts w:ascii="Tahoma" w:eastAsia="Times New Roman" w:hAnsi="Tahoma" w:cs="Tahoma"/>
          <w:color w:val="000000"/>
          <w:kern w:val="0"/>
          <w:sz w:val="16"/>
          <w:szCs w:val="16"/>
          <w:lang w:eastAsia="cs-CZ"/>
          <w14:ligatures w14:val="none"/>
        </w:rPr>
        <w:t>………………………………………</w:t>
      </w:r>
      <w:r w:rsidRPr="00E908A4">
        <w:rPr>
          <w:rFonts w:ascii="Calibri" w:eastAsia="Times New Roman" w:hAnsi="Calibri" w:cs="Calibri"/>
          <w:color w:val="000000"/>
          <w:kern w:val="0"/>
          <w:sz w:val="16"/>
          <w:szCs w:val="16"/>
          <w:lang w:eastAsia="cs-CZ"/>
          <w14:ligatures w14:val="none"/>
        </w:rPr>
        <w:tab/>
      </w:r>
      <w:r w:rsidRPr="00E908A4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E908A4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E908A4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E908A4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E908A4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E908A4">
        <w:rPr>
          <w:rFonts w:ascii="Tahoma" w:eastAsia="Times New Roman" w:hAnsi="Tahoma" w:cs="Tahoma"/>
          <w:color w:val="000000"/>
          <w:kern w:val="0"/>
          <w:sz w:val="16"/>
          <w:szCs w:val="16"/>
          <w:lang w:eastAsia="cs-CZ"/>
          <w14:ligatures w14:val="none"/>
        </w:rPr>
        <w:t>……………..…………………............... </w:t>
      </w:r>
    </w:p>
    <w:p w14:paraId="037B4A3E" w14:textId="77777777" w:rsidR="006F7BDF" w:rsidRDefault="006F7BDF" w:rsidP="006F7BDF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kern w:val="0"/>
          <w:sz w:val="16"/>
          <w:szCs w:val="16"/>
          <w:lang w:eastAsia="cs-CZ"/>
          <w14:ligatures w14:val="none"/>
        </w:rPr>
      </w:pPr>
      <w:r>
        <w:rPr>
          <w:rFonts w:ascii="Tahoma" w:eastAsia="Times New Roman" w:hAnsi="Tahoma" w:cs="Tahoma"/>
          <w:color w:val="000000"/>
          <w:kern w:val="0"/>
          <w:sz w:val="16"/>
          <w:szCs w:val="16"/>
          <w:lang w:eastAsia="cs-CZ"/>
          <w14:ligatures w14:val="none"/>
        </w:rPr>
        <w:t>Adolf Lehejček</w:t>
      </w:r>
      <w:r>
        <w:rPr>
          <w:rFonts w:ascii="Tahoma" w:eastAsia="Times New Roman" w:hAnsi="Tahoma" w:cs="Tahoma"/>
          <w:color w:val="000000"/>
          <w:kern w:val="0"/>
          <w:sz w:val="16"/>
          <w:szCs w:val="16"/>
          <w:lang w:eastAsia="cs-CZ"/>
          <w14:ligatures w14:val="none"/>
        </w:rPr>
        <w:tab/>
      </w:r>
      <w:r>
        <w:rPr>
          <w:rFonts w:ascii="Tahoma" w:eastAsia="Times New Roman" w:hAnsi="Tahoma" w:cs="Tahoma"/>
          <w:color w:val="000000"/>
          <w:kern w:val="0"/>
          <w:sz w:val="16"/>
          <w:szCs w:val="16"/>
          <w:lang w:eastAsia="cs-CZ"/>
          <w14:ligatures w14:val="none"/>
        </w:rPr>
        <w:tab/>
      </w:r>
      <w:r>
        <w:rPr>
          <w:rFonts w:ascii="Tahoma" w:eastAsia="Times New Roman" w:hAnsi="Tahoma" w:cs="Tahoma"/>
          <w:color w:val="000000"/>
          <w:kern w:val="0"/>
          <w:sz w:val="16"/>
          <w:szCs w:val="16"/>
          <w:lang w:eastAsia="cs-CZ"/>
          <w14:ligatures w14:val="none"/>
        </w:rPr>
        <w:tab/>
      </w:r>
      <w:r>
        <w:rPr>
          <w:rFonts w:ascii="Tahoma" w:eastAsia="Times New Roman" w:hAnsi="Tahoma" w:cs="Tahoma"/>
          <w:color w:val="000000"/>
          <w:kern w:val="0"/>
          <w:sz w:val="16"/>
          <w:szCs w:val="16"/>
          <w:lang w:eastAsia="cs-CZ"/>
          <w14:ligatures w14:val="none"/>
        </w:rPr>
        <w:tab/>
      </w:r>
      <w:r>
        <w:rPr>
          <w:rFonts w:ascii="Tahoma" w:eastAsia="Times New Roman" w:hAnsi="Tahoma" w:cs="Tahoma"/>
          <w:color w:val="000000"/>
          <w:kern w:val="0"/>
          <w:sz w:val="16"/>
          <w:szCs w:val="16"/>
          <w:lang w:eastAsia="cs-CZ"/>
          <w14:ligatures w14:val="none"/>
        </w:rPr>
        <w:tab/>
      </w:r>
      <w:r>
        <w:rPr>
          <w:rFonts w:ascii="Tahoma" w:eastAsia="Times New Roman" w:hAnsi="Tahoma" w:cs="Tahoma"/>
          <w:color w:val="000000"/>
          <w:kern w:val="0"/>
          <w:sz w:val="16"/>
          <w:szCs w:val="16"/>
          <w:lang w:eastAsia="cs-CZ"/>
          <w14:ligatures w14:val="none"/>
        </w:rPr>
        <w:tab/>
      </w:r>
      <w:r>
        <w:rPr>
          <w:rFonts w:ascii="Tahoma" w:eastAsia="Times New Roman" w:hAnsi="Tahoma" w:cs="Tahoma"/>
          <w:color w:val="000000"/>
          <w:kern w:val="0"/>
          <w:sz w:val="16"/>
          <w:szCs w:val="16"/>
          <w:lang w:eastAsia="cs-CZ"/>
          <w14:ligatures w14:val="none"/>
        </w:rPr>
        <w:tab/>
      </w:r>
      <w:r w:rsidR="00E908A4" w:rsidRPr="00E908A4">
        <w:rPr>
          <w:rFonts w:ascii="Tahoma" w:eastAsia="Times New Roman" w:hAnsi="Tahoma" w:cs="Tahoma"/>
          <w:color w:val="000000"/>
          <w:kern w:val="0"/>
          <w:sz w:val="16"/>
          <w:szCs w:val="16"/>
          <w:lang w:eastAsia="cs-CZ"/>
          <w14:ligatures w14:val="none"/>
        </w:rPr>
        <w:t>prof. MUDr. David Feltl, Ph.D., MBA  </w:t>
      </w:r>
    </w:p>
    <w:p w14:paraId="130F903F" w14:textId="52A64A0D" w:rsidR="00E908A4" w:rsidRPr="00E908A4" w:rsidRDefault="006F7BDF" w:rsidP="006F7BD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>
        <w:rPr>
          <w:rFonts w:ascii="Tahoma" w:eastAsia="Times New Roman" w:hAnsi="Tahoma" w:cs="Tahoma"/>
          <w:color w:val="000000"/>
          <w:kern w:val="0"/>
          <w:sz w:val="16"/>
          <w:szCs w:val="16"/>
          <w:lang w:eastAsia="cs-CZ"/>
          <w14:ligatures w14:val="none"/>
        </w:rPr>
        <w:t>Jednatel</w:t>
      </w:r>
      <w:r>
        <w:rPr>
          <w:rFonts w:ascii="Tahoma" w:eastAsia="Times New Roman" w:hAnsi="Tahoma" w:cs="Tahoma"/>
          <w:color w:val="000000"/>
          <w:kern w:val="0"/>
          <w:sz w:val="16"/>
          <w:szCs w:val="16"/>
          <w:lang w:eastAsia="cs-CZ"/>
          <w14:ligatures w14:val="none"/>
        </w:rPr>
        <w:tab/>
      </w:r>
      <w:r>
        <w:rPr>
          <w:rFonts w:ascii="Tahoma" w:eastAsia="Times New Roman" w:hAnsi="Tahoma" w:cs="Tahoma"/>
          <w:color w:val="000000"/>
          <w:kern w:val="0"/>
          <w:sz w:val="16"/>
          <w:szCs w:val="16"/>
          <w:lang w:eastAsia="cs-CZ"/>
          <w14:ligatures w14:val="none"/>
        </w:rPr>
        <w:tab/>
      </w:r>
      <w:r>
        <w:rPr>
          <w:rFonts w:ascii="Tahoma" w:eastAsia="Times New Roman" w:hAnsi="Tahoma" w:cs="Tahoma"/>
          <w:color w:val="000000"/>
          <w:kern w:val="0"/>
          <w:sz w:val="16"/>
          <w:szCs w:val="16"/>
          <w:lang w:eastAsia="cs-CZ"/>
          <w14:ligatures w14:val="none"/>
        </w:rPr>
        <w:tab/>
      </w:r>
      <w:r>
        <w:rPr>
          <w:rFonts w:ascii="Tahoma" w:eastAsia="Times New Roman" w:hAnsi="Tahoma" w:cs="Tahoma"/>
          <w:color w:val="000000"/>
          <w:kern w:val="0"/>
          <w:sz w:val="16"/>
          <w:szCs w:val="16"/>
          <w:lang w:eastAsia="cs-CZ"/>
          <w14:ligatures w14:val="none"/>
        </w:rPr>
        <w:tab/>
      </w:r>
      <w:r>
        <w:rPr>
          <w:rFonts w:ascii="Tahoma" w:eastAsia="Times New Roman" w:hAnsi="Tahoma" w:cs="Tahoma"/>
          <w:color w:val="000000"/>
          <w:kern w:val="0"/>
          <w:sz w:val="16"/>
          <w:szCs w:val="16"/>
          <w:lang w:eastAsia="cs-CZ"/>
          <w14:ligatures w14:val="none"/>
        </w:rPr>
        <w:tab/>
      </w:r>
      <w:r>
        <w:rPr>
          <w:rFonts w:ascii="Tahoma" w:eastAsia="Times New Roman" w:hAnsi="Tahoma" w:cs="Tahoma"/>
          <w:color w:val="000000"/>
          <w:kern w:val="0"/>
          <w:sz w:val="16"/>
          <w:szCs w:val="16"/>
          <w:lang w:eastAsia="cs-CZ"/>
          <w14:ligatures w14:val="none"/>
        </w:rPr>
        <w:tab/>
      </w:r>
      <w:r>
        <w:rPr>
          <w:rFonts w:ascii="Tahoma" w:eastAsia="Times New Roman" w:hAnsi="Tahoma" w:cs="Tahoma"/>
          <w:color w:val="000000"/>
          <w:kern w:val="0"/>
          <w:sz w:val="16"/>
          <w:szCs w:val="16"/>
          <w:lang w:eastAsia="cs-CZ"/>
          <w14:ligatures w14:val="none"/>
        </w:rPr>
        <w:tab/>
      </w:r>
      <w:r>
        <w:rPr>
          <w:rFonts w:ascii="Tahoma" w:eastAsia="Times New Roman" w:hAnsi="Tahoma" w:cs="Tahoma"/>
          <w:color w:val="000000"/>
          <w:kern w:val="0"/>
          <w:sz w:val="16"/>
          <w:szCs w:val="16"/>
          <w:lang w:eastAsia="cs-CZ"/>
          <w14:ligatures w14:val="none"/>
        </w:rPr>
        <w:tab/>
      </w:r>
      <w:r w:rsidR="00E908A4" w:rsidRPr="00E908A4">
        <w:rPr>
          <w:rFonts w:ascii="Tahoma" w:eastAsia="Times New Roman" w:hAnsi="Tahoma" w:cs="Tahoma"/>
          <w:color w:val="000000"/>
          <w:kern w:val="0"/>
          <w:sz w:val="16"/>
          <w:szCs w:val="16"/>
          <w:lang w:eastAsia="cs-CZ"/>
          <w14:ligatures w14:val="none"/>
        </w:rPr>
        <w:t>ředitel                          </w:t>
      </w:r>
      <w:r w:rsidR="00E908A4" w:rsidRPr="00E908A4">
        <w:rPr>
          <w:rFonts w:ascii="Calibri" w:eastAsia="Times New Roman" w:hAnsi="Calibri" w:cs="Calibri"/>
          <w:color w:val="000000"/>
          <w:kern w:val="0"/>
          <w:sz w:val="16"/>
          <w:szCs w:val="16"/>
          <w:lang w:eastAsia="cs-CZ"/>
          <w14:ligatures w14:val="none"/>
        </w:rPr>
        <w:tab/>
      </w:r>
      <w:r w:rsidR="00E908A4" w:rsidRPr="00E908A4">
        <w:rPr>
          <w:rFonts w:ascii="Tahoma" w:eastAsia="Times New Roman" w:hAnsi="Tahoma" w:cs="Tahoma"/>
          <w:color w:val="000000"/>
          <w:kern w:val="0"/>
          <w:sz w:val="16"/>
          <w:szCs w:val="16"/>
          <w:lang w:eastAsia="cs-CZ"/>
          <w14:ligatures w14:val="none"/>
        </w:rPr>
        <w:t> </w:t>
      </w:r>
    </w:p>
    <w:p w14:paraId="571D8452" w14:textId="77777777" w:rsidR="00E908A4" w:rsidRPr="00E908A4" w:rsidRDefault="00E908A4" w:rsidP="00E908A4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E908A4">
        <w:rPr>
          <w:rFonts w:ascii="Tahoma" w:eastAsia="Times New Roman" w:hAnsi="Tahoma" w:cs="Tahoma"/>
          <w:kern w:val="0"/>
          <w:sz w:val="16"/>
          <w:szCs w:val="16"/>
          <w:lang w:eastAsia="cs-CZ"/>
          <w14:ligatures w14:val="none"/>
        </w:rPr>
        <w:t> </w:t>
      </w:r>
    </w:p>
    <w:p w14:paraId="246ED542" w14:textId="77777777" w:rsidR="00567D4B" w:rsidRDefault="00567D4B"/>
    <w:sectPr w:rsidR="00567D4B" w:rsidSect="0038110D">
      <w:headerReference w:type="default" r:id="rId12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6720CB" w14:textId="77777777" w:rsidR="007A2FFE" w:rsidRDefault="007A2FFE" w:rsidP="00767C47">
      <w:pPr>
        <w:spacing w:after="0" w:line="240" w:lineRule="auto"/>
      </w:pPr>
      <w:r>
        <w:separator/>
      </w:r>
    </w:p>
  </w:endnote>
  <w:endnote w:type="continuationSeparator" w:id="0">
    <w:p w14:paraId="2077FFC1" w14:textId="77777777" w:rsidR="007A2FFE" w:rsidRDefault="007A2FFE" w:rsidP="00767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AEDE99" w14:textId="77777777" w:rsidR="007A2FFE" w:rsidRDefault="007A2FFE" w:rsidP="00767C47">
      <w:pPr>
        <w:spacing w:after="0" w:line="240" w:lineRule="auto"/>
      </w:pPr>
      <w:r>
        <w:separator/>
      </w:r>
    </w:p>
  </w:footnote>
  <w:footnote w:type="continuationSeparator" w:id="0">
    <w:p w14:paraId="6D9E99F6" w14:textId="77777777" w:rsidR="007A2FFE" w:rsidRDefault="007A2FFE" w:rsidP="00767C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63043D" w14:textId="6A392A48" w:rsidR="00767C47" w:rsidRPr="00767C47" w:rsidRDefault="00767C47" w:rsidP="00767C47">
    <w:pPr>
      <w:pStyle w:val="Zhlav"/>
      <w:jc w:val="right"/>
      <w:rPr>
        <w:rFonts w:ascii="Arial" w:hAnsi="Arial" w:cs="Arial"/>
        <w:b/>
        <w:bCs/>
        <w:sz w:val="18"/>
        <w:szCs w:val="18"/>
      </w:rPr>
    </w:pPr>
    <w:r w:rsidRPr="00767C47">
      <w:rPr>
        <w:rFonts w:ascii="Arial" w:hAnsi="Arial" w:cs="Arial"/>
        <w:b/>
        <w:bCs/>
        <w:sz w:val="18"/>
        <w:szCs w:val="18"/>
      </w:rPr>
      <w:t>PO 387/S/25</w:t>
    </w:r>
  </w:p>
  <w:p w14:paraId="0C582E90" w14:textId="77777777" w:rsidR="00767C47" w:rsidRDefault="00767C4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22CF1"/>
    <w:multiLevelType w:val="multilevel"/>
    <w:tmpl w:val="B7BAF1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053810"/>
    <w:multiLevelType w:val="multilevel"/>
    <w:tmpl w:val="1FF09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F37F64"/>
    <w:multiLevelType w:val="multilevel"/>
    <w:tmpl w:val="CEB20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D61785"/>
    <w:multiLevelType w:val="multilevel"/>
    <w:tmpl w:val="1D187C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724ED9"/>
    <w:multiLevelType w:val="multilevel"/>
    <w:tmpl w:val="3386F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E70D86"/>
    <w:multiLevelType w:val="multilevel"/>
    <w:tmpl w:val="FB709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ED00E4"/>
    <w:multiLevelType w:val="multilevel"/>
    <w:tmpl w:val="D172A8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312C93"/>
    <w:multiLevelType w:val="multilevel"/>
    <w:tmpl w:val="6B5C2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9A6926"/>
    <w:multiLevelType w:val="multilevel"/>
    <w:tmpl w:val="3BE2D86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0D28B9"/>
    <w:multiLevelType w:val="multilevel"/>
    <w:tmpl w:val="D1983F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B21359"/>
    <w:multiLevelType w:val="hybridMultilevel"/>
    <w:tmpl w:val="CFC2DF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9826B0"/>
    <w:multiLevelType w:val="multilevel"/>
    <w:tmpl w:val="E5627C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C96443"/>
    <w:multiLevelType w:val="multilevel"/>
    <w:tmpl w:val="48625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E02F99"/>
    <w:multiLevelType w:val="multilevel"/>
    <w:tmpl w:val="706EB9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872C28"/>
    <w:multiLevelType w:val="hybridMultilevel"/>
    <w:tmpl w:val="F8AA4A5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9CB5DDF"/>
    <w:multiLevelType w:val="multilevel"/>
    <w:tmpl w:val="E3A48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6A6E07"/>
    <w:multiLevelType w:val="multilevel"/>
    <w:tmpl w:val="AB82058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D0077BB"/>
    <w:multiLevelType w:val="multilevel"/>
    <w:tmpl w:val="10ACEF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DFF1994"/>
    <w:multiLevelType w:val="multilevel"/>
    <w:tmpl w:val="F7C4A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401E62"/>
    <w:multiLevelType w:val="multilevel"/>
    <w:tmpl w:val="B5AAA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8D5CDC"/>
    <w:multiLevelType w:val="multilevel"/>
    <w:tmpl w:val="5EC8AC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7572A06"/>
    <w:multiLevelType w:val="multilevel"/>
    <w:tmpl w:val="BDCA9B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3F3463"/>
    <w:multiLevelType w:val="multilevel"/>
    <w:tmpl w:val="E48C5E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661AD5"/>
    <w:multiLevelType w:val="multilevel"/>
    <w:tmpl w:val="015433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EA44F6"/>
    <w:multiLevelType w:val="multilevel"/>
    <w:tmpl w:val="CA5E0E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C2A7B03"/>
    <w:multiLevelType w:val="multilevel"/>
    <w:tmpl w:val="CB74C3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4C945DF"/>
    <w:multiLevelType w:val="multilevel"/>
    <w:tmpl w:val="A16E6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5EE2AA0"/>
    <w:multiLevelType w:val="multilevel"/>
    <w:tmpl w:val="DDB05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05082D"/>
    <w:multiLevelType w:val="multilevel"/>
    <w:tmpl w:val="CCA67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6AD435A"/>
    <w:multiLevelType w:val="multilevel"/>
    <w:tmpl w:val="2FBA52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88B5BDB"/>
    <w:multiLevelType w:val="multilevel"/>
    <w:tmpl w:val="62A83C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89D139F"/>
    <w:multiLevelType w:val="multilevel"/>
    <w:tmpl w:val="E2243B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A0B6BAC"/>
    <w:multiLevelType w:val="multilevel"/>
    <w:tmpl w:val="D7628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1B7462D"/>
    <w:multiLevelType w:val="multilevel"/>
    <w:tmpl w:val="CAEC65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7D61EA6"/>
    <w:multiLevelType w:val="multilevel"/>
    <w:tmpl w:val="1E60B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D5F6AE0"/>
    <w:multiLevelType w:val="multilevel"/>
    <w:tmpl w:val="C82267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5"/>
  </w:num>
  <w:num w:numId="3">
    <w:abstractNumId w:val="17"/>
  </w:num>
  <w:num w:numId="4">
    <w:abstractNumId w:val="12"/>
  </w:num>
  <w:num w:numId="5">
    <w:abstractNumId w:val="25"/>
  </w:num>
  <w:num w:numId="6">
    <w:abstractNumId w:val="20"/>
  </w:num>
  <w:num w:numId="7">
    <w:abstractNumId w:val="33"/>
  </w:num>
  <w:num w:numId="8">
    <w:abstractNumId w:val="11"/>
  </w:num>
  <w:num w:numId="9">
    <w:abstractNumId w:val="7"/>
  </w:num>
  <w:num w:numId="10">
    <w:abstractNumId w:val="19"/>
  </w:num>
  <w:num w:numId="11">
    <w:abstractNumId w:val="28"/>
  </w:num>
  <w:num w:numId="12">
    <w:abstractNumId w:val="27"/>
  </w:num>
  <w:num w:numId="13">
    <w:abstractNumId w:val="29"/>
  </w:num>
  <w:num w:numId="14">
    <w:abstractNumId w:val="24"/>
  </w:num>
  <w:num w:numId="15">
    <w:abstractNumId w:val="21"/>
  </w:num>
  <w:num w:numId="16">
    <w:abstractNumId w:val="22"/>
  </w:num>
  <w:num w:numId="17">
    <w:abstractNumId w:val="13"/>
  </w:num>
  <w:num w:numId="18">
    <w:abstractNumId w:val="32"/>
  </w:num>
  <w:num w:numId="19">
    <w:abstractNumId w:val="4"/>
  </w:num>
  <w:num w:numId="20">
    <w:abstractNumId w:val="31"/>
  </w:num>
  <w:num w:numId="21">
    <w:abstractNumId w:val="9"/>
  </w:num>
  <w:num w:numId="22">
    <w:abstractNumId w:val="30"/>
  </w:num>
  <w:num w:numId="23">
    <w:abstractNumId w:val="26"/>
  </w:num>
  <w:num w:numId="24">
    <w:abstractNumId w:val="16"/>
  </w:num>
  <w:num w:numId="25">
    <w:abstractNumId w:val="35"/>
  </w:num>
  <w:num w:numId="26">
    <w:abstractNumId w:val="3"/>
  </w:num>
  <w:num w:numId="27">
    <w:abstractNumId w:val="2"/>
  </w:num>
  <w:num w:numId="28">
    <w:abstractNumId w:val="8"/>
  </w:num>
  <w:num w:numId="29">
    <w:abstractNumId w:val="1"/>
  </w:num>
  <w:num w:numId="30">
    <w:abstractNumId w:val="18"/>
  </w:num>
  <w:num w:numId="31">
    <w:abstractNumId w:val="0"/>
  </w:num>
  <w:num w:numId="32">
    <w:abstractNumId w:val="34"/>
  </w:num>
  <w:num w:numId="33">
    <w:abstractNumId w:val="6"/>
  </w:num>
  <w:num w:numId="34">
    <w:abstractNumId w:val="23"/>
  </w:num>
  <w:num w:numId="35">
    <w:abstractNumId w:val="14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8A4"/>
    <w:rsid w:val="000664A7"/>
    <w:rsid w:val="0007765C"/>
    <w:rsid w:val="001D7FA8"/>
    <w:rsid w:val="002E658B"/>
    <w:rsid w:val="00321F36"/>
    <w:rsid w:val="00323627"/>
    <w:rsid w:val="00355E2C"/>
    <w:rsid w:val="0038110D"/>
    <w:rsid w:val="003952C4"/>
    <w:rsid w:val="003A51E2"/>
    <w:rsid w:val="003B5D51"/>
    <w:rsid w:val="003E4BBF"/>
    <w:rsid w:val="00463060"/>
    <w:rsid w:val="004A477A"/>
    <w:rsid w:val="004D6297"/>
    <w:rsid w:val="0051716F"/>
    <w:rsid w:val="00567D4B"/>
    <w:rsid w:val="006929CC"/>
    <w:rsid w:val="0069330B"/>
    <w:rsid w:val="006D3118"/>
    <w:rsid w:val="006E4039"/>
    <w:rsid w:val="006F7BDF"/>
    <w:rsid w:val="007243BE"/>
    <w:rsid w:val="00767C47"/>
    <w:rsid w:val="00784BD7"/>
    <w:rsid w:val="007A0119"/>
    <w:rsid w:val="007A2FFE"/>
    <w:rsid w:val="007C2D57"/>
    <w:rsid w:val="00813CCF"/>
    <w:rsid w:val="008405AC"/>
    <w:rsid w:val="0086320E"/>
    <w:rsid w:val="008B09C0"/>
    <w:rsid w:val="00A11B06"/>
    <w:rsid w:val="00A96BE7"/>
    <w:rsid w:val="00BD5FB3"/>
    <w:rsid w:val="00C7557D"/>
    <w:rsid w:val="00CA647D"/>
    <w:rsid w:val="00E41342"/>
    <w:rsid w:val="00E908A4"/>
    <w:rsid w:val="00EE590B"/>
    <w:rsid w:val="00F249B9"/>
    <w:rsid w:val="00F31097"/>
    <w:rsid w:val="182CDD85"/>
    <w:rsid w:val="1C15309F"/>
    <w:rsid w:val="220EC477"/>
    <w:rsid w:val="2E950475"/>
    <w:rsid w:val="304AC591"/>
    <w:rsid w:val="32522C04"/>
    <w:rsid w:val="406F02B9"/>
    <w:rsid w:val="6D4BC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E381BA"/>
  <w15:chartTrackingRefBased/>
  <w15:docId w15:val="{0B63B6A6-22F0-47F0-9112-8CAAD30B5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rsid w:val="00E90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paragraph">
    <w:name w:val="paragraph"/>
    <w:basedOn w:val="Normln"/>
    <w:rsid w:val="00E90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textrun">
    <w:name w:val="textrun"/>
    <w:basedOn w:val="Standardnpsmoodstavce"/>
    <w:rsid w:val="00E908A4"/>
  </w:style>
  <w:style w:type="character" w:customStyle="1" w:styleId="normaltextrun">
    <w:name w:val="normaltextrun"/>
    <w:basedOn w:val="Standardnpsmoodstavce"/>
    <w:rsid w:val="00E908A4"/>
  </w:style>
  <w:style w:type="character" w:customStyle="1" w:styleId="eop">
    <w:name w:val="eop"/>
    <w:basedOn w:val="Standardnpsmoodstavce"/>
    <w:rsid w:val="00E908A4"/>
  </w:style>
  <w:style w:type="character" w:customStyle="1" w:styleId="linebreakblob">
    <w:name w:val="linebreakblob"/>
    <w:basedOn w:val="Standardnpsmoodstavce"/>
    <w:rsid w:val="00E908A4"/>
  </w:style>
  <w:style w:type="character" w:customStyle="1" w:styleId="scxw195560772">
    <w:name w:val="scxw195560772"/>
    <w:basedOn w:val="Standardnpsmoodstavce"/>
    <w:rsid w:val="00E908A4"/>
  </w:style>
  <w:style w:type="character" w:customStyle="1" w:styleId="tabrun">
    <w:name w:val="tabrun"/>
    <w:basedOn w:val="Standardnpsmoodstavce"/>
    <w:rsid w:val="00E908A4"/>
  </w:style>
  <w:style w:type="character" w:customStyle="1" w:styleId="tabchar">
    <w:name w:val="tabchar"/>
    <w:basedOn w:val="Standardnpsmoodstavce"/>
    <w:rsid w:val="00E908A4"/>
  </w:style>
  <w:style w:type="character" w:customStyle="1" w:styleId="tableaderchars">
    <w:name w:val="tableaderchars"/>
    <w:basedOn w:val="Standardnpsmoodstavce"/>
    <w:rsid w:val="00E908A4"/>
  </w:style>
  <w:style w:type="character" w:customStyle="1" w:styleId="trackchangetextdeletionmarker">
    <w:name w:val="trackchangetextdeletionmarker"/>
    <w:basedOn w:val="Standardnpsmoodstavce"/>
    <w:rsid w:val="00E908A4"/>
  </w:style>
  <w:style w:type="character" w:customStyle="1" w:styleId="trackchangetextinsertion">
    <w:name w:val="trackchangetextinsertion"/>
    <w:basedOn w:val="Standardnpsmoodstavce"/>
    <w:rsid w:val="00E908A4"/>
  </w:style>
  <w:style w:type="character" w:customStyle="1" w:styleId="trackedchange">
    <w:name w:val="trackedchange"/>
    <w:basedOn w:val="Standardnpsmoodstavce"/>
    <w:rsid w:val="00E908A4"/>
  </w:style>
  <w:style w:type="paragraph" w:customStyle="1" w:styleId="outlineelement">
    <w:name w:val="outlineelement"/>
    <w:basedOn w:val="Normln"/>
    <w:rsid w:val="00E90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pagebreakblob">
    <w:name w:val="pagebreakblob"/>
    <w:basedOn w:val="Standardnpsmoodstavce"/>
    <w:rsid w:val="00E908A4"/>
  </w:style>
  <w:style w:type="character" w:customStyle="1" w:styleId="pagebreaktextspan">
    <w:name w:val="pagebreaktextspan"/>
    <w:basedOn w:val="Standardnpsmoodstavce"/>
    <w:rsid w:val="00E908A4"/>
  </w:style>
  <w:style w:type="character" w:customStyle="1" w:styleId="pagebreakborderspan">
    <w:name w:val="pagebreakborderspan"/>
    <w:basedOn w:val="Standardnpsmoodstavce"/>
    <w:rsid w:val="00E908A4"/>
  </w:style>
  <w:style w:type="character" w:styleId="Hypertextovodkaz">
    <w:name w:val="Hyperlink"/>
    <w:basedOn w:val="Standardnpsmoodstavce"/>
    <w:uiPriority w:val="99"/>
    <w:semiHidden/>
    <w:unhideWhenUsed/>
    <w:rsid w:val="00E908A4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E908A4"/>
    <w:rPr>
      <w:color w:val="800080"/>
      <w:u w:val="single"/>
    </w:rPr>
  </w:style>
  <w:style w:type="character" w:customStyle="1" w:styleId="fieldrange">
    <w:name w:val="fieldrange"/>
    <w:basedOn w:val="Standardnpsmoodstavce"/>
    <w:rsid w:val="00E908A4"/>
  </w:style>
  <w:style w:type="paragraph" w:styleId="Odstavecseseznamem">
    <w:name w:val="List Paragraph"/>
    <w:basedOn w:val="Normln"/>
    <w:uiPriority w:val="34"/>
    <w:qFormat/>
    <w:rsid w:val="003E4BBF"/>
    <w:pPr>
      <w:ind w:left="720"/>
      <w:contextualSpacing/>
    </w:pPr>
  </w:style>
  <w:style w:type="paragraph" w:styleId="Revize">
    <w:name w:val="Revision"/>
    <w:hidden/>
    <w:uiPriority w:val="99"/>
    <w:semiHidden/>
    <w:rsid w:val="007243BE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767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7C47"/>
  </w:style>
  <w:style w:type="paragraph" w:styleId="Zpat">
    <w:name w:val="footer"/>
    <w:basedOn w:val="Normln"/>
    <w:link w:val="ZpatChar"/>
    <w:uiPriority w:val="99"/>
    <w:unhideWhenUsed/>
    <w:rsid w:val="00767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7C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61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7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2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0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4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8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8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14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96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2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87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44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48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8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8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2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44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26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61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05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37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27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46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09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53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62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05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50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6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460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8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05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32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36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0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40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58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66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94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82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1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01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36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68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9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97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53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23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1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27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73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5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5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6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92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62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03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57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1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95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63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0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8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71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9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9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64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02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54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0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66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05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5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18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02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8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93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19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40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2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39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52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18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1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34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70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5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15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06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53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9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23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90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03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5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90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85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10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84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38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73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2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53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05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2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86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8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71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0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19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9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1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3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39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7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34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8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27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4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7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2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8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7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2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81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73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45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8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6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1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5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1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1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27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1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62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30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50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31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06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6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69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6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0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35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38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98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39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3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4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84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31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6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25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62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0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2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47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64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15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60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5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0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68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1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7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02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47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43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9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8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48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10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34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7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8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8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31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61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7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5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84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74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6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2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46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98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41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52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27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22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45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4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7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21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8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27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48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3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22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9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1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9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3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9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3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9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ktury@vfn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527-387/387-25_RS.docx</ZkracenyRetezec>
    <Smazat xmlns="acca34e4-9ecd-41c8-99eb-d6aa654aaa55">&lt;a href="/sites/evidencesmluv/_layouts/15/IniWrkflIP.aspx?List=%7b45688869-8B73-4574-991F-DA277FEECC6D%7d&amp;amp;ID=1036&amp;amp;ItemGuid=%7bC84F9B6E-0480-44D3-8A56-85F7223F044F%7d&amp;amp;TemplateID=%7bd3f8102e-f4a5-4901-b93c-fb146a9d820d%7d"&gt;&lt;img src="/SiteAssets/Pictogram/Pripominkovani/delete16red.png" /&gt;&lt;/a&gt;</Smaza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e1b229cfd92f2cd5e5fe7a4d41a1d728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79ae41241d27aaf676680aecd4b28c4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BFF19A-6262-45D5-825A-08C11EBD5CF2}">
  <ds:schemaRefs>
    <ds:schemaRef ds:uri="http://schemas.microsoft.com/office/2006/metadata/properties"/>
    <ds:schemaRef ds:uri="9e62e060-e4df-48a7-a9f4-f192c9c6f41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c9180ec9-f266-4235-bfb6-a326cc7ac18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7420F5E-7F92-4375-8C37-1C7174FA9B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F0638F-A08F-457C-B874-DB9045DBFC77}"/>
</file>

<file path=customXml/itemProps4.xml><?xml version="1.0" encoding="utf-8"?>
<ds:datastoreItem xmlns:ds="http://schemas.openxmlformats.org/officeDocument/2006/customXml" ds:itemID="{59C3E289-9E8C-4814-A702-4D56582FCC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1786</Words>
  <Characters>10541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 Ladislav, Ing. DiS.</dc:creator>
  <cp:keywords/>
  <dc:description/>
  <cp:lastModifiedBy>Kotusová Zuzana, Ing. DiS.</cp:lastModifiedBy>
  <cp:revision>2</cp:revision>
  <dcterms:created xsi:type="dcterms:W3CDTF">2025-05-19T10:32:00Z</dcterms:created>
  <dcterms:modified xsi:type="dcterms:W3CDTF">2025-05-19T10:32:00Z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2025-01-08T06:51:36Z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>7bc358b3-b73b-40bc-9acc-1e47c5cd4e24</vt:lpwstr>
  </property>
  <property fmtid="{D5CDD505-2E9C-101B-9397-08002B2CF9AE}" pid="8" name="MSIP_Label_2063cd7f-2d21-486a-9f29-9c1683fdd175_ContentBits">
    <vt:lpwstr>0</vt:lpwstr>
  </property>
  <property fmtid="{D5CDD505-2E9C-101B-9397-08002B2CF9AE}" pid="9" name="ContentTypeId">
    <vt:lpwstr>0x010100EFF427952D4E634383E9B8E9D938055A0064F22917744CA940A87941E60F036DA6</vt:lpwstr>
  </property>
  <property fmtid="{D5CDD505-2E9C-101B-9397-08002B2CF9AE}" pid="10" name="_dlc_DocIdItemGuid">
    <vt:lpwstr>6a576c94-447c-4b68-bad9-1b69b38750cb</vt:lpwstr>
  </property>
  <property fmtid="{D5CDD505-2E9C-101B-9397-08002B2CF9AE}" pid="11" name="MediaServiceImageTags">
    <vt:lpwstr/>
  </property>
  <property fmtid="{D5CDD505-2E9C-101B-9397-08002B2CF9AE}" pid="12" name="WorkflowChangePath">
    <vt:lpwstr>b654cfb1-c231-499f-9b0a-28e4e36f65bc,2;b654cfb1-c231-499f-9b0a-28e4e36f65bc,2;b654cfb1-c231-499f-9b0a-28e4e36f65bc,2;</vt:lpwstr>
  </property>
</Properties>
</file>