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832" w:rsidRDefault="003361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0832" w:rsidRDefault="003361BB">
      <w:pPr>
        <w:framePr w:w="3492" w:wrap="auto" w:hAnchor="text" w:x="7018" w:y="498"/>
        <w:widowControl w:val="0"/>
        <w:autoSpaceDE w:val="0"/>
        <w:autoSpaceDN w:val="0"/>
        <w:spacing w:before="0" w:after="0" w:line="207" w:lineRule="exact"/>
        <w:ind w:left="109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z w:val="19"/>
        </w:rPr>
        <w:t>Úrazová</w:t>
      </w:r>
      <w:r>
        <w:rPr>
          <w:rFonts w:asci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/>
          <w:b/>
          <w:color w:val="000000"/>
          <w:spacing w:val="-1"/>
          <w:sz w:val="19"/>
        </w:rPr>
        <w:t>nemocnice</w:t>
      </w:r>
      <w:r>
        <w:rPr>
          <w:rFonts w:ascii="Times New Roman"/>
          <w:b/>
          <w:color w:val="000000"/>
          <w:sz w:val="19"/>
        </w:rPr>
        <w:t xml:space="preserve"> v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19"/>
        </w:rPr>
        <w:t>Brně</w:t>
      </w:r>
    </w:p>
    <w:p w:rsidR="00640832" w:rsidRDefault="003361BB">
      <w:pPr>
        <w:framePr w:w="3492" w:wrap="auto" w:hAnchor="text" w:x="7018" w:y="498"/>
        <w:widowControl w:val="0"/>
        <w:autoSpaceDE w:val="0"/>
        <w:autoSpaceDN w:val="0"/>
        <w:spacing w:before="8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z w:val="17"/>
        </w:rPr>
        <w:t>příspěvková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z w:val="17"/>
        </w:rPr>
        <w:t>organizace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statutárního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města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Brna</w:t>
      </w:r>
    </w:p>
    <w:p w:rsidR="00640832" w:rsidRDefault="003361BB">
      <w:pPr>
        <w:framePr w:w="3492" w:wrap="auto" w:hAnchor="text" w:x="7018" w:y="498"/>
        <w:widowControl w:val="0"/>
        <w:autoSpaceDE w:val="0"/>
        <w:autoSpaceDN w:val="0"/>
        <w:spacing w:before="7" w:after="0" w:line="187" w:lineRule="exact"/>
        <w:ind w:left="451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z w:val="17"/>
        </w:rPr>
        <w:t>Ponávka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z w:val="17"/>
        </w:rPr>
        <w:t>139/6,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Zábrdovice,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602</w:t>
      </w:r>
      <w:r>
        <w:rPr>
          <w:rFonts w:ascii="Times New Roman"/>
          <w:color w:val="000000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00</w:t>
      </w:r>
      <w:r>
        <w:rPr>
          <w:rFonts w:ascii="Times New Roman"/>
          <w:color w:val="000000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Brno</w:t>
      </w:r>
    </w:p>
    <w:p w:rsidR="00640832" w:rsidRDefault="003361BB">
      <w:pPr>
        <w:framePr w:w="423" w:wrap="auto" w:hAnchor="text" w:x="5945" w:y="109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>
        <w:rPr>
          <w:rFonts w:ascii="Wingdings" w:hAnsi="Wingdings" w:cs="Wingdings"/>
          <w:color w:val="000000"/>
          <w:sz w:val="17"/>
        </w:rPr>
        <w:t></w:t>
      </w:r>
    </w:p>
    <w:p w:rsidR="00640832" w:rsidRDefault="003361BB">
      <w:pPr>
        <w:framePr w:w="4337" w:wrap="auto" w:hAnchor="text" w:x="6171" w:y="110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+420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545538200,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Wingdings 2" w:hAnsi="Wingdings 2" w:cs="Wingdings 2"/>
          <w:color w:val="000000"/>
          <w:sz w:val="17"/>
        </w:rPr>
        <w:t>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z w:val="17"/>
        </w:rPr>
        <w:t>545211082,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z w:val="17"/>
        </w:rPr>
        <w:t>E-mail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z w:val="17"/>
        </w:rPr>
        <w:t>podatelna@unbr.cz</w:t>
      </w:r>
    </w:p>
    <w:p w:rsidR="00640832" w:rsidRDefault="003361BB">
      <w:pPr>
        <w:framePr w:w="3077" w:wrap="auto" w:hAnchor="text" w:x="7433" w:y="1297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prof.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MUDr.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Ján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Kočiš,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 xml:space="preserve">Ph.D., </w:t>
      </w:r>
      <w:r>
        <w:rPr>
          <w:rFonts w:ascii="Times New Roman" w:hAnsi="Times New Roman" w:cs="Times New Roman"/>
          <w:color w:val="000000"/>
          <w:sz w:val="19"/>
        </w:rPr>
        <w:t>ředitel</w:t>
      </w:r>
    </w:p>
    <w:p w:rsidR="00640832" w:rsidRDefault="003361BB">
      <w:pPr>
        <w:framePr w:w="5180" w:wrap="auto" w:hAnchor="text" w:x="3646" w:y="20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Název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Rouškovací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operační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sety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příslušenství</w:t>
      </w:r>
    </w:p>
    <w:p w:rsidR="00640832" w:rsidRDefault="003361BB">
      <w:pPr>
        <w:framePr w:w="2350" w:wrap="auto" w:hAnchor="text" w:x="5062" w:y="23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Číslo</w:t>
      </w:r>
      <w:r>
        <w:rPr>
          <w:rFonts w:ascii="Times New Roman"/>
          <w:b/>
          <w:color w:val="000000"/>
          <w:spacing w:val="-2"/>
          <w:sz w:val="23"/>
        </w:rPr>
        <w:t xml:space="preserve"> VZ: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ÚN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01/2024</w:t>
      </w:r>
    </w:p>
    <w:p w:rsidR="00640832" w:rsidRDefault="003361BB">
      <w:pPr>
        <w:framePr w:w="4908" w:wrap="auto" w:hAnchor="text" w:x="3782" w:y="269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3"/>
          <w:sz w:val="26"/>
        </w:rPr>
        <w:t>Část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4"/>
          <w:sz w:val="26"/>
        </w:rPr>
        <w:t>2.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Samostatné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roušky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a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příslušenství</w:t>
      </w:r>
    </w:p>
    <w:p w:rsidR="00640832" w:rsidRDefault="003361BB">
      <w:pPr>
        <w:framePr w:w="5119" w:wrap="auto" w:hAnchor="text" w:x="3674" w:y="3383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</w:rPr>
      </w:pPr>
      <w:r>
        <w:rPr>
          <w:rFonts w:ascii="Times New Roman"/>
          <w:b/>
          <w:color w:val="000000"/>
          <w:spacing w:val="1"/>
          <w:sz w:val="30"/>
        </w:rPr>
        <w:t>Dohoda</w:t>
      </w:r>
      <w:r>
        <w:rPr>
          <w:rFonts w:ascii="Times New Roman"/>
          <w:b/>
          <w:color w:val="000000"/>
          <w:spacing w:val="2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 xml:space="preserve">o </w:t>
      </w:r>
      <w:r>
        <w:rPr>
          <w:rFonts w:ascii="Times New Roman" w:hAnsi="Times New Roman" w:cs="Times New Roman"/>
          <w:b/>
          <w:color w:val="000000"/>
          <w:sz w:val="30"/>
        </w:rPr>
        <w:t>ukončení</w:t>
      </w:r>
      <w:r>
        <w:rPr>
          <w:rFonts w:ascii="Times New Roman"/>
          <w:b/>
          <w:color w:val="000000"/>
          <w:sz w:val="3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30"/>
        </w:rPr>
        <w:t>Rámcové</w:t>
      </w:r>
      <w:r>
        <w:rPr>
          <w:rFonts w:ascii="Times New Roman"/>
          <w:b/>
          <w:color w:val="000000"/>
          <w:spacing w:val="-2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smlouvy</w:t>
      </w:r>
    </w:p>
    <w:p w:rsidR="00640832" w:rsidRDefault="003361BB">
      <w:pPr>
        <w:framePr w:w="2171" w:wrap="auto" w:hAnchor="text" w:x="5153" w:y="4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I.</w:t>
      </w:r>
      <w:r>
        <w:rPr>
          <w:rFonts w:ascii="Times New Roman"/>
          <w:b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Účastníci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dohody</w:t>
      </w:r>
    </w:p>
    <w:p w:rsidR="00640832" w:rsidRDefault="003361BB">
      <w:pPr>
        <w:framePr w:w="1185" w:wrap="auto" w:hAnchor="text" w:x="1853" w:y="46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Kupující:</w:t>
      </w:r>
    </w:p>
    <w:p w:rsidR="00640832" w:rsidRDefault="003361BB">
      <w:pPr>
        <w:framePr w:w="1185" w:wrap="auto" w:hAnchor="text" w:x="1853" w:y="466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sídlem:</w:t>
      </w:r>
    </w:p>
    <w:p w:rsidR="00640832" w:rsidRDefault="003361BB">
      <w:pPr>
        <w:framePr w:w="1185" w:wrap="auto" w:hAnchor="text" w:x="1853" w:y="466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IČ:</w:t>
      </w:r>
    </w:p>
    <w:p w:rsidR="00640832" w:rsidRDefault="003361BB">
      <w:pPr>
        <w:framePr w:w="2830" w:wrap="auto" w:hAnchor="text" w:x="3985" w:y="46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Úrazová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nemocnice</w:t>
      </w:r>
      <w:r>
        <w:rPr>
          <w:rFonts w:ascii="Times New Roman"/>
          <w:b/>
          <w:color w:val="000000"/>
          <w:sz w:val="23"/>
        </w:rPr>
        <w:t xml:space="preserve"> v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Brně</w:t>
      </w:r>
    </w:p>
    <w:p w:rsidR="00640832" w:rsidRDefault="003361BB">
      <w:pPr>
        <w:framePr w:w="2830" w:wrap="auto" w:hAnchor="text" w:x="3985" w:y="466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-2"/>
          <w:sz w:val="23"/>
        </w:rPr>
        <w:t xml:space="preserve"> 139/6,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602</w:t>
      </w:r>
      <w:r>
        <w:rPr>
          <w:rFonts w:ascii="Times New Roman"/>
          <w:color w:val="000000"/>
          <w:spacing w:val="-2"/>
          <w:sz w:val="23"/>
        </w:rPr>
        <w:t xml:space="preserve"> 00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</w:t>
      </w:r>
    </w:p>
    <w:p w:rsidR="00640832" w:rsidRDefault="003361BB">
      <w:pPr>
        <w:framePr w:w="2830" w:wrap="auto" w:hAnchor="text" w:x="3985" w:y="466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00209813</w:t>
      </w:r>
    </w:p>
    <w:p w:rsidR="00640832" w:rsidRDefault="003361BB">
      <w:pPr>
        <w:framePr w:w="690" w:wrap="auto" w:hAnchor="text" w:x="1853" w:y="54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DIČ:</w:t>
      </w:r>
    </w:p>
    <w:p w:rsidR="00640832" w:rsidRDefault="003361BB">
      <w:pPr>
        <w:framePr w:w="1431" w:wrap="auto" w:hAnchor="text" w:x="3985" w:y="54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CZ00209813</w:t>
      </w:r>
    </w:p>
    <w:p w:rsidR="00640832" w:rsidRDefault="003361BB">
      <w:pPr>
        <w:framePr w:w="1888" w:wrap="auto" w:hAnchor="text" w:x="1853" w:y="5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Zastoupený:</w:t>
      </w:r>
    </w:p>
    <w:p w:rsidR="00640832" w:rsidRDefault="003361BB">
      <w:pPr>
        <w:framePr w:w="1888" w:wrap="auto" w:hAnchor="text" w:x="1853" w:y="5701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spojení:</w:t>
      </w:r>
    </w:p>
    <w:p w:rsidR="00640832" w:rsidRDefault="003361BB">
      <w:pPr>
        <w:framePr w:w="5836" w:wrap="auto" w:hAnchor="text" w:x="3985" w:y="5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prof.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MUDr.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Ján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Kočiš,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Ph.D.,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ředitel</w:t>
      </w:r>
    </w:p>
    <w:p w:rsidR="00640832" w:rsidRDefault="003361BB">
      <w:pPr>
        <w:framePr w:w="5836" w:wrap="auto" w:hAnchor="text" w:x="3985" w:y="5701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Komerční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banka Brno-venkov,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a.s.,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č.ú.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xxxxxxxxx</w:t>
      </w:r>
    </w:p>
    <w:p w:rsidR="00640832" w:rsidRDefault="003361BB">
      <w:pPr>
        <w:framePr w:w="7043" w:wrap="auto" w:hAnchor="text" w:x="1853" w:y="62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Organizace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zapsaná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OR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Krajského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soudu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oddíl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Pr,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vložka</w:t>
      </w:r>
      <w:r>
        <w:rPr>
          <w:rFonts w:ascii="Times New Roman"/>
          <w:color w:val="000000"/>
          <w:spacing w:val="-2"/>
          <w:sz w:val="23"/>
        </w:rPr>
        <w:t xml:space="preserve"> 1602</w:t>
      </w:r>
    </w:p>
    <w:p w:rsidR="00640832" w:rsidRDefault="003361BB">
      <w:pPr>
        <w:framePr w:w="3553" w:wrap="auto" w:hAnchor="text" w:x="1853" w:y="65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jedné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jen </w:t>
      </w:r>
      <w:r>
        <w:rPr>
          <w:rFonts w:ascii="Times New Roman" w:hAnsi="Times New Roman" w:cs="Times New Roman"/>
          <w:color w:val="000000"/>
          <w:spacing w:val="-2"/>
          <w:sz w:val="23"/>
        </w:rPr>
        <w:t>„Kupující“)</w:t>
      </w:r>
    </w:p>
    <w:p w:rsidR="00640832" w:rsidRDefault="003361BB">
      <w:pPr>
        <w:framePr w:w="340" w:wrap="auto" w:hAnchor="text" w:x="1853" w:y="73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</w:p>
    <w:p w:rsidR="00640832" w:rsidRDefault="003361BB">
      <w:pPr>
        <w:framePr w:w="1430" w:wrap="auto" w:hAnchor="text" w:x="1853" w:y="80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Prodávající:</w:t>
      </w:r>
    </w:p>
    <w:p w:rsidR="00640832" w:rsidRDefault="003361BB">
      <w:pPr>
        <w:framePr w:w="1430" w:wrap="auto" w:hAnchor="text" w:x="1853" w:y="801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sídlem:</w:t>
      </w:r>
    </w:p>
    <w:p w:rsidR="00640832" w:rsidRDefault="003361BB">
      <w:pPr>
        <w:framePr w:w="1430" w:wrap="auto" w:hAnchor="text" w:x="1853" w:y="801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IČ:</w:t>
      </w:r>
    </w:p>
    <w:p w:rsidR="00640832" w:rsidRDefault="003361BB">
      <w:pPr>
        <w:framePr w:w="3003" w:wrap="auto" w:hAnchor="text" w:x="3985" w:y="80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PANEP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s.r.o.</w:t>
      </w:r>
    </w:p>
    <w:p w:rsidR="00640832" w:rsidRDefault="003361BB">
      <w:pPr>
        <w:framePr w:w="3003" w:wrap="auto" w:hAnchor="text" w:x="3985" w:y="801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Brněnská</w:t>
      </w:r>
      <w:r>
        <w:rPr>
          <w:rFonts w:ascii="Times New Roman"/>
          <w:color w:val="000000"/>
          <w:spacing w:val="-2"/>
          <w:sz w:val="23"/>
        </w:rPr>
        <w:t xml:space="preserve"> 1246,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665</w:t>
      </w:r>
      <w:r>
        <w:rPr>
          <w:rFonts w:ascii="Times New Roman"/>
          <w:color w:val="000000"/>
          <w:spacing w:val="-2"/>
          <w:sz w:val="23"/>
        </w:rPr>
        <w:t xml:space="preserve"> 01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Rosice</w:t>
      </w:r>
    </w:p>
    <w:p w:rsidR="00640832" w:rsidRDefault="003361BB">
      <w:pPr>
        <w:framePr w:w="3003" w:wrap="auto" w:hAnchor="text" w:x="3985" w:y="801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25550250</w:t>
      </w:r>
    </w:p>
    <w:p w:rsidR="00640832" w:rsidRDefault="003361BB">
      <w:pPr>
        <w:framePr w:w="690" w:wrap="auto" w:hAnchor="text" w:x="1853" w:y="87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DIČ:</w:t>
      </w:r>
    </w:p>
    <w:p w:rsidR="00640832" w:rsidRDefault="003361BB">
      <w:pPr>
        <w:framePr w:w="1431" w:wrap="auto" w:hAnchor="text" w:x="3985" w:y="87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CZ25550250</w:t>
      </w:r>
    </w:p>
    <w:p w:rsidR="00640832" w:rsidRDefault="003361BB">
      <w:pPr>
        <w:framePr w:w="1888" w:wrap="auto" w:hAnchor="text" w:x="1853" w:y="90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Zastoupený:</w:t>
      </w:r>
    </w:p>
    <w:p w:rsidR="00640832" w:rsidRDefault="003361BB">
      <w:pPr>
        <w:framePr w:w="1888" w:wrap="auto" w:hAnchor="text" w:x="1853" w:y="9049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spojení:</w:t>
      </w:r>
    </w:p>
    <w:p w:rsidR="00640832" w:rsidRDefault="003361BB">
      <w:pPr>
        <w:framePr w:w="6180" w:wrap="auto" w:hAnchor="text" w:x="3985" w:y="90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Mgr.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Radkem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Patočkou,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jednatelem</w:t>
      </w:r>
    </w:p>
    <w:p w:rsidR="00640832" w:rsidRDefault="003361BB">
      <w:pPr>
        <w:framePr w:w="6180" w:wrap="auto" w:hAnchor="text" w:x="3985" w:y="9049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Komerční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banka a.s.,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pobočka</w:t>
      </w:r>
      <w:r>
        <w:rPr>
          <w:rFonts w:ascii="Times New Roman"/>
          <w:color w:val="000000"/>
          <w:spacing w:val="-2"/>
          <w:sz w:val="23"/>
        </w:rPr>
        <w:t xml:space="preserve"> Znojmo,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č.ú.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xxxxxxxxx</w:t>
      </w:r>
    </w:p>
    <w:p w:rsidR="00640832" w:rsidRDefault="003361BB">
      <w:pPr>
        <w:framePr w:w="8412" w:wrap="auto" w:hAnchor="text" w:x="1853" w:y="9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Zapsán: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obchodním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rejstříku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vedeného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Krajským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soudem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Brně,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oddíl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vložka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32395</w:t>
      </w:r>
    </w:p>
    <w:p w:rsidR="00640832" w:rsidRDefault="003361BB">
      <w:pPr>
        <w:framePr w:w="3817" w:wrap="auto" w:hAnchor="text" w:x="1853" w:y="99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druhé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„Prodávající“)</w:t>
      </w:r>
    </w:p>
    <w:p w:rsidR="00640832" w:rsidRDefault="003361BB">
      <w:pPr>
        <w:framePr w:w="2329" w:wrap="auto" w:hAnchor="text" w:x="5071" w:y="108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II.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Úvodní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ustanovení</w:t>
      </w:r>
    </w:p>
    <w:p w:rsidR="00640832" w:rsidRDefault="003361BB">
      <w:pPr>
        <w:framePr w:w="353" w:wrap="auto" w:hAnchor="text" w:x="1853" w:y="112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640832" w:rsidRDefault="003361BB">
      <w:pPr>
        <w:framePr w:w="353" w:wrap="auto" w:hAnchor="text" w:x="1853" w:y="11250"/>
        <w:widowControl w:val="0"/>
        <w:autoSpaceDE w:val="0"/>
        <w:autoSpaceDN w:val="0"/>
        <w:spacing w:before="97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640832" w:rsidRDefault="003361BB">
      <w:pPr>
        <w:framePr w:w="353" w:wrap="auto" w:hAnchor="text" w:x="1853" w:y="11250"/>
        <w:widowControl w:val="0"/>
        <w:autoSpaceDE w:val="0"/>
        <w:autoSpaceDN w:val="0"/>
        <w:spacing w:before="97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640832" w:rsidRDefault="003361BB">
      <w:pPr>
        <w:framePr w:w="8651" w:wrap="auto" w:hAnchor="text" w:x="1965" w:y="112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konstatují,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shora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zakázky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mezi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sebou</w:t>
      </w:r>
    </w:p>
    <w:p w:rsidR="00640832" w:rsidRDefault="003361BB">
      <w:pPr>
        <w:framePr w:w="8651" w:wrap="auto" w:hAnchor="text" w:x="1965" w:y="11250"/>
        <w:widowControl w:val="0"/>
        <w:autoSpaceDE w:val="0"/>
        <w:autoSpaceDN w:val="0"/>
        <w:spacing w:before="10" w:after="0" w:line="250" w:lineRule="exact"/>
        <w:ind w:left="154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uzavřeli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dne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12.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7.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2024 </w:t>
      </w:r>
      <w:r>
        <w:rPr>
          <w:rFonts w:ascii="Times New Roman" w:hAnsi="Times New Roman" w:cs="Times New Roman"/>
          <w:color w:val="000000"/>
          <w:spacing w:val="-2"/>
          <w:sz w:val="23"/>
        </w:rPr>
        <w:t>Rámcovou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dodávku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jen </w:t>
      </w:r>
      <w:r>
        <w:rPr>
          <w:rFonts w:ascii="Times New Roman" w:hAnsi="Times New Roman" w:cs="Times New Roman"/>
          <w:color w:val="000000"/>
          <w:spacing w:val="-2"/>
          <w:sz w:val="23"/>
        </w:rPr>
        <w:t>„smlouva“).</w:t>
      </w:r>
    </w:p>
    <w:p w:rsidR="00640832" w:rsidRDefault="003361BB">
      <w:pPr>
        <w:framePr w:w="2393" w:wrap="auto" w:hAnchor="text" w:x="5040" w:y="121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III.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Ukončení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smlouvy</w:t>
      </w:r>
    </w:p>
    <w:p w:rsidR="00640832" w:rsidRDefault="003361BB">
      <w:pPr>
        <w:framePr w:w="8651" w:wrap="auto" w:hAnchor="text" w:x="1965" w:y="124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6"/>
          <w:sz w:val="23"/>
        </w:rPr>
        <w:t>Na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článku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XI.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výše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uvedené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dohodly</w:t>
      </w:r>
    </w:p>
    <w:p w:rsidR="00640832" w:rsidRDefault="003361BB">
      <w:pPr>
        <w:framePr w:w="8651" w:wrap="auto" w:hAnchor="text" w:x="1965" w:y="12478"/>
        <w:widowControl w:val="0"/>
        <w:autoSpaceDE w:val="0"/>
        <w:autoSpaceDN w:val="0"/>
        <w:spacing w:before="10" w:after="0" w:line="250" w:lineRule="exact"/>
        <w:ind w:left="15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3"/>
          <w:sz w:val="23"/>
        </w:rPr>
        <w:t>ukončení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smlouvy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to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datu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2025.</w:t>
      </w:r>
    </w:p>
    <w:p w:rsidR="00640832" w:rsidRDefault="003361BB">
      <w:pPr>
        <w:framePr w:w="3687" w:wrap="auto" w:hAnchor="text" w:x="4392" w:y="133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IV.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Vyrovnání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vzájemných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závazků</w:t>
      </w:r>
    </w:p>
    <w:p w:rsidR="00640832" w:rsidRDefault="003361BB">
      <w:pPr>
        <w:framePr w:w="8654" w:wrap="auto" w:hAnchor="text" w:x="1965" w:y="137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dokončit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všech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vystavených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kupujícím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data</w:t>
      </w:r>
    </w:p>
    <w:p w:rsidR="00640832" w:rsidRDefault="003361BB">
      <w:pPr>
        <w:framePr w:w="353" w:wrap="auto" w:hAnchor="text" w:x="2119" w:y="139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640832" w:rsidRDefault="003361BB">
      <w:pPr>
        <w:framePr w:w="8385" w:wrap="auto" w:hAnchor="text" w:x="2232" w:y="139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tzn.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které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doručí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termínu</w:t>
      </w:r>
    </w:p>
    <w:p w:rsidR="00640832" w:rsidRDefault="003361BB">
      <w:pPr>
        <w:framePr w:w="8499" w:wrap="auto" w:hAnchor="text" w:x="2119" w:y="142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5.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dokončit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dodat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</w:p>
    <w:p w:rsidR="00640832" w:rsidRDefault="003361BB">
      <w:pPr>
        <w:framePr w:w="333" w:wrap="auto" w:hAnchor="text" w:x="10286" w:y="14699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640832" w:rsidRDefault="003361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96.2pt;margin-top:85.05pt;width:423.55pt;height: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8" type="#_x0000_t75" style="position:absolute;margin-left:91.75pt;margin-top:31.75pt;width:66.1pt;height:49.65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40832" w:rsidRDefault="003361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40832" w:rsidRDefault="003361BB">
      <w:pPr>
        <w:framePr w:w="8489" w:wrap="auto" w:hAnchor="text" w:x="2117" w:y="54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uhradit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dodané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těchto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 xml:space="preserve">cenu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výše</w:t>
      </w:r>
    </w:p>
    <w:p w:rsidR="00640832" w:rsidRDefault="003361BB">
      <w:pPr>
        <w:framePr w:w="8489" w:wrap="auto" w:hAnchor="text" w:x="2117" w:y="54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rámcové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</w:p>
    <w:p w:rsidR="00640832" w:rsidRDefault="003361BB">
      <w:pPr>
        <w:framePr w:w="2437" w:wrap="auto" w:hAnchor="text" w:x="5014" w:y="139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V.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Závěrečná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ujednání</w:t>
      </w:r>
    </w:p>
    <w:p w:rsidR="00640832" w:rsidRDefault="003361BB">
      <w:pPr>
        <w:framePr w:w="8751" w:wrap="auto" w:hAnchor="text" w:x="1853" w:y="177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Tato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dohoda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vyhotovena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elektronické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podobě,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přičemž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obě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obdrží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její</w:t>
      </w:r>
    </w:p>
    <w:p w:rsidR="00640832" w:rsidRDefault="003361BB">
      <w:pPr>
        <w:framePr w:w="8751" w:wrap="auto" w:hAnchor="text" w:x="1853" w:y="1772"/>
        <w:widowControl w:val="0"/>
        <w:autoSpaceDE w:val="0"/>
        <w:autoSpaceDN w:val="0"/>
        <w:spacing w:before="10" w:after="0" w:line="249" w:lineRule="exact"/>
        <w:ind w:left="264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elektronický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originál.</w:t>
      </w:r>
    </w:p>
    <w:p w:rsidR="00640832" w:rsidRDefault="003361BB">
      <w:pPr>
        <w:framePr w:w="353" w:wrap="auto" w:hAnchor="text" w:x="1853" w:y="24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640832" w:rsidRDefault="003361BB">
      <w:pPr>
        <w:framePr w:w="8641" w:wrap="auto" w:hAnchor="text" w:x="1965" w:y="24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Každý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Účastníků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prohlašuje,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tuto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dohodu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uzavírá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svobodně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vážně,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že</w:t>
      </w:r>
    </w:p>
    <w:p w:rsidR="00640832" w:rsidRDefault="003361BB">
      <w:pPr>
        <w:framePr w:w="8641" w:wrap="auto" w:hAnchor="text" w:x="1965" w:y="2403"/>
        <w:widowControl w:val="0"/>
        <w:autoSpaceDE w:val="0"/>
        <w:autoSpaceDN w:val="0"/>
        <w:spacing w:before="10" w:after="0" w:line="249" w:lineRule="exact"/>
        <w:ind w:left="151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považuje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obsah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určitý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srozumitelný,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jsou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mu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známy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veškeré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skutečnosti,</w:t>
      </w:r>
    </w:p>
    <w:p w:rsidR="00640832" w:rsidRDefault="003361BB">
      <w:pPr>
        <w:framePr w:w="8641" w:wrap="auto" w:hAnchor="text" w:x="1965" w:y="2403"/>
        <w:widowControl w:val="0"/>
        <w:autoSpaceDE w:val="0"/>
        <w:autoSpaceDN w:val="0"/>
        <w:spacing w:before="10" w:after="0" w:line="249" w:lineRule="exact"/>
        <w:ind w:left="151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jež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jsou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uzavření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rozhodující,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důkaz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čehož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připojují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</w:p>
    <w:p w:rsidR="00640832" w:rsidRDefault="003361BB">
      <w:pPr>
        <w:framePr w:w="8641" w:wrap="auto" w:hAnchor="text" w:x="1965" w:y="2403"/>
        <w:widowControl w:val="0"/>
        <w:autoSpaceDE w:val="0"/>
        <w:autoSpaceDN w:val="0"/>
        <w:spacing w:before="10" w:after="0" w:line="249" w:lineRule="exact"/>
        <w:ind w:left="15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dohodě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své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podpisy.</w:t>
      </w:r>
    </w:p>
    <w:p w:rsidR="00640832" w:rsidRDefault="003361BB">
      <w:pPr>
        <w:framePr w:w="348" w:wrap="auto" w:hAnchor="text" w:x="1853" w:y="355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640832" w:rsidRDefault="003361BB">
      <w:pPr>
        <w:framePr w:w="8650" w:wrap="auto" w:hAnchor="text" w:x="1961" w:y="355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-2"/>
        </w:rPr>
        <w:t>Dohoda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nabývá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platnosti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připojením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podpisu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3"/>
        </w:rPr>
        <w:t>obou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smluvních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stran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účinnosti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zveřejněním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</w:p>
    <w:p w:rsidR="00640832" w:rsidRDefault="003361BB">
      <w:pPr>
        <w:framePr w:w="8650" w:wrap="auto" w:hAnchor="text" w:x="1961" w:y="3551"/>
        <w:widowControl w:val="0"/>
        <w:autoSpaceDE w:val="0"/>
        <w:autoSpaceDN w:val="0"/>
        <w:spacing w:before="10" w:after="0" w:line="239" w:lineRule="exact"/>
        <w:ind w:left="1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Registru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smluv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dle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zákona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340/2015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Sb.</w:t>
      </w:r>
    </w:p>
    <w:p w:rsidR="00640832" w:rsidRDefault="003361BB">
      <w:pPr>
        <w:framePr w:w="2542" w:wrap="auto" w:hAnchor="text" w:x="1853" w:y="457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viz </w:t>
      </w:r>
      <w:r>
        <w:rPr>
          <w:rFonts w:ascii="Times New Roman"/>
          <w:color w:val="000000"/>
          <w:spacing w:val="-3"/>
          <w:sz w:val="23"/>
        </w:rPr>
        <w:t>el.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</w:t>
      </w:r>
    </w:p>
    <w:p w:rsidR="00640832" w:rsidRDefault="003361BB">
      <w:pPr>
        <w:framePr w:w="2891" w:wrap="auto" w:hAnchor="text" w:x="6544" w:y="457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Rosicích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dne </w:t>
      </w:r>
      <w:r>
        <w:rPr>
          <w:rFonts w:ascii="Times New Roman"/>
          <w:color w:val="000000"/>
          <w:spacing w:val="-1"/>
          <w:sz w:val="23"/>
        </w:rPr>
        <w:t>viz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el. </w:t>
      </w:r>
      <w:r>
        <w:rPr>
          <w:rFonts w:ascii="Times New Roman"/>
          <w:color w:val="000000"/>
          <w:spacing w:val="-2"/>
          <w:sz w:val="23"/>
        </w:rPr>
        <w:t>podpis</w:t>
      </w:r>
    </w:p>
    <w:p w:rsidR="00640832" w:rsidRDefault="00640832" w:rsidP="003361BB">
      <w:pPr>
        <w:framePr w:w="1056" w:wrap="auto" w:vAnchor="page" w:hAnchor="page" w:x="7576" w:y="6211"/>
        <w:widowControl w:val="0"/>
        <w:autoSpaceDE w:val="0"/>
        <w:autoSpaceDN w:val="0"/>
        <w:spacing w:before="0" w:after="0" w:line="137" w:lineRule="exact"/>
        <w:jc w:val="left"/>
        <w:rPr>
          <w:rFonts w:ascii="SPKGOL+MyriadPro-Regular"/>
          <w:color w:val="000000"/>
          <w:sz w:val="11"/>
        </w:rPr>
      </w:pPr>
    </w:p>
    <w:p w:rsidR="00640832" w:rsidRDefault="003361BB" w:rsidP="003361BB">
      <w:pPr>
        <w:framePr w:w="1056" w:wrap="auto" w:vAnchor="page" w:hAnchor="page" w:x="7576" w:y="6211"/>
        <w:widowControl w:val="0"/>
        <w:autoSpaceDE w:val="0"/>
        <w:autoSpaceDN w:val="0"/>
        <w:spacing w:before="5" w:after="0" w:line="137" w:lineRule="exact"/>
        <w:jc w:val="left"/>
        <w:rPr>
          <w:rFonts w:ascii="SPKGOL+MyriadPro-Regular"/>
          <w:color w:val="000000"/>
          <w:sz w:val="11"/>
        </w:rPr>
      </w:pPr>
      <w:r>
        <w:rPr>
          <w:rFonts w:ascii="SPKGOL+MyriadPro-Regular"/>
          <w:color w:val="000000"/>
          <w:spacing w:val="2"/>
          <w:sz w:val="11"/>
        </w:rPr>
        <w:t>Datum:</w:t>
      </w:r>
      <w:r>
        <w:rPr>
          <w:rFonts w:ascii="SPKGOL+MyriadPro-Regular"/>
          <w:color w:val="000000"/>
          <w:spacing w:val="-1"/>
          <w:sz w:val="11"/>
        </w:rPr>
        <w:t xml:space="preserve"> </w:t>
      </w:r>
      <w:r>
        <w:rPr>
          <w:rFonts w:ascii="SPKGOL+MyriadPro-Regular"/>
          <w:color w:val="000000"/>
          <w:spacing w:val="2"/>
          <w:sz w:val="11"/>
        </w:rPr>
        <w:t>2025.05.13</w:t>
      </w:r>
    </w:p>
    <w:p w:rsidR="00640832" w:rsidRDefault="003361BB" w:rsidP="003361BB">
      <w:pPr>
        <w:framePr w:w="1056" w:wrap="auto" w:vAnchor="page" w:hAnchor="page" w:x="7576" w:y="6211"/>
        <w:widowControl w:val="0"/>
        <w:autoSpaceDE w:val="0"/>
        <w:autoSpaceDN w:val="0"/>
        <w:spacing w:before="0" w:after="0" w:line="137" w:lineRule="exact"/>
        <w:jc w:val="left"/>
        <w:rPr>
          <w:rFonts w:ascii="SPKGOL+MyriadPro-Regular"/>
          <w:color w:val="000000"/>
          <w:sz w:val="11"/>
        </w:rPr>
      </w:pPr>
      <w:r>
        <w:rPr>
          <w:rFonts w:ascii="SPKGOL+MyriadPro-Regular"/>
          <w:color w:val="000000"/>
          <w:spacing w:val="2"/>
          <w:sz w:val="11"/>
        </w:rPr>
        <w:t>10:33:50</w:t>
      </w:r>
      <w:r>
        <w:rPr>
          <w:rFonts w:ascii="SPKGOL+MyriadPro-Regular"/>
          <w:color w:val="000000"/>
          <w:spacing w:val="1"/>
          <w:sz w:val="11"/>
        </w:rPr>
        <w:t xml:space="preserve"> </w:t>
      </w:r>
      <w:r>
        <w:rPr>
          <w:rFonts w:ascii="SPKGOL+MyriadPro-Regular"/>
          <w:color w:val="000000"/>
          <w:spacing w:val="2"/>
          <w:sz w:val="11"/>
        </w:rPr>
        <w:t>+02'00'</w:t>
      </w:r>
    </w:p>
    <w:p w:rsidR="00640832" w:rsidRDefault="003361BB">
      <w:pPr>
        <w:framePr w:w="1411" w:wrap="auto" w:hAnchor="text" w:x="3252" w:y="6710"/>
        <w:widowControl w:val="0"/>
        <w:autoSpaceDE w:val="0"/>
        <w:autoSpaceDN w:val="0"/>
        <w:spacing w:before="0" w:after="0" w:line="183" w:lineRule="exact"/>
        <w:jc w:val="left"/>
        <w:rPr>
          <w:rFonts w:ascii="SPKGOL+MyriadPro-Regular"/>
          <w:color w:val="000000"/>
          <w:sz w:val="15"/>
        </w:rPr>
      </w:pPr>
      <w:r>
        <w:rPr>
          <w:rFonts w:ascii="SPKGOL+MyriadPro-Regular"/>
          <w:color w:val="000000"/>
          <w:spacing w:val="1"/>
          <w:sz w:val="15"/>
        </w:rPr>
        <w:t>Datum:</w:t>
      </w:r>
      <w:r>
        <w:rPr>
          <w:rFonts w:ascii="SPKGOL+MyriadPro-Regular"/>
          <w:color w:val="000000"/>
          <w:sz w:val="15"/>
        </w:rPr>
        <w:t xml:space="preserve"> </w:t>
      </w:r>
      <w:r>
        <w:rPr>
          <w:rFonts w:ascii="SPKGOL+MyriadPro-Regular"/>
          <w:color w:val="000000"/>
          <w:spacing w:val="1"/>
          <w:sz w:val="15"/>
        </w:rPr>
        <w:t>2025.05.13</w:t>
      </w:r>
    </w:p>
    <w:p w:rsidR="00640832" w:rsidRDefault="003361BB">
      <w:pPr>
        <w:framePr w:w="465" w:wrap="auto" w:hAnchor="text" w:x="1853" w:y="69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…</w:t>
      </w:r>
    </w:p>
    <w:p w:rsidR="00640832" w:rsidRDefault="003361BB">
      <w:pPr>
        <w:framePr w:w="2548" w:wrap="auto" w:hAnchor="text" w:x="2078" w:y="689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………………</w:t>
      </w:r>
      <w:r>
        <w:rPr>
          <w:rFonts w:ascii="SPKGOL+MyriadPro-Regular"/>
          <w:color w:val="000000"/>
          <w:spacing w:val="-3"/>
          <w:sz w:val="112"/>
          <w:vertAlign w:val="superscript"/>
        </w:rPr>
        <w:t>12:</w:t>
      </w:r>
      <w:r>
        <w:rPr>
          <w:rFonts w:ascii="Times New Roman" w:hAnsi="Times New Roman" w:cs="Times New Roman"/>
          <w:color w:val="000000"/>
          <w:spacing w:val="-220"/>
          <w:sz w:val="23"/>
        </w:rPr>
        <w:t>…</w:t>
      </w:r>
      <w:r>
        <w:rPr>
          <w:rFonts w:ascii="SPKGOL+MyriadPro-Regular"/>
          <w:color w:val="000000"/>
          <w:spacing w:val="1"/>
          <w:sz w:val="112"/>
          <w:vertAlign w:val="superscript"/>
        </w:rPr>
        <w:t>43:2</w:t>
      </w:r>
      <w:r>
        <w:rPr>
          <w:rFonts w:ascii="SPKGOL+MyriadPro-Regular"/>
          <w:color w:val="000000"/>
          <w:sz w:val="112"/>
          <w:vertAlign w:val="superscript"/>
        </w:rPr>
        <w:t>8</w:t>
      </w:r>
      <w:r>
        <w:rPr>
          <w:rFonts w:ascii="SPKGOL+MyriadPro-Regular"/>
          <w:color w:val="000000"/>
          <w:spacing w:val="1"/>
          <w:sz w:val="112"/>
          <w:vertAlign w:val="superscript"/>
        </w:rPr>
        <w:t xml:space="preserve"> </w:t>
      </w:r>
      <w:r>
        <w:rPr>
          <w:rFonts w:ascii="SPKGOL+MyriadPro-Regular"/>
          <w:color w:val="000000"/>
          <w:spacing w:val="-25"/>
          <w:sz w:val="112"/>
          <w:vertAlign w:val="superscript"/>
        </w:rPr>
        <w:t>+</w:t>
      </w:r>
      <w:r>
        <w:rPr>
          <w:rFonts w:ascii="Times New Roman" w:hAnsi="Times New Roman" w:cs="Times New Roman"/>
          <w:color w:val="000000"/>
          <w:spacing w:val="-204"/>
          <w:sz w:val="23"/>
        </w:rPr>
        <w:t>…</w:t>
      </w:r>
      <w:r>
        <w:rPr>
          <w:rFonts w:ascii="SPKGOL+MyriadPro-Regular"/>
          <w:color w:val="000000"/>
          <w:spacing w:val="1"/>
          <w:sz w:val="112"/>
          <w:vertAlign w:val="superscript"/>
        </w:rPr>
        <w:t>0</w:t>
      </w:r>
    </w:p>
    <w:p w:rsidR="00640832" w:rsidRDefault="003361BB">
      <w:pPr>
        <w:framePr w:w="2942" w:wrap="auto" w:hAnchor="text" w:x="6543" w:y="690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5"/>
          <w:sz w:val="23"/>
        </w:rPr>
        <w:t>………………………………</w:t>
      </w:r>
    </w:p>
    <w:p w:rsidR="00640832" w:rsidRDefault="003361BB">
      <w:pPr>
        <w:framePr w:w="2942" w:wrap="auto" w:hAnchor="text" w:x="6543" w:y="690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</w:p>
    <w:p w:rsidR="00640832" w:rsidRDefault="003361BB">
      <w:pPr>
        <w:framePr w:w="1028" w:wrap="auto" w:hAnchor="text" w:x="1853" w:y="716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</w:p>
    <w:p w:rsidR="00640832" w:rsidRDefault="003361BB">
      <w:pPr>
        <w:framePr w:w="333" w:wrap="auto" w:hAnchor="text" w:x="10284" w:y="14699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640832" w:rsidRDefault="003361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en-US"/>
        </w:rPr>
        <w:pict>
          <v:shape id="_x00002" o:spid="_x0000_s1027" type="#_x0000_t75" style="position:absolute;margin-left:360.25pt;margin-top:305.25pt;width:41.3pt;height:41.4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26" type="#_x0000_t75" style="position:absolute;margin-left:132.85pt;margin-top:298.4pt;width:57.5pt;height:57.7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64083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28FC26-2C94-4F23-A144-4CDC7945E1FC}"/>
    <w:embedBold r:id="rId2" w:fontKey="{53EC2708-7CA8-44D0-8A1E-683B0956F4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617913D-8A46-417B-8AE8-1035378565CE}"/>
    <w:embedBold r:id="rId4" w:fontKey="{98F7F717-98B2-4F1E-AED8-6E5137A2E1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63AC48F-2708-4DA9-B35C-7C9AB25CA3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86F0B00-F0B1-4706-977B-B47D3FC0919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1A71F2F-C40A-4340-8857-503D9A3B56BC}"/>
  </w:font>
  <w:font w:name="SPKGOL+MyriadPro-Regular">
    <w:charset w:val="01"/>
    <w:family w:val="auto"/>
    <w:pitch w:val="variable"/>
    <w:sig w:usb0="01010101" w:usb1="01010101" w:usb2="01010101" w:usb3="01010101" w:csb0="01010101" w:csb1="01010101"/>
    <w:embedRegular r:id="rId8" w:fontKey="{AEE49661-971B-49DE-9C29-ED3FE6B7744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7529712-5575-4F52-A13A-1AA5AAC968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61BB"/>
    <w:rsid w:val="006408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0CF945B-B668-4AB4-8E48-041DE9C61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A7007-B737-4991-B1D1-5308157E7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372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2025-05-19T09:13:00Z</dcterms:created>
  <dcterms:modified xsi:type="dcterms:W3CDTF">2025-05-19T09:17:00Z</dcterms:modified>
</cp:coreProperties>
</file>