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DC7F" w14:textId="77777777" w:rsidR="00BD7CA4" w:rsidRPr="001D6009" w:rsidRDefault="00BD7CA4">
      <w:pPr>
        <w:pStyle w:val="Zkladntext"/>
        <w:spacing w:before="6"/>
        <w:rPr>
          <w:rFonts w:ascii="Times New Roman"/>
          <w:sz w:val="17"/>
        </w:rPr>
      </w:pPr>
    </w:p>
    <w:p w14:paraId="3EA9EAC0" w14:textId="77777777" w:rsidR="00BD7CA4" w:rsidRDefault="004A0482">
      <w:pPr>
        <w:pStyle w:val="Nadpis1"/>
        <w:ind w:left="3389" w:right="3414"/>
        <w:jc w:val="center"/>
      </w:pPr>
      <w:r>
        <w:rPr>
          <w:color w:val="070808"/>
        </w:rPr>
        <w:t>AMENDMENT AGREEMENT</w:t>
      </w:r>
    </w:p>
    <w:p w14:paraId="179F8FE9" w14:textId="77777777" w:rsidR="00BD7CA4" w:rsidRDefault="00BD7CA4">
      <w:pPr>
        <w:pStyle w:val="Zkladntext"/>
        <w:rPr>
          <w:b/>
        </w:rPr>
      </w:pPr>
    </w:p>
    <w:p w14:paraId="5F608E0C" w14:textId="77777777" w:rsidR="00BD7CA4" w:rsidRDefault="00BD7CA4">
      <w:pPr>
        <w:pStyle w:val="Zkladntext"/>
        <w:spacing w:before="7"/>
        <w:rPr>
          <w:b/>
          <w:sz w:val="29"/>
        </w:rPr>
      </w:pPr>
    </w:p>
    <w:p w14:paraId="1636493D" w14:textId="55454B61" w:rsidR="00BD7CA4" w:rsidRDefault="004A0482">
      <w:pPr>
        <w:spacing w:line="256" w:lineRule="auto"/>
        <w:ind w:left="115"/>
      </w:pPr>
      <w:r>
        <w:rPr>
          <w:color w:val="070808"/>
        </w:rPr>
        <w:t xml:space="preserve">This Amendment Agreement </w:t>
      </w:r>
      <w:r>
        <w:rPr>
          <w:b/>
          <w:color w:val="070808"/>
          <w:spacing w:val="-3"/>
        </w:rPr>
        <w:t xml:space="preserve">("Amendment </w:t>
      </w:r>
      <w:r>
        <w:rPr>
          <w:b/>
          <w:color w:val="070808"/>
        </w:rPr>
        <w:t xml:space="preserve">Agreement") </w:t>
      </w:r>
      <w:r>
        <w:rPr>
          <w:color w:val="070808"/>
        </w:rPr>
        <w:t xml:space="preserve">is made and entered </w:t>
      </w:r>
      <w:r>
        <w:rPr>
          <w:color w:val="070808"/>
          <w:spacing w:val="-3"/>
        </w:rPr>
        <w:t xml:space="preserve">into </w:t>
      </w:r>
      <w:r>
        <w:rPr>
          <w:color w:val="070808"/>
        </w:rPr>
        <w:t xml:space="preserve">on </w:t>
      </w:r>
      <w:proofErr w:type="spellStart"/>
      <w:r w:rsidR="00666DA8">
        <w:rPr>
          <w:b/>
          <w:color w:val="070808"/>
        </w:rPr>
        <w:t>xxxxx</w:t>
      </w:r>
      <w:proofErr w:type="spellEnd"/>
      <w:r>
        <w:rPr>
          <w:color w:val="070808"/>
        </w:rPr>
        <w:t>,</w:t>
      </w:r>
      <w:r w:rsidR="00666DA8">
        <w:rPr>
          <w:color w:val="070808"/>
        </w:rPr>
        <w:t xml:space="preserve">                                 </w:t>
      </w:r>
      <w:r>
        <w:rPr>
          <w:color w:val="070808"/>
        </w:rPr>
        <w:t xml:space="preserve"> by and between:</w:t>
      </w:r>
    </w:p>
    <w:p w14:paraId="3BA46BB2" w14:textId="77777777" w:rsidR="00BD7CA4" w:rsidRDefault="00BD7CA4">
      <w:pPr>
        <w:pStyle w:val="Zkladntext"/>
        <w:spacing w:before="9"/>
        <w:rPr>
          <w:sz w:val="8"/>
        </w:rPr>
      </w:pPr>
    </w:p>
    <w:p w14:paraId="2DC470E5" w14:textId="77777777" w:rsidR="00BD7CA4" w:rsidRDefault="00BD7CA4">
      <w:pPr>
        <w:rPr>
          <w:sz w:val="8"/>
        </w:rPr>
        <w:sectPr w:rsidR="00BD7CA4">
          <w:footerReference w:type="default" r:id="rId8"/>
          <w:type w:val="continuous"/>
          <w:pgSz w:w="11910" w:h="16840"/>
          <w:pgMar w:top="1600" w:right="1280" w:bottom="940" w:left="1300" w:header="708" w:footer="746" w:gutter="0"/>
          <w:pgNumType w:start="1"/>
          <w:cols w:space="708"/>
        </w:sectPr>
      </w:pPr>
    </w:p>
    <w:p w14:paraId="642BC3E0" w14:textId="77777777" w:rsidR="00BD7CA4" w:rsidRDefault="004A0482">
      <w:pPr>
        <w:pStyle w:val="Nadpis1"/>
        <w:jc w:val="left"/>
      </w:pPr>
      <w:proofErr w:type="spellStart"/>
      <w:r>
        <w:rPr>
          <w:color w:val="070808"/>
        </w:rPr>
        <w:t>xxxxxxxxxxxxxxxxxxxxxxxxxxxxxxxxxxxxxxxxxxxxxxxx</w:t>
      </w:r>
      <w:proofErr w:type="spellEnd"/>
    </w:p>
    <w:p w14:paraId="7E065B89" w14:textId="77777777" w:rsidR="00BD7CA4" w:rsidRDefault="00BD7CA4">
      <w:pPr>
        <w:pStyle w:val="Zkladntext"/>
        <w:spacing w:before="11"/>
        <w:rPr>
          <w:b/>
          <w:sz w:val="21"/>
        </w:rPr>
      </w:pPr>
    </w:p>
    <w:p w14:paraId="54F29DF0" w14:textId="77777777" w:rsidR="00BD7CA4" w:rsidRDefault="004A0482">
      <w:pPr>
        <w:pStyle w:val="Zkladntext"/>
        <w:spacing w:before="1"/>
        <w:ind w:right="186"/>
        <w:jc w:val="right"/>
      </w:pPr>
      <w:r>
        <w:rPr>
          <w:color w:val="070808"/>
        </w:rPr>
        <w:t>and</w:t>
      </w:r>
    </w:p>
    <w:p w14:paraId="7AA1F419" w14:textId="77777777" w:rsidR="00BD7CA4" w:rsidRDefault="004A0482">
      <w:pPr>
        <w:pStyle w:val="Zkladntext"/>
        <w:spacing w:before="7"/>
        <w:rPr>
          <w:sz w:val="26"/>
        </w:rPr>
      </w:pPr>
      <w:r>
        <w:br w:type="column"/>
      </w:r>
    </w:p>
    <w:p w14:paraId="321E6336" w14:textId="77777777" w:rsidR="00BD7CA4" w:rsidRDefault="004A0482">
      <w:pPr>
        <w:pStyle w:val="Nadpis1"/>
        <w:spacing w:before="0"/>
        <w:jc w:val="left"/>
      </w:pPr>
      <w:r>
        <w:rPr>
          <w:color w:val="070808"/>
        </w:rPr>
        <w:t>("</w:t>
      </w:r>
      <w:proofErr w:type="spellStart"/>
      <w:r>
        <w:rPr>
          <w:color w:val="070808"/>
        </w:rPr>
        <w:t>xxxxx</w:t>
      </w:r>
      <w:proofErr w:type="spellEnd"/>
      <w:r>
        <w:rPr>
          <w:color w:val="070808"/>
        </w:rPr>
        <w:t>")</w:t>
      </w:r>
    </w:p>
    <w:p w14:paraId="52D0D978" w14:textId="77777777" w:rsidR="00BD7CA4" w:rsidRDefault="00BD7CA4">
      <w:pPr>
        <w:sectPr w:rsidR="00BD7CA4">
          <w:type w:val="continuous"/>
          <w:pgSz w:w="11910" w:h="16840"/>
          <w:pgMar w:top="1600" w:right="1280" w:bottom="940" w:left="1300" w:header="708" w:footer="708" w:gutter="0"/>
          <w:cols w:num="2" w:space="708" w:equalWidth="0">
            <w:col w:w="5004" w:space="3173"/>
            <w:col w:w="1153"/>
          </w:cols>
        </w:sectPr>
      </w:pPr>
    </w:p>
    <w:p w14:paraId="3133BC0B" w14:textId="77777777" w:rsidR="00BD7CA4" w:rsidRDefault="00BD7CA4">
      <w:pPr>
        <w:pStyle w:val="Zkladntext"/>
        <w:spacing w:before="2"/>
        <w:rPr>
          <w:b/>
          <w:sz w:val="10"/>
        </w:rPr>
      </w:pPr>
    </w:p>
    <w:p w14:paraId="28C1B79B" w14:textId="77777777" w:rsidR="00BD7CA4" w:rsidRDefault="004A0482">
      <w:pPr>
        <w:spacing w:before="56"/>
        <w:ind w:left="116" w:right="129" w:hanging="1"/>
        <w:rPr>
          <w:b/>
        </w:rPr>
      </w:pPr>
      <w:r>
        <w:rPr>
          <w:b/>
          <w:color w:val="070808"/>
          <w:w w:val="105"/>
        </w:rPr>
        <w:t>University</w:t>
      </w:r>
      <w:r>
        <w:rPr>
          <w:b/>
          <w:color w:val="070808"/>
          <w:spacing w:val="-29"/>
          <w:w w:val="105"/>
        </w:rPr>
        <w:t xml:space="preserve"> </w:t>
      </w:r>
      <w:r>
        <w:rPr>
          <w:b/>
          <w:color w:val="070808"/>
          <w:w w:val="105"/>
        </w:rPr>
        <w:t>of</w:t>
      </w:r>
      <w:r>
        <w:rPr>
          <w:b/>
          <w:color w:val="070808"/>
          <w:spacing w:val="-31"/>
          <w:w w:val="105"/>
        </w:rPr>
        <w:t xml:space="preserve"> </w:t>
      </w:r>
      <w:r>
        <w:rPr>
          <w:b/>
          <w:color w:val="070808"/>
          <w:w w:val="105"/>
        </w:rPr>
        <w:t>Chemistry</w:t>
      </w:r>
      <w:r>
        <w:rPr>
          <w:b/>
          <w:color w:val="070808"/>
          <w:spacing w:val="-29"/>
          <w:w w:val="105"/>
        </w:rPr>
        <w:t xml:space="preserve"> </w:t>
      </w:r>
      <w:r>
        <w:rPr>
          <w:b/>
          <w:color w:val="070808"/>
          <w:w w:val="105"/>
        </w:rPr>
        <w:t>and</w:t>
      </w:r>
      <w:r>
        <w:rPr>
          <w:b/>
          <w:color w:val="070808"/>
          <w:spacing w:val="-30"/>
          <w:w w:val="105"/>
        </w:rPr>
        <w:t xml:space="preserve"> </w:t>
      </w:r>
      <w:r>
        <w:rPr>
          <w:b/>
          <w:color w:val="070808"/>
          <w:spacing w:val="-4"/>
          <w:w w:val="105"/>
        </w:rPr>
        <w:t>Technology,</w:t>
      </w:r>
      <w:r>
        <w:rPr>
          <w:b/>
          <w:color w:val="070808"/>
          <w:spacing w:val="-29"/>
          <w:w w:val="105"/>
        </w:rPr>
        <w:t xml:space="preserve"> </w:t>
      </w:r>
      <w:r>
        <w:rPr>
          <w:b/>
          <w:color w:val="070808"/>
          <w:w w:val="105"/>
        </w:rPr>
        <w:t>Prague</w:t>
      </w:r>
      <w:r>
        <w:rPr>
          <w:color w:val="070808"/>
          <w:w w:val="105"/>
        </w:rPr>
        <w:t>,</w:t>
      </w:r>
      <w:r>
        <w:rPr>
          <w:color w:val="070808"/>
          <w:spacing w:val="-30"/>
          <w:w w:val="105"/>
        </w:rPr>
        <w:t xml:space="preserve"> </w:t>
      </w:r>
      <w:proofErr w:type="spellStart"/>
      <w:r>
        <w:rPr>
          <w:b/>
          <w:color w:val="070808"/>
          <w:spacing w:val="-4"/>
          <w:w w:val="105"/>
        </w:rPr>
        <w:t>Technicka</w:t>
      </w:r>
      <w:proofErr w:type="spellEnd"/>
      <w:r>
        <w:rPr>
          <w:b/>
          <w:color w:val="070808"/>
          <w:spacing w:val="-30"/>
          <w:w w:val="105"/>
        </w:rPr>
        <w:t xml:space="preserve"> </w:t>
      </w:r>
      <w:r>
        <w:rPr>
          <w:b/>
          <w:color w:val="070808"/>
          <w:w w:val="105"/>
        </w:rPr>
        <w:t>5,</w:t>
      </w:r>
      <w:r>
        <w:rPr>
          <w:b/>
          <w:color w:val="070808"/>
          <w:spacing w:val="-29"/>
          <w:w w:val="105"/>
        </w:rPr>
        <w:t xml:space="preserve"> </w:t>
      </w:r>
      <w:r>
        <w:rPr>
          <w:b/>
          <w:color w:val="070808"/>
          <w:spacing w:val="-3"/>
          <w:w w:val="105"/>
        </w:rPr>
        <w:t>Praha</w:t>
      </w:r>
      <w:r>
        <w:rPr>
          <w:b/>
          <w:color w:val="070808"/>
          <w:spacing w:val="-30"/>
          <w:w w:val="105"/>
        </w:rPr>
        <w:t xml:space="preserve"> </w:t>
      </w:r>
      <w:r>
        <w:rPr>
          <w:b/>
          <w:color w:val="070808"/>
          <w:w w:val="105"/>
        </w:rPr>
        <w:t>6</w:t>
      </w:r>
      <w:r>
        <w:rPr>
          <w:b/>
          <w:color w:val="070808"/>
          <w:spacing w:val="-30"/>
          <w:w w:val="105"/>
        </w:rPr>
        <w:t xml:space="preserve"> </w:t>
      </w:r>
      <w:r>
        <w:rPr>
          <w:b/>
          <w:color w:val="070808"/>
          <w:w w:val="135"/>
        </w:rPr>
        <w:t>-</w:t>
      </w:r>
      <w:r>
        <w:rPr>
          <w:b/>
          <w:color w:val="070808"/>
          <w:spacing w:val="-44"/>
          <w:w w:val="135"/>
        </w:rPr>
        <w:t xml:space="preserve"> </w:t>
      </w:r>
      <w:proofErr w:type="spellStart"/>
      <w:r>
        <w:rPr>
          <w:b/>
          <w:color w:val="070808"/>
          <w:w w:val="105"/>
        </w:rPr>
        <w:t>Dejvice</w:t>
      </w:r>
      <w:proofErr w:type="spellEnd"/>
      <w:r>
        <w:rPr>
          <w:color w:val="070808"/>
          <w:w w:val="105"/>
        </w:rPr>
        <w:t>,</w:t>
      </w:r>
      <w:r>
        <w:rPr>
          <w:color w:val="070808"/>
          <w:spacing w:val="-31"/>
          <w:w w:val="105"/>
        </w:rPr>
        <w:t xml:space="preserve"> </w:t>
      </w:r>
      <w:r>
        <w:rPr>
          <w:b/>
          <w:color w:val="070808"/>
          <w:w w:val="105"/>
        </w:rPr>
        <w:t>160</w:t>
      </w:r>
      <w:r>
        <w:rPr>
          <w:b/>
          <w:color w:val="070808"/>
          <w:spacing w:val="-29"/>
          <w:w w:val="105"/>
        </w:rPr>
        <w:t xml:space="preserve"> </w:t>
      </w:r>
      <w:r>
        <w:rPr>
          <w:b/>
          <w:color w:val="070808"/>
          <w:w w:val="105"/>
        </w:rPr>
        <w:t>00</w:t>
      </w:r>
      <w:r>
        <w:rPr>
          <w:b/>
          <w:color w:val="070808"/>
          <w:spacing w:val="-29"/>
          <w:w w:val="105"/>
        </w:rPr>
        <w:t xml:space="preserve"> </w:t>
      </w:r>
      <w:r>
        <w:rPr>
          <w:b/>
          <w:color w:val="070808"/>
          <w:w w:val="105"/>
        </w:rPr>
        <w:t xml:space="preserve">Prague, </w:t>
      </w:r>
      <w:r>
        <w:rPr>
          <w:b/>
          <w:color w:val="070808"/>
        </w:rPr>
        <w:t>Czech</w:t>
      </w:r>
      <w:r>
        <w:rPr>
          <w:b/>
          <w:color w:val="070808"/>
          <w:spacing w:val="-12"/>
        </w:rPr>
        <w:t xml:space="preserve"> </w:t>
      </w:r>
      <w:r>
        <w:rPr>
          <w:b/>
          <w:color w:val="070808"/>
        </w:rPr>
        <w:t>Republic</w:t>
      </w:r>
    </w:p>
    <w:p w14:paraId="2AAD8555" w14:textId="77777777" w:rsidR="00BD7CA4" w:rsidRDefault="004A0482">
      <w:pPr>
        <w:ind w:right="250"/>
        <w:jc w:val="right"/>
        <w:rPr>
          <w:b/>
        </w:rPr>
      </w:pPr>
      <w:r>
        <w:rPr>
          <w:b/>
          <w:color w:val="070808"/>
        </w:rPr>
        <w:t>("UCT")</w:t>
      </w:r>
    </w:p>
    <w:p w14:paraId="5DE0E76B" w14:textId="77777777" w:rsidR="00BD7CA4" w:rsidRDefault="00BD7CA4">
      <w:pPr>
        <w:pStyle w:val="Zkladntext"/>
        <w:rPr>
          <w:b/>
        </w:rPr>
      </w:pPr>
    </w:p>
    <w:p w14:paraId="181AD009" w14:textId="77777777" w:rsidR="00BD7CA4" w:rsidRDefault="00BD7CA4">
      <w:pPr>
        <w:pStyle w:val="Zkladntext"/>
        <w:spacing w:before="9"/>
        <w:rPr>
          <w:b/>
          <w:sz w:val="21"/>
        </w:rPr>
      </w:pPr>
    </w:p>
    <w:p w14:paraId="57ABACC7" w14:textId="7AD5CC7C" w:rsidR="00BD7CA4" w:rsidRDefault="004A0482">
      <w:pPr>
        <w:pStyle w:val="Zkladntext"/>
        <w:spacing w:line="259" w:lineRule="auto"/>
        <w:ind w:left="116" w:right="137" w:hanging="1"/>
        <w:jc w:val="both"/>
      </w:pPr>
      <w:r>
        <w:rPr>
          <w:b/>
          <w:color w:val="070808"/>
        </w:rPr>
        <w:t>WHEREAS</w:t>
      </w:r>
      <w:r>
        <w:rPr>
          <w:color w:val="070808"/>
        </w:rPr>
        <w:t>,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AMG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UCT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previously</w:t>
      </w:r>
      <w:r>
        <w:rPr>
          <w:color w:val="070808"/>
          <w:spacing w:val="-8"/>
        </w:rPr>
        <w:t xml:space="preserve"> </w:t>
      </w:r>
      <w:r>
        <w:rPr>
          <w:color w:val="070808"/>
          <w:spacing w:val="-3"/>
        </w:rPr>
        <w:t>executed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11"/>
        </w:rPr>
        <w:t xml:space="preserve"> </w:t>
      </w:r>
      <w:r>
        <w:rPr>
          <w:color w:val="070808"/>
          <w:spacing w:val="-7"/>
        </w:rPr>
        <w:t>Term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Sheet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Carve</w:t>
      </w:r>
      <w:r>
        <w:rPr>
          <w:color w:val="070808"/>
          <w:spacing w:val="15"/>
        </w:rPr>
        <w:t xml:space="preserve"> </w:t>
      </w:r>
      <w:r>
        <w:rPr>
          <w:color w:val="070808"/>
        </w:rPr>
        <w:t>Out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11"/>
        </w:rPr>
        <w:t xml:space="preserve"> </w:t>
      </w:r>
      <w:r>
        <w:rPr>
          <w:color w:val="070808"/>
          <w:spacing w:val="-3"/>
        </w:rPr>
        <w:t xml:space="preserve">(together, </w:t>
      </w:r>
      <w:r>
        <w:rPr>
          <w:color w:val="070808"/>
        </w:rPr>
        <w:t>the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"</w:t>
      </w:r>
      <w:r>
        <w:rPr>
          <w:b/>
          <w:color w:val="070808"/>
        </w:rPr>
        <w:t>Agreements</w:t>
      </w:r>
      <w:r>
        <w:rPr>
          <w:color w:val="070808"/>
        </w:rPr>
        <w:t>")</w:t>
      </w:r>
      <w:r>
        <w:rPr>
          <w:color w:val="070808"/>
          <w:spacing w:val="-14"/>
        </w:rPr>
        <w:t xml:space="preserve"> </w:t>
      </w:r>
      <w:r>
        <w:rPr>
          <w:color w:val="070808"/>
        </w:rPr>
        <w:t>setting</w:t>
      </w:r>
      <w:r>
        <w:rPr>
          <w:color w:val="070808"/>
          <w:spacing w:val="-13"/>
        </w:rPr>
        <w:t xml:space="preserve"> </w:t>
      </w:r>
      <w:r>
        <w:rPr>
          <w:color w:val="070808"/>
        </w:rPr>
        <w:t>forth</w:t>
      </w:r>
      <w:r>
        <w:rPr>
          <w:color w:val="070808"/>
          <w:spacing w:val="-15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14"/>
        </w:rPr>
        <w:t xml:space="preserve"> </w:t>
      </w:r>
      <w:r>
        <w:rPr>
          <w:color w:val="070808"/>
        </w:rPr>
        <w:t>principal</w:t>
      </w:r>
      <w:r>
        <w:rPr>
          <w:color w:val="070808"/>
          <w:spacing w:val="-13"/>
        </w:rPr>
        <w:t xml:space="preserve"> </w:t>
      </w:r>
      <w:r>
        <w:rPr>
          <w:color w:val="070808"/>
        </w:rPr>
        <w:t>terms</w:t>
      </w:r>
      <w:r>
        <w:rPr>
          <w:color w:val="070808"/>
          <w:spacing w:val="-12"/>
        </w:rPr>
        <w:t xml:space="preserve"> </w:t>
      </w:r>
      <w:r>
        <w:rPr>
          <w:color w:val="070808"/>
        </w:rPr>
        <w:t>for</w:t>
      </w:r>
      <w:r>
        <w:rPr>
          <w:color w:val="070808"/>
          <w:spacing w:val="-16"/>
        </w:rPr>
        <w:t xml:space="preserve"> </w:t>
      </w:r>
      <w:r>
        <w:rPr>
          <w:color w:val="070808"/>
        </w:rPr>
        <w:t>collaboration</w:t>
      </w:r>
      <w:r>
        <w:rPr>
          <w:color w:val="070808"/>
          <w:spacing w:val="-13"/>
        </w:rPr>
        <w:t xml:space="preserve"> </w:t>
      </w:r>
      <w:r>
        <w:rPr>
          <w:color w:val="070808"/>
        </w:rPr>
        <w:t>in</w:t>
      </w:r>
      <w:r>
        <w:rPr>
          <w:color w:val="070808"/>
          <w:spacing w:val="-15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14"/>
        </w:rPr>
        <w:t xml:space="preserve"> </w:t>
      </w:r>
      <w:r>
        <w:rPr>
          <w:color w:val="070808"/>
        </w:rPr>
        <w:t>further</w:t>
      </w:r>
      <w:r>
        <w:rPr>
          <w:color w:val="070808"/>
          <w:spacing w:val="-16"/>
        </w:rPr>
        <w:t xml:space="preserve"> </w:t>
      </w:r>
      <w:r>
        <w:rPr>
          <w:color w:val="070808"/>
        </w:rPr>
        <w:t>development</w:t>
      </w:r>
      <w:r>
        <w:rPr>
          <w:color w:val="070808"/>
          <w:spacing w:val="-13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15"/>
        </w:rPr>
        <w:t xml:space="preserve"> </w:t>
      </w:r>
      <w:r>
        <w:rPr>
          <w:color w:val="070808"/>
        </w:rPr>
        <w:t xml:space="preserve">the </w:t>
      </w:r>
      <w:proofErr w:type="spellStart"/>
      <w:r w:rsidR="009E39A6">
        <w:rPr>
          <w:color w:val="070808"/>
        </w:rPr>
        <w:t>xxxxx</w:t>
      </w:r>
      <w:proofErr w:type="spellEnd"/>
      <w:r>
        <w:rPr>
          <w:color w:val="070808"/>
          <w:spacing w:val="-3"/>
        </w:rPr>
        <w:t>;</w:t>
      </w:r>
      <w:r>
        <w:rPr>
          <w:color w:val="070808"/>
          <w:spacing w:val="6"/>
        </w:rPr>
        <w:t xml:space="preserve"> </w:t>
      </w:r>
      <w:r>
        <w:rPr>
          <w:color w:val="070808"/>
        </w:rPr>
        <w:t>and</w:t>
      </w:r>
    </w:p>
    <w:p w14:paraId="70104161" w14:textId="68FD7946" w:rsidR="00BD7CA4" w:rsidRDefault="004A0482">
      <w:pPr>
        <w:pStyle w:val="Zkladntext"/>
        <w:spacing w:before="157" w:line="259" w:lineRule="auto"/>
        <w:ind w:left="116" w:right="136" w:hanging="1"/>
        <w:jc w:val="both"/>
      </w:pPr>
      <w:r>
        <w:rPr>
          <w:b/>
          <w:color w:val="070808"/>
        </w:rPr>
        <w:t>WHEREAS</w:t>
      </w:r>
      <w:r>
        <w:rPr>
          <w:color w:val="070808"/>
        </w:rPr>
        <w:t xml:space="preserve">, the Parties desire to supplement the Purpose and New Scope of the </w:t>
      </w:r>
      <w:r>
        <w:rPr>
          <w:color w:val="070808"/>
          <w:spacing w:val="-5"/>
        </w:rPr>
        <w:t xml:space="preserve">Term </w:t>
      </w:r>
      <w:r>
        <w:rPr>
          <w:color w:val="070808"/>
        </w:rPr>
        <w:t>Sheet as well as Milestone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1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subject</w:t>
      </w:r>
      <w:r>
        <w:rPr>
          <w:color w:val="070808"/>
          <w:spacing w:val="-6"/>
        </w:rPr>
        <w:t xml:space="preserve"> </w:t>
      </w:r>
      <w:r>
        <w:rPr>
          <w:color w:val="070808"/>
          <w:spacing w:val="-3"/>
        </w:rPr>
        <w:t>to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Carve</w:t>
      </w:r>
      <w:r>
        <w:rPr>
          <w:color w:val="070808"/>
          <w:spacing w:val="9"/>
        </w:rPr>
        <w:t xml:space="preserve"> </w:t>
      </w:r>
      <w:r>
        <w:rPr>
          <w:color w:val="070808"/>
        </w:rPr>
        <w:t>Out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by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adding</w:t>
      </w:r>
      <w:r>
        <w:rPr>
          <w:color w:val="070808"/>
          <w:spacing w:val="-7"/>
        </w:rPr>
        <w:t xml:space="preserve"> </w:t>
      </w:r>
      <w:proofErr w:type="spellStart"/>
      <w:r w:rsidR="00722F1B">
        <w:rPr>
          <w:color w:val="070808"/>
        </w:rPr>
        <w:t>xxxxxxxxxxxxxxxxxxxxxxxxxxxxxxxx</w:t>
      </w:r>
      <w:proofErr w:type="spellEnd"/>
      <w:r>
        <w:rPr>
          <w:color w:val="070808"/>
        </w:rPr>
        <w:t xml:space="preserve"> </w:t>
      </w:r>
      <w:r w:rsidR="00722F1B">
        <w:rPr>
          <w:color w:val="070808"/>
        </w:rPr>
        <w:t>xxxxxxxxxxxxxxxxxxxxxxxxxxxxxxxxxxxxxxxxxxxxxxxxxxxxxxxxxxxxxxxxxxxxxxxxxxxxxxxxxxxxxxxxxxxxxxx</w:t>
      </w:r>
      <w:r>
        <w:rPr>
          <w:color w:val="070808"/>
        </w:rPr>
        <w:t xml:space="preserve"> </w:t>
      </w:r>
      <w:r w:rsidR="00722F1B">
        <w:rPr>
          <w:color w:val="070808"/>
        </w:rPr>
        <w:t>xxxxxxxxxxxxxxxxxxxxxxxxxxxxxxxxxxxxxxxxxxxxxxxxxxxxxxxxxxxxxxxxxxxxxxxxxxxxxxxxxxxxxxxxxxxxxxx</w:t>
      </w:r>
      <w:r>
        <w:rPr>
          <w:color w:val="070808"/>
        </w:rPr>
        <w:t xml:space="preserve"> </w:t>
      </w:r>
      <w:proofErr w:type="spellStart"/>
      <w:r w:rsidR="00722F1B">
        <w:rPr>
          <w:color w:val="070808"/>
        </w:rPr>
        <w:t>xxxxx</w:t>
      </w:r>
      <w:proofErr w:type="spellEnd"/>
      <w:r>
        <w:rPr>
          <w:color w:val="070808"/>
        </w:rPr>
        <w:t>;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and</w:t>
      </w:r>
    </w:p>
    <w:p w14:paraId="3AA92671" w14:textId="77777777" w:rsidR="00BD7CA4" w:rsidRDefault="004A0482">
      <w:pPr>
        <w:spacing w:before="160"/>
        <w:ind w:left="116"/>
        <w:jc w:val="both"/>
      </w:pPr>
      <w:r>
        <w:rPr>
          <w:b/>
          <w:color w:val="070808"/>
        </w:rPr>
        <w:t>NOW, THEREFORE</w:t>
      </w:r>
      <w:r>
        <w:rPr>
          <w:color w:val="070808"/>
        </w:rPr>
        <w:t>, the Parties agree as follows:</w:t>
      </w:r>
    </w:p>
    <w:p w14:paraId="06348ECD" w14:textId="77777777" w:rsidR="00BD7CA4" w:rsidRDefault="004A0482">
      <w:pPr>
        <w:pStyle w:val="Nadpis1"/>
        <w:numPr>
          <w:ilvl w:val="0"/>
          <w:numId w:val="4"/>
        </w:numPr>
        <w:tabs>
          <w:tab w:val="left" w:pos="339"/>
        </w:tabs>
        <w:spacing w:before="180"/>
        <w:ind w:hanging="221"/>
        <w:jc w:val="both"/>
      </w:pPr>
      <w:r>
        <w:rPr>
          <w:color w:val="070808"/>
          <w:w w:val="105"/>
        </w:rPr>
        <w:t>Amendment</w:t>
      </w:r>
      <w:r>
        <w:rPr>
          <w:color w:val="070808"/>
          <w:spacing w:val="-31"/>
          <w:w w:val="105"/>
        </w:rPr>
        <w:t xml:space="preserve"> </w:t>
      </w:r>
      <w:r>
        <w:rPr>
          <w:color w:val="070808"/>
          <w:w w:val="105"/>
        </w:rPr>
        <w:t>to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the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spacing w:val="-6"/>
          <w:w w:val="105"/>
        </w:rPr>
        <w:t>Term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Sheet</w:t>
      </w:r>
      <w:r>
        <w:rPr>
          <w:color w:val="070808"/>
          <w:spacing w:val="-31"/>
          <w:w w:val="105"/>
        </w:rPr>
        <w:t xml:space="preserve"> </w:t>
      </w:r>
      <w:r>
        <w:rPr>
          <w:color w:val="070808"/>
          <w:w w:val="135"/>
        </w:rPr>
        <w:t>-</w:t>
      </w:r>
      <w:r>
        <w:rPr>
          <w:color w:val="070808"/>
          <w:spacing w:val="-47"/>
          <w:w w:val="135"/>
        </w:rPr>
        <w:t xml:space="preserve"> </w:t>
      </w:r>
      <w:r>
        <w:rPr>
          <w:color w:val="070808"/>
          <w:w w:val="105"/>
        </w:rPr>
        <w:t>Amendment</w:t>
      </w:r>
      <w:r>
        <w:rPr>
          <w:color w:val="070808"/>
          <w:spacing w:val="-31"/>
          <w:w w:val="105"/>
        </w:rPr>
        <w:t xml:space="preserve"> </w:t>
      </w:r>
      <w:r>
        <w:rPr>
          <w:color w:val="070808"/>
          <w:w w:val="105"/>
        </w:rPr>
        <w:t>of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Purpose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and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New</w:t>
      </w:r>
      <w:r>
        <w:rPr>
          <w:color w:val="070808"/>
          <w:spacing w:val="-31"/>
          <w:w w:val="105"/>
        </w:rPr>
        <w:t xml:space="preserve"> </w:t>
      </w:r>
      <w:r>
        <w:rPr>
          <w:color w:val="070808"/>
          <w:w w:val="105"/>
        </w:rPr>
        <w:t>Scope</w:t>
      </w:r>
    </w:p>
    <w:p w14:paraId="29570878" w14:textId="5B89A55B" w:rsidR="00BD7CA4" w:rsidRDefault="004A0482">
      <w:pPr>
        <w:pStyle w:val="Odstavecseseznamem"/>
        <w:numPr>
          <w:ilvl w:val="1"/>
          <w:numId w:val="4"/>
        </w:numPr>
        <w:tabs>
          <w:tab w:val="left" w:pos="465"/>
        </w:tabs>
        <w:spacing w:before="182" w:line="259" w:lineRule="auto"/>
        <w:ind w:right="140" w:firstLine="0"/>
        <w:jc w:val="both"/>
      </w:pPr>
      <w:r>
        <w:rPr>
          <w:color w:val="070808"/>
        </w:rPr>
        <w:t xml:space="preserve">The "Purpose and scope of research by UCT" set forth in the </w:t>
      </w:r>
      <w:r>
        <w:rPr>
          <w:color w:val="070808"/>
          <w:spacing w:val="-6"/>
        </w:rPr>
        <w:t xml:space="preserve">Term </w:t>
      </w:r>
      <w:r>
        <w:rPr>
          <w:color w:val="070808"/>
        </w:rPr>
        <w:t xml:space="preserve">Sheet is hereby amended </w:t>
      </w:r>
      <w:r>
        <w:rPr>
          <w:color w:val="070808"/>
          <w:spacing w:val="-3"/>
        </w:rPr>
        <w:t xml:space="preserve">to </w:t>
      </w:r>
      <w:r>
        <w:rPr>
          <w:color w:val="070808"/>
        </w:rPr>
        <w:t>include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following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additional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program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("</w:t>
      </w:r>
      <w:proofErr w:type="spellStart"/>
      <w:r w:rsidR="00434320">
        <w:rPr>
          <w:b/>
          <w:color w:val="070808"/>
        </w:rPr>
        <w:t>xxxxx</w:t>
      </w:r>
      <w:proofErr w:type="spellEnd"/>
      <w:r>
        <w:rPr>
          <w:color w:val="070808"/>
          <w:spacing w:val="-5"/>
        </w:rPr>
        <w:t>",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details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which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are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contained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in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7"/>
        </w:rPr>
        <w:t xml:space="preserve"> </w:t>
      </w:r>
      <w:proofErr w:type="spellStart"/>
      <w:r w:rsidR="00434320">
        <w:rPr>
          <w:color w:val="070808"/>
          <w:spacing w:val="-4"/>
        </w:rPr>
        <w:t>xxxxx</w:t>
      </w:r>
      <w:proofErr w:type="spellEnd"/>
      <w:r w:rsidR="00434320">
        <w:rPr>
          <w:color w:val="070808"/>
          <w:spacing w:val="-4"/>
        </w:rPr>
        <w:t xml:space="preserve">  </w:t>
      </w:r>
      <w:r>
        <w:rPr>
          <w:color w:val="070808"/>
          <w:spacing w:val="-4"/>
        </w:rPr>
        <w:t xml:space="preserve"> </w:t>
      </w:r>
      <w:r w:rsidR="00434320">
        <w:rPr>
          <w:color w:val="070808"/>
          <w:spacing w:val="-4"/>
        </w:rPr>
        <w:t xml:space="preserve">                        </w:t>
      </w:r>
      <w:proofErr w:type="spellStart"/>
      <w:r w:rsidR="00434320">
        <w:rPr>
          <w:color w:val="070808"/>
        </w:rPr>
        <w:t>xxxxx</w:t>
      </w:r>
      <w:proofErr w:type="spellEnd"/>
      <w:r>
        <w:rPr>
          <w:color w:val="070808"/>
          <w:spacing w:val="-5"/>
        </w:rPr>
        <w:t xml:space="preserve"> </w:t>
      </w:r>
      <w:r>
        <w:rPr>
          <w:color w:val="070808"/>
        </w:rPr>
        <w:t>attached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as</w:t>
      </w:r>
      <w:r>
        <w:rPr>
          <w:color w:val="070808"/>
          <w:spacing w:val="-5"/>
        </w:rPr>
        <w:t xml:space="preserve"> </w:t>
      </w:r>
      <w:r>
        <w:rPr>
          <w:b/>
          <w:color w:val="070808"/>
        </w:rPr>
        <w:t>Exhibit</w:t>
      </w:r>
      <w:r>
        <w:rPr>
          <w:b/>
          <w:color w:val="070808"/>
          <w:spacing w:val="-6"/>
        </w:rPr>
        <w:t xml:space="preserve"> </w:t>
      </w:r>
      <w:r>
        <w:rPr>
          <w:b/>
          <w:color w:val="070808"/>
        </w:rPr>
        <w:t>1</w:t>
      </w:r>
      <w:r>
        <w:rPr>
          <w:color w:val="070808"/>
        </w:rPr>
        <w:t>)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now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read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as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follows:</w:t>
      </w:r>
    </w:p>
    <w:p w14:paraId="0AECADB4" w14:textId="77777777" w:rsidR="00BD7CA4" w:rsidRDefault="00EF2C3A">
      <w:pPr>
        <w:pStyle w:val="Zkladntext"/>
        <w:spacing w:before="8"/>
        <w:rPr>
          <w:sz w:val="9"/>
        </w:rPr>
      </w:pPr>
      <w:r>
        <w:pict w14:anchorId="61F9494C">
          <v:group id="_x0000_s1035" style="position:absolute;margin-left:70.55pt;margin-top:7.85pt;width:454.8pt;height:229.55pt;z-index:1072;mso-wrap-distance-left:0;mso-wrap-distance-right:0;mso-position-horizontal-relative:page" coordorigin="1411,157" coordsize="9096,4591">
            <v:line id="_x0000_s1043" style="position:absolute" from="1416,167" to="10502,167" strokecolor="#070808" strokeweight=".48pt"/>
            <v:line id="_x0000_s1042" style="position:absolute" from="1421,162" to="1421,4742" strokecolor="#070808" strokeweight=".16897mm"/>
            <v:line id="_x0000_s1041" style="position:absolute" from="1416,4737" to="4392,4737" strokecolor="#070808" strokeweight=".48pt"/>
            <v:line id="_x0000_s1040" style="position:absolute" from="4397,172" to="4397,4742" strokecolor="#070808" strokeweight=".48pt"/>
            <v:line id="_x0000_s1039" style="position:absolute" from="4401,4737" to="10492,4737" strokecolor="#070808" strokeweight=".48pt"/>
            <v:line id="_x0000_s1038" style="position:absolute" from="10497,162" to="10497,4742" strokecolor="#070808" strokeweight=".1689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421;top:167;width:2976;height:4571" filled="f" stroked="f">
              <v:textbox inset="0,0,0,0">
                <w:txbxContent>
                  <w:p w14:paraId="50486AFE" w14:textId="77777777" w:rsidR="00BD7CA4" w:rsidRDefault="004A0482">
                    <w:pPr>
                      <w:spacing w:before="3"/>
                      <w:ind w:left="111"/>
                      <w:rPr>
                        <w:b/>
                      </w:rPr>
                    </w:pPr>
                    <w:r>
                      <w:rPr>
                        <w:b/>
                        <w:color w:val="070808"/>
                      </w:rPr>
                      <w:t>Purpose and scope of research by UCT ("Purpose")</w:t>
                    </w:r>
                  </w:p>
                </w:txbxContent>
              </v:textbox>
            </v:shape>
            <v:shape id="_x0000_s1036" type="#_x0000_t202" style="position:absolute;left:4397;top:167;width:6101;height:4571" filled="f" stroked="f">
              <v:textbox inset="0,0,0,0">
                <w:txbxContent>
                  <w:p w14:paraId="1FCE2D31" w14:textId="0B9D703A" w:rsidR="00BD7CA4" w:rsidRDefault="000B7A6D">
                    <w:pPr>
                      <w:tabs>
                        <w:tab w:val="left" w:pos="1082"/>
                        <w:tab w:val="left" w:pos="2524"/>
                        <w:tab w:val="left" w:pos="3121"/>
                        <w:tab w:val="left" w:pos="3760"/>
                        <w:tab w:val="left" w:pos="5659"/>
                      </w:tabs>
                      <w:spacing w:before="4"/>
                      <w:ind w:left="110" w:right="103"/>
                    </w:pPr>
                    <w:r>
                      <w:rPr>
                        <w:color w:val="070808"/>
                      </w:rPr>
                      <w:t>xxxxxxxxxxxxxxxxxxxxxxxxxxxxxxxxxxxxxxxxxxxxxxxxxxxxxxxxxxxxxxxxxxxxxxxxxxxxxxxxxxxxxxxxxxxxxxxxxxxxxxxxxxxxxxxxxxxxxxxxxxxxxxxxxxxxxxxxxxxxxxxxxxxxxxxxxxxxxxxxxxxxxxxxxxxxxx</w:t>
                    </w:r>
                    <w:r w:rsidR="004A0482">
                      <w:rPr>
                        <w:color w:val="070808"/>
                      </w:rPr>
                      <w:t>:</w:t>
                    </w:r>
                  </w:p>
                  <w:p w14:paraId="43A8828C" w14:textId="6FE35911" w:rsidR="00BD7CA4" w:rsidRDefault="000B7A6D">
                    <w:pPr>
                      <w:numPr>
                        <w:ilvl w:val="0"/>
                        <w:numId w:val="3"/>
                      </w:numPr>
                      <w:tabs>
                        <w:tab w:val="left" w:pos="830"/>
                      </w:tabs>
                      <w:ind w:right="104" w:hanging="359"/>
                      <w:jc w:val="both"/>
                    </w:pPr>
                    <w:r>
                      <w:rPr>
                        <w:color w:val="070808"/>
                      </w:rPr>
                      <w:t>xxxxxxxxxxxxxxxxxxxxxxxxxxxxxxxxxxxxxxxxxxxxxxxxxxxxxxxxxxxxxxxxxxxxxxxxxxxxxxxxxxxxxxxxxxxxxxxxxxx</w:t>
                    </w:r>
                  </w:p>
                  <w:p w14:paraId="32A51538" w14:textId="4387484A" w:rsidR="00BD7CA4" w:rsidRDefault="000B7A6D">
                    <w:pPr>
                      <w:numPr>
                        <w:ilvl w:val="0"/>
                        <w:numId w:val="3"/>
                      </w:numPr>
                      <w:tabs>
                        <w:tab w:val="left" w:pos="830"/>
                      </w:tabs>
                      <w:spacing w:before="2"/>
                      <w:ind w:right="110" w:hanging="359"/>
                      <w:jc w:val="both"/>
                    </w:pPr>
                    <w:r>
                      <w:rPr>
                        <w:color w:val="070808"/>
                      </w:rPr>
                      <w:t>xxxxxxxxxxxxxxxxxxxxxxxxxxxxxxxxxxxxxxxxxxxxxxxxxxxxxxxxxxxxxxxxxxxxxxxxxxxxxxxxxxxxxxxxxxxxxxxxxxx</w:t>
                    </w:r>
                  </w:p>
                  <w:p w14:paraId="022BCF74" w14:textId="03B65DAD" w:rsidR="00BD7CA4" w:rsidRDefault="000B7A6D">
                    <w:pPr>
                      <w:numPr>
                        <w:ilvl w:val="0"/>
                        <w:numId w:val="3"/>
                      </w:numPr>
                      <w:tabs>
                        <w:tab w:val="left" w:pos="830"/>
                      </w:tabs>
                      <w:ind w:right="106" w:hanging="359"/>
                      <w:jc w:val="both"/>
                    </w:pPr>
                    <w:r>
                      <w:rPr>
                        <w:color w:val="070808"/>
                      </w:rPr>
                      <w:t>xxxxxxxxxxxxxxxxxxxxxxxxxxxxxxxxxxxxxxxxxxxxxxxxxxxxxxxxxxxxxxxxxxxxxxxxxxxxxxxxxxxxxxxxxxxxxxxxxxx</w:t>
                    </w:r>
                  </w:p>
                  <w:p w14:paraId="65C23AE7" w14:textId="5986B4EB" w:rsidR="00BD7CA4" w:rsidRDefault="000B7A6D">
                    <w:pPr>
                      <w:numPr>
                        <w:ilvl w:val="0"/>
                        <w:numId w:val="3"/>
                      </w:numPr>
                      <w:tabs>
                        <w:tab w:val="left" w:pos="829"/>
                        <w:tab w:val="left" w:pos="830"/>
                      </w:tabs>
                      <w:ind w:hanging="359"/>
                    </w:pPr>
                    <w:proofErr w:type="spellStart"/>
                    <w:r>
                      <w:rPr>
                        <w:color w:val="070808"/>
                      </w:rPr>
                      <w:t>xxxxxxxxxxxxxxxxxxxxxxxxxxxxxxxxxxxxxxxxxxxxx</w:t>
                    </w:r>
                    <w:proofErr w:type="spellEnd"/>
                  </w:p>
                  <w:p w14:paraId="675A9EBD" w14:textId="4630A1F1" w:rsidR="00BD7CA4" w:rsidRDefault="000B7A6D">
                    <w:pPr>
                      <w:numPr>
                        <w:ilvl w:val="0"/>
                        <w:numId w:val="3"/>
                      </w:numPr>
                      <w:tabs>
                        <w:tab w:val="left" w:pos="830"/>
                      </w:tabs>
                      <w:ind w:right="107" w:hanging="359"/>
                      <w:jc w:val="both"/>
                    </w:pPr>
                    <w:r>
                      <w:rPr>
                        <w:color w:val="070808"/>
                      </w:rPr>
                      <w:t>xxxxxxxxxxxxxxxxxxxxxxxxxxxxxxxxxxxxxxxxxxxxxxxxxxxxxxxxxxxxxxxxxxxxxxxxxxxxxxxxxxxxxxxxxxxxxxxxxxx</w:t>
                    </w:r>
                  </w:p>
                  <w:p w14:paraId="1A889BF1" w14:textId="77777777" w:rsidR="00BD7CA4" w:rsidRDefault="00BD7CA4">
                    <w:pPr>
                      <w:spacing w:before="10"/>
                      <w:rPr>
                        <w:sz w:val="21"/>
                      </w:rPr>
                    </w:pPr>
                  </w:p>
                  <w:p w14:paraId="05D339E1" w14:textId="0E7B621C" w:rsidR="00BD7CA4" w:rsidRDefault="00BA78F6">
                    <w:pPr>
                      <w:ind w:left="11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070808"/>
                      </w:rPr>
                      <w:t>xxxxxxxxxxxxxx</w:t>
                    </w:r>
                    <w:proofErr w:type="spellEnd"/>
                    <w:r w:rsidR="004A0482">
                      <w:rPr>
                        <w:b/>
                        <w:color w:val="070808"/>
                      </w:rPr>
                      <w:t>:</w:t>
                    </w:r>
                  </w:p>
                  <w:p w14:paraId="1360319A" w14:textId="55F320BB" w:rsidR="00BD7CA4" w:rsidRDefault="00BA78F6">
                    <w:pPr>
                      <w:numPr>
                        <w:ilvl w:val="0"/>
                        <w:numId w:val="3"/>
                      </w:numPr>
                      <w:tabs>
                        <w:tab w:val="left" w:pos="830"/>
                      </w:tabs>
                      <w:ind w:right="101" w:hanging="359"/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color w:val="070808"/>
                      </w:rPr>
                      <w:t>xxxxxxxxxxxxxxxxxxxxxxxxxxxxxxxxxxxxxxxxxxxxxxxxxxxxxxxxxxxxxxxxxxxxxxxxxxxxxxxxxxxxxxxxxxxxxxxxxxxxxxxxxxxxxxxxxxxxxxxxxxxxxxxxxxxxxxxxxxxxxxxxx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4D07828" w14:textId="77777777" w:rsidR="00BD7CA4" w:rsidRDefault="00BD7CA4">
      <w:pPr>
        <w:rPr>
          <w:sz w:val="9"/>
        </w:rPr>
        <w:sectPr w:rsidR="00BD7CA4">
          <w:type w:val="continuous"/>
          <w:pgSz w:w="11910" w:h="16840"/>
          <w:pgMar w:top="1600" w:right="1280" w:bottom="940" w:left="1300" w:header="708" w:footer="708" w:gutter="0"/>
          <w:cols w:space="708"/>
        </w:sectPr>
      </w:pPr>
    </w:p>
    <w:p w14:paraId="3C9E5EFD" w14:textId="77777777" w:rsidR="00BD7CA4" w:rsidRDefault="00BD7CA4">
      <w:pPr>
        <w:pStyle w:val="Zkladntext"/>
        <w:spacing w:before="9"/>
        <w:rPr>
          <w:sz w:val="20"/>
        </w:rPr>
      </w:pPr>
    </w:p>
    <w:p w14:paraId="22AEDC30" w14:textId="77777777" w:rsidR="00BD7CA4" w:rsidRDefault="00EF2C3A">
      <w:pPr>
        <w:pStyle w:val="Zkladn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7F4271C7">
          <v:group id="_x0000_s1026" style="width:454.8pt;height:224.85pt;mso-position-horizontal-relative:char;mso-position-vertical-relative:line" coordsize="9096,4497">
            <v:line id="_x0000_s1034" style="position:absolute" from="5,10" to="9091,10" strokecolor="#070808" strokeweight=".48pt"/>
            <v:line id="_x0000_s1033" style="position:absolute" from="10,5" to="10,4492" strokecolor="#070808" strokeweight=".16897mm"/>
            <v:line id="_x0000_s1032" style="position:absolute" from="5,4487" to="2981,4487" strokecolor="#070808" strokeweight=".48pt"/>
            <v:line id="_x0000_s1031" style="position:absolute" from="2986,15" to="2986,4492" strokecolor="#070808" strokeweight=".48pt"/>
            <v:line id="_x0000_s1030" style="position:absolute" from="2990,4487" to="9081,4487" strokecolor="#070808" strokeweight=".48pt"/>
            <v:line id="_x0000_s1029" style="position:absolute" from="9086,5" to="9086,4492" strokecolor="#070808" strokeweight=".16897mm"/>
            <v:shape id="_x0000_s1028" type="#_x0000_t202" style="position:absolute;left:3456;top:58;width:5550;height:1561" filled="f" stroked="f">
              <v:textbox inset="0,0,0,0">
                <w:txbxContent>
                  <w:p w14:paraId="6EB683CA" w14:textId="78A4DB26" w:rsidR="00BD7CA4" w:rsidRDefault="00BA78F6" w:rsidP="00BA78F6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line="225" w:lineRule="exact"/>
                      <w:ind w:hanging="359"/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color w:val="070808"/>
                        <w:spacing w:val="-10"/>
                      </w:rPr>
                      <w:t>xxxxxxxxxxxxxxxxxxxxxxxxxxxxxxxxxxxxxxxxxxxxxxxxxxxxxxxxxxxxxxx</w:t>
                    </w:r>
                    <w:r w:rsidR="009F7660">
                      <w:rPr>
                        <w:b/>
                        <w:color w:val="070808"/>
                        <w:spacing w:val="-10"/>
                      </w:rPr>
                      <w:t>xxxxxxxxxxxxxxxxxxxxxxxxxxxxxxxxxxxxxxxxxxxxxxxxxxxxxxxxxxxxxxxxxxxxxxxxxxxxxxxxxxxxxxxxxxxxxxxxx</w:t>
                    </w:r>
                  </w:p>
                  <w:p w14:paraId="6AEACA13" w14:textId="03F79355" w:rsidR="00BD7CA4" w:rsidRDefault="009F7660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ind w:right="18" w:hanging="359"/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color w:val="070808"/>
                      </w:rPr>
                      <w:t>xxxxxxxxxxxxxxxxxxxxxxxxxxxxxxxxxxxxxxxxxxxxxxxxxxxxxxxxxxxxxxxxxxxxxxxxxxxxxxxxxxxxxxxxxxxxxxxxxxxxxxxxxxxxxxxxxxxxxxxxxxxxxxxxxxxxxxxxxxxxxxxxx</w:t>
                    </w:r>
                  </w:p>
                </w:txbxContent>
              </v:textbox>
            </v:shape>
            <v:shape id="_x0000_s1027" type="#_x0000_t202" style="position:absolute;left:3096;top:2203;width:5909;height:1830" filled="f" stroked="f">
              <v:textbox inset="0,0,0,0">
                <w:txbxContent>
                  <w:p w14:paraId="121C3852" w14:textId="7A90778E" w:rsidR="00BD7CA4" w:rsidRDefault="0079483A">
                    <w:pPr>
                      <w:ind w:right="18"/>
                      <w:jc w:val="both"/>
                    </w:pPr>
                    <w:r>
                      <w:rPr>
                        <w:b/>
                        <w:color w:val="070808"/>
                      </w:rPr>
                      <w:t>xxxxxxxxxxxxxxxxxxxxxxxxxxxxxxxxxxxxxxxxxxxxxxxxxxxxxxxxxxxxxxxxxxxxxxxxxxxxxxxxxxxxxxxxxxxxxxxxxxxxxxxxxxxxxxxxxxxxxxxxxxxxxxxxxxxxxxxxxxxxxxxxxxxxxxxxxxxxxxxxxxxxxxxxxxxxxxxxxxxxxxxxxxxxxxxxxxx</w:t>
                    </w:r>
                  </w:p>
                  <w:p w14:paraId="5FA95CE8" w14:textId="77777777" w:rsidR="00BD7CA4" w:rsidRDefault="00BD7CA4">
                    <w:pPr>
                      <w:spacing w:before="9"/>
                      <w:rPr>
                        <w:sz w:val="21"/>
                      </w:rPr>
                    </w:pPr>
                  </w:p>
                  <w:p w14:paraId="7F5E162E" w14:textId="0153491B" w:rsidR="00BD7CA4" w:rsidRDefault="0079483A">
                    <w:r>
                      <w:rPr>
                        <w:color w:val="070808"/>
                      </w:rPr>
                      <w:t>xxxxxxxxxxxxxxxxxxxxxxxxxxxxxxxxxxxxxxxxxxxxxxxxxxxxxxxxxxxxxxxxxxxxxxxxxxxxxxxxxxxxx</w:t>
                    </w:r>
                  </w:p>
                </w:txbxContent>
              </v:textbox>
            </v:shape>
            <w10:anchorlock/>
          </v:group>
        </w:pict>
      </w:r>
    </w:p>
    <w:p w14:paraId="2941F3D5" w14:textId="77777777" w:rsidR="00BD7CA4" w:rsidRDefault="00BD7CA4">
      <w:pPr>
        <w:pStyle w:val="Zkladntext"/>
        <w:spacing w:before="3"/>
        <w:rPr>
          <w:sz w:val="29"/>
        </w:rPr>
      </w:pPr>
    </w:p>
    <w:p w14:paraId="6233F669" w14:textId="5DCBE526" w:rsidR="00BD7CA4" w:rsidRDefault="004A0482">
      <w:pPr>
        <w:pStyle w:val="Odstavecseseznamem"/>
        <w:numPr>
          <w:ilvl w:val="1"/>
          <w:numId w:val="4"/>
        </w:numPr>
        <w:tabs>
          <w:tab w:val="left" w:pos="455"/>
        </w:tabs>
        <w:spacing w:before="57" w:line="259" w:lineRule="auto"/>
        <w:ind w:right="139" w:firstLine="0"/>
        <w:jc w:val="both"/>
      </w:pPr>
      <w:r>
        <w:rPr>
          <w:color w:val="070808"/>
        </w:rPr>
        <w:t xml:space="preserve">The New Scope described in the </w:t>
      </w:r>
      <w:r>
        <w:rPr>
          <w:color w:val="070808"/>
          <w:spacing w:val="-6"/>
        </w:rPr>
        <w:t xml:space="preserve">Term </w:t>
      </w:r>
      <w:r>
        <w:rPr>
          <w:color w:val="070808"/>
        </w:rPr>
        <w:t xml:space="preserve">Sheet shall be understood to incorporate </w:t>
      </w:r>
      <w:proofErr w:type="spellStart"/>
      <w:r w:rsidR="004A4942">
        <w:rPr>
          <w:color w:val="070808"/>
        </w:rPr>
        <w:t>xxxxxxxxxxxxxxxx</w:t>
      </w:r>
      <w:proofErr w:type="spellEnd"/>
      <w:r>
        <w:rPr>
          <w:color w:val="070808"/>
        </w:rPr>
        <w:t xml:space="preserve"> as an </w:t>
      </w:r>
      <w:r>
        <w:rPr>
          <w:color w:val="070808"/>
          <w:spacing w:val="-3"/>
        </w:rPr>
        <w:t xml:space="preserve">integral </w:t>
      </w:r>
      <w:r>
        <w:rPr>
          <w:color w:val="070808"/>
        </w:rPr>
        <w:t xml:space="preserve">component of the </w:t>
      </w:r>
      <w:proofErr w:type="spellStart"/>
      <w:r w:rsidR="00CE5BB3">
        <w:rPr>
          <w:color w:val="070808"/>
        </w:rPr>
        <w:t>xxxxxxxxxxxxxxxxx</w:t>
      </w:r>
      <w:proofErr w:type="spellEnd"/>
      <w:r>
        <w:rPr>
          <w:color w:val="070808"/>
        </w:rPr>
        <w:t xml:space="preserve">, in addition </w:t>
      </w:r>
      <w:r>
        <w:rPr>
          <w:color w:val="070808"/>
          <w:spacing w:val="-3"/>
        </w:rPr>
        <w:t xml:space="preserve">to </w:t>
      </w:r>
      <w:r>
        <w:rPr>
          <w:color w:val="070808"/>
        </w:rPr>
        <w:t xml:space="preserve">the originally agreed activities </w:t>
      </w:r>
      <w:r w:rsidR="00A0067A">
        <w:rPr>
          <w:color w:val="070808"/>
        </w:rPr>
        <w:t>xxxxxxxxxxxxxxxxxxxxxxxxxxxxxxxxxxxxxxxxxxxxxxxxxxxxxxxxxxxxxxxxxxxxxxxxxxxxxxxxxxxxxxxxxxxxxxxxxxxxxxxxxxxxxxxxxxxxxxxxxxxx</w:t>
      </w:r>
      <w:r>
        <w:rPr>
          <w:color w:val="070808"/>
          <w:spacing w:val="-4"/>
        </w:rPr>
        <w:t>.</w:t>
      </w:r>
    </w:p>
    <w:p w14:paraId="7E8117A5" w14:textId="77777777" w:rsidR="00BD7CA4" w:rsidRDefault="004A0482">
      <w:pPr>
        <w:pStyle w:val="Nadpis1"/>
        <w:numPr>
          <w:ilvl w:val="0"/>
          <w:numId w:val="4"/>
        </w:numPr>
        <w:tabs>
          <w:tab w:val="left" w:pos="337"/>
        </w:tabs>
        <w:spacing w:before="160"/>
        <w:ind w:left="336" w:hanging="220"/>
        <w:jc w:val="both"/>
      </w:pPr>
      <w:r>
        <w:rPr>
          <w:color w:val="070808"/>
          <w:w w:val="105"/>
        </w:rPr>
        <w:t>Amendment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to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the</w:t>
      </w:r>
      <w:r>
        <w:rPr>
          <w:color w:val="070808"/>
          <w:spacing w:val="-33"/>
          <w:w w:val="105"/>
        </w:rPr>
        <w:t xml:space="preserve"> </w:t>
      </w:r>
      <w:r>
        <w:rPr>
          <w:color w:val="070808"/>
          <w:w w:val="105"/>
        </w:rPr>
        <w:t>Carve-Out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Agreement</w:t>
      </w:r>
      <w:r>
        <w:rPr>
          <w:color w:val="070808"/>
          <w:spacing w:val="-33"/>
          <w:w w:val="105"/>
        </w:rPr>
        <w:t xml:space="preserve"> </w:t>
      </w:r>
      <w:r>
        <w:rPr>
          <w:color w:val="070808"/>
          <w:w w:val="135"/>
        </w:rPr>
        <w:t>-</w:t>
      </w:r>
      <w:r>
        <w:rPr>
          <w:color w:val="070808"/>
          <w:spacing w:val="-48"/>
          <w:w w:val="135"/>
        </w:rPr>
        <w:t xml:space="preserve"> </w:t>
      </w:r>
      <w:r>
        <w:rPr>
          <w:color w:val="070808"/>
          <w:w w:val="105"/>
        </w:rPr>
        <w:t>Amendment</w:t>
      </w:r>
      <w:r>
        <w:rPr>
          <w:color w:val="070808"/>
          <w:spacing w:val="-33"/>
          <w:w w:val="105"/>
        </w:rPr>
        <w:t xml:space="preserve"> </w:t>
      </w:r>
      <w:r>
        <w:rPr>
          <w:color w:val="070808"/>
          <w:w w:val="105"/>
        </w:rPr>
        <w:t>to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Section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II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35"/>
        </w:rPr>
        <w:t>-</w:t>
      </w:r>
      <w:r>
        <w:rPr>
          <w:color w:val="070808"/>
          <w:spacing w:val="-46"/>
          <w:w w:val="135"/>
        </w:rPr>
        <w:t xml:space="preserve"> </w:t>
      </w:r>
      <w:r>
        <w:rPr>
          <w:color w:val="070808"/>
          <w:w w:val="105"/>
        </w:rPr>
        <w:t>Carve-Out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of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w w:val="105"/>
        </w:rPr>
        <w:t>Lab</w:t>
      </w:r>
      <w:r>
        <w:rPr>
          <w:color w:val="070808"/>
          <w:spacing w:val="-32"/>
          <w:w w:val="105"/>
        </w:rPr>
        <w:t xml:space="preserve"> </w:t>
      </w:r>
      <w:r>
        <w:rPr>
          <w:color w:val="070808"/>
          <w:spacing w:val="-4"/>
          <w:w w:val="105"/>
        </w:rPr>
        <w:t>Testing</w:t>
      </w:r>
    </w:p>
    <w:p w14:paraId="39751EA9" w14:textId="428F882E" w:rsidR="00BD7CA4" w:rsidRDefault="004A0482">
      <w:pPr>
        <w:pStyle w:val="Odstavecseseznamem"/>
        <w:numPr>
          <w:ilvl w:val="1"/>
          <w:numId w:val="4"/>
        </w:numPr>
        <w:tabs>
          <w:tab w:val="left" w:pos="446"/>
        </w:tabs>
        <w:spacing w:before="179" w:line="259" w:lineRule="auto"/>
        <w:ind w:left="115" w:right="141" w:firstLine="0"/>
        <w:jc w:val="both"/>
      </w:pPr>
      <w:r>
        <w:rPr>
          <w:color w:val="070808"/>
        </w:rPr>
        <w:t>Carve</w:t>
      </w:r>
      <w:r>
        <w:rPr>
          <w:color w:val="070808"/>
          <w:spacing w:val="-16"/>
        </w:rPr>
        <w:t xml:space="preserve"> </w:t>
      </w:r>
      <w:r>
        <w:rPr>
          <w:color w:val="070808"/>
        </w:rPr>
        <w:t>Out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concerning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aspects</w:t>
      </w:r>
      <w:r>
        <w:rPr>
          <w:color w:val="070808"/>
          <w:spacing w:val="-4"/>
        </w:rPr>
        <w:t xml:space="preserve"> </w:t>
      </w:r>
      <w:proofErr w:type="spellStart"/>
      <w:r w:rsidR="00797BFC">
        <w:rPr>
          <w:color w:val="070808"/>
        </w:rPr>
        <w:t>xxxxxxxxxxxxxxxxxxxxxxxxxxxxxxxxxxxxxxxxxxxxxxxxxxxx</w:t>
      </w:r>
      <w:proofErr w:type="spellEnd"/>
      <w:r>
        <w:rPr>
          <w:color w:val="070808"/>
        </w:rPr>
        <w:t xml:space="preserve"> </w:t>
      </w:r>
      <w:r w:rsidR="00797BFC">
        <w:rPr>
          <w:color w:val="070808"/>
        </w:rPr>
        <w:t>xxxxxxxxxxxxxxxxxxxxxxxxxxxxxxxxxxxxxxxxxxxxxxxxxxxxxxxxxxxxxxxxxxxxxxxxxxxxxxxxxxxxxxxxxxxxxxxxxxxxxxxxxxxxxxxxxxxxxxxxxxxxx.</w:t>
      </w:r>
    </w:p>
    <w:p w14:paraId="5D260DD6" w14:textId="77777777" w:rsidR="00BD7CA4" w:rsidRDefault="004A0482">
      <w:pPr>
        <w:pStyle w:val="Odstavecseseznamem"/>
        <w:numPr>
          <w:ilvl w:val="1"/>
          <w:numId w:val="4"/>
        </w:numPr>
        <w:tabs>
          <w:tab w:val="left" w:pos="444"/>
        </w:tabs>
        <w:spacing w:before="158"/>
        <w:ind w:left="443" w:hanging="328"/>
        <w:jc w:val="both"/>
      </w:pPr>
      <w:r>
        <w:rPr>
          <w:color w:val="070808"/>
        </w:rPr>
        <w:t>The new section 3.1a shall read as</w:t>
      </w:r>
      <w:r>
        <w:rPr>
          <w:color w:val="070808"/>
          <w:spacing w:val="-25"/>
        </w:rPr>
        <w:t xml:space="preserve"> </w:t>
      </w:r>
      <w:r>
        <w:rPr>
          <w:color w:val="070808"/>
        </w:rPr>
        <w:t>follows:</w:t>
      </w:r>
    </w:p>
    <w:p w14:paraId="17EDBFC8" w14:textId="6F019E22" w:rsidR="00BD7CA4" w:rsidRDefault="004A0482">
      <w:pPr>
        <w:pStyle w:val="Zkladntext"/>
        <w:spacing w:before="179" w:line="259" w:lineRule="auto"/>
        <w:ind w:left="823" w:right="164"/>
        <w:jc w:val="both"/>
      </w:pPr>
      <w:r>
        <w:rPr>
          <w:color w:val="070808"/>
        </w:rPr>
        <w:t>Following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3"/>
        </w:rPr>
        <w:t xml:space="preserve"> </w:t>
      </w:r>
      <w:r>
        <w:rPr>
          <w:color w:val="070808"/>
        </w:rPr>
        <w:t>completion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originally</w:t>
      </w:r>
      <w:r>
        <w:rPr>
          <w:color w:val="070808"/>
          <w:spacing w:val="-3"/>
        </w:rPr>
        <w:t xml:space="preserve"> </w:t>
      </w:r>
      <w:r>
        <w:rPr>
          <w:color w:val="070808"/>
        </w:rPr>
        <w:t>agreed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test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work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under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Milestone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1</w:t>
      </w:r>
      <w:r>
        <w:rPr>
          <w:color w:val="070808"/>
          <w:spacing w:val="-3"/>
        </w:rPr>
        <w:t xml:space="preserve"> </w:t>
      </w:r>
      <w:r>
        <w:rPr>
          <w:color w:val="070808"/>
        </w:rPr>
        <w:t>under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3.1,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 xml:space="preserve">UCT </w:t>
      </w:r>
      <w:proofErr w:type="spellStart"/>
      <w:r w:rsidR="00D90E23">
        <w:rPr>
          <w:color w:val="070808"/>
        </w:rPr>
        <w:t>xxxxxxxxxxxxxxxxxxxxxxxxxxxxxxxxxxxxxxxx</w:t>
      </w:r>
      <w:proofErr w:type="spellEnd"/>
      <w:r>
        <w:rPr>
          <w:color w:val="070808"/>
        </w:rPr>
        <w:t>:</w:t>
      </w:r>
    </w:p>
    <w:p w14:paraId="16E32ADC" w14:textId="19CF0FA2" w:rsidR="00BD7CA4" w:rsidRDefault="00D90E23" w:rsidP="00D90E23">
      <w:pPr>
        <w:pStyle w:val="Odstavecseseznamem"/>
        <w:numPr>
          <w:ilvl w:val="2"/>
          <w:numId w:val="4"/>
        </w:numPr>
        <w:tabs>
          <w:tab w:val="left" w:pos="1542"/>
          <w:tab w:val="left" w:pos="1543"/>
        </w:tabs>
        <w:spacing w:line="256" w:lineRule="auto"/>
        <w:ind w:right="1013" w:hanging="719"/>
        <w:jc w:val="both"/>
      </w:pPr>
      <w:r>
        <w:rPr>
          <w:color w:val="070808"/>
          <w:spacing w:val="-6"/>
        </w:rPr>
        <w:t>xxxxxxxxxxxxxxxxxxxxxxxxxxxxxxxxxxxxxxxxxxxxxxxxxxxxxxxxxxxxxxxxxxxxxxxxxxxxxxxxxxxxxxxxxxxxxxxxxxxxxxxxxxxxxx</w:t>
      </w:r>
    </w:p>
    <w:p w14:paraId="23EFED2D" w14:textId="3725B222" w:rsidR="00BD7CA4" w:rsidRDefault="00D90E23" w:rsidP="00D90E23">
      <w:pPr>
        <w:pStyle w:val="Odstavecseseznamem"/>
        <w:numPr>
          <w:ilvl w:val="2"/>
          <w:numId w:val="4"/>
        </w:numPr>
        <w:tabs>
          <w:tab w:val="left" w:pos="1542"/>
          <w:tab w:val="left" w:pos="1543"/>
        </w:tabs>
        <w:spacing w:before="2" w:line="259" w:lineRule="auto"/>
        <w:ind w:right="144"/>
        <w:jc w:val="both"/>
      </w:pPr>
      <w:r>
        <w:rPr>
          <w:color w:val="070808"/>
        </w:rPr>
        <w:t>xxxxxxxxxxxxxxxxxxxxxxxxxxxxxxxxxxxxxxxxxxxxxxxxxxxxxxxxxxxxxxxxxxxxxxxxxxxxxxxxxxxxxxxxxxxxxxxxxxxxxxxxxxxxxxxxx</w:t>
      </w:r>
    </w:p>
    <w:p w14:paraId="466A941D" w14:textId="121D0F03" w:rsidR="00BD7CA4" w:rsidRDefault="00D90E23" w:rsidP="00D90E23">
      <w:pPr>
        <w:pStyle w:val="Odstavecseseznamem"/>
        <w:numPr>
          <w:ilvl w:val="2"/>
          <w:numId w:val="4"/>
        </w:numPr>
        <w:tabs>
          <w:tab w:val="left" w:pos="1542"/>
          <w:tab w:val="left" w:pos="1543"/>
        </w:tabs>
        <w:spacing w:before="0"/>
        <w:jc w:val="both"/>
      </w:pPr>
      <w:proofErr w:type="spellStart"/>
      <w:r>
        <w:rPr>
          <w:color w:val="070808"/>
        </w:rPr>
        <w:t>xxxxxxxxxxxxxxxxxxxxxxxxxxxxxxxxx</w:t>
      </w:r>
      <w:proofErr w:type="spellEnd"/>
    </w:p>
    <w:p w14:paraId="01C1024B" w14:textId="12761AD1" w:rsidR="00BD7CA4" w:rsidRDefault="00BB50A1">
      <w:pPr>
        <w:pStyle w:val="Zkladntext"/>
        <w:spacing w:before="180" w:line="259" w:lineRule="auto"/>
        <w:ind w:left="822" w:right="140"/>
        <w:jc w:val="both"/>
      </w:pPr>
      <w:proofErr w:type="spellStart"/>
      <w:r>
        <w:rPr>
          <w:color w:val="070808"/>
        </w:rPr>
        <w:t>xxxxxxxxxxxxxxxxxxxxxxxxxxxxxxxxxxxxxxxxxxxxxxx</w:t>
      </w:r>
      <w:proofErr w:type="spellEnd"/>
      <w:r w:rsidR="004A0482">
        <w:rPr>
          <w:color w:val="070808"/>
        </w:rPr>
        <w:t xml:space="preserve"> after the completion of the initial scope of Milestone 1.</w:t>
      </w:r>
    </w:p>
    <w:p w14:paraId="64819DFB" w14:textId="77777777" w:rsidR="00BD7CA4" w:rsidRDefault="004A0482">
      <w:pPr>
        <w:pStyle w:val="Odstavecseseznamem"/>
        <w:numPr>
          <w:ilvl w:val="1"/>
          <w:numId w:val="1"/>
        </w:numPr>
        <w:tabs>
          <w:tab w:val="left" w:pos="502"/>
        </w:tabs>
        <w:spacing w:before="158"/>
        <w:ind w:hanging="386"/>
        <w:jc w:val="both"/>
      </w:pPr>
      <w:r>
        <w:rPr>
          <w:color w:val="070808"/>
        </w:rPr>
        <w:t>The new section 3.3a shall read as</w:t>
      </w:r>
      <w:r>
        <w:rPr>
          <w:color w:val="070808"/>
          <w:spacing w:val="-34"/>
        </w:rPr>
        <w:t xml:space="preserve"> </w:t>
      </w:r>
      <w:r>
        <w:rPr>
          <w:color w:val="070808"/>
        </w:rPr>
        <w:t>follows:</w:t>
      </w:r>
    </w:p>
    <w:p w14:paraId="5B96A2DE" w14:textId="7F1D99C3" w:rsidR="00BD7CA4" w:rsidRDefault="001C5C3E">
      <w:pPr>
        <w:pStyle w:val="Zkladntext"/>
        <w:spacing w:before="182" w:line="259" w:lineRule="auto"/>
        <w:ind w:left="822" w:right="141"/>
        <w:jc w:val="both"/>
      </w:pPr>
      <w:proofErr w:type="spellStart"/>
      <w:r>
        <w:rPr>
          <w:color w:val="070808"/>
        </w:rPr>
        <w:t>xxxxx</w:t>
      </w:r>
      <w:proofErr w:type="spellEnd"/>
      <w:r w:rsidR="004A0482">
        <w:rPr>
          <w:color w:val="070808"/>
        </w:rPr>
        <w:t xml:space="preserve"> shall </w:t>
      </w:r>
      <w:r w:rsidR="004A0482">
        <w:rPr>
          <w:color w:val="070808"/>
          <w:spacing w:val="-3"/>
        </w:rPr>
        <w:t xml:space="preserve">make </w:t>
      </w:r>
      <w:r w:rsidR="004A0482">
        <w:rPr>
          <w:color w:val="070808"/>
        </w:rPr>
        <w:t xml:space="preserve">an additional payment of EUR 80,000 for </w:t>
      </w:r>
      <w:proofErr w:type="spellStart"/>
      <w:r>
        <w:rPr>
          <w:color w:val="070808"/>
        </w:rPr>
        <w:t>xxxxxxxxxxxxxxxxxxxxx</w:t>
      </w:r>
      <w:proofErr w:type="spellEnd"/>
      <w:r w:rsidR="004A0482">
        <w:rPr>
          <w:color w:val="070808"/>
        </w:rPr>
        <w:t>, payable upon presentation of appropriate test results and supporting data in the prescribed format pursuant to section 3.3 and 3.4. Section 3.5 will apply accordingly.</w:t>
      </w:r>
    </w:p>
    <w:p w14:paraId="3CF2F2B8" w14:textId="77777777" w:rsidR="00BD7CA4" w:rsidRDefault="004A0482">
      <w:pPr>
        <w:pStyle w:val="Odstavecseseznamem"/>
        <w:numPr>
          <w:ilvl w:val="1"/>
          <w:numId w:val="1"/>
        </w:numPr>
        <w:tabs>
          <w:tab w:val="left" w:pos="502"/>
        </w:tabs>
        <w:ind w:hanging="386"/>
        <w:jc w:val="both"/>
      </w:pPr>
      <w:r>
        <w:rPr>
          <w:color w:val="070808"/>
        </w:rPr>
        <w:t>Section 3.4 is amended and read as</w:t>
      </w:r>
      <w:r>
        <w:rPr>
          <w:color w:val="070808"/>
          <w:spacing w:val="-30"/>
        </w:rPr>
        <w:t xml:space="preserve"> </w:t>
      </w:r>
      <w:r>
        <w:rPr>
          <w:color w:val="070808"/>
        </w:rPr>
        <w:t>follows:</w:t>
      </w:r>
    </w:p>
    <w:p w14:paraId="4F564F0A" w14:textId="3AE2DDBF" w:rsidR="00BD7CA4" w:rsidRDefault="004A0482">
      <w:pPr>
        <w:pStyle w:val="Zkladntext"/>
        <w:spacing w:before="179" w:line="259" w:lineRule="auto"/>
        <w:ind w:left="823" w:right="140"/>
        <w:jc w:val="both"/>
      </w:pPr>
      <w:r>
        <w:rPr>
          <w:color w:val="070808"/>
        </w:rPr>
        <w:t>3.4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Delivery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all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presentation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results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in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MS</w:t>
      </w:r>
      <w:r>
        <w:rPr>
          <w:color w:val="070808"/>
          <w:spacing w:val="-6"/>
        </w:rPr>
        <w:t xml:space="preserve"> </w:t>
      </w:r>
      <w:proofErr w:type="spellStart"/>
      <w:r>
        <w:rPr>
          <w:color w:val="070808"/>
        </w:rPr>
        <w:t>Powerpoint</w:t>
      </w:r>
      <w:proofErr w:type="spellEnd"/>
      <w:r>
        <w:rPr>
          <w:color w:val="070808"/>
        </w:rPr>
        <w:t>,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or</w:t>
      </w:r>
      <w:r>
        <w:rPr>
          <w:color w:val="070808"/>
          <w:spacing w:val="-3"/>
        </w:rPr>
        <w:t xml:space="preserve"> </w:t>
      </w:r>
      <w:proofErr w:type="spellStart"/>
      <w:r w:rsidR="0038392A">
        <w:rPr>
          <w:color w:val="070808"/>
          <w:spacing w:val="-4"/>
        </w:rPr>
        <w:t>xxxxxxxxxxxxxxxxxxxxx</w:t>
      </w:r>
      <w:proofErr w:type="spellEnd"/>
      <w:r>
        <w:rPr>
          <w:color w:val="070808"/>
        </w:rPr>
        <w:t>,</w:t>
      </w:r>
      <w:r>
        <w:rPr>
          <w:color w:val="070808"/>
          <w:spacing w:val="-3"/>
        </w:rPr>
        <w:t xml:space="preserve"> </w:t>
      </w:r>
      <w:r>
        <w:rPr>
          <w:color w:val="070808"/>
        </w:rPr>
        <w:t xml:space="preserve">as </w:t>
      </w:r>
      <w:r>
        <w:rPr>
          <w:color w:val="070808"/>
          <w:spacing w:val="-6"/>
        </w:rPr>
        <w:t xml:space="preserve">per. </w:t>
      </w:r>
      <w:r>
        <w:rPr>
          <w:color w:val="070808"/>
        </w:rPr>
        <w:t xml:space="preserve">3.3 a) </w:t>
      </w:r>
      <w:r>
        <w:rPr>
          <w:color w:val="070808"/>
          <w:w w:val="135"/>
        </w:rPr>
        <w:t>-</w:t>
      </w:r>
      <w:r>
        <w:rPr>
          <w:color w:val="070808"/>
          <w:spacing w:val="-52"/>
          <w:w w:val="135"/>
        </w:rPr>
        <w:t xml:space="preserve"> </w:t>
      </w:r>
      <w:r>
        <w:rPr>
          <w:color w:val="070808"/>
        </w:rPr>
        <w:t xml:space="preserve">e), and per 3.1a, shall be </w:t>
      </w:r>
      <w:r>
        <w:rPr>
          <w:color w:val="070808"/>
          <w:spacing w:val="-3"/>
        </w:rPr>
        <w:t xml:space="preserve">to </w:t>
      </w:r>
      <w:proofErr w:type="spellStart"/>
      <w:r w:rsidR="0038392A">
        <w:rPr>
          <w:color w:val="070808"/>
          <w:spacing w:val="-3"/>
        </w:rPr>
        <w:t>xxxxxxxxxxxxxxxxxxxxxxxxxxxxxxxxxxxxx</w:t>
      </w:r>
      <w:proofErr w:type="spellEnd"/>
      <w:r>
        <w:rPr>
          <w:color w:val="070808"/>
        </w:rPr>
        <w:t>.</w:t>
      </w:r>
    </w:p>
    <w:p w14:paraId="3D231670" w14:textId="77777777" w:rsidR="00BD7CA4" w:rsidRDefault="00BD7CA4">
      <w:pPr>
        <w:spacing w:line="259" w:lineRule="auto"/>
        <w:jc w:val="both"/>
        <w:sectPr w:rsidR="00BD7CA4">
          <w:pgSz w:w="11910" w:h="16840"/>
          <w:pgMar w:top="1600" w:right="1280" w:bottom="940" w:left="1300" w:header="0" w:footer="746" w:gutter="0"/>
          <w:cols w:space="708"/>
        </w:sectPr>
      </w:pPr>
    </w:p>
    <w:p w14:paraId="06209E6F" w14:textId="77777777" w:rsidR="00BD7CA4" w:rsidRDefault="00BD7CA4">
      <w:pPr>
        <w:pStyle w:val="Zkladntext"/>
        <w:spacing w:before="6"/>
        <w:rPr>
          <w:sz w:val="16"/>
        </w:rPr>
      </w:pPr>
    </w:p>
    <w:p w14:paraId="2C6AB056" w14:textId="77777777" w:rsidR="00BD7CA4" w:rsidRDefault="004A0482">
      <w:pPr>
        <w:pStyle w:val="Nadpis1"/>
        <w:numPr>
          <w:ilvl w:val="0"/>
          <w:numId w:val="4"/>
        </w:numPr>
        <w:tabs>
          <w:tab w:val="left" w:pos="337"/>
        </w:tabs>
        <w:spacing w:before="57"/>
        <w:ind w:left="336" w:hanging="221"/>
        <w:jc w:val="both"/>
      </w:pPr>
      <w:r>
        <w:rPr>
          <w:color w:val="070808"/>
        </w:rPr>
        <w:t>Extension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Joint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Development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(JDA)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Deadline</w:t>
      </w:r>
    </w:p>
    <w:p w14:paraId="13FBACEF" w14:textId="3A0FA340" w:rsidR="00BD7CA4" w:rsidRDefault="004A0482">
      <w:pPr>
        <w:pStyle w:val="Odstavecseseznamem"/>
        <w:numPr>
          <w:ilvl w:val="1"/>
          <w:numId w:val="4"/>
        </w:numPr>
        <w:tabs>
          <w:tab w:val="left" w:pos="450"/>
        </w:tabs>
        <w:spacing w:before="180" w:line="259" w:lineRule="auto"/>
        <w:ind w:left="115" w:right="117" w:firstLine="0"/>
        <w:jc w:val="both"/>
      </w:pPr>
      <w:r>
        <w:rPr>
          <w:color w:val="070808"/>
        </w:rPr>
        <w:t xml:space="preserve">Notwithstanding </w:t>
      </w:r>
      <w:r>
        <w:rPr>
          <w:color w:val="070808"/>
          <w:spacing w:val="-3"/>
        </w:rPr>
        <w:t xml:space="preserve">any </w:t>
      </w:r>
      <w:r>
        <w:rPr>
          <w:color w:val="070808"/>
        </w:rPr>
        <w:t xml:space="preserve">provision within the Agreements </w:t>
      </w:r>
      <w:r>
        <w:rPr>
          <w:color w:val="070808"/>
          <w:spacing w:val="-3"/>
        </w:rPr>
        <w:t xml:space="preserve">to </w:t>
      </w:r>
      <w:r>
        <w:rPr>
          <w:color w:val="070808"/>
        </w:rPr>
        <w:t xml:space="preserve">the </w:t>
      </w:r>
      <w:r>
        <w:rPr>
          <w:color w:val="070808"/>
          <w:spacing w:val="-4"/>
        </w:rPr>
        <w:t xml:space="preserve">contrary, </w:t>
      </w:r>
      <w:r>
        <w:rPr>
          <w:color w:val="070808"/>
        </w:rPr>
        <w:t xml:space="preserve">the Parties hereby agree </w:t>
      </w:r>
      <w:r>
        <w:rPr>
          <w:color w:val="070808"/>
          <w:spacing w:val="-3"/>
        </w:rPr>
        <w:t xml:space="preserve">to </w:t>
      </w:r>
      <w:r>
        <w:rPr>
          <w:color w:val="070808"/>
        </w:rPr>
        <w:t>extend the deadline for the conclusion of a Joint Development Agreement (JDA) from 31 March 2025 (as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agreed</w:t>
      </w:r>
      <w:r>
        <w:rPr>
          <w:color w:val="070808"/>
          <w:spacing w:val="-12"/>
        </w:rPr>
        <w:t xml:space="preserve"> </w:t>
      </w:r>
      <w:r>
        <w:rPr>
          <w:color w:val="070808"/>
        </w:rPr>
        <w:t>per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letter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dated</w:t>
      </w:r>
      <w:r>
        <w:rPr>
          <w:color w:val="070808"/>
          <w:spacing w:val="-12"/>
        </w:rPr>
        <w:t xml:space="preserve"> </w:t>
      </w:r>
      <w:r>
        <w:rPr>
          <w:color w:val="070808"/>
        </w:rPr>
        <w:t>4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December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2024)</w:t>
      </w:r>
      <w:r>
        <w:rPr>
          <w:color w:val="070808"/>
          <w:spacing w:val="-11"/>
        </w:rPr>
        <w:t xml:space="preserve"> </w:t>
      </w:r>
      <w:r>
        <w:rPr>
          <w:color w:val="070808"/>
          <w:spacing w:val="-3"/>
        </w:rPr>
        <w:t>to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30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September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2025</w:t>
      </w:r>
      <w:r>
        <w:rPr>
          <w:color w:val="070808"/>
          <w:spacing w:val="-11"/>
        </w:rPr>
        <w:t xml:space="preserve"> </w:t>
      </w:r>
      <w:r>
        <w:rPr>
          <w:color w:val="070808"/>
          <w:spacing w:val="-3"/>
        </w:rPr>
        <w:t>to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allow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 xml:space="preserve">consideration </w:t>
      </w:r>
      <w:proofErr w:type="spellStart"/>
      <w:r w:rsidR="00705117">
        <w:rPr>
          <w:color w:val="070808"/>
        </w:rPr>
        <w:t>xxxxxxxxxxxxxxxxxxxxxxxxx</w:t>
      </w:r>
      <w:proofErr w:type="spellEnd"/>
      <w:r>
        <w:rPr>
          <w:color w:val="070808"/>
        </w:rPr>
        <w:t>.</w:t>
      </w:r>
    </w:p>
    <w:p w14:paraId="3926108F" w14:textId="77777777" w:rsidR="00BD7CA4" w:rsidRDefault="004A0482">
      <w:pPr>
        <w:pStyle w:val="Nadpis1"/>
        <w:numPr>
          <w:ilvl w:val="0"/>
          <w:numId w:val="4"/>
        </w:numPr>
        <w:tabs>
          <w:tab w:val="left" w:pos="338"/>
        </w:tabs>
        <w:spacing w:before="160"/>
        <w:ind w:left="337"/>
        <w:jc w:val="both"/>
      </w:pPr>
      <w:r>
        <w:rPr>
          <w:color w:val="070808"/>
        </w:rPr>
        <w:t>General</w:t>
      </w:r>
      <w:r>
        <w:rPr>
          <w:color w:val="070808"/>
          <w:spacing w:val="-24"/>
        </w:rPr>
        <w:t xml:space="preserve"> </w:t>
      </w:r>
      <w:r>
        <w:rPr>
          <w:color w:val="070808"/>
        </w:rPr>
        <w:t>Provisions</w:t>
      </w:r>
    </w:p>
    <w:p w14:paraId="04561F96" w14:textId="77777777" w:rsidR="00BD7CA4" w:rsidRDefault="004A0482">
      <w:pPr>
        <w:pStyle w:val="Odstavecseseznamem"/>
        <w:numPr>
          <w:ilvl w:val="1"/>
          <w:numId w:val="4"/>
        </w:numPr>
        <w:tabs>
          <w:tab w:val="left" w:pos="450"/>
        </w:tabs>
        <w:spacing w:before="179" w:line="259" w:lineRule="auto"/>
        <w:ind w:left="115" w:right="125" w:firstLine="0"/>
        <w:jc w:val="both"/>
      </w:pPr>
      <w:r>
        <w:rPr>
          <w:color w:val="070808"/>
          <w:spacing w:val="-3"/>
        </w:rPr>
        <w:t xml:space="preserve">Except </w:t>
      </w:r>
      <w:r>
        <w:rPr>
          <w:color w:val="070808"/>
        </w:rPr>
        <w:t>as expressly amended or supplemented herein, all terms, conditions, and provisions of the Agreements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shall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remain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in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full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force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6"/>
        </w:rPr>
        <w:t xml:space="preserve"> </w:t>
      </w:r>
      <w:r>
        <w:rPr>
          <w:color w:val="070808"/>
          <w:spacing w:val="-3"/>
        </w:rPr>
        <w:t>effect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are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hereby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confirmed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in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all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respects.</w:t>
      </w:r>
    </w:p>
    <w:p w14:paraId="7706649A" w14:textId="77777777" w:rsidR="00BD7CA4" w:rsidRDefault="004A0482">
      <w:pPr>
        <w:pStyle w:val="Odstavecseseznamem"/>
        <w:numPr>
          <w:ilvl w:val="1"/>
          <w:numId w:val="4"/>
        </w:numPr>
        <w:tabs>
          <w:tab w:val="left" w:pos="445"/>
        </w:tabs>
        <w:spacing w:before="158" w:line="259" w:lineRule="auto"/>
        <w:ind w:left="115" w:right="126" w:firstLine="0"/>
        <w:jc w:val="both"/>
      </w:pPr>
      <w:r>
        <w:rPr>
          <w:color w:val="070808"/>
        </w:rPr>
        <w:t>This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Amendment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may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only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be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amended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or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supplemented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by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a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written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instrument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duly executed by the</w:t>
      </w:r>
      <w:r>
        <w:rPr>
          <w:color w:val="070808"/>
          <w:spacing w:val="-25"/>
        </w:rPr>
        <w:t xml:space="preserve"> </w:t>
      </w:r>
      <w:r>
        <w:rPr>
          <w:color w:val="070808"/>
        </w:rPr>
        <w:t>Parties.</w:t>
      </w:r>
    </w:p>
    <w:p w14:paraId="4B4E611B" w14:textId="77777777" w:rsidR="00BD7CA4" w:rsidRDefault="004A0482">
      <w:pPr>
        <w:pStyle w:val="Odstavecseseznamem"/>
        <w:numPr>
          <w:ilvl w:val="1"/>
          <w:numId w:val="4"/>
        </w:numPr>
        <w:tabs>
          <w:tab w:val="left" w:pos="442"/>
        </w:tabs>
        <w:spacing w:line="259" w:lineRule="auto"/>
        <w:ind w:left="115" w:right="121" w:firstLine="0"/>
        <w:jc w:val="both"/>
      </w:pPr>
      <w:r>
        <w:rPr>
          <w:color w:val="070808"/>
        </w:rPr>
        <w:t>ln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event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9"/>
        </w:rPr>
        <w:t xml:space="preserve"> </w:t>
      </w:r>
      <w:r>
        <w:rPr>
          <w:color w:val="070808"/>
          <w:spacing w:val="-3"/>
        </w:rPr>
        <w:t>any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inconsistency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between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provisions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this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Amendment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Agreement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11"/>
        </w:rPr>
        <w:t xml:space="preserve"> </w:t>
      </w:r>
      <w:r>
        <w:rPr>
          <w:color w:val="070808"/>
        </w:rPr>
        <w:t xml:space="preserve">those of the Agreements, the provisions of this Amendment Agreement shall prevail with respect </w:t>
      </w:r>
      <w:r>
        <w:rPr>
          <w:color w:val="070808"/>
          <w:spacing w:val="-3"/>
        </w:rPr>
        <w:t xml:space="preserve">to </w:t>
      </w:r>
      <w:r>
        <w:rPr>
          <w:color w:val="070808"/>
        </w:rPr>
        <w:t>the subject matter</w:t>
      </w:r>
      <w:r>
        <w:rPr>
          <w:color w:val="070808"/>
          <w:spacing w:val="-8"/>
        </w:rPr>
        <w:t xml:space="preserve"> </w:t>
      </w:r>
      <w:r>
        <w:rPr>
          <w:color w:val="070808"/>
          <w:spacing w:val="-4"/>
        </w:rPr>
        <w:t>hereof.</w:t>
      </w:r>
    </w:p>
    <w:p w14:paraId="18F017B6" w14:textId="77777777" w:rsidR="00BD7CA4" w:rsidRDefault="004A0482">
      <w:pPr>
        <w:pStyle w:val="Odstavecseseznamem"/>
        <w:numPr>
          <w:ilvl w:val="1"/>
          <w:numId w:val="4"/>
        </w:numPr>
        <w:tabs>
          <w:tab w:val="left" w:pos="450"/>
        </w:tabs>
        <w:spacing w:line="259" w:lineRule="auto"/>
        <w:ind w:left="115" w:right="118" w:firstLine="0"/>
        <w:jc w:val="both"/>
      </w:pPr>
      <w:r>
        <w:rPr>
          <w:color w:val="070808"/>
        </w:rPr>
        <w:t>The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Parties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acknowledge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that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all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other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provisions,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recitals,</w:t>
      </w:r>
      <w:r>
        <w:rPr>
          <w:color w:val="070808"/>
          <w:spacing w:val="-3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understandings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of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the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Agreements remain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unaltered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and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shall</w:t>
      </w:r>
      <w:r>
        <w:rPr>
          <w:color w:val="070808"/>
          <w:spacing w:val="-10"/>
        </w:rPr>
        <w:t xml:space="preserve"> </w:t>
      </w:r>
      <w:r>
        <w:rPr>
          <w:color w:val="070808"/>
        </w:rPr>
        <w:t>continue</w:t>
      </w:r>
      <w:r>
        <w:rPr>
          <w:color w:val="070808"/>
          <w:spacing w:val="-6"/>
        </w:rPr>
        <w:t xml:space="preserve"> </w:t>
      </w:r>
      <w:r>
        <w:rPr>
          <w:color w:val="070808"/>
          <w:spacing w:val="-3"/>
        </w:rPr>
        <w:t>to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govern</w:t>
      </w:r>
      <w:r>
        <w:rPr>
          <w:color w:val="070808"/>
          <w:spacing w:val="-9"/>
        </w:rPr>
        <w:t xml:space="preserve"> </w:t>
      </w:r>
      <w:r>
        <w:rPr>
          <w:color w:val="070808"/>
        </w:rPr>
        <w:t>their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relationship</w:t>
      </w:r>
      <w:r>
        <w:rPr>
          <w:color w:val="070808"/>
          <w:spacing w:val="-2"/>
        </w:rPr>
        <w:t xml:space="preserve"> </w:t>
      </w:r>
      <w:r>
        <w:rPr>
          <w:color w:val="070808"/>
        </w:rPr>
        <w:t>with</w:t>
      </w:r>
      <w:r>
        <w:rPr>
          <w:color w:val="070808"/>
          <w:spacing w:val="-8"/>
        </w:rPr>
        <w:t xml:space="preserve"> </w:t>
      </w:r>
      <w:r>
        <w:rPr>
          <w:color w:val="070808"/>
        </w:rPr>
        <w:t>respect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to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all</w:t>
      </w:r>
      <w:r>
        <w:rPr>
          <w:color w:val="070808"/>
          <w:spacing w:val="-5"/>
        </w:rPr>
        <w:t xml:space="preserve"> </w:t>
      </w:r>
      <w:r>
        <w:rPr>
          <w:color w:val="070808"/>
        </w:rPr>
        <w:t>matters</w:t>
      </w:r>
      <w:r>
        <w:rPr>
          <w:color w:val="070808"/>
          <w:spacing w:val="-6"/>
        </w:rPr>
        <w:t xml:space="preserve"> </w:t>
      </w:r>
      <w:r>
        <w:rPr>
          <w:color w:val="070808"/>
        </w:rPr>
        <w:t>not</w:t>
      </w:r>
      <w:r>
        <w:rPr>
          <w:color w:val="070808"/>
          <w:spacing w:val="-7"/>
        </w:rPr>
        <w:t xml:space="preserve"> </w:t>
      </w:r>
      <w:r>
        <w:rPr>
          <w:color w:val="070808"/>
        </w:rPr>
        <w:t>herein modified.</w:t>
      </w:r>
    </w:p>
    <w:p w14:paraId="4DCA5EDC" w14:textId="77777777" w:rsidR="00BD7CA4" w:rsidRDefault="00BD7CA4">
      <w:pPr>
        <w:pStyle w:val="Zkladntext"/>
      </w:pPr>
    </w:p>
    <w:p w14:paraId="67A5EB2C" w14:textId="77777777" w:rsidR="00BD7CA4" w:rsidRDefault="00BD7CA4">
      <w:pPr>
        <w:pStyle w:val="Zkladntext"/>
        <w:spacing w:before="11"/>
        <w:rPr>
          <w:sz w:val="27"/>
        </w:rPr>
      </w:pPr>
    </w:p>
    <w:p w14:paraId="633BDB3D" w14:textId="77777777" w:rsidR="00BD7CA4" w:rsidRDefault="004A0482">
      <w:pPr>
        <w:pStyle w:val="Zkladntext"/>
        <w:ind w:left="115"/>
        <w:jc w:val="both"/>
      </w:pPr>
      <w:r>
        <w:rPr>
          <w:color w:val="070808"/>
        </w:rPr>
        <w:t xml:space="preserve">For </w:t>
      </w:r>
      <w:proofErr w:type="spellStart"/>
      <w:r>
        <w:rPr>
          <w:color w:val="070808"/>
        </w:rPr>
        <w:t>xxxxx</w:t>
      </w:r>
      <w:proofErr w:type="spellEnd"/>
      <w:r>
        <w:rPr>
          <w:color w:val="070808"/>
        </w:rPr>
        <w:t>:</w:t>
      </w:r>
    </w:p>
    <w:p w14:paraId="0A568E5A" w14:textId="77777777" w:rsidR="00BD7CA4" w:rsidRDefault="00BD7CA4">
      <w:pPr>
        <w:pStyle w:val="Zkladntext"/>
      </w:pPr>
    </w:p>
    <w:p w14:paraId="359FC858" w14:textId="77777777" w:rsidR="00BD7CA4" w:rsidRDefault="00BD7CA4">
      <w:pPr>
        <w:pStyle w:val="Zkladntext"/>
        <w:spacing w:before="5"/>
        <w:rPr>
          <w:sz w:val="16"/>
        </w:rPr>
      </w:pPr>
    </w:p>
    <w:p w14:paraId="4DD5B3E8" w14:textId="77777777" w:rsidR="00BD7CA4" w:rsidRDefault="004A0482">
      <w:pPr>
        <w:pStyle w:val="Zkladntext"/>
        <w:ind w:left="4359"/>
      </w:pPr>
      <w:r>
        <w:rPr>
          <w:color w:val="070808"/>
          <w:w w:val="220"/>
        </w:rPr>
        <w:t xml:space="preserve"> 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 </w:t>
      </w:r>
      <w:r>
        <w:rPr>
          <w:color w:val="070808"/>
          <w:w w:val="220"/>
        </w:rPr>
        <w:t xml:space="preserve"> 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</w:t>
      </w:r>
    </w:p>
    <w:p w14:paraId="41F7BF30" w14:textId="77777777" w:rsidR="00AF015F" w:rsidRDefault="00AF015F" w:rsidP="00AF015F">
      <w:pPr>
        <w:pStyle w:val="Zkladntext"/>
        <w:tabs>
          <w:tab w:val="left" w:pos="4359"/>
        </w:tabs>
        <w:spacing w:before="21"/>
        <w:ind w:left="115"/>
        <w:jc w:val="both"/>
        <w:rPr>
          <w:color w:val="070808"/>
          <w:spacing w:val="-8"/>
        </w:rPr>
      </w:pPr>
      <w:r>
        <w:rPr>
          <w:color w:val="070808"/>
          <w:spacing w:val="-8"/>
        </w:rPr>
        <w:t>_______________________________                          _______________________________</w:t>
      </w:r>
    </w:p>
    <w:p w14:paraId="6B4A6E74" w14:textId="4C31D44E" w:rsidR="00AF015F" w:rsidRDefault="00AF015F">
      <w:pPr>
        <w:pStyle w:val="Zkladntext"/>
        <w:tabs>
          <w:tab w:val="left" w:pos="4359"/>
        </w:tabs>
        <w:spacing w:before="21"/>
        <w:ind w:left="115"/>
        <w:jc w:val="both"/>
        <w:rPr>
          <w:color w:val="070808"/>
          <w:spacing w:val="-8"/>
        </w:rPr>
      </w:pPr>
      <w:proofErr w:type="spellStart"/>
      <w:r>
        <w:rPr>
          <w:color w:val="070808"/>
          <w:spacing w:val="-8"/>
        </w:rPr>
        <w:t>xxxxx</w:t>
      </w:r>
      <w:proofErr w:type="spellEnd"/>
      <w:r>
        <w:rPr>
          <w:color w:val="070808"/>
          <w:spacing w:val="-8"/>
        </w:rPr>
        <w:t xml:space="preserve">                                                                                           </w:t>
      </w:r>
      <w:proofErr w:type="spellStart"/>
      <w:r>
        <w:rPr>
          <w:color w:val="070808"/>
          <w:spacing w:val="-8"/>
        </w:rPr>
        <w:t>xxxxx</w:t>
      </w:r>
      <w:proofErr w:type="spellEnd"/>
      <w:r>
        <w:rPr>
          <w:color w:val="070808"/>
          <w:spacing w:val="-8"/>
        </w:rPr>
        <w:t xml:space="preserve">            </w:t>
      </w:r>
    </w:p>
    <w:p w14:paraId="1A63A041" w14:textId="4638FB40" w:rsidR="00BD7CA4" w:rsidRDefault="00AF015F">
      <w:pPr>
        <w:pStyle w:val="Zkladntext"/>
        <w:tabs>
          <w:tab w:val="left" w:pos="4359"/>
        </w:tabs>
        <w:spacing w:before="21"/>
        <w:ind w:left="115"/>
        <w:jc w:val="both"/>
      </w:pPr>
      <w:r>
        <w:rPr>
          <w:color w:val="070808"/>
        </w:rPr>
        <w:t>Managing</w:t>
      </w:r>
      <w:r>
        <w:rPr>
          <w:color w:val="070808"/>
          <w:spacing w:val="-4"/>
        </w:rPr>
        <w:t xml:space="preserve"> </w:t>
      </w:r>
      <w:r>
        <w:rPr>
          <w:color w:val="070808"/>
        </w:rPr>
        <w:t>Director</w:t>
      </w:r>
      <w:r w:rsidR="004A0482">
        <w:rPr>
          <w:color w:val="070808"/>
        </w:rPr>
        <w:tab/>
      </w:r>
      <w:r>
        <w:rPr>
          <w:color w:val="070808"/>
        </w:rPr>
        <w:t xml:space="preserve">Director </w:t>
      </w:r>
      <w:proofErr w:type="spellStart"/>
      <w:r>
        <w:rPr>
          <w:color w:val="070808"/>
        </w:rPr>
        <w:t>xxxxx</w:t>
      </w:r>
      <w:proofErr w:type="spellEnd"/>
    </w:p>
    <w:p w14:paraId="7B079056" w14:textId="3991AF03" w:rsidR="00BD7CA4" w:rsidRDefault="004A0482">
      <w:pPr>
        <w:pStyle w:val="Zkladntext"/>
        <w:tabs>
          <w:tab w:val="left" w:pos="4359"/>
        </w:tabs>
        <w:spacing w:before="21"/>
        <w:ind w:left="115"/>
        <w:jc w:val="both"/>
      </w:pPr>
      <w:r>
        <w:rPr>
          <w:color w:val="070808"/>
        </w:rPr>
        <w:tab/>
        <w:t xml:space="preserve"> </w:t>
      </w:r>
    </w:p>
    <w:p w14:paraId="6C393251" w14:textId="77777777" w:rsidR="00BD7CA4" w:rsidRDefault="00BD7CA4">
      <w:pPr>
        <w:pStyle w:val="Zkladntext"/>
      </w:pPr>
    </w:p>
    <w:p w14:paraId="694C5006" w14:textId="77777777" w:rsidR="00BD7CA4" w:rsidRDefault="00BD7CA4">
      <w:pPr>
        <w:pStyle w:val="Zkladntext"/>
      </w:pPr>
    </w:p>
    <w:p w14:paraId="2FA6E719" w14:textId="77777777" w:rsidR="00BD7CA4" w:rsidRDefault="00BD7CA4">
      <w:pPr>
        <w:pStyle w:val="Zkladntext"/>
      </w:pPr>
    </w:p>
    <w:p w14:paraId="30FC79A8" w14:textId="77777777" w:rsidR="00BD7CA4" w:rsidRDefault="00BD7CA4">
      <w:pPr>
        <w:pStyle w:val="Zkladntext"/>
      </w:pPr>
    </w:p>
    <w:p w14:paraId="60D3F81F" w14:textId="77777777" w:rsidR="00BD7CA4" w:rsidRDefault="00BD7CA4">
      <w:pPr>
        <w:pStyle w:val="Zkladntext"/>
      </w:pPr>
    </w:p>
    <w:p w14:paraId="3EE2B226" w14:textId="11C52897" w:rsidR="00BD7CA4" w:rsidRDefault="004A0482">
      <w:pPr>
        <w:pStyle w:val="Zkladntext"/>
        <w:spacing w:before="184"/>
        <w:ind w:left="115"/>
        <w:jc w:val="both"/>
        <w:rPr>
          <w:color w:val="070808"/>
        </w:rPr>
      </w:pPr>
      <w:r>
        <w:rPr>
          <w:color w:val="070808"/>
        </w:rPr>
        <w:t>For University of Chemistry and Technology, Prague:</w:t>
      </w:r>
    </w:p>
    <w:p w14:paraId="53B2E2C6" w14:textId="10B2AF6F" w:rsidR="00F63C9A" w:rsidRDefault="00F63C9A">
      <w:pPr>
        <w:pStyle w:val="Zkladntext"/>
        <w:spacing w:before="184"/>
        <w:ind w:left="115"/>
        <w:jc w:val="both"/>
        <w:rPr>
          <w:color w:val="070808"/>
        </w:rPr>
      </w:pPr>
    </w:p>
    <w:p w14:paraId="3200DF36" w14:textId="667FE2B2" w:rsidR="00F63C9A" w:rsidRDefault="00F63C9A">
      <w:pPr>
        <w:pStyle w:val="Zkladntext"/>
        <w:spacing w:before="184"/>
        <w:ind w:left="115"/>
        <w:jc w:val="both"/>
        <w:rPr>
          <w:color w:val="070808"/>
        </w:rPr>
      </w:pPr>
    </w:p>
    <w:p w14:paraId="5328BCD3" w14:textId="685E92C3" w:rsidR="00F63C9A" w:rsidRDefault="00F63C9A">
      <w:pPr>
        <w:pStyle w:val="Zkladntext"/>
        <w:spacing w:before="184"/>
        <w:ind w:left="115"/>
        <w:jc w:val="both"/>
      </w:pPr>
      <w:r>
        <w:rPr>
          <w:color w:val="070808"/>
          <w:spacing w:val="-8"/>
        </w:rPr>
        <w:t>_______________________________</w:t>
      </w:r>
    </w:p>
    <w:p w14:paraId="19D9436F" w14:textId="4312949A" w:rsidR="00BD7CA4" w:rsidRDefault="00F63C9A">
      <w:pPr>
        <w:pStyle w:val="Zkladntext"/>
      </w:pPr>
      <w:r>
        <w:t xml:space="preserve">  </w:t>
      </w:r>
      <w:proofErr w:type="spellStart"/>
      <w:r>
        <w:t>xxxxx</w:t>
      </w:r>
      <w:proofErr w:type="spellEnd"/>
    </w:p>
    <w:p w14:paraId="2AFD1D0C" w14:textId="77777777" w:rsidR="00F63C9A" w:rsidRDefault="00F63C9A" w:rsidP="00F63C9A">
      <w:pPr>
        <w:pStyle w:val="Zkladntext"/>
        <w:ind w:left="115"/>
        <w:jc w:val="both"/>
      </w:pPr>
      <w:r>
        <w:rPr>
          <w:color w:val="070808"/>
        </w:rPr>
        <w:t>Rector</w:t>
      </w:r>
    </w:p>
    <w:p w14:paraId="3EFCB4D1" w14:textId="77777777" w:rsidR="00BD7CA4" w:rsidRDefault="00BD7CA4">
      <w:pPr>
        <w:pStyle w:val="Zkladntext"/>
        <w:spacing w:before="5"/>
        <w:rPr>
          <w:sz w:val="16"/>
        </w:rPr>
      </w:pPr>
    </w:p>
    <w:p w14:paraId="5B2CD521" w14:textId="4B501CFE" w:rsidR="00BD7CA4" w:rsidRDefault="004A0482" w:rsidP="00F63C9A">
      <w:pPr>
        <w:pStyle w:val="Zkladntext"/>
        <w:spacing w:before="1" w:line="259" w:lineRule="auto"/>
        <w:ind w:left="115" w:hanging="1"/>
      </w:pPr>
      <w:r>
        <w:rPr>
          <w:color w:val="070808"/>
          <w:w w:val="220"/>
        </w:rPr>
        <w:t xml:space="preserve"> 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  <w:r>
        <w:rPr>
          <w:color w:val="070808"/>
          <w:spacing w:val="-2"/>
          <w:w w:val="220"/>
        </w:rPr>
        <w:t xml:space="preserve">  </w:t>
      </w:r>
      <w:r>
        <w:rPr>
          <w:color w:val="070808"/>
          <w:w w:val="220"/>
        </w:rPr>
        <w:t xml:space="preserve">   </w:t>
      </w:r>
      <w:r>
        <w:rPr>
          <w:color w:val="070808"/>
          <w:spacing w:val="-2"/>
          <w:w w:val="220"/>
        </w:rPr>
        <w:t xml:space="preserve"> </w:t>
      </w:r>
      <w:r>
        <w:rPr>
          <w:color w:val="070808"/>
          <w:w w:val="220"/>
        </w:rPr>
        <w:t xml:space="preserve">  </w:t>
      </w:r>
    </w:p>
    <w:sectPr w:rsidR="00BD7CA4">
      <w:pgSz w:w="11910" w:h="16840"/>
      <w:pgMar w:top="1600" w:right="1300" w:bottom="940" w:left="1300" w:header="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7845" w14:textId="77777777" w:rsidR="00EF2C3A" w:rsidRDefault="00EF2C3A">
      <w:r>
        <w:separator/>
      </w:r>
    </w:p>
  </w:endnote>
  <w:endnote w:type="continuationSeparator" w:id="0">
    <w:p w14:paraId="4AC05B1C" w14:textId="77777777" w:rsidR="00EF2C3A" w:rsidRDefault="00EF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EA2" w14:textId="77777777" w:rsidR="00BD7CA4" w:rsidRDefault="00EF2C3A">
    <w:pPr>
      <w:pStyle w:val="Zkladntext"/>
      <w:spacing w:line="14" w:lineRule="auto"/>
      <w:rPr>
        <w:sz w:val="20"/>
      </w:rPr>
    </w:pPr>
    <w:r>
      <w:pict w14:anchorId="249A58A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7pt;margin-top:793.7pt;width:18.45pt;height:13.05pt;z-index:-251658752;mso-position-horizontal-relative:page;mso-position-vertical-relative:page" filled="f" stroked="f">
          <v:textbox inset="0,0,0,0">
            <w:txbxContent>
              <w:p w14:paraId="2979F6B9" w14:textId="77777777" w:rsidR="00BD7CA4" w:rsidRDefault="004A0482">
                <w:pPr>
                  <w:pStyle w:val="Zkladntext"/>
                  <w:spacing w:line="245" w:lineRule="exact"/>
                  <w:ind w:left="40"/>
                </w:pPr>
                <w:r>
                  <w:fldChar w:fldCharType="begin"/>
                </w:r>
                <w:r>
                  <w:rPr>
                    <w:color w:val="07080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070808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0C22" w14:textId="77777777" w:rsidR="00EF2C3A" w:rsidRDefault="00EF2C3A">
      <w:r>
        <w:separator/>
      </w:r>
    </w:p>
  </w:footnote>
  <w:footnote w:type="continuationSeparator" w:id="0">
    <w:p w14:paraId="4E713807" w14:textId="77777777" w:rsidR="00EF2C3A" w:rsidRDefault="00EF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1D03"/>
    <w:multiLevelType w:val="multilevel"/>
    <w:tmpl w:val="75AE01D2"/>
    <w:lvl w:ilvl="0">
      <w:start w:val="2"/>
      <w:numFmt w:val="decimal"/>
      <w:lvlText w:val="%1"/>
      <w:lvlJc w:val="left"/>
      <w:pPr>
        <w:ind w:left="501" w:hanging="38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1" w:hanging="387"/>
        <w:jc w:val="left"/>
      </w:pPr>
      <w:rPr>
        <w:rFonts w:ascii="Calibri" w:eastAsia="Calibri" w:hAnsi="Calibri" w:cs="Calibri" w:hint="default"/>
        <w:color w:val="070808"/>
        <w:w w:val="100"/>
        <w:sz w:val="22"/>
        <w:szCs w:val="22"/>
      </w:rPr>
    </w:lvl>
    <w:lvl w:ilvl="2">
      <w:numFmt w:val="bullet"/>
      <w:lvlText w:val="•"/>
      <w:lvlJc w:val="left"/>
      <w:pPr>
        <w:ind w:left="2264" w:hanging="387"/>
      </w:pPr>
      <w:rPr>
        <w:rFonts w:hint="default"/>
      </w:rPr>
    </w:lvl>
    <w:lvl w:ilvl="3">
      <w:numFmt w:val="bullet"/>
      <w:lvlText w:val="•"/>
      <w:lvlJc w:val="left"/>
      <w:pPr>
        <w:ind w:left="3147" w:hanging="387"/>
      </w:pPr>
      <w:rPr>
        <w:rFonts w:hint="default"/>
      </w:rPr>
    </w:lvl>
    <w:lvl w:ilvl="4">
      <w:numFmt w:val="bullet"/>
      <w:lvlText w:val="•"/>
      <w:lvlJc w:val="left"/>
      <w:pPr>
        <w:ind w:left="4029" w:hanging="387"/>
      </w:pPr>
      <w:rPr>
        <w:rFonts w:hint="default"/>
      </w:rPr>
    </w:lvl>
    <w:lvl w:ilvl="5">
      <w:numFmt w:val="bullet"/>
      <w:lvlText w:val="•"/>
      <w:lvlJc w:val="left"/>
      <w:pPr>
        <w:ind w:left="4912" w:hanging="387"/>
      </w:pPr>
      <w:rPr>
        <w:rFonts w:hint="default"/>
      </w:rPr>
    </w:lvl>
    <w:lvl w:ilvl="6">
      <w:numFmt w:val="bullet"/>
      <w:lvlText w:val="•"/>
      <w:lvlJc w:val="left"/>
      <w:pPr>
        <w:ind w:left="5794" w:hanging="387"/>
      </w:pPr>
      <w:rPr>
        <w:rFonts w:hint="default"/>
      </w:rPr>
    </w:lvl>
    <w:lvl w:ilvl="7">
      <w:numFmt w:val="bullet"/>
      <w:lvlText w:val="•"/>
      <w:lvlJc w:val="left"/>
      <w:pPr>
        <w:ind w:left="6677" w:hanging="387"/>
      </w:pPr>
      <w:rPr>
        <w:rFonts w:hint="default"/>
      </w:rPr>
    </w:lvl>
    <w:lvl w:ilvl="8">
      <w:numFmt w:val="bullet"/>
      <w:lvlText w:val="•"/>
      <w:lvlJc w:val="left"/>
      <w:pPr>
        <w:ind w:left="7559" w:hanging="387"/>
      </w:pPr>
      <w:rPr>
        <w:rFonts w:hint="default"/>
      </w:rPr>
    </w:lvl>
  </w:abstractNum>
  <w:abstractNum w:abstractNumId="1" w15:restartNumberingAfterBreak="0">
    <w:nsid w:val="1D7D02A1"/>
    <w:multiLevelType w:val="hybridMultilevel"/>
    <w:tmpl w:val="F4E6B202"/>
    <w:lvl w:ilvl="0" w:tplc="9F74B54C">
      <w:numFmt w:val="bullet"/>
      <w:lvlText w:val="−"/>
      <w:lvlJc w:val="left"/>
      <w:pPr>
        <w:ind w:left="359" w:hanging="360"/>
      </w:pPr>
      <w:rPr>
        <w:rFonts w:ascii="Calibri" w:eastAsia="Calibri" w:hAnsi="Calibri" w:cs="Calibri" w:hint="default"/>
        <w:color w:val="070808"/>
        <w:w w:val="61"/>
        <w:sz w:val="22"/>
        <w:szCs w:val="22"/>
      </w:rPr>
    </w:lvl>
    <w:lvl w:ilvl="1" w:tplc="96D4DFB6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F3E4221E">
      <w:numFmt w:val="bullet"/>
      <w:lvlText w:val="•"/>
      <w:lvlJc w:val="left"/>
      <w:pPr>
        <w:ind w:left="1397" w:hanging="360"/>
      </w:pPr>
      <w:rPr>
        <w:rFonts w:hint="default"/>
      </w:rPr>
    </w:lvl>
    <w:lvl w:ilvl="3" w:tplc="29E21B16">
      <w:numFmt w:val="bullet"/>
      <w:lvlText w:val="•"/>
      <w:lvlJc w:val="left"/>
      <w:pPr>
        <w:ind w:left="1916" w:hanging="360"/>
      </w:pPr>
      <w:rPr>
        <w:rFonts w:hint="default"/>
      </w:rPr>
    </w:lvl>
    <w:lvl w:ilvl="4" w:tplc="607E3164">
      <w:numFmt w:val="bullet"/>
      <w:lvlText w:val="•"/>
      <w:lvlJc w:val="left"/>
      <w:pPr>
        <w:ind w:left="2435" w:hanging="360"/>
      </w:pPr>
      <w:rPr>
        <w:rFonts w:hint="default"/>
      </w:rPr>
    </w:lvl>
    <w:lvl w:ilvl="5" w:tplc="2FEE2312">
      <w:numFmt w:val="bullet"/>
      <w:lvlText w:val="•"/>
      <w:lvlJc w:val="left"/>
      <w:pPr>
        <w:ind w:left="2954" w:hanging="360"/>
      </w:pPr>
      <w:rPr>
        <w:rFonts w:hint="default"/>
      </w:rPr>
    </w:lvl>
    <w:lvl w:ilvl="6" w:tplc="CAFE1A4E">
      <w:numFmt w:val="bullet"/>
      <w:lvlText w:val="•"/>
      <w:lvlJc w:val="left"/>
      <w:pPr>
        <w:ind w:left="3473" w:hanging="360"/>
      </w:pPr>
      <w:rPr>
        <w:rFonts w:hint="default"/>
      </w:rPr>
    </w:lvl>
    <w:lvl w:ilvl="7" w:tplc="6BC2902C">
      <w:numFmt w:val="bullet"/>
      <w:lvlText w:val="•"/>
      <w:lvlJc w:val="left"/>
      <w:pPr>
        <w:ind w:left="3992" w:hanging="360"/>
      </w:pPr>
      <w:rPr>
        <w:rFonts w:hint="default"/>
      </w:rPr>
    </w:lvl>
    <w:lvl w:ilvl="8" w:tplc="8774DC2E">
      <w:numFmt w:val="bullet"/>
      <w:lvlText w:val="•"/>
      <w:lvlJc w:val="left"/>
      <w:pPr>
        <w:ind w:left="4511" w:hanging="360"/>
      </w:pPr>
      <w:rPr>
        <w:rFonts w:hint="default"/>
      </w:rPr>
    </w:lvl>
  </w:abstractNum>
  <w:abstractNum w:abstractNumId="2" w15:restartNumberingAfterBreak="0">
    <w:nsid w:val="23937669"/>
    <w:multiLevelType w:val="multilevel"/>
    <w:tmpl w:val="E6E43C52"/>
    <w:lvl w:ilvl="0">
      <w:start w:val="1"/>
      <w:numFmt w:val="decimal"/>
      <w:lvlText w:val="%1."/>
      <w:lvlJc w:val="left"/>
      <w:pPr>
        <w:ind w:left="338" w:hanging="222"/>
        <w:jc w:val="left"/>
      </w:pPr>
      <w:rPr>
        <w:rFonts w:ascii="Calibri" w:eastAsia="Calibri" w:hAnsi="Calibri" w:cs="Calibri" w:hint="default"/>
        <w:b/>
        <w:bCs/>
        <w:color w:val="070808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6" w:hanging="349"/>
        <w:jc w:val="left"/>
      </w:pPr>
      <w:rPr>
        <w:rFonts w:ascii="Calibri" w:eastAsia="Calibri" w:hAnsi="Calibri" w:cs="Calibri" w:hint="default"/>
        <w:color w:val="070808"/>
        <w:spacing w:val="-1"/>
        <w:w w:val="100"/>
        <w:sz w:val="22"/>
        <w:szCs w:val="22"/>
      </w:rPr>
    </w:lvl>
    <w:lvl w:ilvl="2">
      <w:start w:val="1"/>
      <w:numFmt w:val="lowerRoman"/>
      <w:lvlText w:val="(%3)"/>
      <w:lvlJc w:val="left"/>
      <w:pPr>
        <w:ind w:left="1542" w:hanging="720"/>
        <w:jc w:val="left"/>
      </w:pPr>
      <w:rPr>
        <w:rFonts w:ascii="Calibri" w:eastAsia="Calibri" w:hAnsi="Calibri" w:cs="Calibri" w:hint="default"/>
        <w:color w:val="070808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720"/>
      </w:pPr>
      <w:rPr>
        <w:rFonts w:hint="default"/>
      </w:rPr>
    </w:lvl>
    <w:lvl w:ilvl="4">
      <w:numFmt w:val="bullet"/>
      <w:lvlText w:val="•"/>
      <w:lvlJc w:val="left"/>
      <w:pPr>
        <w:ind w:left="3481" w:hanging="720"/>
      </w:pPr>
      <w:rPr>
        <w:rFonts w:hint="default"/>
      </w:rPr>
    </w:lvl>
    <w:lvl w:ilvl="5">
      <w:numFmt w:val="bullet"/>
      <w:lvlText w:val="•"/>
      <w:lvlJc w:val="left"/>
      <w:pPr>
        <w:ind w:left="4451" w:hanging="720"/>
      </w:pPr>
      <w:rPr>
        <w:rFonts w:hint="default"/>
      </w:rPr>
    </w:lvl>
    <w:lvl w:ilvl="6">
      <w:numFmt w:val="bullet"/>
      <w:lvlText w:val="•"/>
      <w:lvlJc w:val="left"/>
      <w:pPr>
        <w:ind w:left="5422" w:hanging="720"/>
      </w:pPr>
      <w:rPr>
        <w:rFonts w:hint="default"/>
      </w:rPr>
    </w:lvl>
    <w:lvl w:ilvl="7">
      <w:numFmt w:val="bullet"/>
      <w:lvlText w:val="•"/>
      <w:lvlJc w:val="left"/>
      <w:pPr>
        <w:ind w:left="6392" w:hanging="720"/>
      </w:pPr>
      <w:rPr>
        <w:rFonts w:hint="default"/>
      </w:rPr>
    </w:lvl>
    <w:lvl w:ilvl="8">
      <w:numFmt w:val="bullet"/>
      <w:lvlText w:val="•"/>
      <w:lvlJc w:val="left"/>
      <w:pPr>
        <w:ind w:left="7363" w:hanging="720"/>
      </w:pPr>
      <w:rPr>
        <w:rFonts w:hint="default"/>
      </w:rPr>
    </w:lvl>
  </w:abstractNum>
  <w:abstractNum w:abstractNumId="3" w15:restartNumberingAfterBreak="0">
    <w:nsid w:val="2CF43D5A"/>
    <w:multiLevelType w:val="hybridMultilevel"/>
    <w:tmpl w:val="CA8E1EFE"/>
    <w:lvl w:ilvl="0" w:tplc="6A2C884A">
      <w:numFmt w:val="bullet"/>
      <w:lvlText w:val="−"/>
      <w:lvlJc w:val="left"/>
      <w:pPr>
        <w:ind w:left="829" w:hanging="360"/>
      </w:pPr>
      <w:rPr>
        <w:rFonts w:ascii="Calibri" w:eastAsia="Calibri" w:hAnsi="Calibri" w:cs="Calibri" w:hint="default"/>
        <w:color w:val="070808"/>
        <w:w w:val="61"/>
        <w:sz w:val="22"/>
        <w:szCs w:val="22"/>
      </w:rPr>
    </w:lvl>
    <w:lvl w:ilvl="1" w:tplc="E30C00F6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ACE19E2"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6A8E3448">
      <w:numFmt w:val="bullet"/>
      <w:lvlText w:val="•"/>
      <w:lvlJc w:val="left"/>
      <w:pPr>
        <w:ind w:left="2404" w:hanging="360"/>
      </w:pPr>
      <w:rPr>
        <w:rFonts w:hint="default"/>
      </w:rPr>
    </w:lvl>
    <w:lvl w:ilvl="4" w:tplc="20F8292C">
      <w:numFmt w:val="bullet"/>
      <w:lvlText w:val="•"/>
      <w:lvlJc w:val="left"/>
      <w:pPr>
        <w:ind w:left="2932" w:hanging="360"/>
      </w:pPr>
      <w:rPr>
        <w:rFonts w:hint="default"/>
      </w:rPr>
    </w:lvl>
    <w:lvl w:ilvl="5" w:tplc="DCCE8872">
      <w:numFmt w:val="bullet"/>
      <w:lvlText w:val="•"/>
      <w:lvlJc w:val="left"/>
      <w:pPr>
        <w:ind w:left="3460" w:hanging="360"/>
      </w:pPr>
      <w:rPr>
        <w:rFonts w:hint="default"/>
      </w:rPr>
    </w:lvl>
    <w:lvl w:ilvl="6" w:tplc="DEA044D8">
      <w:numFmt w:val="bullet"/>
      <w:lvlText w:val="•"/>
      <w:lvlJc w:val="left"/>
      <w:pPr>
        <w:ind w:left="3988" w:hanging="360"/>
      </w:pPr>
      <w:rPr>
        <w:rFonts w:hint="default"/>
      </w:rPr>
    </w:lvl>
    <w:lvl w:ilvl="7" w:tplc="753C1DB0">
      <w:numFmt w:val="bullet"/>
      <w:lvlText w:val="•"/>
      <w:lvlJc w:val="left"/>
      <w:pPr>
        <w:ind w:left="4516" w:hanging="360"/>
      </w:pPr>
      <w:rPr>
        <w:rFonts w:hint="default"/>
      </w:rPr>
    </w:lvl>
    <w:lvl w:ilvl="8" w:tplc="57D4F108">
      <w:numFmt w:val="bullet"/>
      <w:lvlText w:val="•"/>
      <w:lvlJc w:val="left"/>
      <w:pPr>
        <w:ind w:left="504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CA4"/>
    <w:rsid w:val="000B7A6D"/>
    <w:rsid w:val="00182D0F"/>
    <w:rsid w:val="001C5C3E"/>
    <w:rsid w:val="001D6009"/>
    <w:rsid w:val="002D0041"/>
    <w:rsid w:val="00333FBF"/>
    <w:rsid w:val="0038392A"/>
    <w:rsid w:val="003A5662"/>
    <w:rsid w:val="004014E0"/>
    <w:rsid w:val="00434320"/>
    <w:rsid w:val="004A0482"/>
    <w:rsid w:val="004A4942"/>
    <w:rsid w:val="005D3A30"/>
    <w:rsid w:val="00601BE6"/>
    <w:rsid w:val="00666DA8"/>
    <w:rsid w:val="00696BA7"/>
    <w:rsid w:val="00705117"/>
    <w:rsid w:val="00722F0D"/>
    <w:rsid w:val="00722F1B"/>
    <w:rsid w:val="0079483A"/>
    <w:rsid w:val="00797BFC"/>
    <w:rsid w:val="009E39A6"/>
    <w:rsid w:val="009F7660"/>
    <w:rsid w:val="00A0067A"/>
    <w:rsid w:val="00AF015F"/>
    <w:rsid w:val="00B87EAB"/>
    <w:rsid w:val="00BA78F6"/>
    <w:rsid w:val="00BB50A1"/>
    <w:rsid w:val="00BD7CA4"/>
    <w:rsid w:val="00CE5BB3"/>
    <w:rsid w:val="00D901CD"/>
    <w:rsid w:val="00D90E23"/>
    <w:rsid w:val="00EF2C3A"/>
    <w:rsid w:val="00F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889679"/>
  <w15:docId w15:val="{65CE8C21-D4D9-427B-9EA9-A8DF66BA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en-GB"/>
    </w:rPr>
  </w:style>
  <w:style w:type="paragraph" w:styleId="Nadpis1">
    <w:name w:val="heading 1"/>
    <w:basedOn w:val="Normln"/>
    <w:uiPriority w:val="9"/>
    <w:qFormat/>
    <w:pPr>
      <w:spacing w:before="56"/>
      <w:ind w:left="115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1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F5AD-9805-4665-97DF-16849D93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Amendment Agreement</vt:lpstr>
    </vt:vector>
  </TitlesOfParts>
  <Company>VSCHT Praha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 Agreement</dc:title>
  <dc:creator>atashiro</dc:creator>
  <cp:lastModifiedBy>Maurerova Marketa</cp:lastModifiedBy>
  <cp:revision>35</cp:revision>
  <dcterms:created xsi:type="dcterms:W3CDTF">2025-05-16T14:37:00Z</dcterms:created>
  <dcterms:modified xsi:type="dcterms:W3CDTF">2025-05-16T13:06:00Z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ELO PDF Drucker GS</vt:lpwstr>
  </property>
  <property fmtid="{D5CDD505-2E9C-101B-9397-08002B2CF9AE}" pid="4" name="LastSaved">
    <vt:filetime>2025-05-16T00:00:00Z</vt:filetime>
  </property>
</Properties>
</file>