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8B06B" w14:textId="0FC2200E" w:rsidR="000F6051" w:rsidRDefault="000F6051" w:rsidP="00DB0991">
      <w:pPr>
        <w:pStyle w:val="Nadpis1"/>
        <w:rPr>
          <w:rFonts w:ascii="Aptos" w:hAnsi="Aptos" w:cs="Arial"/>
          <w:color w:val="000000"/>
        </w:rPr>
      </w:pPr>
      <w:r w:rsidRPr="008B6BE9">
        <w:rPr>
          <w:rFonts w:ascii="Aptos" w:hAnsi="Aptos" w:cs="Arial"/>
          <w:color w:val="000000"/>
        </w:rPr>
        <w:t xml:space="preserve">Rámcová </w:t>
      </w:r>
      <w:r w:rsidR="00793A73" w:rsidRPr="008B6BE9">
        <w:rPr>
          <w:rFonts w:ascii="Aptos" w:hAnsi="Aptos" w:cs="Arial"/>
          <w:color w:val="000000"/>
        </w:rPr>
        <w:t>dohoda</w:t>
      </w:r>
      <w:r w:rsidRPr="008B6BE9">
        <w:rPr>
          <w:rFonts w:ascii="Aptos" w:hAnsi="Aptos" w:cs="Arial"/>
          <w:color w:val="000000"/>
        </w:rPr>
        <w:t xml:space="preserve"> </w:t>
      </w:r>
    </w:p>
    <w:p w14:paraId="557F011E" w14:textId="6325B7A6" w:rsidR="00DB0991" w:rsidRPr="0097342D" w:rsidRDefault="00764D20" w:rsidP="00DB0991">
      <w:pPr>
        <w:widowControl w:val="0"/>
        <w:jc w:val="center"/>
        <w:rPr>
          <w:rFonts w:ascii="Aptos" w:hAnsi="Aptos"/>
          <w:b/>
          <w:sz w:val="26"/>
          <w:szCs w:val="26"/>
        </w:rPr>
      </w:pPr>
      <w:r>
        <w:rPr>
          <w:rFonts w:ascii="Aptos" w:hAnsi="Aptos"/>
          <w:b/>
          <w:sz w:val="26"/>
          <w:szCs w:val="26"/>
        </w:rPr>
        <w:t>č. TSML/25/0027</w:t>
      </w:r>
    </w:p>
    <w:p w14:paraId="0EF4842A" w14:textId="77777777" w:rsidR="00DB0991" w:rsidRPr="00DB0991" w:rsidRDefault="00DB0991" w:rsidP="00DB0991"/>
    <w:p w14:paraId="2E64EA8A" w14:textId="1B41A087" w:rsidR="00AC1398" w:rsidRPr="008B6BE9" w:rsidRDefault="00AC1398" w:rsidP="00DD1A5F">
      <w:pPr>
        <w:pStyle w:val="Zkladntext2"/>
        <w:spacing w:line="276" w:lineRule="auto"/>
        <w:rPr>
          <w:rFonts w:ascii="Aptos" w:hAnsi="Aptos" w:cs="Arial"/>
          <w:sz w:val="22"/>
          <w:szCs w:val="22"/>
        </w:rPr>
      </w:pPr>
      <w:r w:rsidRPr="008B6BE9">
        <w:rPr>
          <w:rFonts w:ascii="Aptos" w:hAnsi="Aptos" w:cs="Arial"/>
          <w:sz w:val="22"/>
          <w:szCs w:val="22"/>
        </w:rPr>
        <w:t>dle ustanovení §</w:t>
      </w:r>
      <w:r w:rsidR="00E12A29" w:rsidRPr="008B6BE9">
        <w:rPr>
          <w:rFonts w:ascii="Aptos" w:hAnsi="Aptos" w:cs="Arial"/>
          <w:sz w:val="22"/>
          <w:szCs w:val="22"/>
        </w:rPr>
        <w:t xml:space="preserve"> </w:t>
      </w:r>
      <w:r w:rsidR="00416C03" w:rsidRPr="008B6BE9">
        <w:rPr>
          <w:rFonts w:ascii="Aptos" w:hAnsi="Aptos" w:cs="Arial"/>
          <w:sz w:val="22"/>
          <w:szCs w:val="22"/>
        </w:rPr>
        <w:t>2</w:t>
      </w:r>
      <w:r w:rsidR="0047370A" w:rsidRPr="008B6BE9">
        <w:rPr>
          <w:rFonts w:ascii="Aptos" w:hAnsi="Aptos" w:cs="Arial"/>
          <w:sz w:val="22"/>
          <w:szCs w:val="22"/>
        </w:rPr>
        <w:t>079</w:t>
      </w:r>
      <w:r w:rsidR="00B412D3" w:rsidRPr="008B6BE9">
        <w:rPr>
          <w:rFonts w:ascii="Aptos" w:hAnsi="Aptos" w:cs="Arial"/>
          <w:sz w:val="22"/>
          <w:szCs w:val="22"/>
        </w:rPr>
        <w:t xml:space="preserve"> </w:t>
      </w:r>
      <w:r w:rsidRPr="008B6BE9">
        <w:rPr>
          <w:rFonts w:ascii="Aptos" w:hAnsi="Aptos" w:cs="Arial"/>
          <w:sz w:val="22"/>
          <w:szCs w:val="22"/>
        </w:rPr>
        <w:t>a násl. zákona č. 89/2012 Sb., občanský zákoník, ve znění pozdějších předpisů (dále jen „občanský zákoník“) a § 131 a násl. zákona č. 134/2016 Sb., o zadávání veřejných zakázek, ve znění pozdějších předpisů</w:t>
      </w:r>
      <w:r w:rsidR="001E5BE1" w:rsidRPr="008B6BE9">
        <w:rPr>
          <w:rFonts w:ascii="Aptos" w:hAnsi="Aptos" w:cs="Arial"/>
          <w:sz w:val="22"/>
          <w:szCs w:val="22"/>
        </w:rPr>
        <w:t xml:space="preserve"> (dále jen „zákon“)</w:t>
      </w:r>
    </w:p>
    <w:p w14:paraId="708678BC" w14:textId="77777777" w:rsidR="00AC1398" w:rsidRPr="00FA79DE" w:rsidRDefault="00AC1398" w:rsidP="00AC1398">
      <w:pPr>
        <w:rPr>
          <w:rFonts w:ascii="Aptos" w:hAnsi="Aptos" w:cs="Arial"/>
          <w:sz w:val="14"/>
          <w:szCs w:val="14"/>
        </w:rPr>
      </w:pPr>
    </w:p>
    <w:p w14:paraId="71D2C4DF" w14:textId="77777777" w:rsidR="000F6051" w:rsidRPr="008B6BE9" w:rsidRDefault="00115C7C" w:rsidP="00692F33">
      <w:pPr>
        <w:pStyle w:val="Zkladntext2"/>
        <w:rPr>
          <w:rFonts w:ascii="Aptos" w:hAnsi="Aptos" w:cs="Arial"/>
          <w:sz w:val="22"/>
          <w:szCs w:val="22"/>
        </w:rPr>
      </w:pPr>
      <w:r w:rsidRPr="008B6BE9">
        <w:rPr>
          <w:rFonts w:ascii="Aptos" w:hAnsi="Aptos" w:cs="Arial"/>
          <w:color w:val="000000"/>
          <w:sz w:val="22"/>
          <w:szCs w:val="22"/>
        </w:rPr>
        <w:t xml:space="preserve">sjednaná </w:t>
      </w:r>
      <w:r w:rsidR="000F6051" w:rsidRPr="008B6BE9">
        <w:rPr>
          <w:rFonts w:ascii="Aptos" w:hAnsi="Aptos" w:cs="Arial"/>
          <w:color w:val="000000"/>
          <w:sz w:val="22"/>
          <w:szCs w:val="22"/>
        </w:rPr>
        <w:t>těmito</w:t>
      </w:r>
      <w:r w:rsidR="000F6051" w:rsidRPr="008B6BE9">
        <w:rPr>
          <w:rFonts w:ascii="Aptos" w:hAnsi="Aptos" w:cs="Arial"/>
          <w:sz w:val="22"/>
          <w:szCs w:val="22"/>
        </w:rPr>
        <w:t xml:space="preserve"> smluvními stranami:</w:t>
      </w:r>
    </w:p>
    <w:p w14:paraId="075C6CD2" w14:textId="77777777" w:rsidR="00C540D8" w:rsidRPr="008B6BE9" w:rsidRDefault="00C540D8" w:rsidP="00692F33">
      <w:pPr>
        <w:pStyle w:val="Zkladntext2"/>
        <w:rPr>
          <w:rFonts w:ascii="Arial" w:hAnsi="Arial" w:cs="Arial"/>
          <w:sz w:val="28"/>
          <w:szCs w:val="28"/>
        </w:rPr>
      </w:pPr>
    </w:p>
    <w:p w14:paraId="20D8F0E2" w14:textId="77777777" w:rsidR="00C540D8" w:rsidRPr="00D65291" w:rsidRDefault="00C540D8" w:rsidP="003B4708">
      <w:pPr>
        <w:pStyle w:val="Zkladntext2"/>
        <w:jc w:val="left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278"/>
        <w:gridCol w:w="5784"/>
      </w:tblGrid>
      <w:tr w:rsidR="003B4708" w:rsidRPr="00B004FC" w14:paraId="3EB6ADC0" w14:textId="77777777" w:rsidTr="008B6BE9">
        <w:tc>
          <w:tcPr>
            <w:tcW w:w="9061" w:type="dxa"/>
            <w:gridSpan w:val="3"/>
          </w:tcPr>
          <w:p w14:paraId="6C0CB633" w14:textId="77A4C802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bookmarkStart w:id="0" w:name="_Hlk34302498"/>
            <w:r w:rsidRPr="00B004FC">
              <w:rPr>
                <w:rFonts w:ascii="Aptos" w:hAnsi="Aptos" w:cstheme="minorHAnsi"/>
                <w:b/>
                <w:sz w:val="22"/>
                <w:szCs w:val="22"/>
              </w:rPr>
              <w:t xml:space="preserve">Technické služby města Liberec, </w:t>
            </w:r>
            <w:proofErr w:type="spellStart"/>
            <w:proofErr w:type="gramStart"/>
            <w:r w:rsidRPr="00B004FC">
              <w:rPr>
                <w:rFonts w:ascii="Aptos" w:hAnsi="Aptos" w:cstheme="minorHAnsi"/>
                <w:b/>
                <w:sz w:val="22"/>
                <w:szCs w:val="22"/>
              </w:rPr>
              <w:t>p.o</w:t>
            </w:r>
            <w:proofErr w:type="spellEnd"/>
            <w:r w:rsidRPr="00B004FC">
              <w:rPr>
                <w:rFonts w:ascii="Aptos" w:hAnsi="Aptos" w:cstheme="minorHAnsi"/>
                <w:b/>
                <w:sz w:val="22"/>
                <w:szCs w:val="22"/>
              </w:rPr>
              <w:t>.</w:t>
            </w:r>
            <w:bookmarkEnd w:id="0"/>
            <w:proofErr w:type="gramEnd"/>
          </w:p>
        </w:tc>
      </w:tr>
      <w:tr w:rsidR="003B4708" w:rsidRPr="00B004FC" w14:paraId="5C2352B6" w14:textId="77777777" w:rsidTr="008B6BE9">
        <w:tc>
          <w:tcPr>
            <w:tcW w:w="3020" w:type="dxa"/>
          </w:tcPr>
          <w:p w14:paraId="013475E5" w14:textId="4CBFD602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/>
                <w:sz w:val="22"/>
              </w:rPr>
              <w:t>sídlo</w:t>
            </w:r>
          </w:p>
        </w:tc>
        <w:tc>
          <w:tcPr>
            <w:tcW w:w="236" w:type="dxa"/>
          </w:tcPr>
          <w:p w14:paraId="549B8F2F" w14:textId="22BA33A3" w:rsidR="003B4708" w:rsidRPr="00B004FC" w:rsidRDefault="00693ACE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14:paraId="6ED0D25E" w14:textId="243459F3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/>
                <w:sz w:val="22"/>
                <w:szCs w:val="22"/>
              </w:rPr>
              <w:t>Erbenova 376/2, 460 08 Liberec</w:t>
            </w:r>
          </w:p>
        </w:tc>
      </w:tr>
      <w:tr w:rsidR="003B4708" w:rsidRPr="00B004FC" w14:paraId="0A2D6139" w14:textId="77777777" w:rsidTr="008B6BE9">
        <w:tc>
          <w:tcPr>
            <w:tcW w:w="3020" w:type="dxa"/>
          </w:tcPr>
          <w:p w14:paraId="522905FB" w14:textId="1D69F569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/>
                <w:sz w:val="22"/>
                <w:szCs w:val="22"/>
              </w:rPr>
              <w:t>zastoupený</w:t>
            </w:r>
          </w:p>
        </w:tc>
        <w:tc>
          <w:tcPr>
            <w:tcW w:w="236" w:type="dxa"/>
          </w:tcPr>
          <w:p w14:paraId="0AD73D50" w14:textId="5C5BAEE2" w:rsidR="003B4708" w:rsidRPr="00B004FC" w:rsidRDefault="00693ACE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14:paraId="7E57D257" w14:textId="0FF062CF" w:rsidR="003B4708" w:rsidRPr="00B004FC" w:rsidRDefault="00EB6065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xxxxxxxxxxxxxxxxxxxxxx</w:t>
            </w:r>
            <w:proofErr w:type="spellEnd"/>
          </w:p>
        </w:tc>
      </w:tr>
      <w:tr w:rsidR="003B4708" w:rsidRPr="00B004FC" w14:paraId="1E7D3B3A" w14:textId="77777777" w:rsidTr="008B6BE9">
        <w:tc>
          <w:tcPr>
            <w:tcW w:w="3020" w:type="dxa"/>
          </w:tcPr>
          <w:p w14:paraId="09F786E0" w14:textId="3B03D75E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/>
                <w:sz w:val="22"/>
                <w:szCs w:val="22"/>
              </w:rPr>
              <w:t>ve věcech technických</w:t>
            </w:r>
          </w:p>
        </w:tc>
        <w:tc>
          <w:tcPr>
            <w:tcW w:w="236" w:type="dxa"/>
          </w:tcPr>
          <w:p w14:paraId="77FDF791" w14:textId="4450F68F" w:rsidR="003B4708" w:rsidRPr="00B004FC" w:rsidRDefault="00693ACE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14:paraId="650F7EB8" w14:textId="77777777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B4708" w:rsidRPr="00B004FC" w14:paraId="6CEF00A2" w14:textId="77777777" w:rsidTr="008B6BE9">
        <w:tc>
          <w:tcPr>
            <w:tcW w:w="3020" w:type="dxa"/>
          </w:tcPr>
          <w:p w14:paraId="4555E681" w14:textId="3A84A83F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/>
                <w:sz w:val="22"/>
                <w:szCs w:val="22"/>
              </w:rPr>
              <w:t>IČ</w:t>
            </w:r>
          </w:p>
        </w:tc>
        <w:tc>
          <w:tcPr>
            <w:tcW w:w="236" w:type="dxa"/>
          </w:tcPr>
          <w:p w14:paraId="0B78B2D1" w14:textId="710F9959" w:rsidR="003B4708" w:rsidRPr="00B004FC" w:rsidRDefault="00693ACE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14:paraId="3070A822" w14:textId="64946805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/>
                <w:sz w:val="22"/>
                <w:szCs w:val="22"/>
              </w:rPr>
              <w:t>08881545</w:t>
            </w:r>
          </w:p>
        </w:tc>
      </w:tr>
      <w:tr w:rsidR="003B4708" w:rsidRPr="00B004FC" w14:paraId="66C0A195" w14:textId="77777777" w:rsidTr="008B6BE9">
        <w:tc>
          <w:tcPr>
            <w:tcW w:w="3020" w:type="dxa"/>
          </w:tcPr>
          <w:p w14:paraId="27F8305A" w14:textId="650659DB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/>
                <w:sz w:val="22"/>
                <w:szCs w:val="22"/>
              </w:rPr>
              <w:t>DIČ</w:t>
            </w:r>
          </w:p>
        </w:tc>
        <w:tc>
          <w:tcPr>
            <w:tcW w:w="236" w:type="dxa"/>
          </w:tcPr>
          <w:p w14:paraId="7763BCF1" w14:textId="7E7ADD85" w:rsidR="003B4708" w:rsidRPr="00B004FC" w:rsidRDefault="00693ACE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14:paraId="485457FF" w14:textId="02632056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/>
                <w:sz w:val="22"/>
                <w:szCs w:val="22"/>
              </w:rPr>
              <w:t>CZ08881545</w:t>
            </w:r>
          </w:p>
        </w:tc>
      </w:tr>
      <w:tr w:rsidR="003B4708" w:rsidRPr="00B004FC" w14:paraId="39EF5698" w14:textId="77777777" w:rsidTr="008B6BE9">
        <w:tc>
          <w:tcPr>
            <w:tcW w:w="3020" w:type="dxa"/>
          </w:tcPr>
          <w:p w14:paraId="0703CA11" w14:textId="430AA3A3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/>
                <w:color w:val="000000" w:themeColor="text1"/>
                <w:sz w:val="22"/>
                <w:szCs w:val="22"/>
              </w:rPr>
              <w:t>bankovní spojení</w:t>
            </w:r>
          </w:p>
        </w:tc>
        <w:tc>
          <w:tcPr>
            <w:tcW w:w="236" w:type="dxa"/>
          </w:tcPr>
          <w:p w14:paraId="376BA819" w14:textId="4A9130A0" w:rsidR="003B4708" w:rsidRPr="00B004FC" w:rsidRDefault="00693ACE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14:paraId="381C8A38" w14:textId="417207FE" w:rsidR="003B4708" w:rsidRPr="00B004FC" w:rsidRDefault="003B4708" w:rsidP="003B4708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B004FC">
              <w:rPr>
                <w:rFonts w:ascii="Aptos" w:hAnsi="Aptos"/>
                <w:color w:val="000000" w:themeColor="text1"/>
                <w:sz w:val="22"/>
                <w:szCs w:val="22"/>
              </w:rPr>
              <w:t>8524482/0800</w:t>
            </w:r>
          </w:p>
        </w:tc>
      </w:tr>
    </w:tbl>
    <w:p w14:paraId="752E7A68" w14:textId="083F17D6" w:rsidR="00C540D8" w:rsidRPr="00B004FC" w:rsidRDefault="00C540D8" w:rsidP="003B4708">
      <w:pPr>
        <w:tabs>
          <w:tab w:val="left" w:pos="708"/>
          <w:tab w:val="left" w:pos="1416"/>
          <w:tab w:val="left" w:pos="4080"/>
        </w:tabs>
        <w:ind w:left="283" w:hanging="283"/>
        <w:rPr>
          <w:rFonts w:ascii="Aptos" w:hAnsi="Aptos"/>
          <w:sz w:val="8"/>
          <w:szCs w:val="10"/>
        </w:rPr>
      </w:pPr>
      <w:r w:rsidRPr="00B004FC">
        <w:rPr>
          <w:rFonts w:ascii="Aptos" w:hAnsi="Aptos" w:cs="Arial"/>
          <w:szCs w:val="22"/>
        </w:rPr>
        <w:tab/>
      </w:r>
    </w:p>
    <w:p w14:paraId="131ACF43" w14:textId="63E7628C" w:rsidR="00C540D8" w:rsidRPr="00C540D8" w:rsidRDefault="008B6BE9" w:rsidP="003B4708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 </w:t>
      </w:r>
      <w:r w:rsidR="00C540D8" w:rsidRPr="00C540D8">
        <w:rPr>
          <w:rFonts w:ascii="Aptos" w:hAnsi="Aptos"/>
          <w:sz w:val="22"/>
          <w:szCs w:val="22"/>
        </w:rPr>
        <w:t>(dále jen „kupující“)</w:t>
      </w:r>
    </w:p>
    <w:p w14:paraId="068DEAFA" w14:textId="77777777" w:rsidR="00C540D8" w:rsidRPr="00C540D8" w:rsidRDefault="00C540D8" w:rsidP="003B4708">
      <w:pPr>
        <w:rPr>
          <w:rFonts w:ascii="Aptos" w:hAnsi="Aptos"/>
          <w:sz w:val="22"/>
        </w:rPr>
      </w:pPr>
    </w:p>
    <w:p w14:paraId="0D7C1DB0" w14:textId="68CDEB27" w:rsidR="00C540D8" w:rsidRPr="00C540D8" w:rsidRDefault="000E3942" w:rsidP="00C540D8">
      <w:pPr>
        <w:rPr>
          <w:rFonts w:ascii="Aptos" w:hAnsi="Aptos"/>
          <w:sz w:val="22"/>
        </w:rPr>
      </w:pPr>
      <w:r>
        <w:rPr>
          <w:rFonts w:ascii="Aptos" w:hAnsi="Aptos"/>
          <w:sz w:val="22"/>
        </w:rPr>
        <w:t xml:space="preserve">  </w:t>
      </w:r>
      <w:r w:rsidR="00C540D8" w:rsidRPr="00C540D8">
        <w:rPr>
          <w:rFonts w:ascii="Aptos" w:hAnsi="Aptos"/>
          <w:sz w:val="22"/>
        </w:rPr>
        <w:t>a</w:t>
      </w:r>
    </w:p>
    <w:p w14:paraId="6D8BAA7F" w14:textId="77777777" w:rsidR="00C540D8" w:rsidRPr="000E3942" w:rsidRDefault="00C540D8" w:rsidP="00C540D8">
      <w:pPr>
        <w:rPr>
          <w:rFonts w:ascii="Calibri" w:hAnsi="Calibri"/>
          <w:sz w:val="12"/>
          <w:szCs w:val="12"/>
        </w:rPr>
      </w:pPr>
    </w:p>
    <w:p w14:paraId="595F68CC" w14:textId="77777777" w:rsidR="00EC6447" w:rsidRDefault="00EC6447" w:rsidP="00C540D8">
      <w:pPr>
        <w:rPr>
          <w:rFonts w:ascii="Calibri" w:hAnsi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78"/>
        <w:gridCol w:w="5769"/>
      </w:tblGrid>
      <w:tr w:rsidR="00693ACE" w:rsidRPr="00045612" w14:paraId="187099C4" w14:textId="77777777" w:rsidTr="00A73B57">
        <w:tc>
          <w:tcPr>
            <w:tcW w:w="9061" w:type="dxa"/>
            <w:gridSpan w:val="3"/>
          </w:tcPr>
          <w:p w14:paraId="5AAF76E2" w14:textId="272E39C5" w:rsidR="00693ACE" w:rsidRPr="00045612" w:rsidRDefault="00045612" w:rsidP="00352BC2">
            <w:pPr>
              <w:pStyle w:val="Zkladntext2"/>
              <w:jc w:val="left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bookmarkStart w:id="1" w:name="bookmark4"/>
            <w:bookmarkStart w:id="2" w:name="_GoBack"/>
            <w:proofErr w:type="spellStart"/>
            <w:r w:rsidRPr="00045612">
              <w:rPr>
                <w:rFonts w:ascii="Aptos" w:hAnsi="Aptos" w:cstheme="minorHAnsi"/>
                <w:b/>
                <w:bCs/>
                <w:sz w:val="22"/>
                <w:szCs w:val="22"/>
              </w:rPr>
              <w:t>G</w:t>
            </w:r>
            <w:r>
              <w:rPr>
                <w:rFonts w:ascii="Aptos" w:hAnsi="Aptos" w:cstheme="minorHAnsi"/>
                <w:b/>
                <w:bCs/>
                <w:sz w:val="22"/>
                <w:szCs w:val="22"/>
              </w:rPr>
              <w:t>l</w:t>
            </w:r>
            <w:r w:rsidRPr="00045612">
              <w:rPr>
                <w:rFonts w:ascii="Aptos" w:hAnsi="Aptos" w:cstheme="minorHAnsi"/>
                <w:b/>
                <w:bCs/>
                <w:sz w:val="22"/>
                <w:szCs w:val="22"/>
              </w:rPr>
              <w:t>obal</w:t>
            </w:r>
            <w:proofErr w:type="spellEnd"/>
            <w:r w:rsidRPr="00045612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45612">
              <w:rPr>
                <w:rFonts w:ascii="Aptos" w:hAnsi="Aptos" w:cstheme="minorHAnsi"/>
                <w:b/>
                <w:bCs/>
                <w:sz w:val="22"/>
                <w:szCs w:val="22"/>
              </w:rPr>
              <w:t>Trading</w:t>
            </w:r>
            <w:bookmarkEnd w:id="2"/>
            <w:proofErr w:type="spellEnd"/>
            <w:r w:rsidRPr="00045612">
              <w:rPr>
                <w:rFonts w:ascii="Aptos" w:hAnsi="Aptos" w:cstheme="minorHAnsi"/>
                <w:b/>
                <w:bCs/>
                <w:sz w:val="22"/>
                <w:szCs w:val="22"/>
              </w:rPr>
              <w:t>, spol. s r.o.</w:t>
            </w:r>
            <w:bookmarkEnd w:id="1"/>
          </w:p>
        </w:tc>
      </w:tr>
      <w:tr w:rsidR="00693ACE" w:rsidRPr="00FA79DE" w14:paraId="013D9746" w14:textId="77777777" w:rsidTr="00A73B57">
        <w:tc>
          <w:tcPr>
            <w:tcW w:w="3014" w:type="dxa"/>
          </w:tcPr>
          <w:p w14:paraId="32C7A9A1" w14:textId="77777777" w:rsidR="00693ACE" w:rsidRPr="00FA79DE" w:rsidRDefault="00693ACE" w:rsidP="00352BC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/>
                <w:sz w:val="22"/>
              </w:rPr>
              <w:t>sídlo</w:t>
            </w:r>
          </w:p>
        </w:tc>
        <w:tc>
          <w:tcPr>
            <w:tcW w:w="278" w:type="dxa"/>
          </w:tcPr>
          <w:p w14:paraId="30C34C86" w14:textId="3F0346F6" w:rsidR="00693ACE" w:rsidRPr="00FA79DE" w:rsidRDefault="00693ACE" w:rsidP="00352BC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769" w:type="dxa"/>
          </w:tcPr>
          <w:p w14:paraId="4F5B6BA6" w14:textId="100C3531" w:rsidR="00693ACE" w:rsidRPr="0013131E" w:rsidRDefault="00883690" w:rsidP="00352BC2">
            <w:pPr>
              <w:pStyle w:val="Zkladntext2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3131E">
              <w:rPr>
                <w:rFonts w:ascii="Aptos" w:hAnsi="Aptos"/>
                <w:color w:val="000000" w:themeColor="text1"/>
                <w:sz w:val="22"/>
                <w:szCs w:val="22"/>
              </w:rPr>
              <w:t>Spálená 96/27, 110 00 Praha 1 - Nové Město</w:t>
            </w:r>
          </w:p>
        </w:tc>
      </w:tr>
      <w:tr w:rsidR="002B4242" w:rsidRPr="00FA79DE" w14:paraId="77606CF0" w14:textId="77777777" w:rsidTr="00A73B57">
        <w:tc>
          <w:tcPr>
            <w:tcW w:w="3014" w:type="dxa"/>
          </w:tcPr>
          <w:p w14:paraId="32E11559" w14:textId="77777777" w:rsidR="002B4242" w:rsidRPr="00FA79DE" w:rsidRDefault="002B4242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/>
                <w:sz w:val="22"/>
                <w:szCs w:val="22"/>
              </w:rPr>
              <w:t>zastoupený</w:t>
            </w:r>
          </w:p>
        </w:tc>
        <w:tc>
          <w:tcPr>
            <w:tcW w:w="278" w:type="dxa"/>
          </w:tcPr>
          <w:p w14:paraId="7FFCC4A8" w14:textId="7BC6273A" w:rsidR="002B4242" w:rsidRPr="00FA79DE" w:rsidRDefault="002B4242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769" w:type="dxa"/>
          </w:tcPr>
          <w:p w14:paraId="1F1157C2" w14:textId="08536433" w:rsidR="002B4242" w:rsidRPr="00FA79DE" w:rsidRDefault="00EB6065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color w:val="000000" w:themeColor="text1"/>
                <w:sz w:val="22"/>
                <w:szCs w:val="22"/>
              </w:rPr>
              <w:t>xxxxxxxxxxxxxxx</w:t>
            </w:r>
            <w:proofErr w:type="spellEnd"/>
          </w:p>
        </w:tc>
      </w:tr>
      <w:tr w:rsidR="002B4242" w:rsidRPr="00FA79DE" w14:paraId="4482BDFD" w14:textId="77777777" w:rsidTr="00A73B57">
        <w:tc>
          <w:tcPr>
            <w:tcW w:w="3014" w:type="dxa"/>
          </w:tcPr>
          <w:p w14:paraId="49235855" w14:textId="77777777" w:rsidR="002B4242" w:rsidRPr="00FA79DE" w:rsidRDefault="002B4242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/>
                <w:sz w:val="22"/>
                <w:szCs w:val="22"/>
              </w:rPr>
              <w:t>IČ</w:t>
            </w:r>
          </w:p>
        </w:tc>
        <w:tc>
          <w:tcPr>
            <w:tcW w:w="278" w:type="dxa"/>
          </w:tcPr>
          <w:p w14:paraId="6C008786" w14:textId="3AD80F9C" w:rsidR="002B4242" w:rsidRPr="00FA79DE" w:rsidRDefault="002B4242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769" w:type="dxa"/>
          </w:tcPr>
          <w:p w14:paraId="6B5C06EE" w14:textId="64F20E94" w:rsidR="002B4242" w:rsidRPr="0013131E" w:rsidRDefault="0013131E" w:rsidP="0013131E">
            <w:pPr>
              <w:pStyle w:val="Zkladntext2"/>
              <w:jc w:val="left"/>
              <w:rPr>
                <w:sz w:val="20"/>
                <w:szCs w:val="20"/>
              </w:rPr>
            </w:pPr>
            <w:r w:rsidRPr="0013131E">
              <w:rPr>
                <w:rFonts w:ascii="Aptos" w:hAnsi="Aptos"/>
                <w:color w:val="000000" w:themeColor="text1"/>
                <w:sz w:val="22"/>
                <w:szCs w:val="22"/>
              </w:rPr>
              <w:t>47548240</w:t>
            </w:r>
          </w:p>
        </w:tc>
      </w:tr>
      <w:tr w:rsidR="002B4242" w:rsidRPr="00FA79DE" w14:paraId="5A346853" w14:textId="77777777" w:rsidTr="00A73B57">
        <w:tc>
          <w:tcPr>
            <w:tcW w:w="3014" w:type="dxa"/>
          </w:tcPr>
          <w:p w14:paraId="66BF718B" w14:textId="77777777" w:rsidR="002B4242" w:rsidRPr="00FA79DE" w:rsidRDefault="002B4242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/>
                <w:sz w:val="22"/>
                <w:szCs w:val="22"/>
              </w:rPr>
              <w:t>DIČ</w:t>
            </w:r>
          </w:p>
        </w:tc>
        <w:tc>
          <w:tcPr>
            <w:tcW w:w="278" w:type="dxa"/>
          </w:tcPr>
          <w:p w14:paraId="5973CB25" w14:textId="0DDBB30F" w:rsidR="002B4242" w:rsidRPr="00FA79DE" w:rsidRDefault="002B4242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769" w:type="dxa"/>
          </w:tcPr>
          <w:p w14:paraId="4A4528A0" w14:textId="5BC079C0" w:rsidR="002B4242" w:rsidRPr="00FA79DE" w:rsidRDefault="0013131E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CZ</w:t>
            </w:r>
            <w:r w:rsidRPr="0013131E">
              <w:rPr>
                <w:rFonts w:ascii="Aptos" w:hAnsi="Aptos"/>
                <w:color w:val="000000" w:themeColor="text1"/>
                <w:sz w:val="22"/>
                <w:szCs w:val="22"/>
              </w:rPr>
              <w:t>47548240</w:t>
            </w:r>
          </w:p>
        </w:tc>
      </w:tr>
      <w:tr w:rsidR="002B4242" w:rsidRPr="00FA79DE" w14:paraId="3E1E943C" w14:textId="77777777" w:rsidTr="00A73B57">
        <w:tc>
          <w:tcPr>
            <w:tcW w:w="3014" w:type="dxa"/>
          </w:tcPr>
          <w:p w14:paraId="27932F11" w14:textId="77777777" w:rsidR="002B4242" w:rsidRPr="00FA79DE" w:rsidRDefault="002B4242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/>
                <w:color w:val="000000" w:themeColor="text1"/>
                <w:sz w:val="22"/>
                <w:szCs w:val="22"/>
              </w:rPr>
              <w:t>bankovní spojení</w:t>
            </w:r>
          </w:p>
        </w:tc>
        <w:tc>
          <w:tcPr>
            <w:tcW w:w="278" w:type="dxa"/>
          </w:tcPr>
          <w:p w14:paraId="54815CC4" w14:textId="407102B1" w:rsidR="002B4242" w:rsidRPr="00FA79DE" w:rsidRDefault="002B4242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769" w:type="dxa"/>
          </w:tcPr>
          <w:p w14:paraId="01D0B0E3" w14:textId="07443931" w:rsidR="002B4242" w:rsidRPr="00D53D6D" w:rsidRDefault="00D53D6D" w:rsidP="00D53D6D">
            <w:pPr>
              <w:pStyle w:val="Zkladntext2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53D6D">
              <w:rPr>
                <w:rFonts w:ascii="Aptos" w:hAnsi="Aptos"/>
                <w:color w:val="000000" w:themeColor="text1"/>
                <w:sz w:val="22"/>
                <w:szCs w:val="22"/>
              </w:rPr>
              <w:t>264171209/0300</w:t>
            </w:r>
          </w:p>
        </w:tc>
      </w:tr>
      <w:tr w:rsidR="002B4242" w:rsidRPr="00FA79DE" w14:paraId="7FACD228" w14:textId="77777777" w:rsidTr="00A73B57">
        <w:tc>
          <w:tcPr>
            <w:tcW w:w="3014" w:type="dxa"/>
          </w:tcPr>
          <w:p w14:paraId="17CEED01" w14:textId="4A60902B" w:rsidR="002B4242" w:rsidRPr="00FA79DE" w:rsidRDefault="002B4242" w:rsidP="002B4242">
            <w:pPr>
              <w:pStyle w:val="Zkladntext2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FA79DE">
              <w:rPr>
                <w:rFonts w:ascii="Aptos" w:hAnsi="Aptos"/>
                <w:color w:val="000000" w:themeColor="text1"/>
                <w:sz w:val="22"/>
                <w:szCs w:val="22"/>
              </w:rPr>
              <w:t>kontakt</w:t>
            </w:r>
          </w:p>
        </w:tc>
        <w:tc>
          <w:tcPr>
            <w:tcW w:w="278" w:type="dxa"/>
          </w:tcPr>
          <w:p w14:paraId="78670EB6" w14:textId="75879C35" w:rsidR="002B4242" w:rsidRPr="00FA79DE" w:rsidRDefault="002B4242" w:rsidP="002B4242">
            <w:pPr>
              <w:pStyle w:val="Zkladntext2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FA79DE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769" w:type="dxa"/>
          </w:tcPr>
          <w:p w14:paraId="24AC43AC" w14:textId="58BA5585" w:rsidR="002B4242" w:rsidRPr="00D53D6D" w:rsidRDefault="00EB6065" w:rsidP="002B4242">
            <w:pPr>
              <w:pStyle w:val="Zkladntext2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color w:val="000000" w:themeColor="text1"/>
                <w:sz w:val="22"/>
                <w:szCs w:val="22"/>
              </w:rPr>
              <w:t>xxxxxxxxxxxxxxxxxxxxxxxxx</w:t>
            </w:r>
            <w:proofErr w:type="spellEnd"/>
          </w:p>
        </w:tc>
      </w:tr>
    </w:tbl>
    <w:p w14:paraId="36299C3D" w14:textId="77777777" w:rsidR="00693ACE" w:rsidRPr="00FA79DE" w:rsidRDefault="00693ACE" w:rsidP="00693ACE">
      <w:pPr>
        <w:tabs>
          <w:tab w:val="left" w:pos="708"/>
          <w:tab w:val="left" w:pos="1416"/>
          <w:tab w:val="left" w:pos="4080"/>
        </w:tabs>
        <w:ind w:left="283" w:hanging="283"/>
        <w:rPr>
          <w:rFonts w:ascii="Aptos" w:hAnsi="Aptos"/>
          <w:sz w:val="8"/>
          <w:szCs w:val="10"/>
        </w:rPr>
      </w:pPr>
      <w:r w:rsidRPr="00FA79DE">
        <w:rPr>
          <w:rFonts w:ascii="Aptos" w:hAnsi="Aptos" w:cs="Arial"/>
          <w:szCs w:val="22"/>
        </w:rPr>
        <w:tab/>
      </w:r>
    </w:p>
    <w:p w14:paraId="755BA3DA" w14:textId="601781DE" w:rsidR="00693ACE" w:rsidRPr="00FA79DE" w:rsidRDefault="008B6BE9" w:rsidP="00693ACE">
      <w:pPr>
        <w:rPr>
          <w:rFonts w:ascii="Aptos" w:hAnsi="Aptos"/>
          <w:sz w:val="22"/>
          <w:szCs w:val="22"/>
        </w:rPr>
      </w:pPr>
      <w:r w:rsidRPr="00FA79DE">
        <w:rPr>
          <w:rFonts w:ascii="Aptos" w:hAnsi="Aptos"/>
          <w:sz w:val="22"/>
          <w:szCs w:val="22"/>
        </w:rPr>
        <w:t xml:space="preserve">  </w:t>
      </w:r>
      <w:r w:rsidR="00693ACE" w:rsidRPr="00FA79DE">
        <w:rPr>
          <w:rFonts w:ascii="Aptos" w:hAnsi="Aptos"/>
          <w:sz w:val="22"/>
          <w:szCs w:val="22"/>
        </w:rPr>
        <w:t>(dále jen „</w:t>
      </w:r>
      <w:r w:rsidR="002B4242" w:rsidRPr="00FA79DE">
        <w:rPr>
          <w:rFonts w:ascii="Aptos" w:hAnsi="Aptos"/>
          <w:sz w:val="22"/>
          <w:szCs w:val="22"/>
        </w:rPr>
        <w:t>prodávající</w:t>
      </w:r>
      <w:r w:rsidR="00693ACE" w:rsidRPr="00FA79DE">
        <w:rPr>
          <w:rFonts w:ascii="Aptos" w:hAnsi="Aptos"/>
          <w:sz w:val="22"/>
          <w:szCs w:val="22"/>
        </w:rPr>
        <w:t>“)</w:t>
      </w:r>
    </w:p>
    <w:p w14:paraId="3F21795F" w14:textId="77777777" w:rsidR="00EF4FA7" w:rsidRPr="00FA79DE" w:rsidRDefault="00EF4FA7" w:rsidP="00D14299">
      <w:pPr>
        <w:pStyle w:val="Default"/>
        <w:spacing w:line="276" w:lineRule="auto"/>
        <w:rPr>
          <w:rFonts w:ascii="Aptos" w:hAnsi="Aptos" w:cs="Arial"/>
          <w:sz w:val="12"/>
          <w:szCs w:val="12"/>
        </w:rPr>
      </w:pPr>
    </w:p>
    <w:p w14:paraId="22B2DA63" w14:textId="611C6407" w:rsidR="000F6051" w:rsidRPr="00FA79DE" w:rsidRDefault="008B6BE9" w:rsidP="00B85B4A">
      <w:pPr>
        <w:rPr>
          <w:rFonts w:ascii="Aptos" w:hAnsi="Aptos"/>
          <w:sz w:val="22"/>
          <w:szCs w:val="22"/>
        </w:rPr>
      </w:pPr>
      <w:r w:rsidRPr="00FA79DE">
        <w:rPr>
          <w:rFonts w:ascii="Aptos" w:hAnsi="Aptos"/>
          <w:sz w:val="22"/>
          <w:szCs w:val="22"/>
        </w:rPr>
        <w:t xml:space="preserve">  </w:t>
      </w:r>
      <w:r w:rsidR="000F6051" w:rsidRPr="00FA79DE">
        <w:rPr>
          <w:rFonts w:ascii="Aptos" w:hAnsi="Aptos"/>
          <w:sz w:val="22"/>
          <w:szCs w:val="22"/>
        </w:rPr>
        <w:t xml:space="preserve">(dále společně </w:t>
      </w:r>
      <w:r w:rsidR="008A188D" w:rsidRPr="00FA79DE">
        <w:rPr>
          <w:rFonts w:ascii="Aptos" w:hAnsi="Aptos"/>
          <w:sz w:val="22"/>
          <w:szCs w:val="22"/>
        </w:rPr>
        <w:t>„</w:t>
      </w:r>
      <w:r w:rsidR="001F730E" w:rsidRPr="00FA79DE">
        <w:rPr>
          <w:rFonts w:ascii="Aptos" w:hAnsi="Aptos"/>
          <w:sz w:val="22"/>
          <w:szCs w:val="22"/>
        </w:rPr>
        <w:t>kupující</w:t>
      </w:r>
      <w:r w:rsidR="008A188D" w:rsidRPr="00FA79DE">
        <w:rPr>
          <w:rFonts w:ascii="Aptos" w:hAnsi="Aptos"/>
          <w:sz w:val="22"/>
          <w:szCs w:val="22"/>
        </w:rPr>
        <w:t>“</w:t>
      </w:r>
      <w:r w:rsidR="000F6051" w:rsidRPr="00FA79DE">
        <w:rPr>
          <w:rFonts w:ascii="Aptos" w:hAnsi="Aptos"/>
          <w:sz w:val="22"/>
          <w:szCs w:val="22"/>
        </w:rPr>
        <w:t xml:space="preserve"> a </w:t>
      </w:r>
      <w:r w:rsidR="008A188D" w:rsidRPr="00FA79DE">
        <w:rPr>
          <w:rFonts w:ascii="Aptos" w:hAnsi="Aptos"/>
          <w:sz w:val="22"/>
          <w:szCs w:val="22"/>
        </w:rPr>
        <w:t>„</w:t>
      </w:r>
      <w:r w:rsidR="001F730E" w:rsidRPr="00FA79DE">
        <w:rPr>
          <w:rFonts w:ascii="Aptos" w:hAnsi="Aptos"/>
          <w:sz w:val="22"/>
          <w:szCs w:val="22"/>
        </w:rPr>
        <w:t>prodávající</w:t>
      </w:r>
      <w:r w:rsidR="008A188D" w:rsidRPr="00FA79DE">
        <w:rPr>
          <w:rFonts w:ascii="Aptos" w:hAnsi="Aptos"/>
          <w:sz w:val="22"/>
          <w:szCs w:val="22"/>
        </w:rPr>
        <w:t>“</w:t>
      </w:r>
      <w:r w:rsidR="000F6051" w:rsidRPr="00FA79DE">
        <w:rPr>
          <w:rFonts w:ascii="Aptos" w:hAnsi="Aptos"/>
          <w:sz w:val="22"/>
          <w:szCs w:val="22"/>
        </w:rPr>
        <w:t xml:space="preserve"> jako „smluvní strany“)</w:t>
      </w:r>
    </w:p>
    <w:p w14:paraId="094A34A7" w14:textId="77777777" w:rsidR="00A4214F" w:rsidRDefault="00A4214F" w:rsidP="00B85B4A">
      <w:pPr>
        <w:rPr>
          <w:rFonts w:ascii="Arial" w:hAnsi="Arial" w:cs="Arial"/>
          <w:sz w:val="22"/>
          <w:szCs w:val="22"/>
        </w:rPr>
      </w:pPr>
    </w:p>
    <w:p w14:paraId="122FFF97" w14:textId="77777777" w:rsidR="00C51B38" w:rsidRPr="00FA79DE" w:rsidRDefault="00C51B38" w:rsidP="00B85B4A">
      <w:pPr>
        <w:rPr>
          <w:rFonts w:ascii="Arial" w:hAnsi="Arial" w:cs="Arial"/>
          <w:sz w:val="12"/>
          <w:szCs w:val="12"/>
        </w:rPr>
      </w:pPr>
    </w:p>
    <w:p w14:paraId="7CB0AEBE" w14:textId="637FC503" w:rsidR="00AC1398" w:rsidRPr="0068194A" w:rsidRDefault="00AC1398" w:rsidP="00843476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68194A">
        <w:rPr>
          <w:rFonts w:ascii="Aptos" w:hAnsi="Aptos" w:cs="Arial"/>
          <w:sz w:val="22"/>
          <w:szCs w:val="22"/>
        </w:rPr>
        <w:t xml:space="preserve">Tato rámcová dohoda je uzavírána na základě výsledků zadávacího řízení veřejné zakázky </w:t>
      </w:r>
      <w:r w:rsidR="00B016FF" w:rsidRPr="0068194A">
        <w:rPr>
          <w:rFonts w:ascii="Aptos" w:hAnsi="Aptos" w:cs="Arial"/>
          <w:sz w:val="22"/>
          <w:szCs w:val="22"/>
        </w:rPr>
        <w:t>po</w:t>
      </w:r>
      <w:r w:rsidRPr="0068194A">
        <w:rPr>
          <w:rFonts w:ascii="Aptos" w:hAnsi="Aptos" w:cs="Arial"/>
          <w:sz w:val="22"/>
          <w:szCs w:val="22"/>
        </w:rPr>
        <w:t>dle zákona č. 134/2016 Sb., o zadávání veřejných zakázek, ve znění pozdějších předpis</w:t>
      </w:r>
      <w:r w:rsidR="004A40E6" w:rsidRPr="0068194A">
        <w:rPr>
          <w:rFonts w:ascii="Aptos" w:hAnsi="Aptos" w:cs="Arial"/>
          <w:sz w:val="22"/>
          <w:szCs w:val="22"/>
        </w:rPr>
        <w:t>ů</w:t>
      </w:r>
      <w:r w:rsidRPr="0068194A">
        <w:rPr>
          <w:rFonts w:ascii="Aptos" w:hAnsi="Aptos" w:cs="Arial"/>
          <w:sz w:val="22"/>
          <w:szCs w:val="22"/>
        </w:rPr>
        <w:t xml:space="preserve"> </w:t>
      </w:r>
      <w:r w:rsidR="00B016FF" w:rsidRPr="0068194A">
        <w:rPr>
          <w:rFonts w:ascii="Aptos" w:hAnsi="Aptos" w:cs="Arial"/>
          <w:sz w:val="22"/>
          <w:szCs w:val="22"/>
        </w:rPr>
        <w:t>s</w:t>
      </w:r>
      <w:r w:rsidR="00F8776D" w:rsidRPr="0068194A">
        <w:rPr>
          <w:rFonts w:ascii="Aptos" w:hAnsi="Aptos" w:cs="Arial"/>
          <w:sz w:val="22"/>
          <w:szCs w:val="22"/>
        </w:rPr>
        <w:t> </w:t>
      </w:r>
      <w:r w:rsidRPr="0068194A">
        <w:rPr>
          <w:rFonts w:ascii="Aptos" w:hAnsi="Aptos" w:cs="Arial"/>
          <w:sz w:val="22"/>
          <w:szCs w:val="22"/>
        </w:rPr>
        <w:t>názvem „</w:t>
      </w:r>
      <w:r w:rsidR="0068194A" w:rsidRPr="0068194A">
        <w:rPr>
          <w:rFonts w:ascii="Aptos" w:hAnsi="Aptos" w:cs="Arial"/>
          <w:sz w:val="22"/>
          <w:szCs w:val="22"/>
        </w:rPr>
        <w:t>Posypová sůl 202</w:t>
      </w:r>
      <w:r w:rsidR="00934504">
        <w:rPr>
          <w:rFonts w:ascii="Aptos" w:hAnsi="Aptos" w:cs="Arial"/>
          <w:sz w:val="22"/>
          <w:szCs w:val="22"/>
        </w:rPr>
        <w:t xml:space="preserve">5 </w:t>
      </w:r>
      <w:r w:rsidR="003D10F0">
        <w:rPr>
          <w:rFonts w:ascii="Aptos" w:hAnsi="Aptos" w:cs="Arial"/>
          <w:sz w:val="22"/>
          <w:szCs w:val="22"/>
        </w:rPr>
        <w:t>-</w:t>
      </w:r>
      <w:r w:rsidR="00934504">
        <w:rPr>
          <w:rFonts w:ascii="Aptos" w:hAnsi="Aptos" w:cs="Arial"/>
          <w:sz w:val="22"/>
          <w:szCs w:val="22"/>
        </w:rPr>
        <w:t xml:space="preserve"> </w:t>
      </w:r>
      <w:r w:rsidR="00F55A70">
        <w:rPr>
          <w:rFonts w:ascii="Aptos" w:hAnsi="Aptos" w:cs="Arial"/>
          <w:sz w:val="22"/>
          <w:szCs w:val="22"/>
        </w:rPr>
        <w:t>202</w:t>
      </w:r>
      <w:r w:rsidR="008447AB">
        <w:rPr>
          <w:rFonts w:ascii="Aptos" w:hAnsi="Aptos" w:cs="Arial"/>
          <w:sz w:val="22"/>
          <w:szCs w:val="22"/>
        </w:rPr>
        <w:t>7</w:t>
      </w:r>
      <w:r w:rsidR="00380EE5" w:rsidRPr="0068194A">
        <w:rPr>
          <w:rFonts w:ascii="Aptos" w:hAnsi="Aptos" w:cs="Arial"/>
          <w:sz w:val="22"/>
          <w:szCs w:val="22"/>
        </w:rPr>
        <w:t>“</w:t>
      </w:r>
      <w:r w:rsidRPr="0068194A">
        <w:rPr>
          <w:rFonts w:ascii="Aptos" w:hAnsi="Aptos" w:cs="Arial"/>
          <w:sz w:val="22"/>
          <w:szCs w:val="22"/>
        </w:rPr>
        <w:t xml:space="preserve"> (dále jen „veřejná zakázka“).</w:t>
      </w:r>
    </w:p>
    <w:p w14:paraId="1DC0635F" w14:textId="77777777" w:rsidR="001A1368" w:rsidRPr="00FA79DE" w:rsidRDefault="001A1368" w:rsidP="00843476">
      <w:pPr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47F81083" w14:textId="77777777" w:rsidR="000F6051" w:rsidRPr="005379E6" w:rsidRDefault="000F6051" w:rsidP="00A36406">
      <w:pPr>
        <w:keepNext/>
        <w:numPr>
          <w:ilvl w:val="12"/>
          <w:numId w:val="0"/>
        </w:numPr>
        <w:tabs>
          <w:tab w:val="left" w:pos="2220"/>
          <w:tab w:val="center" w:pos="4005"/>
        </w:tabs>
        <w:spacing w:before="180"/>
        <w:jc w:val="center"/>
        <w:rPr>
          <w:rFonts w:ascii="Aptos" w:hAnsi="Aptos" w:cs="Arial"/>
          <w:b/>
          <w:bCs/>
          <w:sz w:val="22"/>
          <w:szCs w:val="22"/>
        </w:rPr>
      </w:pPr>
      <w:r w:rsidRPr="005379E6">
        <w:rPr>
          <w:rFonts w:ascii="Aptos" w:hAnsi="Aptos" w:cs="Arial"/>
          <w:b/>
          <w:bCs/>
          <w:sz w:val="22"/>
          <w:szCs w:val="22"/>
        </w:rPr>
        <w:t>Článek I.</w:t>
      </w:r>
    </w:p>
    <w:p w14:paraId="129E540C" w14:textId="6B8BC48D" w:rsidR="000F6051" w:rsidRPr="005379E6" w:rsidRDefault="000F6051" w:rsidP="00D65291">
      <w:pPr>
        <w:pStyle w:val="Nadpis3"/>
        <w:numPr>
          <w:ilvl w:val="12"/>
          <w:numId w:val="0"/>
        </w:numPr>
        <w:spacing w:after="60"/>
        <w:rPr>
          <w:rFonts w:ascii="Aptos" w:hAnsi="Aptos" w:cs="Arial"/>
          <w:sz w:val="22"/>
          <w:szCs w:val="22"/>
        </w:rPr>
      </w:pPr>
      <w:r w:rsidRPr="005379E6">
        <w:rPr>
          <w:rFonts w:ascii="Aptos" w:hAnsi="Aptos" w:cs="Arial"/>
          <w:sz w:val="22"/>
          <w:szCs w:val="22"/>
        </w:rPr>
        <w:t>Úvodní ustanovení</w:t>
      </w:r>
    </w:p>
    <w:p w14:paraId="67054C92" w14:textId="2F145EB5" w:rsidR="00A36406" w:rsidRPr="005379E6" w:rsidRDefault="00A36406" w:rsidP="00D65291">
      <w:pPr>
        <w:pStyle w:val="Zkladntextodsazen"/>
        <w:keepNext/>
        <w:numPr>
          <w:ilvl w:val="0"/>
          <w:numId w:val="1"/>
        </w:numPr>
        <w:tabs>
          <w:tab w:val="num" w:pos="567"/>
        </w:tabs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5379E6">
        <w:rPr>
          <w:rFonts w:ascii="Aptos" w:hAnsi="Aptos" w:cs="Arial"/>
          <w:color w:val="000000"/>
          <w:sz w:val="22"/>
          <w:szCs w:val="22"/>
        </w:rPr>
        <w:t>Účelem rámcové dohody je stanovení práv a povinností při zajištění dodávek zboží dle rámcové dohody, která vymezuje veškeré podmínky plnění ve smyslu § 131 odst.</w:t>
      </w:r>
      <w:r w:rsidR="002D6202" w:rsidRPr="005379E6">
        <w:rPr>
          <w:rFonts w:ascii="Aptos" w:hAnsi="Aptos" w:cs="Arial"/>
          <w:color w:val="000000"/>
          <w:sz w:val="22"/>
          <w:szCs w:val="22"/>
        </w:rPr>
        <w:t> </w:t>
      </w:r>
      <w:r w:rsidRPr="005379E6">
        <w:rPr>
          <w:rFonts w:ascii="Aptos" w:hAnsi="Aptos" w:cs="Arial"/>
          <w:color w:val="000000"/>
          <w:sz w:val="22"/>
          <w:szCs w:val="22"/>
        </w:rPr>
        <w:t>1</w:t>
      </w:r>
      <w:r w:rsidR="002D6202" w:rsidRPr="005379E6">
        <w:rPr>
          <w:rFonts w:ascii="Aptos" w:hAnsi="Aptos" w:cs="Arial"/>
          <w:color w:val="000000"/>
          <w:sz w:val="22"/>
          <w:szCs w:val="22"/>
        </w:rPr>
        <w:t> </w:t>
      </w:r>
      <w:r w:rsidRPr="005379E6">
        <w:rPr>
          <w:rFonts w:ascii="Aptos" w:hAnsi="Aptos" w:cs="Arial"/>
          <w:color w:val="000000"/>
          <w:sz w:val="22"/>
          <w:szCs w:val="22"/>
        </w:rPr>
        <w:t>zákona. Na základě rámcové dohody bude kupující zadávat veřejné zakázky postupem dle § 134 odst. 1 zákona.</w:t>
      </w:r>
    </w:p>
    <w:p w14:paraId="3BDB7E87" w14:textId="742B35AE" w:rsidR="00C51B38" w:rsidRPr="00C51B38" w:rsidRDefault="001E5BE1" w:rsidP="00C51B38">
      <w:pPr>
        <w:pStyle w:val="Zkladntextodsazen"/>
        <w:keepNext/>
        <w:numPr>
          <w:ilvl w:val="0"/>
          <w:numId w:val="1"/>
        </w:numPr>
        <w:tabs>
          <w:tab w:val="num" w:pos="567"/>
        </w:tabs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5379E6">
        <w:rPr>
          <w:rFonts w:ascii="Aptos" w:hAnsi="Aptos" w:cs="Arial"/>
          <w:color w:val="000000"/>
          <w:sz w:val="22"/>
          <w:szCs w:val="22"/>
        </w:rPr>
        <w:t xml:space="preserve">Prodávající vyjadřuje podpisem </w:t>
      </w:r>
      <w:r w:rsidR="00F74901" w:rsidRPr="005379E6">
        <w:rPr>
          <w:rFonts w:ascii="Aptos" w:hAnsi="Aptos" w:cs="Arial"/>
          <w:color w:val="000000"/>
          <w:sz w:val="22"/>
          <w:szCs w:val="22"/>
        </w:rPr>
        <w:t>rámcové dohody</w:t>
      </w:r>
      <w:r w:rsidRPr="005379E6">
        <w:rPr>
          <w:rFonts w:ascii="Aptos" w:hAnsi="Aptos" w:cs="Arial"/>
          <w:color w:val="000000"/>
          <w:sz w:val="22"/>
          <w:szCs w:val="22"/>
        </w:rPr>
        <w:t xml:space="preserve"> svůj souhlas s tím, že </w:t>
      </w:r>
      <w:r w:rsidR="00F74901" w:rsidRPr="005379E6">
        <w:rPr>
          <w:rFonts w:ascii="Aptos" w:hAnsi="Aptos" w:cs="Arial"/>
          <w:color w:val="000000"/>
          <w:sz w:val="22"/>
          <w:szCs w:val="22"/>
        </w:rPr>
        <w:t>k</w:t>
      </w:r>
      <w:r w:rsidRPr="005379E6">
        <w:rPr>
          <w:rFonts w:ascii="Aptos" w:hAnsi="Aptos" w:cs="Arial"/>
          <w:color w:val="000000"/>
          <w:sz w:val="22"/>
          <w:szCs w:val="22"/>
        </w:rPr>
        <w:t xml:space="preserve">upující </w:t>
      </w:r>
      <w:r w:rsidR="00F74901" w:rsidRPr="005379E6">
        <w:rPr>
          <w:rFonts w:ascii="Aptos" w:hAnsi="Aptos" w:cs="Arial"/>
          <w:color w:val="000000"/>
          <w:sz w:val="22"/>
          <w:szCs w:val="22"/>
        </w:rPr>
        <w:t>může</w:t>
      </w:r>
      <w:r w:rsidRPr="005379E6">
        <w:rPr>
          <w:rFonts w:ascii="Aptos" w:hAnsi="Aptos" w:cs="Arial"/>
          <w:color w:val="000000"/>
          <w:sz w:val="22"/>
          <w:szCs w:val="22"/>
        </w:rPr>
        <w:t xml:space="preserve"> a bud</w:t>
      </w:r>
      <w:r w:rsidR="00F74901" w:rsidRPr="005379E6">
        <w:rPr>
          <w:rFonts w:ascii="Aptos" w:hAnsi="Aptos" w:cs="Arial"/>
          <w:color w:val="000000"/>
          <w:sz w:val="22"/>
          <w:szCs w:val="22"/>
        </w:rPr>
        <w:t>e</w:t>
      </w:r>
      <w:r w:rsidRPr="005379E6">
        <w:rPr>
          <w:rFonts w:ascii="Aptos" w:hAnsi="Aptos" w:cs="Arial"/>
          <w:color w:val="000000"/>
          <w:sz w:val="22"/>
          <w:szCs w:val="22"/>
        </w:rPr>
        <w:t xml:space="preserve"> na základě </w:t>
      </w:r>
      <w:r w:rsidR="007346C5" w:rsidRPr="005379E6">
        <w:rPr>
          <w:rFonts w:ascii="Aptos" w:hAnsi="Aptos" w:cs="Arial"/>
          <w:color w:val="000000"/>
          <w:sz w:val="22"/>
          <w:szCs w:val="22"/>
        </w:rPr>
        <w:t>rámcové dohody</w:t>
      </w:r>
      <w:r w:rsidRPr="005379E6">
        <w:rPr>
          <w:rFonts w:ascii="Aptos" w:hAnsi="Aptos" w:cs="Arial"/>
          <w:color w:val="000000"/>
          <w:sz w:val="22"/>
          <w:szCs w:val="22"/>
        </w:rPr>
        <w:t xml:space="preserve"> jednotlivě svým jménem a na svůj účet vyzývat k poskytnutí plnění </w:t>
      </w:r>
      <w:r w:rsidR="00F31111" w:rsidRPr="005379E6">
        <w:rPr>
          <w:rFonts w:ascii="Aptos" w:hAnsi="Aptos" w:cs="Arial"/>
          <w:color w:val="000000"/>
          <w:sz w:val="22"/>
          <w:szCs w:val="22"/>
        </w:rPr>
        <w:t>p</w:t>
      </w:r>
      <w:r w:rsidRPr="005379E6">
        <w:rPr>
          <w:rFonts w:ascii="Aptos" w:hAnsi="Aptos" w:cs="Arial"/>
          <w:color w:val="000000"/>
          <w:sz w:val="22"/>
          <w:szCs w:val="22"/>
        </w:rPr>
        <w:t xml:space="preserve">rodávajícího a uzavírat s ním </w:t>
      </w:r>
      <w:r w:rsidR="00D23E01" w:rsidRPr="005379E6">
        <w:rPr>
          <w:rFonts w:ascii="Aptos" w:hAnsi="Aptos" w:cs="Arial"/>
          <w:color w:val="000000"/>
          <w:sz w:val="22"/>
          <w:szCs w:val="22"/>
        </w:rPr>
        <w:t>objednávky</w:t>
      </w:r>
      <w:r w:rsidRPr="005379E6">
        <w:rPr>
          <w:rFonts w:ascii="Aptos" w:hAnsi="Aptos" w:cs="Arial"/>
          <w:color w:val="000000"/>
          <w:sz w:val="22"/>
          <w:szCs w:val="22"/>
        </w:rPr>
        <w:t>.</w:t>
      </w:r>
    </w:p>
    <w:p w14:paraId="72E9E4EF" w14:textId="77777777" w:rsidR="000F6051" w:rsidRPr="00D049F3" w:rsidRDefault="000F6051" w:rsidP="001B3678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jc w:val="center"/>
        <w:rPr>
          <w:rFonts w:ascii="Aptos" w:hAnsi="Aptos" w:cs="Arial"/>
          <w:b/>
          <w:bCs/>
          <w:sz w:val="22"/>
          <w:szCs w:val="22"/>
        </w:rPr>
      </w:pPr>
      <w:r w:rsidRPr="00D049F3">
        <w:rPr>
          <w:rFonts w:ascii="Aptos" w:hAnsi="Aptos" w:cs="Arial"/>
          <w:b/>
          <w:bCs/>
          <w:sz w:val="22"/>
          <w:szCs w:val="22"/>
        </w:rPr>
        <w:t>Článek II.</w:t>
      </w:r>
    </w:p>
    <w:p w14:paraId="1200A016" w14:textId="19430D29" w:rsidR="000F6051" w:rsidRPr="00D049F3" w:rsidRDefault="000F6051" w:rsidP="00D65291">
      <w:pPr>
        <w:pStyle w:val="Nadpis3"/>
        <w:numPr>
          <w:ilvl w:val="12"/>
          <w:numId w:val="0"/>
        </w:numPr>
        <w:spacing w:after="60"/>
        <w:rPr>
          <w:rFonts w:ascii="Aptos" w:hAnsi="Aptos" w:cs="Arial"/>
          <w:sz w:val="22"/>
          <w:szCs w:val="22"/>
        </w:rPr>
      </w:pPr>
      <w:r w:rsidRPr="00D049F3">
        <w:rPr>
          <w:rFonts w:ascii="Aptos" w:hAnsi="Aptos" w:cs="Arial"/>
          <w:sz w:val="22"/>
          <w:szCs w:val="22"/>
        </w:rPr>
        <w:t>Předmět plnění</w:t>
      </w:r>
    </w:p>
    <w:p w14:paraId="709599E9" w14:textId="7E30BCE7" w:rsidR="00CF5A53" w:rsidRPr="00D65291" w:rsidRDefault="00CF5A53" w:rsidP="00D65291">
      <w:pPr>
        <w:pStyle w:val="Zkladntextodsazen"/>
        <w:numPr>
          <w:ilvl w:val="0"/>
          <w:numId w:val="3"/>
        </w:numPr>
        <w:spacing w:line="276" w:lineRule="auto"/>
        <w:ind w:left="567" w:hanging="567"/>
        <w:rPr>
          <w:rFonts w:ascii="Aptos" w:hAnsi="Aptos" w:cs="Arial"/>
          <w:sz w:val="22"/>
          <w:szCs w:val="22"/>
        </w:rPr>
      </w:pPr>
      <w:r w:rsidRPr="00D65291">
        <w:rPr>
          <w:rFonts w:ascii="Aptos" w:hAnsi="Aptos" w:cs="Arial"/>
          <w:sz w:val="22"/>
          <w:szCs w:val="22"/>
        </w:rPr>
        <w:t xml:space="preserve">Předmětem rámcové dohody je povinnost prodávajícího dodávat kupujícímu </w:t>
      </w:r>
      <w:r w:rsidR="00144E08" w:rsidRPr="00D65291">
        <w:rPr>
          <w:rFonts w:ascii="Aptos" w:hAnsi="Aptos" w:cs="Arial"/>
          <w:sz w:val="22"/>
          <w:szCs w:val="22"/>
        </w:rPr>
        <w:t>posypovou sůl zrnitosti M, volně ložené pro zimní údržbu (dále jen „sůl“)</w:t>
      </w:r>
      <w:r w:rsidR="009061F5" w:rsidRPr="00D65291">
        <w:rPr>
          <w:rFonts w:ascii="Aptos" w:hAnsi="Aptos" w:cs="Arial"/>
          <w:sz w:val="22"/>
          <w:szCs w:val="22"/>
        </w:rPr>
        <w:t xml:space="preserve"> </w:t>
      </w:r>
      <w:r w:rsidRPr="00D65291">
        <w:rPr>
          <w:rFonts w:ascii="Aptos" w:hAnsi="Aptos" w:cs="Arial"/>
          <w:sz w:val="22"/>
          <w:szCs w:val="22"/>
        </w:rPr>
        <w:t xml:space="preserve">za podmínek upravených v zadávací dokumentaci veřejné zakázky, v nabídce podané účastníkem v rámci zadávacího řízení veřejné zakázky, za podmínek uvedených dále v rámcové dohodě a jejích přílohách a dle požadavků kupujícího uvedených v objednávce. V případě </w:t>
      </w:r>
      <w:r w:rsidRPr="00D65291">
        <w:rPr>
          <w:rFonts w:ascii="Aptos" w:hAnsi="Aptos" w:cs="Arial"/>
          <w:sz w:val="22"/>
          <w:szCs w:val="22"/>
        </w:rPr>
        <w:lastRenderedPageBreak/>
        <w:t xml:space="preserve">rozporných ustanovení ve výše uvedených dokumentech má přednost znění rámcové dohody. </w:t>
      </w:r>
    </w:p>
    <w:p w14:paraId="37347E90" w14:textId="1C4F2FCF" w:rsidR="00462B3D" w:rsidRPr="00D65291" w:rsidRDefault="00462B3D" w:rsidP="00D65291">
      <w:pPr>
        <w:pStyle w:val="Zkladntextodsazen"/>
        <w:numPr>
          <w:ilvl w:val="0"/>
          <w:numId w:val="3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D65291">
        <w:rPr>
          <w:rFonts w:ascii="Aptos" w:hAnsi="Aptos" w:cs="Arial"/>
          <w:color w:val="000000"/>
          <w:sz w:val="22"/>
          <w:szCs w:val="22"/>
        </w:rPr>
        <w:t xml:space="preserve">Prodávající se zavazuje, že dodávané </w:t>
      </w:r>
      <w:r w:rsidR="00A96E25" w:rsidRPr="00D65291">
        <w:rPr>
          <w:rFonts w:ascii="Aptos" w:hAnsi="Aptos" w:cs="Arial"/>
          <w:color w:val="000000"/>
          <w:sz w:val="22"/>
          <w:szCs w:val="22"/>
        </w:rPr>
        <w:t>z</w:t>
      </w:r>
      <w:r w:rsidRPr="00D65291">
        <w:rPr>
          <w:rFonts w:ascii="Aptos" w:hAnsi="Aptos" w:cs="Arial"/>
          <w:color w:val="000000"/>
          <w:sz w:val="22"/>
          <w:szCs w:val="22"/>
        </w:rPr>
        <w:t>boží bude mít vlastnosti dle specifikace uvedené v </w:t>
      </w:r>
      <w:r w:rsidR="00A96E25" w:rsidRPr="00D65291">
        <w:rPr>
          <w:rFonts w:ascii="Aptos" w:hAnsi="Aptos" w:cs="Arial"/>
          <w:color w:val="000000"/>
          <w:sz w:val="22"/>
          <w:szCs w:val="22"/>
        </w:rPr>
        <w:t xml:space="preserve">příloze č. </w:t>
      </w:r>
      <w:r w:rsidR="00BB6B11" w:rsidRPr="00D65291">
        <w:rPr>
          <w:rFonts w:ascii="Aptos" w:hAnsi="Aptos" w:cs="Arial"/>
          <w:color w:val="000000"/>
          <w:sz w:val="22"/>
          <w:szCs w:val="22"/>
        </w:rPr>
        <w:t>1</w:t>
      </w:r>
      <w:r w:rsidR="00A96E25" w:rsidRPr="00D65291">
        <w:rPr>
          <w:rFonts w:ascii="Aptos" w:hAnsi="Aptos" w:cs="Arial"/>
          <w:color w:val="000000"/>
          <w:sz w:val="22"/>
          <w:szCs w:val="22"/>
        </w:rPr>
        <w:t xml:space="preserve"> rámcové dohody </w:t>
      </w:r>
      <w:r w:rsidR="00DF0874" w:rsidRPr="00D65291">
        <w:rPr>
          <w:rFonts w:ascii="Aptos" w:hAnsi="Aptos" w:cs="Arial"/>
          <w:color w:val="000000"/>
          <w:sz w:val="22"/>
          <w:szCs w:val="22"/>
        </w:rPr>
        <w:t>„</w:t>
      </w:r>
      <w:r w:rsidR="00D049F3" w:rsidRPr="00D65291">
        <w:rPr>
          <w:rFonts w:ascii="Aptos" w:hAnsi="Aptos" w:cs="Arial"/>
          <w:color w:val="000000"/>
          <w:sz w:val="22"/>
          <w:szCs w:val="22"/>
        </w:rPr>
        <w:t>technický list</w:t>
      </w:r>
      <w:r w:rsidR="00DF0874" w:rsidRPr="00D65291">
        <w:rPr>
          <w:rFonts w:ascii="Aptos" w:hAnsi="Aptos" w:cs="Arial"/>
          <w:color w:val="000000"/>
          <w:sz w:val="22"/>
          <w:szCs w:val="22"/>
        </w:rPr>
        <w:t>“</w:t>
      </w:r>
      <w:r w:rsidR="001615A9">
        <w:rPr>
          <w:rFonts w:ascii="Aptos" w:hAnsi="Aptos" w:cs="Arial"/>
          <w:color w:val="000000"/>
          <w:sz w:val="22"/>
          <w:szCs w:val="22"/>
        </w:rPr>
        <w:t xml:space="preserve">. </w:t>
      </w:r>
      <w:r w:rsidR="00747CFB">
        <w:rPr>
          <w:rFonts w:ascii="Aptos" w:hAnsi="Aptos" w:cs="Arial"/>
          <w:color w:val="000000"/>
          <w:sz w:val="22"/>
          <w:szCs w:val="22"/>
        </w:rPr>
        <w:t>Kupující si vyhrazuje právo při jakékoli dodávce ověřit</w:t>
      </w:r>
      <w:r w:rsidR="0003640E">
        <w:rPr>
          <w:rFonts w:ascii="Aptos" w:hAnsi="Aptos" w:cs="Arial"/>
          <w:color w:val="000000"/>
          <w:sz w:val="22"/>
          <w:szCs w:val="22"/>
        </w:rPr>
        <w:t>, že dodávané zboží má vlastnosti dle specifikace uvedené v příloze č. 1 rámcové dohody.</w:t>
      </w:r>
    </w:p>
    <w:p w14:paraId="261C0586" w14:textId="0F629F47" w:rsidR="00690041" w:rsidRDefault="00690041" w:rsidP="00D65291">
      <w:pPr>
        <w:pStyle w:val="Zkladntextodsazen"/>
        <w:numPr>
          <w:ilvl w:val="0"/>
          <w:numId w:val="3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2E17B5">
        <w:rPr>
          <w:rFonts w:ascii="Aptos" w:hAnsi="Aptos" w:cs="Arial"/>
          <w:color w:val="000000"/>
          <w:sz w:val="22"/>
          <w:szCs w:val="22"/>
        </w:rPr>
        <w:t xml:space="preserve">V případě, že kupující vystaví objednávku </w:t>
      </w:r>
      <w:r w:rsidR="002E17B5" w:rsidRPr="002E17B5">
        <w:rPr>
          <w:rFonts w:ascii="Aptos" w:hAnsi="Aptos" w:cs="Arial"/>
          <w:color w:val="000000"/>
          <w:sz w:val="22"/>
          <w:szCs w:val="22"/>
        </w:rPr>
        <w:t>na vyšší objem dodávky</w:t>
      </w:r>
      <w:r w:rsidRPr="002E17B5">
        <w:rPr>
          <w:rFonts w:ascii="Aptos" w:hAnsi="Aptos" w:cs="Arial"/>
          <w:color w:val="000000"/>
          <w:sz w:val="22"/>
          <w:szCs w:val="22"/>
        </w:rPr>
        <w:t>, než uveden</w:t>
      </w:r>
      <w:r w:rsidR="002E17B5" w:rsidRPr="002E17B5">
        <w:rPr>
          <w:rFonts w:ascii="Aptos" w:hAnsi="Aptos" w:cs="Arial"/>
          <w:color w:val="000000"/>
          <w:sz w:val="22"/>
          <w:szCs w:val="22"/>
        </w:rPr>
        <w:t>ý</w:t>
      </w:r>
      <w:r w:rsidRPr="002E17B5">
        <w:rPr>
          <w:rFonts w:ascii="Aptos" w:hAnsi="Aptos" w:cs="Arial"/>
          <w:color w:val="000000"/>
          <w:sz w:val="22"/>
          <w:szCs w:val="22"/>
        </w:rPr>
        <w:t xml:space="preserve"> v odst. </w:t>
      </w:r>
      <w:r w:rsidR="002E17B5" w:rsidRPr="002E17B5">
        <w:rPr>
          <w:rFonts w:ascii="Aptos" w:hAnsi="Aptos" w:cs="Arial"/>
          <w:color w:val="000000"/>
          <w:sz w:val="22"/>
          <w:szCs w:val="22"/>
        </w:rPr>
        <w:t>3</w:t>
      </w:r>
      <w:r w:rsidRPr="002E17B5">
        <w:rPr>
          <w:rFonts w:ascii="Aptos" w:hAnsi="Aptos" w:cs="Arial"/>
          <w:color w:val="000000"/>
          <w:sz w:val="22"/>
          <w:szCs w:val="22"/>
        </w:rPr>
        <w:t> tohoto článku, není prodávající povinen tuto objednávku akceptovat.</w:t>
      </w:r>
    </w:p>
    <w:p w14:paraId="7981FC70" w14:textId="4AB28571" w:rsidR="00C51B38" w:rsidRDefault="00C51B38" w:rsidP="00D65291">
      <w:pPr>
        <w:pStyle w:val="Zkladntextodsazen"/>
        <w:numPr>
          <w:ilvl w:val="0"/>
          <w:numId w:val="3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>
        <w:rPr>
          <w:rFonts w:ascii="Aptos" w:hAnsi="Aptos" w:cs="Arial"/>
          <w:color w:val="000000"/>
          <w:sz w:val="22"/>
          <w:szCs w:val="22"/>
        </w:rPr>
        <w:t>Objednávka bude obsahovat množství soli a nejpozdější termín dodání včetně času</w:t>
      </w:r>
      <w:r w:rsidR="00BF6A0F">
        <w:rPr>
          <w:rFonts w:ascii="Aptos" w:hAnsi="Aptos" w:cs="Arial"/>
          <w:color w:val="000000"/>
          <w:sz w:val="22"/>
          <w:szCs w:val="22"/>
        </w:rPr>
        <w:t xml:space="preserve"> a</w:t>
      </w:r>
      <w:r>
        <w:rPr>
          <w:rFonts w:ascii="Aptos" w:hAnsi="Aptos" w:cs="Arial"/>
          <w:color w:val="000000"/>
          <w:sz w:val="22"/>
          <w:szCs w:val="22"/>
        </w:rPr>
        <w:t xml:space="preserve"> osobu, která bude o dodání zboží informována.</w:t>
      </w:r>
    </w:p>
    <w:p w14:paraId="5AD1620D" w14:textId="77777777" w:rsidR="00EA2E6D" w:rsidRPr="00D65291" w:rsidRDefault="00EA2E6D" w:rsidP="00EA2E6D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ptos" w:hAnsi="Aptos" w:cs="Arial"/>
          <w:b/>
          <w:bCs/>
          <w:sz w:val="16"/>
          <w:szCs w:val="16"/>
        </w:rPr>
      </w:pPr>
    </w:p>
    <w:p w14:paraId="61956C23" w14:textId="685332D1" w:rsidR="00180193" w:rsidRPr="00692343" w:rsidRDefault="00180193" w:rsidP="00EA2E6D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ptos" w:hAnsi="Aptos" w:cs="Arial"/>
          <w:b/>
          <w:bCs/>
          <w:sz w:val="22"/>
          <w:szCs w:val="22"/>
        </w:rPr>
      </w:pPr>
      <w:r w:rsidRPr="00692343">
        <w:rPr>
          <w:rFonts w:ascii="Aptos" w:hAnsi="Aptos" w:cs="Arial"/>
          <w:b/>
          <w:bCs/>
          <w:sz w:val="22"/>
          <w:szCs w:val="22"/>
        </w:rPr>
        <w:t>Článek III.</w:t>
      </w:r>
    </w:p>
    <w:p w14:paraId="3C6260D8" w14:textId="2C1D6F85" w:rsidR="00180193" w:rsidRPr="00692343" w:rsidRDefault="00180193" w:rsidP="00D65291">
      <w:pPr>
        <w:pStyle w:val="Nadpis3"/>
        <w:numPr>
          <w:ilvl w:val="12"/>
          <w:numId w:val="0"/>
        </w:numPr>
        <w:spacing w:after="60"/>
        <w:rPr>
          <w:rFonts w:ascii="Aptos" w:hAnsi="Aptos" w:cs="Arial"/>
          <w:sz w:val="22"/>
          <w:szCs w:val="22"/>
        </w:rPr>
      </w:pPr>
      <w:r w:rsidRPr="00692343">
        <w:rPr>
          <w:rFonts w:ascii="Aptos" w:hAnsi="Aptos" w:cs="Arial"/>
          <w:sz w:val="22"/>
          <w:szCs w:val="22"/>
        </w:rPr>
        <w:t>Podmínky uzavření rámcové dohody</w:t>
      </w:r>
    </w:p>
    <w:p w14:paraId="1C6B04EA" w14:textId="77777777" w:rsidR="00692343" w:rsidRPr="00692343" w:rsidRDefault="00692343" w:rsidP="00D65291">
      <w:pPr>
        <w:pStyle w:val="Zkladntextodsazen"/>
        <w:numPr>
          <w:ilvl w:val="0"/>
          <w:numId w:val="7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692343">
        <w:rPr>
          <w:rFonts w:ascii="Aptos" w:hAnsi="Aptos" w:cs="Arial"/>
          <w:color w:val="000000"/>
          <w:sz w:val="22"/>
          <w:szCs w:val="22"/>
        </w:rPr>
        <w:t>Dodavatel prohlašuje, že po celou dobu plnění rámcové dohody zajistí:</w:t>
      </w:r>
    </w:p>
    <w:p w14:paraId="68404F9F" w14:textId="2A897413" w:rsidR="00180193" w:rsidRPr="00EA2E6D" w:rsidRDefault="00180193" w:rsidP="000E3942">
      <w:pPr>
        <w:pStyle w:val="Zkladntextodsazen"/>
        <w:numPr>
          <w:ilvl w:val="1"/>
          <w:numId w:val="5"/>
        </w:numPr>
        <w:spacing w:line="276" w:lineRule="auto"/>
        <w:ind w:left="1134" w:hanging="567"/>
        <w:rPr>
          <w:rFonts w:ascii="Aptos" w:hAnsi="Aptos" w:cs="Arial"/>
          <w:sz w:val="22"/>
        </w:rPr>
      </w:pPr>
      <w:r w:rsidRPr="00EA2E6D">
        <w:rPr>
          <w:rFonts w:ascii="Aptos" w:hAnsi="Aptos" w:cs="Arial"/>
          <w:sz w:val="22"/>
        </w:rPr>
        <w:t xml:space="preserve">plnění </w:t>
      </w:r>
      <w:r w:rsidR="00C56330" w:rsidRPr="00EA2E6D">
        <w:rPr>
          <w:rFonts w:ascii="Aptos" w:hAnsi="Aptos" w:cs="Arial"/>
          <w:sz w:val="22"/>
        </w:rPr>
        <w:t>rámcové dohody</w:t>
      </w:r>
      <w:r w:rsidRPr="00EA2E6D">
        <w:rPr>
          <w:rFonts w:ascii="Aptos" w:hAnsi="Aptos" w:cs="Arial"/>
          <w:sz w:val="22"/>
        </w:rPr>
        <w:t xml:space="preserve"> zaměstnanci s řádně uzavřenými pracovními smlouvami</w:t>
      </w:r>
      <w:r w:rsidR="00E10027" w:rsidRPr="00EA2E6D">
        <w:rPr>
          <w:rFonts w:ascii="Aptos" w:hAnsi="Aptos" w:cs="Arial"/>
          <w:sz w:val="22"/>
        </w:rPr>
        <w:t>,</w:t>
      </w:r>
    </w:p>
    <w:p w14:paraId="063B6433" w14:textId="7CDA66F6" w:rsidR="00180193" w:rsidRPr="00EA2E6D" w:rsidRDefault="00180193" w:rsidP="000E3942">
      <w:pPr>
        <w:pStyle w:val="Zkladntextodsazen"/>
        <w:numPr>
          <w:ilvl w:val="1"/>
          <w:numId w:val="5"/>
        </w:numPr>
        <w:spacing w:line="276" w:lineRule="auto"/>
        <w:ind w:left="1134" w:hanging="567"/>
        <w:rPr>
          <w:rFonts w:ascii="Aptos" w:hAnsi="Aptos" w:cs="Arial"/>
          <w:sz w:val="22"/>
        </w:rPr>
      </w:pPr>
      <w:r w:rsidRPr="00EA2E6D">
        <w:rPr>
          <w:rFonts w:ascii="Aptos" w:hAnsi="Aptos" w:cs="Arial"/>
          <w:sz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z</w:t>
      </w:r>
      <w:r w:rsidR="004C404E" w:rsidRPr="00EA2E6D">
        <w:rPr>
          <w:rFonts w:ascii="Aptos" w:hAnsi="Aptos" w:cs="Arial"/>
          <w:sz w:val="22"/>
        </w:rPr>
        <w:t> rámcové dohody</w:t>
      </w:r>
      <w:r w:rsidRPr="00EA2E6D">
        <w:rPr>
          <w:rFonts w:ascii="Aptos" w:hAnsi="Aptos" w:cs="Arial"/>
          <w:sz w:val="22"/>
        </w:rPr>
        <w:t xml:space="preserve"> podílejí; plnění těchto povinností zajistí </w:t>
      </w:r>
      <w:r w:rsidR="00C56330" w:rsidRPr="00EA2E6D">
        <w:rPr>
          <w:rFonts w:ascii="Aptos" w:hAnsi="Aptos" w:cs="Arial"/>
          <w:sz w:val="22"/>
        </w:rPr>
        <w:t>p</w:t>
      </w:r>
      <w:r w:rsidRPr="00EA2E6D">
        <w:rPr>
          <w:rFonts w:ascii="Aptos" w:hAnsi="Aptos" w:cs="Arial"/>
          <w:sz w:val="22"/>
        </w:rPr>
        <w:t xml:space="preserve">rodávající i u svých </w:t>
      </w:r>
      <w:r w:rsidR="00FF2281" w:rsidRPr="00EA2E6D">
        <w:rPr>
          <w:rFonts w:ascii="Aptos" w:hAnsi="Aptos" w:cs="Arial"/>
          <w:sz w:val="22"/>
        </w:rPr>
        <w:t xml:space="preserve">případných </w:t>
      </w:r>
      <w:r w:rsidRPr="00EA2E6D">
        <w:rPr>
          <w:rFonts w:ascii="Aptos" w:hAnsi="Aptos" w:cs="Arial"/>
          <w:sz w:val="22"/>
        </w:rPr>
        <w:t>poddodavatelů</w:t>
      </w:r>
      <w:r w:rsidR="00E10027" w:rsidRPr="00EA2E6D">
        <w:rPr>
          <w:rFonts w:ascii="Aptos" w:hAnsi="Aptos" w:cs="Arial"/>
          <w:sz w:val="22"/>
        </w:rPr>
        <w:t>,</w:t>
      </w:r>
    </w:p>
    <w:p w14:paraId="2F7FBF69" w14:textId="4C9E62E7" w:rsidR="00180193" w:rsidRPr="00EA2E6D" w:rsidRDefault="00180193" w:rsidP="000E3942">
      <w:pPr>
        <w:pStyle w:val="Zkladntextodsazen"/>
        <w:numPr>
          <w:ilvl w:val="1"/>
          <w:numId w:val="5"/>
        </w:numPr>
        <w:spacing w:line="276" w:lineRule="auto"/>
        <w:ind w:left="1134" w:hanging="567"/>
        <w:rPr>
          <w:rFonts w:ascii="Aptos" w:hAnsi="Aptos" w:cs="Arial"/>
          <w:sz w:val="22"/>
        </w:rPr>
      </w:pPr>
      <w:r w:rsidRPr="00EA2E6D">
        <w:rPr>
          <w:rFonts w:ascii="Aptos" w:hAnsi="Aptos" w:cs="Arial"/>
          <w:sz w:val="22"/>
        </w:rPr>
        <w:t>zaměstnancům poskytování pracovněprávní odměny v souladu s právní úpravou odměňování v pracovněprávních vztazích a rovněž odpovídající odměnu (příplatek) za případnou práci přesčas, práci ve svátek atp.</w:t>
      </w:r>
      <w:r w:rsidR="00E10027" w:rsidRPr="00EA2E6D">
        <w:rPr>
          <w:rFonts w:ascii="Aptos" w:hAnsi="Aptos" w:cs="Arial"/>
          <w:sz w:val="22"/>
        </w:rPr>
        <w:t>,</w:t>
      </w:r>
    </w:p>
    <w:p w14:paraId="52DEF28A" w14:textId="17EBB033" w:rsidR="00180193" w:rsidRPr="00EA2E6D" w:rsidRDefault="00180193" w:rsidP="000E3942">
      <w:pPr>
        <w:pStyle w:val="Zkladntextodsazen"/>
        <w:numPr>
          <w:ilvl w:val="1"/>
          <w:numId w:val="5"/>
        </w:numPr>
        <w:spacing w:line="276" w:lineRule="auto"/>
        <w:ind w:left="1134" w:hanging="567"/>
        <w:rPr>
          <w:rFonts w:ascii="Aptos" w:hAnsi="Aptos" w:cs="Arial"/>
          <w:sz w:val="22"/>
        </w:rPr>
      </w:pPr>
      <w:r w:rsidRPr="00EA2E6D">
        <w:rPr>
          <w:rFonts w:ascii="Aptos" w:hAnsi="Aptos" w:cs="Arial"/>
          <w:sz w:val="22"/>
        </w:rPr>
        <w:t>sjednání a dodržování smluvních podmínek se svými</w:t>
      </w:r>
      <w:r w:rsidR="00FF2281" w:rsidRPr="00EA2E6D">
        <w:rPr>
          <w:rFonts w:ascii="Aptos" w:hAnsi="Aptos" w:cs="Arial"/>
          <w:sz w:val="22"/>
        </w:rPr>
        <w:t xml:space="preserve"> případnými</w:t>
      </w:r>
      <w:r w:rsidRPr="00EA2E6D">
        <w:rPr>
          <w:rFonts w:ascii="Aptos" w:hAnsi="Aptos" w:cs="Arial"/>
          <w:sz w:val="22"/>
        </w:rPr>
        <w:t xml:space="preserve"> poddodavateli srovnatelných s podmínkami sjednanými ve smlouvě na plnění z</w:t>
      </w:r>
      <w:r w:rsidR="004C404E" w:rsidRPr="00EA2E6D">
        <w:rPr>
          <w:rFonts w:ascii="Aptos" w:hAnsi="Aptos" w:cs="Arial"/>
          <w:sz w:val="22"/>
        </w:rPr>
        <w:t> rámcové dohody</w:t>
      </w:r>
      <w:r w:rsidRPr="00EA2E6D">
        <w:rPr>
          <w:rFonts w:ascii="Aptos" w:hAnsi="Aptos" w:cs="Arial"/>
          <w:sz w:val="22"/>
        </w:rPr>
        <w:t xml:space="preserve">, a to v rozsahu výše smluvních pokut a délky záruční doby; uvedené smluvní podmínky se považují za srovnatelné, bude-li výše smluvních pokut a délka záruční doby shodná s touto </w:t>
      </w:r>
      <w:r w:rsidR="004C404E" w:rsidRPr="00EA2E6D">
        <w:rPr>
          <w:rFonts w:ascii="Aptos" w:hAnsi="Aptos" w:cs="Arial"/>
          <w:sz w:val="22"/>
        </w:rPr>
        <w:t>rámcovou dohodou</w:t>
      </w:r>
      <w:r w:rsidR="00E10027" w:rsidRPr="00EA2E6D">
        <w:rPr>
          <w:rFonts w:ascii="Aptos" w:hAnsi="Aptos" w:cs="Arial"/>
          <w:sz w:val="22"/>
        </w:rPr>
        <w:t>,</w:t>
      </w:r>
    </w:p>
    <w:p w14:paraId="1164AE97" w14:textId="0DFB0D7B" w:rsidR="00462B3D" w:rsidRDefault="00180193" w:rsidP="000E3942">
      <w:pPr>
        <w:pStyle w:val="Zkladntextodsazen"/>
        <w:numPr>
          <w:ilvl w:val="1"/>
          <w:numId w:val="5"/>
        </w:numPr>
        <w:spacing w:line="276" w:lineRule="auto"/>
        <w:ind w:left="1134" w:hanging="567"/>
        <w:rPr>
          <w:rFonts w:ascii="Aptos" w:hAnsi="Aptos" w:cs="Arial"/>
          <w:sz w:val="22"/>
        </w:rPr>
      </w:pPr>
      <w:r w:rsidRPr="00EA2E6D">
        <w:rPr>
          <w:rFonts w:ascii="Aptos" w:hAnsi="Aptos" w:cs="Arial"/>
          <w:sz w:val="22"/>
        </w:rPr>
        <w:t xml:space="preserve">řádné a včasné plnění finančních závazků svým poddodavatelům (pokud bude poddodavatele pro plnění </w:t>
      </w:r>
      <w:r w:rsidR="004C404E" w:rsidRPr="00EA2E6D">
        <w:rPr>
          <w:rFonts w:ascii="Aptos" w:hAnsi="Aptos" w:cs="Arial"/>
          <w:sz w:val="22"/>
        </w:rPr>
        <w:t>rámcové dohody</w:t>
      </w:r>
      <w:r w:rsidRPr="00EA2E6D">
        <w:rPr>
          <w:rFonts w:ascii="Aptos" w:hAnsi="Aptos" w:cs="Arial"/>
          <w:sz w:val="22"/>
        </w:rPr>
        <w:t xml:space="preserve"> využívat), kdy za řádné a včasné plnění se považuje plné uhrazení poddodavatelem vystavených faktur za plnění poskytnutá k plnění </w:t>
      </w:r>
      <w:r w:rsidR="004C404E" w:rsidRPr="00EA2E6D">
        <w:rPr>
          <w:rFonts w:ascii="Aptos" w:hAnsi="Aptos" w:cs="Arial"/>
          <w:sz w:val="22"/>
        </w:rPr>
        <w:t>v</w:t>
      </w:r>
      <w:r w:rsidRPr="00EA2E6D">
        <w:rPr>
          <w:rFonts w:ascii="Aptos" w:hAnsi="Aptos" w:cs="Arial"/>
          <w:sz w:val="22"/>
        </w:rPr>
        <w:t>eřejné zakázky, a to vždy do 5</w:t>
      </w:r>
      <w:r w:rsidR="000F6D30" w:rsidRPr="00EA2E6D">
        <w:rPr>
          <w:rFonts w:ascii="Aptos" w:hAnsi="Aptos" w:cs="Arial"/>
          <w:sz w:val="22"/>
        </w:rPr>
        <w:t> </w:t>
      </w:r>
      <w:r w:rsidRPr="00EA2E6D">
        <w:rPr>
          <w:rFonts w:ascii="Aptos" w:hAnsi="Aptos" w:cs="Arial"/>
          <w:sz w:val="22"/>
        </w:rPr>
        <w:t xml:space="preserve">pracovních dnů od obdržení platby ze strany </w:t>
      </w:r>
      <w:r w:rsidR="00E469C6" w:rsidRPr="00EA2E6D">
        <w:rPr>
          <w:rFonts w:ascii="Aptos" w:hAnsi="Aptos" w:cs="Arial"/>
          <w:sz w:val="22"/>
        </w:rPr>
        <w:t>kupujícího</w:t>
      </w:r>
      <w:r w:rsidRPr="00EA2E6D">
        <w:rPr>
          <w:rFonts w:ascii="Aptos" w:hAnsi="Aptos" w:cs="Arial"/>
          <w:sz w:val="22"/>
        </w:rPr>
        <w:t xml:space="preserve"> za konkrétní plnění</w:t>
      </w:r>
      <w:r w:rsidR="00EF6C94" w:rsidRPr="00EA2E6D">
        <w:rPr>
          <w:rFonts w:ascii="Aptos" w:hAnsi="Aptos" w:cs="Arial"/>
          <w:sz w:val="22"/>
        </w:rPr>
        <w:t>.</w:t>
      </w:r>
    </w:p>
    <w:p w14:paraId="12CCAB2E" w14:textId="77777777" w:rsidR="00BF409F" w:rsidRPr="00D65291" w:rsidRDefault="00BF409F" w:rsidP="00BF409F">
      <w:pPr>
        <w:pStyle w:val="Zkladntextodsazen"/>
        <w:spacing w:line="276" w:lineRule="auto"/>
        <w:rPr>
          <w:rFonts w:ascii="Aptos" w:hAnsi="Aptos" w:cs="Arial"/>
          <w:sz w:val="14"/>
          <w:szCs w:val="16"/>
        </w:rPr>
      </w:pPr>
    </w:p>
    <w:p w14:paraId="49F1EF53" w14:textId="5C926B71" w:rsidR="00BF409F" w:rsidRPr="009C0ED5" w:rsidRDefault="00BF409F" w:rsidP="009C0ED5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ptos" w:hAnsi="Aptos" w:cs="Arial"/>
          <w:b/>
          <w:bCs/>
          <w:sz w:val="22"/>
          <w:szCs w:val="22"/>
        </w:rPr>
      </w:pPr>
      <w:r w:rsidRPr="009C0ED5">
        <w:rPr>
          <w:rFonts w:ascii="Aptos" w:hAnsi="Aptos" w:cs="Arial"/>
          <w:b/>
          <w:bCs/>
          <w:sz w:val="22"/>
          <w:szCs w:val="22"/>
        </w:rPr>
        <w:t>Článek I</w:t>
      </w:r>
      <w:r w:rsidR="005620F9">
        <w:rPr>
          <w:rFonts w:ascii="Aptos" w:hAnsi="Aptos" w:cs="Arial"/>
          <w:b/>
          <w:bCs/>
          <w:sz w:val="22"/>
          <w:szCs w:val="22"/>
        </w:rPr>
        <w:t>V</w:t>
      </w:r>
      <w:r w:rsidRPr="009C0ED5">
        <w:rPr>
          <w:rFonts w:ascii="Aptos" w:hAnsi="Aptos" w:cs="Arial"/>
          <w:b/>
          <w:bCs/>
          <w:sz w:val="22"/>
          <w:szCs w:val="22"/>
        </w:rPr>
        <w:t xml:space="preserve">. </w:t>
      </w:r>
    </w:p>
    <w:p w14:paraId="61772C33" w14:textId="704B38CD" w:rsidR="00BF409F" w:rsidRPr="009C0ED5" w:rsidRDefault="00BF409F" w:rsidP="00D65291">
      <w:pPr>
        <w:pStyle w:val="Nadpis3"/>
        <w:numPr>
          <w:ilvl w:val="12"/>
          <w:numId w:val="0"/>
        </w:numPr>
        <w:spacing w:after="60"/>
        <w:rPr>
          <w:rFonts w:ascii="Aptos" w:hAnsi="Aptos" w:cs="Arial"/>
          <w:sz w:val="22"/>
          <w:szCs w:val="22"/>
        </w:rPr>
      </w:pPr>
      <w:r w:rsidRPr="009C0ED5">
        <w:rPr>
          <w:rFonts w:ascii="Aptos" w:hAnsi="Aptos" w:cs="Arial"/>
          <w:sz w:val="22"/>
          <w:szCs w:val="22"/>
        </w:rPr>
        <w:t>Místo</w:t>
      </w:r>
      <w:r w:rsidR="009C0ED5" w:rsidRPr="009C0ED5">
        <w:rPr>
          <w:rFonts w:ascii="Aptos" w:hAnsi="Aptos" w:cs="Arial"/>
          <w:sz w:val="22"/>
          <w:szCs w:val="22"/>
        </w:rPr>
        <w:t xml:space="preserve"> a termín </w:t>
      </w:r>
      <w:r w:rsidR="009C0ED5">
        <w:rPr>
          <w:rFonts w:ascii="Aptos" w:hAnsi="Aptos" w:cs="Arial"/>
          <w:sz w:val="22"/>
          <w:szCs w:val="22"/>
        </w:rPr>
        <w:t xml:space="preserve">a způsob </w:t>
      </w:r>
      <w:r w:rsidR="009C0ED5" w:rsidRPr="009C0ED5">
        <w:rPr>
          <w:rFonts w:ascii="Aptos" w:hAnsi="Aptos" w:cs="Arial"/>
          <w:sz w:val="22"/>
          <w:szCs w:val="22"/>
        </w:rPr>
        <w:t>dodání</w:t>
      </w:r>
      <w:r w:rsidRPr="009C0ED5">
        <w:rPr>
          <w:rFonts w:ascii="Aptos" w:hAnsi="Aptos" w:cs="Arial"/>
          <w:sz w:val="22"/>
          <w:szCs w:val="22"/>
        </w:rPr>
        <w:t xml:space="preserve"> </w:t>
      </w:r>
    </w:p>
    <w:p w14:paraId="33E793B1" w14:textId="41A7D118" w:rsidR="00BF409F" w:rsidRDefault="009C0ED5" w:rsidP="00D65291">
      <w:pPr>
        <w:pStyle w:val="Zkladntextodsazen"/>
        <w:numPr>
          <w:ilvl w:val="0"/>
          <w:numId w:val="8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>
        <w:rPr>
          <w:rFonts w:ascii="Aptos" w:hAnsi="Aptos" w:cs="Arial"/>
          <w:color w:val="000000"/>
          <w:sz w:val="22"/>
          <w:szCs w:val="22"/>
        </w:rPr>
        <w:t xml:space="preserve">Místem dodání je sklad kupujícího </w:t>
      </w:r>
      <w:r w:rsidR="00BF409F" w:rsidRPr="009C0ED5">
        <w:rPr>
          <w:rFonts w:ascii="Aptos" w:hAnsi="Aptos" w:cs="Arial"/>
          <w:color w:val="000000"/>
          <w:sz w:val="22"/>
          <w:szCs w:val="22"/>
        </w:rPr>
        <w:t>na adrese Erbenova 376, 460 08 Liberec 8.</w:t>
      </w:r>
    </w:p>
    <w:p w14:paraId="300C56D4" w14:textId="116D3CF0" w:rsidR="00613CC4" w:rsidRPr="00613CC4" w:rsidRDefault="00613CC4" w:rsidP="00613CC4">
      <w:pPr>
        <w:pStyle w:val="Zkladntextodsazen"/>
        <w:numPr>
          <w:ilvl w:val="0"/>
          <w:numId w:val="8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613CC4">
        <w:rPr>
          <w:rFonts w:ascii="Aptos" w:hAnsi="Aptos"/>
          <w:sz w:val="22"/>
          <w:szCs w:val="22"/>
        </w:rPr>
        <w:t xml:space="preserve">Prodávající je povinen provést závoz nákladními </w:t>
      </w:r>
      <w:proofErr w:type="spellStart"/>
      <w:r w:rsidRPr="00613CC4">
        <w:rPr>
          <w:rFonts w:ascii="Aptos" w:hAnsi="Aptos"/>
          <w:sz w:val="22"/>
          <w:szCs w:val="22"/>
        </w:rPr>
        <w:t>zaplachtovanými</w:t>
      </w:r>
      <w:proofErr w:type="spellEnd"/>
      <w:r w:rsidRPr="00613CC4">
        <w:rPr>
          <w:rFonts w:ascii="Aptos" w:hAnsi="Aptos"/>
          <w:sz w:val="22"/>
          <w:szCs w:val="22"/>
        </w:rPr>
        <w:t xml:space="preserve"> auty do skladu </w:t>
      </w:r>
      <w:proofErr w:type="spellStart"/>
      <w:r w:rsidR="00D17DD6">
        <w:rPr>
          <w:rFonts w:ascii="Aptos" w:hAnsi="Aptos"/>
          <w:sz w:val="22"/>
          <w:szCs w:val="22"/>
        </w:rPr>
        <w:t>xxxxxxxxxxxxxxxxxxxxxx</w:t>
      </w:r>
      <w:proofErr w:type="spellEnd"/>
      <w:r w:rsidRPr="00613CC4">
        <w:rPr>
          <w:rFonts w:ascii="Aptos" w:hAnsi="Aptos"/>
          <w:sz w:val="22"/>
          <w:szCs w:val="22"/>
        </w:rPr>
        <w:t xml:space="preserve">., pokud nebude dohodnuto jinak. </w:t>
      </w:r>
    </w:p>
    <w:p w14:paraId="755AF519" w14:textId="09AC3F6A" w:rsidR="0051572E" w:rsidRPr="0051572E" w:rsidRDefault="0051572E" w:rsidP="0051572E">
      <w:pPr>
        <w:pStyle w:val="Zkladntextodsazen"/>
        <w:numPr>
          <w:ilvl w:val="0"/>
          <w:numId w:val="8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1572E">
        <w:rPr>
          <w:rFonts w:ascii="Aptos" w:hAnsi="Aptos"/>
          <w:sz w:val="22"/>
          <w:szCs w:val="22"/>
        </w:rPr>
        <w:t>Zahájení dodávky bude vždy</w:t>
      </w:r>
      <w:r w:rsidR="00BC4F99">
        <w:rPr>
          <w:rFonts w:ascii="Aptos" w:hAnsi="Aptos"/>
          <w:sz w:val="22"/>
          <w:szCs w:val="22"/>
        </w:rPr>
        <w:t xml:space="preserve"> prokazatelně</w:t>
      </w:r>
      <w:r w:rsidRPr="0051572E">
        <w:rPr>
          <w:rFonts w:ascii="Aptos" w:hAnsi="Aptos"/>
          <w:sz w:val="22"/>
          <w:szCs w:val="22"/>
        </w:rPr>
        <w:t xml:space="preserve"> oznámeno telefonicky a emailem, informace o dodání musí být poskytnuta kupujícímu alespoň den předem.</w:t>
      </w:r>
      <w:r w:rsidR="006477B7">
        <w:rPr>
          <w:rFonts w:ascii="Aptos" w:hAnsi="Aptos"/>
          <w:sz w:val="22"/>
          <w:szCs w:val="22"/>
        </w:rPr>
        <w:t xml:space="preserve"> </w:t>
      </w:r>
    </w:p>
    <w:p w14:paraId="3D79B592" w14:textId="7250A26D" w:rsidR="0051572E" w:rsidRDefault="0051572E" w:rsidP="0051572E">
      <w:pPr>
        <w:pStyle w:val="Zkladntextodsazen"/>
        <w:numPr>
          <w:ilvl w:val="0"/>
          <w:numId w:val="8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1572E">
        <w:rPr>
          <w:rFonts w:ascii="Aptos" w:hAnsi="Aptos"/>
          <w:sz w:val="22"/>
          <w:szCs w:val="22"/>
        </w:rPr>
        <w:t xml:space="preserve">Kontaktní informace: </w:t>
      </w:r>
      <w:proofErr w:type="spellStart"/>
      <w:r w:rsidR="00D17DD6">
        <w:rPr>
          <w:rFonts w:ascii="Aptos" w:hAnsi="Aptos"/>
          <w:sz w:val="22"/>
          <w:szCs w:val="22"/>
        </w:rPr>
        <w:t>xxxxxxxxxxxxxxxxxxxxxxxxxxxxxxxxxxxxx</w:t>
      </w:r>
      <w:proofErr w:type="spellEnd"/>
    </w:p>
    <w:p w14:paraId="2E3F5E3D" w14:textId="505DDCC6" w:rsidR="00674846" w:rsidRPr="004E146C" w:rsidRDefault="00D4617E" w:rsidP="00E24492">
      <w:pPr>
        <w:pStyle w:val="Zkladntextodsazen"/>
        <w:numPr>
          <w:ilvl w:val="0"/>
          <w:numId w:val="8"/>
        </w:numPr>
        <w:spacing w:line="276" w:lineRule="auto"/>
        <w:ind w:left="567" w:hanging="567"/>
        <w:rPr>
          <w:rFonts w:ascii="Aptos" w:hAnsi="Aptos" w:cs="Arial"/>
          <w:sz w:val="22"/>
          <w:szCs w:val="22"/>
        </w:rPr>
      </w:pPr>
      <w:r w:rsidRPr="004E146C">
        <w:rPr>
          <w:rFonts w:ascii="Aptos" w:hAnsi="Aptos" w:cs="Arial"/>
          <w:sz w:val="22"/>
          <w:szCs w:val="22"/>
        </w:rPr>
        <w:t xml:space="preserve">Pro dodávku </w:t>
      </w:r>
      <w:r w:rsidR="00D11FAB" w:rsidRPr="004E146C">
        <w:rPr>
          <w:rFonts w:ascii="Aptos" w:hAnsi="Aptos" w:cs="Arial"/>
          <w:sz w:val="22"/>
          <w:szCs w:val="22"/>
        </w:rPr>
        <w:t xml:space="preserve">posypové soli </w:t>
      </w:r>
      <w:r w:rsidRPr="004E146C">
        <w:rPr>
          <w:rFonts w:ascii="Aptos" w:hAnsi="Aptos" w:cs="Arial"/>
          <w:sz w:val="22"/>
          <w:szCs w:val="22"/>
        </w:rPr>
        <w:t xml:space="preserve">v rámci letního předzásobení </w:t>
      </w:r>
      <w:r w:rsidR="00492D5F" w:rsidRPr="004E146C">
        <w:rPr>
          <w:rFonts w:ascii="Aptos" w:hAnsi="Aptos" w:cs="Arial"/>
          <w:sz w:val="22"/>
          <w:szCs w:val="22"/>
        </w:rPr>
        <w:t xml:space="preserve">je prodávající povinen využít maximálně </w:t>
      </w:r>
      <w:proofErr w:type="spellStart"/>
      <w:r w:rsidR="00D17DD6">
        <w:rPr>
          <w:rFonts w:ascii="Aptos" w:hAnsi="Aptos" w:cs="Arial"/>
          <w:sz w:val="22"/>
          <w:szCs w:val="22"/>
        </w:rPr>
        <w:t>xxxxxxxxxxx</w:t>
      </w:r>
      <w:proofErr w:type="spellEnd"/>
      <w:r w:rsidR="00492D5F" w:rsidRPr="004E146C">
        <w:rPr>
          <w:rFonts w:ascii="Aptos" w:hAnsi="Aptos" w:cs="Arial"/>
          <w:sz w:val="22"/>
          <w:szCs w:val="22"/>
        </w:rPr>
        <w:t xml:space="preserve"> za jeden den</w:t>
      </w:r>
      <w:r w:rsidR="00E253B9" w:rsidRPr="004E146C">
        <w:rPr>
          <w:rFonts w:ascii="Aptos" w:hAnsi="Aptos" w:cs="Arial"/>
          <w:sz w:val="22"/>
          <w:szCs w:val="22"/>
        </w:rPr>
        <w:t>, z</w:t>
      </w:r>
      <w:r w:rsidR="00F3514B" w:rsidRPr="004E146C">
        <w:rPr>
          <w:rFonts w:ascii="Aptos" w:hAnsi="Aptos" w:cs="Arial"/>
          <w:sz w:val="22"/>
          <w:szCs w:val="22"/>
        </w:rPr>
        <w:t xml:space="preserve">ávoz je prodávající povinen ukončit nejpozději do </w:t>
      </w:r>
      <w:proofErr w:type="gramStart"/>
      <w:r w:rsidR="00F3514B" w:rsidRPr="004E146C">
        <w:rPr>
          <w:rFonts w:ascii="Aptos" w:hAnsi="Aptos" w:cs="Arial"/>
          <w:sz w:val="22"/>
          <w:szCs w:val="22"/>
        </w:rPr>
        <w:t>31.10. příslušného</w:t>
      </w:r>
      <w:proofErr w:type="gramEnd"/>
      <w:r w:rsidR="00F3514B" w:rsidRPr="004E146C">
        <w:rPr>
          <w:rFonts w:ascii="Aptos" w:hAnsi="Aptos" w:cs="Arial"/>
          <w:sz w:val="22"/>
          <w:szCs w:val="22"/>
        </w:rPr>
        <w:t xml:space="preserve"> kalendářního roku.</w:t>
      </w:r>
    </w:p>
    <w:p w14:paraId="0FD6649A" w14:textId="22719C5B" w:rsidR="00E253B9" w:rsidRPr="004E146C" w:rsidRDefault="0076573D" w:rsidP="009C298B">
      <w:pPr>
        <w:pStyle w:val="Zkladntextodsazen"/>
        <w:numPr>
          <w:ilvl w:val="0"/>
          <w:numId w:val="8"/>
        </w:numPr>
        <w:spacing w:line="276" w:lineRule="auto"/>
        <w:ind w:left="567" w:hanging="567"/>
        <w:rPr>
          <w:rFonts w:ascii="Aptos" w:hAnsi="Aptos" w:cs="Arial"/>
          <w:sz w:val="22"/>
          <w:szCs w:val="22"/>
        </w:rPr>
      </w:pPr>
      <w:r w:rsidRPr="004E146C">
        <w:rPr>
          <w:rFonts w:ascii="Aptos" w:hAnsi="Aptos" w:cs="Arial"/>
          <w:sz w:val="22"/>
          <w:szCs w:val="22"/>
        </w:rPr>
        <w:t xml:space="preserve">Minimální objem objednávky (závoz) </w:t>
      </w:r>
      <w:r w:rsidR="000D6940" w:rsidRPr="004E146C">
        <w:rPr>
          <w:rFonts w:ascii="Aptos" w:hAnsi="Aptos" w:cs="Arial"/>
          <w:sz w:val="22"/>
          <w:szCs w:val="22"/>
        </w:rPr>
        <w:t>p</w:t>
      </w:r>
      <w:r w:rsidR="00E253B9" w:rsidRPr="004E146C">
        <w:rPr>
          <w:rFonts w:ascii="Aptos" w:hAnsi="Aptos" w:cs="Arial"/>
          <w:sz w:val="22"/>
          <w:szCs w:val="22"/>
        </w:rPr>
        <w:t xml:space="preserve">ro dodávku posypové soli v rámci předzásobení je </w:t>
      </w:r>
      <w:r w:rsidR="000D6940" w:rsidRPr="004E146C">
        <w:rPr>
          <w:rFonts w:ascii="Aptos" w:hAnsi="Aptos" w:cs="Arial"/>
          <w:sz w:val="22"/>
          <w:szCs w:val="22"/>
        </w:rPr>
        <w:t>500 tun, závoz být zahájen nejpozději do 48 hod. od odeslání objednávky. Minimální denní závoz</w:t>
      </w:r>
      <w:r w:rsidR="001633F3" w:rsidRPr="004E146C">
        <w:rPr>
          <w:rFonts w:ascii="Aptos" w:hAnsi="Aptos" w:cs="Arial"/>
          <w:sz w:val="22"/>
          <w:szCs w:val="22"/>
        </w:rPr>
        <w:t xml:space="preserve"> musí činit 100 tun a maximálně 200 tun.</w:t>
      </w:r>
    </w:p>
    <w:p w14:paraId="2B38B4FA" w14:textId="2C127AF3" w:rsidR="0014677A" w:rsidRDefault="000D05AA" w:rsidP="001C4BA2">
      <w:pPr>
        <w:pStyle w:val="Zkladntextodsazen"/>
        <w:numPr>
          <w:ilvl w:val="0"/>
          <w:numId w:val="8"/>
        </w:numPr>
        <w:spacing w:line="276" w:lineRule="auto"/>
        <w:ind w:left="567" w:hanging="567"/>
        <w:rPr>
          <w:rFonts w:ascii="Aptos" w:hAnsi="Aptos" w:cs="Arial"/>
          <w:sz w:val="22"/>
          <w:szCs w:val="22"/>
        </w:rPr>
      </w:pPr>
      <w:r w:rsidRPr="004E146C">
        <w:rPr>
          <w:rFonts w:ascii="Aptos" w:hAnsi="Aptos" w:cs="Arial"/>
          <w:sz w:val="22"/>
          <w:szCs w:val="22"/>
        </w:rPr>
        <w:t>Minimální objem objednávky (závoz) pro dodávku posypové soli v rámci zimní dodávky je 500 tun, závoz být zahájen nejpozději do 48 hod. od odeslání objednávky. Minimální denní závoz musí činit 100 tun a maximálně 200 tun.</w:t>
      </w:r>
    </w:p>
    <w:p w14:paraId="564AC283" w14:textId="77777777" w:rsidR="00EF037B" w:rsidRDefault="00EF037B" w:rsidP="00216C97">
      <w:pPr>
        <w:pStyle w:val="Zkladntextodsazen"/>
        <w:numPr>
          <w:ilvl w:val="0"/>
          <w:numId w:val="8"/>
        </w:numPr>
        <w:spacing w:line="276" w:lineRule="auto"/>
        <w:ind w:left="567" w:hanging="567"/>
        <w:rPr>
          <w:rFonts w:ascii="Aptos" w:hAnsi="Aptos" w:cs="Arial"/>
          <w:sz w:val="22"/>
          <w:szCs w:val="22"/>
        </w:rPr>
      </w:pPr>
      <w:r w:rsidRPr="00EF037B">
        <w:rPr>
          <w:rFonts w:ascii="Aptos" w:hAnsi="Aptos" w:cs="Arial"/>
          <w:sz w:val="22"/>
          <w:szCs w:val="22"/>
        </w:rPr>
        <w:lastRenderedPageBreak/>
        <w:t>Prodávající je povinen akceptovat kontrolní vážení vozidla na příjezdu a odjezdu na vážním zařízení určeném kupujícím (zpravidla v areálu kupujícího).</w:t>
      </w:r>
    </w:p>
    <w:p w14:paraId="325947A8" w14:textId="0A6B362A" w:rsidR="006477B7" w:rsidRPr="00EF037B" w:rsidRDefault="006477B7" w:rsidP="00216C97">
      <w:pPr>
        <w:pStyle w:val="Zkladntextodsazen"/>
        <w:numPr>
          <w:ilvl w:val="0"/>
          <w:numId w:val="8"/>
        </w:numPr>
        <w:spacing w:line="276" w:lineRule="auto"/>
        <w:ind w:left="567" w:hanging="567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Každý závoz musí být uskutečněn za podmínek uvedených v bodě IV, odst. 3, 4 smlouvy. Závoz je proveden potvrzením na </w:t>
      </w:r>
      <w:proofErr w:type="spellStart"/>
      <w:r>
        <w:rPr>
          <w:rFonts w:ascii="Aptos" w:hAnsi="Aptos" w:cs="Arial"/>
          <w:sz w:val="22"/>
          <w:szCs w:val="22"/>
        </w:rPr>
        <w:t>závozním</w:t>
      </w:r>
      <w:proofErr w:type="spellEnd"/>
      <w:r>
        <w:rPr>
          <w:rFonts w:ascii="Aptos" w:hAnsi="Aptos" w:cs="Arial"/>
          <w:sz w:val="22"/>
          <w:szCs w:val="22"/>
        </w:rPr>
        <w:t xml:space="preserve"> lístku, kde bude uvedeno vozidlo, které sůl dovezlo, množství, čas a osobu, která sůl převzala, která musí listinu podepsat. Kopie listiny bude předána prodávajícímu a originál zůstává k dispozici kupujícímu. Kopie bude podkladem pro fakturaci a bude součástí daňového dokladu.</w:t>
      </w:r>
    </w:p>
    <w:p w14:paraId="1765F674" w14:textId="233F0F28" w:rsidR="00F04905" w:rsidRDefault="00F04905" w:rsidP="007F21C2">
      <w:pPr>
        <w:pStyle w:val="Zkladntextodsazen"/>
        <w:numPr>
          <w:ilvl w:val="12"/>
          <w:numId w:val="0"/>
        </w:numPr>
        <w:tabs>
          <w:tab w:val="left" w:pos="2220"/>
          <w:tab w:val="center" w:pos="4005"/>
        </w:tabs>
        <w:spacing w:line="276" w:lineRule="auto"/>
        <w:jc w:val="center"/>
        <w:rPr>
          <w:rFonts w:ascii="Aptos" w:hAnsi="Aptos" w:cs="Arial"/>
          <w:b/>
          <w:bCs/>
          <w:sz w:val="14"/>
          <w:szCs w:val="14"/>
        </w:rPr>
      </w:pPr>
    </w:p>
    <w:p w14:paraId="0E047F8D" w14:textId="727BEDFD" w:rsidR="00BF409F" w:rsidRPr="00F04905" w:rsidRDefault="00BF409F" w:rsidP="00885A91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ptos" w:hAnsi="Aptos" w:cs="Arial"/>
          <w:b/>
          <w:bCs/>
          <w:sz w:val="22"/>
          <w:szCs w:val="22"/>
        </w:rPr>
      </w:pPr>
      <w:r w:rsidRPr="00F04905">
        <w:rPr>
          <w:rFonts w:ascii="Aptos" w:hAnsi="Aptos" w:cs="Arial"/>
          <w:b/>
          <w:bCs/>
          <w:sz w:val="22"/>
          <w:szCs w:val="22"/>
        </w:rPr>
        <w:t xml:space="preserve">Článek V. </w:t>
      </w:r>
    </w:p>
    <w:p w14:paraId="5D9E0DA7" w14:textId="208F03D9" w:rsidR="00BF409F" w:rsidRPr="00E16257" w:rsidRDefault="00BF409F" w:rsidP="00885A91">
      <w:pPr>
        <w:pStyle w:val="Nadpis3"/>
        <w:numPr>
          <w:ilvl w:val="12"/>
          <w:numId w:val="0"/>
        </w:numPr>
        <w:spacing w:after="60"/>
        <w:rPr>
          <w:rFonts w:ascii="Aptos" w:hAnsi="Aptos" w:cs="Arial"/>
          <w:sz w:val="22"/>
          <w:szCs w:val="22"/>
        </w:rPr>
      </w:pPr>
      <w:r w:rsidRPr="00E16257">
        <w:rPr>
          <w:rFonts w:ascii="Aptos" w:hAnsi="Aptos" w:cs="Arial"/>
          <w:sz w:val="22"/>
          <w:szCs w:val="22"/>
        </w:rPr>
        <w:t>Kvalita</w:t>
      </w:r>
      <w:r w:rsidR="00F04905">
        <w:rPr>
          <w:rFonts w:ascii="Aptos" w:hAnsi="Aptos" w:cs="Arial"/>
          <w:sz w:val="22"/>
          <w:szCs w:val="22"/>
        </w:rPr>
        <w:t xml:space="preserve"> a záruční podmínky</w:t>
      </w:r>
    </w:p>
    <w:p w14:paraId="137E99CF" w14:textId="00BAE7C3" w:rsidR="00BF409F" w:rsidRDefault="00BF409F" w:rsidP="00885A91">
      <w:pPr>
        <w:pStyle w:val="Zkladntextodsazen"/>
        <w:numPr>
          <w:ilvl w:val="0"/>
          <w:numId w:val="9"/>
        </w:numPr>
        <w:ind w:left="567" w:hanging="567"/>
        <w:rPr>
          <w:rFonts w:ascii="Aptos" w:hAnsi="Aptos"/>
          <w:sz w:val="22"/>
          <w:szCs w:val="22"/>
        </w:rPr>
      </w:pPr>
      <w:r w:rsidRPr="00F04905">
        <w:rPr>
          <w:rFonts w:ascii="Aptos" w:hAnsi="Aptos"/>
          <w:sz w:val="22"/>
          <w:szCs w:val="22"/>
        </w:rPr>
        <w:t>Posypová sůl zrnitost M, volně ložená s </w:t>
      </w:r>
      <w:proofErr w:type="spellStart"/>
      <w:r w:rsidRPr="00F04905">
        <w:rPr>
          <w:rFonts w:ascii="Aptos" w:hAnsi="Aptos"/>
          <w:sz w:val="22"/>
          <w:szCs w:val="22"/>
        </w:rPr>
        <w:t>protispékacím</w:t>
      </w:r>
      <w:proofErr w:type="spellEnd"/>
      <w:r w:rsidRPr="00F04905">
        <w:rPr>
          <w:rFonts w:ascii="Aptos" w:hAnsi="Aptos"/>
          <w:sz w:val="22"/>
          <w:szCs w:val="22"/>
        </w:rPr>
        <w:t xml:space="preserve"> přípravkem</w:t>
      </w:r>
      <w:r w:rsidR="008F4596" w:rsidRPr="00F04905">
        <w:rPr>
          <w:rFonts w:ascii="Aptos" w:hAnsi="Aptos"/>
          <w:sz w:val="22"/>
          <w:szCs w:val="22"/>
        </w:rPr>
        <w:t xml:space="preserve"> dle přílohy č. 1 této smlouvy (technický list)</w:t>
      </w:r>
      <w:r w:rsidR="00C51B38">
        <w:rPr>
          <w:rFonts w:ascii="Aptos" w:hAnsi="Aptos"/>
          <w:sz w:val="22"/>
          <w:szCs w:val="22"/>
        </w:rPr>
        <w:t>. Prodávající je povinen na základě výzvy kupujícího doložit potvrzení o způsobilosti soli odpovídající technickému listu, a to do 5 dnů ode dne zaslání výzvy kupujícím prodávajícímu.</w:t>
      </w:r>
    </w:p>
    <w:p w14:paraId="130B02DD" w14:textId="7D3B9701" w:rsidR="00214898" w:rsidRPr="00214898" w:rsidRDefault="00CF4234" w:rsidP="00BF0012">
      <w:pPr>
        <w:pStyle w:val="Zkladntextodsazen"/>
        <w:numPr>
          <w:ilvl w:val="0"/>
          <w:numId w:val="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Prodávající je povinen poskytnout kupujícímu záruku p</w:t>
      </w:r>
      <w:r w:rsidR="00214898" w:rsidRPr="00214898">
        <w:rPr>
          <w:rFonts w:ascii="Aptos" w:hAnsi="Aptos"/>
          <w:sz w:val="22"/>
          <w:szCs w:val="22"/>
        </w:rPr>
        <w:t xml:space="preserve">roti ztvrdnutí </w:t>
      </w:r>
      <w:r>
        <w:rPr>
          <w:rFonts w:ascii="Aptos" w:hAnsi="Aptos"/>
          <w:sz w:val="22"/>
          <w:szCs w:val="22"/>
        </w:rPr>
        <w:t xml:space="preserve">v délce </w:t>
      </w:r>
      <w:r w:rsidR="00214898" w:rsidRPr="00214898">
        <w:rPr>
          <w:rFonts w:ascii="Aptos" w:hAnsi="Aptos"/>
          <w:sz w:val="22"/>
          <w:szCs w:val="22"/>
        </w:rPr>
        <w:t>5 let při řádném skladování, v suchém, proti vnější vlhkosti dobře izolovaném skladu, odděleně od posypových materiálů jiného původu.</w:t>
      </w:r>
    </w:p>
    <w:p w14:paraId="74C0630D" w14:textId="77777777" w:rsidR="003249EB" w:rsidRDefault="003249EB" w:rsidP="006F2424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33BD86B" w14:textId="01A21998" w:rsidR="00CB554E" w:rsidRPr="00BF0012" w:rsidRDefault="00CB554E" w:rsidP="006F2424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ptos" w:hAnsi="Aptos" w:cs="Arial"/>
          <w:b/>
          <w:bCs/>
          <w:sz w:val="22"/>
          <w:szCs w:val="22"/>
        </w:rPr>
      </w:pPr>
      <w:r w:rsidRPr="00BF0012">
        <w:rPr>
          <w:rFonts w:ascii="Aptos" w:hAnsi="Aptos" w:cs="Arial"/>
          <w:b/>
          <w:bCs/>
          <w:sz w:val="22"/>
          <w:szCs w:val="22"/>
        </w:rPr>
        <w:t>Článek V</w:t>
      </w:r>
      <w:r w:rsidR="005620F9" w:rsidRPr="00BF0012">
        <w:rPr>
          <w:rFonts w:ascii="Aptos" w:hAnsi="Aptos" w:cs="Arial"/>
          <w:b/>
          <w:bCs/>
          <w:sz w:val="22"/>
          <w:szCs w:val="22"/>
        </w:rPr>
        <w:t>I</w:t>
      </w:r>
      <w:r w:rsidRPr="00BF0012">
        <w:rPr>
          <w:rFonts w:ascii="Aptos" w:hAnsi="Aptos" w:cs="Arial"/>
          <w:b/>
          <w:bCs/>
          <w:sz w:val="22"/>
          <w:szCs w:val="22"/>
        </w:rPr>
        <w:t>.</w:t>
      </w:r>
    </w:p>
    <w:p w14:paraId="49EA5803" w14:textId="6FECE65B" w:rsidR="00CB554E" w:rsidRPr="00BF0012" w:rsidRDefault="00CB554E" w:rsidP="00BF0012">
      <w:pPr>
        <w:pStyle w:val="Nadpis3"/>
        <w:numPr>
          <w:ilvl w:val="12"/>
          <w:numId w:val="0"/>
        </w:numPr>
        <w:spacing w:after="60"/>
        <w:rPr>
          <w:rFonts w:ascii="Aptos" w:hAnsi="Aptos" w:cs="Arial"/>
          <w:sz w:val="22"/>
          <w:szCs w:val="22"/>
        </w:rPr>
      </w:pPr>
      <w:r w:rsidRPr="00BF0012">
        <w:rPr>
          <w:rFonts w:ascii="Aptos" w:hAnsi="Aptos" w:cs="Arial"/>
          <w:sz w:val="22"/>
          <w:szCs w:val="22"/>
        </w:rPr>
        <w:t>Cena a platební podmínky</w:t>
      </w:r>
    </w:p>
    <w:p w14:paraId="02257117" w14:textId="3C6DADFE" w:rsidR="00B34597" w:rsidRDefault="00B34597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3A6B9A">
        <w:rPr>
          <w:rFonts w:ascii="Aptos" w:hAnsi="Aptos"/>
          <w:sz w:val="22"/>
          <w:szCs w:val="22"/>
        </w:rPr>
        <w:t xml:space="preserve">Maximální výše plnění této rámcové dohody je stanovena dohodou obou smluvních stran a nesmí překročit částku </w:t>
      </w:r>
      <w:r w:rsidR="00867551" w:rsidRPr="00867551">
        <w:rPr>
          <w:rFonts w:ascii="Aptos" w:hAnsi="Aptos"/>
          <w:sz w:val="22"/>
          <w:szCs w:val="22"/>
        </w:rPr>
        <w:t>35</w:t>
      </w:r>
      <w:r w:rsidRPr="00867551">
        <w:rPr>
          <w:rFonts w:ascii="Aptos" w:hAnsi="Aptos"/>
          <w:sz w:val="22"/>
          <w:szCs w:val="22"/>
        </w:rPr>
        <w:t xml:space="preserve">.000.000 Kč (slovy </w:t>
      </w:r>
      <w:proofErr w:type="spellStart"/>
      <w:r w:rsidR="00867551" w:rsidRPr="00867551">
        <w:rPr>
          <w:rFonts w:ascii="Aptos" w:hAnsi="Aptos"/>
          <w:sz w:val="22"/>
          <w:szCs w:val="22"/>
        </w:rPr>
        <w:t>třicetpět</w:t>
      </w:r>
      <w:r w:rsidRPr="00867551">
        <w:rPr>
          <w:rFonts w:ascii="Aptos" w:hAnsi="Aptos"/>
          <w:sz w:val="22"/>
          <w:szCs w:val="22"/>
        </w:rPr>
        <w:t>milionůkorunčeských</w:t>
      </w:r>
      <w:proofErr w:type="spellEnd"/>
      <w:r w:rsidRPr="00867551">
        <w:rPr>
          <w:rFonts w:ascii="Aptos" w:hAnsi="Aptos"/>
          <w:sz w:val="22"/>
          <w:szCs w:val="22"/>
        </w:rPr>
        <w:t>) bez DPH.</w:t>
      </w:r>
      <w:r w:rsidRPr="003A6B9A">
        <w:rPr>
          <w:rFonts w:ascii="Aptos" w:hAnsi="Aptos"/>
          <w:sz w:val="22"/>
          <w:szCs w:val="22"/>
        </w:rPr>
        <w:t xml:space="preserve"> K ceně dílčích smluv bude účtována DPH v souladu s právní úpravou platnou a účinnou v den uskutečnění zdanitelného plnění. </w:t>
      </w:r>
    </w:p>
    <w:p w14:paraId="2A690EC1" w14:textId="634A8B21" w:rsidR="00CF4234" w:rsidRPr="003A6B9A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3A6B9A">
        <w:rPr>
          <w:rFonts w:ascii="Aptos" w:hAnsi="Aptos"/>
          <w:sz w:val="22"/>
          <w:szCs w:val="22"/>
        </w:rPr>
        <w:t xml:space="preserve">Cena za 1 t posypové soli </w:t>
      </w:r>
      <w:r w:rsidR="003A6B9A" w:rsidRPr="003A6B9A">
        <w:rPr>
          <w:rFonts w:ascii="Aptos" w:hAnsi="Aptos"/>
          <w:sz w:val="22"/>
          <w:szCs w:val="22"/>
        </w:rPr>
        <w:t xml:space="preserve">(letní předzásobení) </w:t>
      </w:r>
      <w:r w:rsidRPr="003A6B9A">
        <w:rPr>
          <w:rFonts w:ascii="Aptos" w:hAnsi="Aptos"/>
          <w:sz w:val="22"/>
          <w:szCs w:val="22"/>
        </w:rPr>
        <w:t>včetně dopravy do skladu kupujícího činí</w:t>
      </w:r>
      <w:r w:rsidR="005F5389" w:rsidRPr="003A6B9A">
        <w:rPr>
          <w:rFonts w:ascii="Aptos" w:hAnsi="Aptos"/>
          <w:sz w:val="22"/>
          <w:szCs w:val="22"/>
        </w:rPr>
        <w:t>:</w:t>
      </w:r>
    </w:p>
    <w:tbl>
      <w:tblPr>
        <w:tblStyle w:val="Mkatabulky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6510"/>
      </w:tblGrid>
      <w:tr w:rsidR="00FA2B63" w:rsidRPr="003A6B9A" w14:paraId="6BD29363" w14:textId="77777777" w:rsidTr="00FA2B63">
        <w:trPr>
          <w:trHeight w:val="340"/>
        </w:trPr>
        <w:tc>
          <w:tcPr>
            <w:tcW w:w="1701" w:type="dxa"/>
            <w:vAlign w:val="center"/>
          </w:tcPr>
          <w:p w14:paraId="5C89C0B1" w14:textId="047817C5" w:rsidR="00FA2B63" w:rsidRPr="003A6B9A" w:rsidRDefault="00EB6065" w:rsidP="00FA2B63">
            <w:pPr>
              <w:pStyle w:val="Zkladntextodsazen"/>
              <w:ind w:left="0"/>
              <w:jc w:val="right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xxxxxxxxxxxxxxxxx</w:t>
            </w:r>
            <w:proofErr w:type="spellEnd"/>
          </w:p>
        </w:tc>
        <w:tc>
          <w:tcPr>
            <w:tcW w:w="6798" w:type="dxa"/>
            <w:vAlign w:val="center"/>
          </w:tcPr>
          <w:p w14:paraId="2BB22217" w14:textId="529CC363" w:rsidR="00FA2B63" w:rsidRPr="003A6B9A" w:rsidRDefault="00EB6065" w:rsidP="00FA2B63">
            <w:pPr>
              <w:pStyle w:val="Zkladntextodsazen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 w:cstheme="minorHAnsi"/>
                <w:color w:val="000000"/>
                <w:sz w:val="22"/>
                <w:szCs w:val="22"/>
              </w:rPr>
              <w:t>xxxxxxxxxxxxxxxxxxxxxxxxxxxxxxxxxxxxxxxxxxxxxxxxxxxxxxx</w:t>
            </w:r>
            <w:proofErr w:type="spellEnd"/>
          </w:p>
        </w:tc>
      </w:tr>
      <w:tr w:rsidR="00FA2B63" w:rsidRPr="003A6B9A" w14:paraId="1A87C78E" w14:textId="77777777" w:rsidTr="00FA2B63">
        <w:trPr>
          <w:trHeight w:val="340"/>
        </w:trPr>
        <w:tc>
          <w:tcPr>
            <w:tcW w:w="1701" w:type="dxa"/>
            <w:vAlign w:val="center"/>
          </w:tcPr>
          <w:p w14:paraId="086D1E4D" w14:textId="770632E5" w:rsidR="00FA2B63" w:rsidRPr="003A6B9A" w:rsidRDefault="00EB6065" w:rsidP="00FA2B63">
            <w:pPr>
              <w:pStyle w:val="Zkladntextodsazen"/>
              <w:ind w:left="0"/>
              <w:jc w:val="right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6798" w:type="dxa"/>
            <w:vAlign w:val="center"/>
          </w:tcPr>
          <w:p w14:paraId="5D3021A6" w14:textId="21008496" w:rsidR="00FA2B63" w:rsidRPr="003A6B9A" w:rsidRDefault="00EB6065" w:rsidP="00FA2B63">
            <w:pPr>
              <w:pStyle w:val="Zkladntextodsazen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 w:cstheme="minorHAnsi"/>
                <w:color w:val="000000"/>
                <w:sz w:val="22"/>
                <w:szCs w:val="22"/>
              </w:rPr>
              <w:t>xxxxxxxxxxxxxxxxxxxxxxxxxxxxxxxxxxxxxxxxxxxxxxxxxxxxxxxxxxxx</w:t>
            </w:r>
            <w:proofErr w:type="spellEnd"/>
          </w:p>
        </w:tc>
      </w:tr>
    </w:tbl>
    <w:p w14:paraId="06BD8B62" w14:textId="137DAFEC" w:rsidR="003A6B9A" w:rsidRPr="003A6B9A" w:rsidRDefault="003A6B9A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3A6B9A">
        <w:rPr>
          <w:rFonts w:ascii="Aptos" w:hAnsi="Aptos"/>
          <w:sz w:val="22"/>
          <w:szCs w:val="22"/>
        </w:rPr>
        <w:t>Cena za 1 t posypové soli (předzásobení) včetně dopravy do skladu kupujícího činí:</w:t>
      </w:r>
    </w:p>
    <w:tbl>
      <w:tblPr>
        <w:tblStyle w:val="Mkatabulky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8"/>
      </w:tblGrid>
      <w:tr w:rsidR="003A6B9A" w:rsidRPr="003A6B9A" w14:paraId="6B6E9731" w14:textId="77777777" w:rsidTr="004B5F4F">
        <w:trPr>
          <w:trHeight w:val="340"/>
        </w:trPr>
        <w:tc>
          <w:tcPr>
            <w:tcW w:w="1701" w:type="dxa"/>
            <w:vAlign w:val="center"/>
          </w:tcPr>
          <w:p w14:paraId="3098EDFE" w14:textId="68BF4801" w:rsidR="003A6B9A" w:rsidRPr="003A6B9A" w:rsidRDefault="00EB6065" w:rsidP="004B5F4F">
            <w:pPr>
              <w:pStyle w:val="Zkladntextodsazen"/>
              <w:ind w:left="0"/>
              <w:jc w:val="right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6798" w:type="dxa"/>
            <w:vAlign w:val="center"/>
          </w:tcPr>
          <w:p w14:paraId="75EEF65F" w14:textId="1EE018E7" w:rsidR="003A6B9A" w:rsidRPr="00F7668B" w:rsidRDefault="003A6B9A" w:rsidP="00EB6065">
            <w:pPr>
              <w:pStyle w:val="Zkladntextodsazen"/>
              <w:ind w:left="0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3A6B9A">
              <w:rPr>
                <w:rFonts w:ascii="Aptos" w:hAnsi="Aptos" w:cstheme="minorHAnsi"/>
                <w:color w:val="000000"/>
                <w:sz w:val="22"/>
                <w:szCs w:val="22"/>
              </w:rPr>
              <w:t xml:space="preserve">Kč </w:t>
            </w:r>
            <w:proofErr w:type="spellStart"/>
            <w:r w:rsidR="00EB6065">
              <w:rPr>
                <w:rFonts w:ascii="Aptos" w:hAnsi="Aptos" w:cstheme="minorHAnsi"/>
                <w:color w:val="000000"/>
                <w:sz w:val="22"/>
                <w:szCs w:val="22"/>
              </w:rPr>
              <w:t>xxxxxxxxxxxxxxxxxxxxxxxxxxxxxxxxxxxxxxxxxx</w:t>
            </w:r>
            <w:proofErr w:type="spellEnd"/>
            <w:r w:rsidRPr="003A6B9A">
              <w:rPr>
                <w:rFonts w:ascii="Aptos" w:hAnsi="Aptos" w:cstheme="minorHAnsi"/>
                <w:color w:val="000000"/>
                <w:sz w:val="22"/>
                <w:szCs w:val="22"/>
              </w:rPr>
              <w:t>,</w:t>
            </w:r>
          </w:p>
        </w:tc>
      </w:tr>
      <w:tr w:rsidR="003A6B9A" w:rsidRPr="003A6B9A" w14:paraId="560A5F84" w14:textId="77777777" w:rsidTr="004B5F4F">
        <w:trPr>
          <w:trHeight w:val="340"/>
        </w:trPr>
        <w:tc>
          <w:tcPr>
            <w:tcW w:w="1701" w:type="dxa"/>
            <w:vAlign w:val="center"/>
          </w:tcPr>
          <w:p w14:paraId="4B471C65" w14:textId="6351E4F4" w:rsidR="003A6B9A" w:rsidRDefault="00EB6065" w:rsidP="004B5F4F">
            <w:pPr>
              <w:pStyle w:val="Zkladntextodsazen"/>
              <w:ind w:left="0"/>
              <w:jc w:val="right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xxxxxxxxxxxx</w:t>
            </w:r>
            <w:proofErr w:type="spellEnd"/>
          </w:p>
          <w:p w14:paraId="0CAB163C" w14:textId="750401C3" w:rsidR="00F40376" w:rsidRPr="00F40376" w:rsidRDefault="00F40376" w:rsidP="004B5F4F">
            <w:pPr>
              <w:pStyle w:val="Zkladntextodsazen"/>
              <w:ind w:left="0"/>
              <w:jc w:val="righ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798" w:type="dxa"/>
            <w:vAlign w:val="center"/>
          </w:tcPr>
          <w:p w14:paraId="1A80B0C6" w14:textId="18513C76" w:rsidR="003A6B9A" w:rsidRPr="00F7668B" w:rsidRDefault="003A6B9A" w:rsidP="00EB6065">
            <w:pPr>
              <w:pStyle w:val="Zkladntextodsazen"/>
              <w:ind w:left="0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3A6B9A">
              <w:rPr>
                <w:rFonts w:ascii="Aptos" w:hAnsi="Aptos" w:cstheme="minorHAnsi"/>
                <w:color w:val="000000"/>
                <w:sz w:val="22"/>
                <w:szCs w:val="22"/>
              </w:rPr>
              <w:t xml:space="preserve">Kč </w:t>
            </w:r>
            <w:proofErr w:type="spellStart"/>
            <w:r w:rsidR="00EB6065">
              <w:rPr>
                <w:rFonts w:ascii="Aptos" w:hAnsi="Aptos" w:cstheme="minorHAnsi"/>
                <w:color w:val="000000"/>
                <w:sz w:val="22"/>
                <w:szCs w:val="22"/>
              </w:rPr>
              <w:t>xxxxxxxxxxxxxxxxxxxxxxxxxxxxxxxxxxxxxxxxxxxxxxx</w:t>
            </w:r>
            <w:proofErr w:type="spellEnd"/>
          </w:p>
        </w:tc>
      </w:tr>
    </w:tbl>
    <w:p w14:paraId="66FF1EA5" w14:textId="325B6A41" w:rsidR="003A6B9A" w:rsidRPr="003A6B9A" w:rsidRDefault="003A6B9A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3A6B9A">
        <w:rPr>
          <w:rFonts w:ascii="Aptos" w:hAnsi="Aptos"/>
          <w:sz w:val="22"/>
          <w:szCs w:val="22"/>
        </w:rPr>
        <w:t>Cena za 1 t posypové soli (zimní dodávky) včetně dopravy do skladu kupujícího činí:</w:t>
      </w:r>
    </w:p>
    <w:tbl>
      <w:tblPr>
        <w:tblStyle w:val="Mkatabulky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7001"/>
      </w:tblGrid>
      <w:tr w:rsidR="003A6B9A" w:rsidRPr="003A6B9A" w14:paraId="76C6DAEF" w14:textId="77777777" w:rsidTr="004B5F4F">
        <w:trPr>
          <w:trHeight w:val="340"/>
        </w:trPr>
        <w:tc>
          <w:tcPr>
            <w:tcW w:w="1701" w:type="dxa"/>
            <w:vAlign w:val="center"/>
          </w:tcPr>
          <w:p w14:paraId="64479C05" w14:textId="430627DC" w:rsidR="003A6B9A" w:rsidRPr="003A6B9A" w:rsidRDefault="00EB6065" w:rsidP="00EB6065">
            <w:pPr>
              <w:pStyle w:val="Zkladntextodsazen"/>
              <w:ind w:left="0"/>
              <w:jc w:val="right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6798" w:type="dxa"/>
            <w:vAlign w:val="center"/>
          </w:tcPr>
          <w:p w14:paraId="2A39643A" w14:textId="450CC260" w:rsidR="003A6B9A" w:rsidRPr="002A7D9B" w:rsidRDefault="00EB6065" w:rsidP="004B5F4F">
            <w:pPr>
              <w:pStyle w:val="Zkladntextodsazen"/>
              <w:ind w:left="0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" w:hAnsi="Aptos" w:cstheme="minorHAnsi"/>
                <w:color w:val="000000"/>
                <w:sz w:val="22"/>
                <w:szCs w:val="22"/>
              </w:rPr>
              <w:t>xxxxxxxxxxxxxxxxxxxxxxxxxxxxxxxxxxxxxxxxxxxxxxxxxxxxxxxx</w:t>
            </w:r>
            <w:proofErr w:type="spellEnd"/>
          </w:p>
        </w:tc>
      </w:tr>
      <w:tr w:rsidR="003A6B9A" w14:paraId="7D76E346" w14:textId="77777777" w:rsidTr="004B5F4F">
        <w:trPr>
          <w:trHeight w:val="340"/>
        </w:trPr>
        <w:tc>
          <w:tcPr>
            <w:tcW w:w="1701" w:type="dxa"/>
            <w:vAlign w:val="center"/>
          </w:tcPr>
          <w:p w14:paraId="45CA092C" w14:textId="333F5C1B" w:rsidR="003A6B9A" w:rsidRPr="003A6B9A" w:rsidRDefault="00EB6065" w:rsidP="004B5F4F">
            <w:pPr>
              <w:pStyle w:val="Zkladntextodsazen"/>
              <w:ind w:left="0"/>
              <w:jc w:val="right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6798" w:type="dxa"/>
            <w:vAlign w:val="center"/>
          </w:tcPr>
          <w:p w14:paraId="72CEAAAF" w14:textId="31627A1F" w:rsidR="003A6B9A" w:rsidRPr="002A7D9B" w:rsidRDefault="00EB6065" w:rsidP="004B5F4F">
            <w:pPr>
              <w:pStyle w:val="Zkladntextodsazen"/>
              <w:ind w:left="0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" w:hAnsi="Aptos" w:cstheme="minorHAnsi"/>
                <w:color w:val="000000"/>
                <w:sz w:val="22"/>
                <w:szCs w:val="22"/>
              </w:rPr>
              <w:t>xxxxxxxxxxxxxxxxxxxxxxxxxxxxxxxxxxxxxxxxxxxxxxxxxxxxxxxxxxxxxxx</w:t>
            </w:r>
            <w:proofErr w:type="spellEnd"/>
          </w:p>
        </w:tc>
      </w:tr>
    </w:tbl>
    <w:p w14:paraId="6D7CCC93" w14:textId="43E7C368" w:rsidR="00CF4234" w:rsidRPr="005F5389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F5389">
        <w:rPr>
          <w:rFonts w:ascii="Aptos" w:hAnsi="Aptos"/>
          <w:sz w:val="22"/>
          <w:szCs w:val="22"/>
        </w:rPr>
        <w:t xml:space="preserve">Cena dle odst. 1 uvedená bez DPH je stanovena jako konečná a nepřekročitelná a zahrnuje veškeré náklady nezbytné k řádnému splnění závazků prodávajícího.  </w:t>
      </w:r>
    </w:p>
    <w:p w14:paraId="67C11AB0" w14:textId="5B424DA5" w:rsidR="00CF4234" w:rsidRPr="005F5389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F5389">
        <w:rPr>
          <w:rFonts w:ascii="Aptos" w:hAnsi="Aptos"/>
          <w:sz w:val="22"/>
          <w:szCs w:val="22"/>
        </w:rPr>
        <w:t>Prodávající je oprávněn fakturovat cenu po předání zboží za předpokladu, že podle článku IV. této smlouvy je zboží akceptováno bez výhrad a prodávající řádně splnil další závazky vyplývající z této smlouvy.</w:t>
      </w:r>
      <w:r w:rsidR="00BC4F99">
        <w:rPr>
          <w:rFonts w:ascii="Aptos" w:hAnsi="Aptos"/>
          <w:sz w:val="22"/>
          <w:szCs w:val="22"/>
        </w:rPr>
        <w:t xml:space="preserve"> Součástí fakturace musí být jednotlivé doklady o řádném plnění smlouvy podepsané oprávněnou osobou.</w:t>
      </w:r>
      <w:r w:rsidRPr="005F5389">
        <w:rPr>
          <w:rFonts w:ascii="Aptos" w:hAnsi="Aptos"/>
          <w:sz w:val="22"/>
          <w:szCs w:val="22"/>
        </w:rPr>
        <w:t xml:space="preserve"> </w:t>
      </w:r>
    </w:p>
    <w:p w14:paraId="7629B25E" w14:textId="4C53B192" w:rsidR="00CF4234" w:rsidRPr="005F5389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F5389">
        <w:rPr>
          <w:rFonts w:ascii="Aptos" w:hAnsi="Aptos"/>
          <w:sz w:val="22"/>
          <w:szCs w:val="22"/>
        </w:rPr>
        <w:t>Fakturace bude prováděna po dokončení objednávky</w:t>
      </w:r>
      <w:r w:rsidR="005F10CA">
        <w:rPr>
          <w:rFonts w:ascii="Aptos" w:hAnsi="Aptos"/>
          <w:sz w:val="22"/>
          <w:szCs w:val="22"/>
        </w:rPr>
        <w:t>, f</w:t>
      </w:r>
      <w:r w:rsidRPr="005F5389">
        <w:rPr>
          <w:rFonts w:ascii="Aptos" w:hAnsi="Aptos"/>
          <w:sz w:val="22"/>
          <w:szCs w:val="22"/>
        </w:rPr>
        <w:t xml:space="preserve">aktura (daňový doklad) je splatná ve lhůtě 30 dnů od jejího doručení kupujícímu. </w:t>
      </w:r>
    </w:p>
    <w:p w14:paraId="38ACB796" w14:textId="77777777" w:rsidR="00CF4234" w:rsidRPr="005F5389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F5389">
        <w:rPr>
          <w:rFonts w:ascii="Aptos" w:hAnsi="Aptos"/>
          <w:sz w:val="22"/>
          <w:szCs w:val="22"/>
        </w:rPr>
        <w:t xml:space="preserve">Faktura (daňový doklad) musí obsahovat zejména: </w:t>
      </w:r>
    </w:p>
    <w:p w14:paraId="550BBDA6" w14:textId="77777777" w:rsidR="00CF4234" w:rsidRPr="005620F9" w:rsidRDefault="00CF4234" w:rsidP="005872A4">
      <w:pPr>
        <w:pStyle w:val="Odstavecseseznamem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5"/>
        <w:contextualSpacing/>
        <w:rPr>
          <w:rFonts w:ascii="Aptos" w:hAnsi="Aptos" w:cstheme="minorHAnsi"/>
          <w:color w:val="000000"/>
          <w:sz w:val="22"/>
          <w:szCs w:val="22"/>
        </w:rPr>
      </w:pPr>
      <w:r w:rsidRPr="005620F9">
        <w:rPr>
          <w:rFonts w:ascii="Aptos" w:hAnsi="Aptos" w:cstheme="minorHAnsi"/>
          <w:color w:val="000000"/>
          <w:sz w:val="22"/>
          <w:szCs w:val="22"/>
        </w:rPr>
        <w:t xml:space="preserve">označení osoby prodávajícího včetně uvedení sídla a IČ (DIČ), </w:t>
      </w:r>
    </w:p>
    <w:p w14:paraId="3E776012" w14:textId="77777777" w:rsidR="00CF4234" w:rsidRPr="005620F9" w:rsidRDefault="00CF4234" w:rsidP="005872A4">
      <w:pPr>
        <w:pStyle w:val="Odstavecseseznamem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5"/>
        <w:contextualSpacing/>
        <w:rPr>
          <w:rFonts w:ascii="Aptos" w:hAnsi="Aptos" w:cstheme="minorHAnsi"/>
          <w:color w:val="000000"/>
          <w:sz w:val="22"/>
          <w:szCs w:val="22"/>
        </w:rPr>
      </w:pPr>
      <w:r w:rsidRPr="005620F9">
        <w:rPr>
          <w:rFonts w:ascii="Aptos" w:hAnsi="Aptos" w:cstheme="minorHAnsi"/>
          <w:color w:val="000000"/>
          <w:sz w:val="22"/>
          <w:szCs w:val="22"/>
        </w:rPr>
        <w:t xml:space="preserve">označení osoby kupujícího včetně uvedení sídla, IČ a DIČ, </w:t>
      </w:r>
    </w:p>
    <w:p w14:paraId="04AD796B" w14:textId="77777777" w:rsidR="00CF4234" w:rsidRPr="005620F9" w:rsidRDefault="00CF4234" w:rsidP="005872A4">
      <w:pPr>
        <w:pStyle w:val="Odstavecseseznamem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5"/>
        <w:contextualSpacing/>
        <w:rPr>
          <w:rFonts w:ascii="Aptos" w:hAnsi="Aptos" w:cstheme="minorHAnsi"/>
          <w:color w:val="000000"/>
          <w:sz w:val="22"/>
          <w:szCs w:val="22"/>
        </w:rPr>
      </w:pPr>
      <w:r w:rsidRPr="005620F9">
        <w:rPr>
          <w:rFonts w:ascii="Aptos" w:hAnsi="Aptos" w:cstheme="minorHAnsi"/>
          <w:color w:val="000000"/>
          <w:sz w:val="22"/>
          <w:szCs w:val="22"/>
        </w:rPr>
        <w:t xml:space="preserve">evidenční číslo faktury a datum vystavení faktury, </w:t>
      </w:r>
    </w:p>
    <w:p w14:paraId="0E17C069" w14:textId="77777777" w:rsidR="00CF4234" w:rsidRPr="005620F9" w:rsidRDefault="00CF4234" w:rsidP="005872A4">
      <w:pPr>
        <w:pStyle w:val="Odstavecseseznamem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5"/>
        <w:contextualSpacing/>
        <w:rPr>
          <w:rFonts w:ascii="Aptos" w:hAnsi="Aptos" w:cstheme="minorHAnsi"/>
          <w:color w:val="000000"/>
          <w:sz w:val="22"/>
          <w:szCs w:val="22"/>
        </w:rPr>
      </w:pPr>
      <w:r w:rsidRPr="005620F9">
        <w:rPr>
          <w:rFonts w:ascii="Aptos" w:hAnsi="Aptos" w:cstheme="minorHAnsi"/>
          <w:color w:val="000000"/>
          <w:sz w:val="22"/>
          <w:szCs w:val="22"/>
        </w:rPr>
        <w:t xml:space="preserve">den uskutečnění plnění, </w:t>
      </w:r>
    </w:p>
    <w:p w14:paraId="403D3B02" w14:textId="77777777" w:rsidR="00CF4234" w:rsidRPr="005620F9" w:rsidRDefault="00CF4234" w:rsidP="005872A4">
      <w:pPr>
        <w:pStyle w:val="Odstavecseseznamem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5"/>
        <w:contextualSpacing/>
        <w:rPr>
          <w:rFonts w:ascii="Aptos" w:hAnsi="Aptos" w:cstheme="minorHAnsi"/>
          <w:color w:val="000000"/>
          <w:sz w:val="22"/>
          <w:szCs w:val="22"/>
        </w:rPr>
      </w:pPr>
      <w:r w:rsidRPr="005620F9">
        <w:rPr>
          <w:rFonts w:ascii="Aptos" w:hAnsi="Aptos" w:cstheme="minorHAnsi"/>
          <w:color w:val="000000"/>
          <w:sz w:val="22"/>
          <w:szCs w:val="22"/>
        </w:rPr>
        <w:t xml:space="preserve">označení této smlouvy včetně uvedení jejího evidenčního čísla, </w:t>
      </w:r>
    </w:p>
    <w:p w14:paraId="080DA4C8" w14:textId="77777777" w:rsidR="00CF4234" w:rsidRPr="005620F9" w:rsidRDefault="00CF4234" w:rsidP="005872A4">
      <w:pPr>
        <w:pStyle w:val="Odstavecseseznamem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5"/>
        <w:contextualSpacing/>
        <w:rPr>
          <w:rFonts w:ascii="Aptos" w:hAnsi="Aptos" w:cstheme="minorHAnsi"/>
          <w:color w:val="000000"/>
          <w:sz w:val="22"/>
          <w:szCs w:val="22"/>
        </w:rPr>
      </w:pPr>
      <w:r w:rsidRPr="005620F9">
        <w:rPr>
          <w:rFonts w:ascii="Aptos" w:hAnsi="Aptos" w:cstheme="minorHAnsi"/>
          <w:color w:val="000000"/>
          <w:sz w:val="22"/>
          <w:szCs w:val="22"/>
        </w:rPr>
        <w:t xml:space="preserve">lhůtu splatnosti v souladu s předchozím odstavcem, </w:t>
      </w:r>
    </w:p>
    <w:p w14:paraId="0E773319" w14:textId="167B4FC6" w:rsidR="00CF4234" w:rsidRDefault="00CF4234" w:rsidP="005872A4">
      <w:pPr>
        <w:pStyle w:val="Odstavecseseznamem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14" w:hanging="5"/>
        <w:contextualSpacing/>
        <w:rPr>
          <w:rFonts w:ascii="Aptos" w:hAnsi="Aptos" w:cstheme="minorHAnsi"/>
          <w:color w:val="000000"/>
          <w:sz w:val="22"/>
          <w:szCs w:val="22"/>
        </w:rPr>
      </w:pPr>
      <w:r w:rsidRPr="005620F9">
        <w:rPr>
          <w:rFonts w:ascii="Aptos" w:hAnsi="Aptos" w:cstheme="minorHAnsi"/>
          <w:color w:val="000000"/>
          <w:sz w:val="22"/>
          <w:szCs w:val="22"/>
        </w:rPr>
        <w:lastRenderedPageBreak/>
        <w:t>označení banky a číslo účtu, na který má být cena poukázána</w:t>
      </w:r>
      <w:r w:rsidR="005872A4">
        <w:rPr>
          <w:rFonts w:ascii="Aptos" w:hAnsi="Aptos" w:cstheme="minorHAnsi"/>
          <w:color w:val="000000"/>
          <w:sz w:val="22"/>
          <w:szCs w:val="22"/>
        </w:rPr>
        <w:t>,</w:t>
      </w:r>
    </w:p>
    <w:p w14:paraId="38D695D6" w14:textId="74EBEA9B" w:rsidR="006477B7" w:rsidRPr="005620F9" w:rsidRDefault="006477B7" w:rsidP="005872A4">
      <w:pPr>
        <w:pStyle w:val="Odstavecseseznamem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contextualSpacing/>
        <w:jc w:val="both"/>
        <w:rPr>
          <w:rFonts w:ascii="Aptos" w:hAnsi="Aptos" w:cstheme="minorHAnsi"/>
          <w:color w:val="000000"/>
          <w:sz w:val="22"/>
          <w:szCs w:val="22"/>
        </w:rPr>
      </w:pPr>
      <w:r>
        <w:rPr>
          <w:rFonts w:ascii="Aptos" w:hAnsi="Aptos" w:cstheme="minorHAnsi"/>
          <w:color w:val="000000"/>
          <w:sz w:val="22"/>
          <w:szCs w:val="22"/>
        </w:rPr>
        <w:t xml:space="preserve">přílohu faktury, kterou budou jednotlivé vážní nebo dodací lístky potvrzující dodání </w:t>
      </w:r>
      <w:r w:rsidR="005872A4">
        <w:rPr>
          <w:rFonts w:ascii="Aptos" w:hAnsi="Aptos" w:cstheme="minorHAnsi"/>
          <w:color w:val="000000"/>
          <w:sz w:val="22"/>
          <w:szCs w:val="22"/>
        </w:rPr>
        <w:t>s</w:t>
      </w:r>
      <w:r>
        <w:rPr>
          <w:rFonts w:ascii="Aptos" w:hAnsi="Aptos" w:cstheme="minorHAnsi"/>
          <w:color w:val="000000"/>
          <w:sz w:val="22"/>
          <w:szCs w:val="22"/>
        </w:rPr>
        <w:t>oli</w:t>
      </w:r>
      <w:r w:rsidR="005872A4">
        <w:rPr>
          <w:rFonts w:ascii="Aptos" w:hAnsi="Aptos" w:cstheme="minorHAnsi"/>
          <w:color w:val="000000"/>
          <w:sz w:val="22"/>
          <w:szCs w:val="22"/>
        </w:rPr>
        <w:t>.</w:t>
      </w:r>
    </w:p>
    <w:p w14:paraId="0DF00088" w14:textId="135FE0AA" w:rsidR="00CF4234" w:rsidRPr="005620F9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620F9">
        <w:rPr>
          <w:rFonts w:ascii="Aptos" w:hAnsi="Aptos"/>
          <w:sz w:val="22"/>
          <w:szCs w:val="22"/>
        </w:rPr>
        <w:t>Dodané množství do skladu</w:t>
      </w:r>
      <w:r w:rsidR="005620F9">
        <w:rPr>
          <w:rFonts w:ascii="Aptos" w:hAnsi="Aptos"/>
          <w:sz w:val="22"/>
          <w:szCs w:val="22"/>
        </w:rPr>
        <w:t xml:space="preserve"> kupujícího</w:t>
      </w:r>
      <w:r w:rsidRPr="005620F9">
        <w:rPr>
          <w:rFonts w:ascii="Aptos" w:hAnsi="Aptos"/>
          <w:sz w:val="22"/>
          <w:szCs w:val="22"/>
        </w:rPr>
        <w:t xml:space="preserve"> bude vždy </w:t>
      </w:r>
      <w:r w:rsidR="006477B7">
        <w:rPr>
          <w:rFonts w:ascii="Aptos" w:hAnsi="Aptos"/>
          <w:sz w:val="22"/>
          <w:szCs w:val="22"/>
        </w:rPr>
        <w:t>písemně</w:t>
      </w:r>
      <w:r w:rsidR="006477B7" w:rsidRPr="005620F9">
        <w:rPr>
          <w:rFonts w:ascii="Aptos" w:hAnsi="Aptos"/>
          <w:sz w:val="22"/>
          <w:szCs w:val="22"/>
        </w:rPr>
        <w:t xml:space="preserve"> </w:t>
      </w:r>
      <w:r w:rsidRPr="005620F9">
        <w:rPr>
          <w:rFonts w:ascii="Aptos" w:hAnsi="Aptos"/>
          <w:sz w:val="22"/>
          <w:szCs w:val="22"/>
        </w:rPr>
        <w:t>odsouhlaseno s</w:t>
      </w:r>
      <w:r w:rsidR="00775FC1">
        <w:rPr>
          <w:rFonts w:ascii="Aptos" w:hAnsi="Aptos"/>
          <w:sz w:val="22"/>
          <w:szCs w:val="22"/>
        </w:rPr>
        <w:t> </w:t>
      </w:r>
      <w:r w:rsidRPr="005620F9">
        <w:rPr>
          <w:rFonts w:ascii="Aptos" w:hAnsi="Aptos"/>
          <w:sz w:val="22"/>
          <w:szCs w:val="22"/>
        </w:rPr>
        <w:t>vedoucím</w:t>
      </w:r>
      <w:r w:rsidR="00775FC1">
        <w:rPr>
          <w:rFonts w:ascii="Aptos" w:hAnsi="Aptos"/>
          <w:sz w:val="22"/>
          <w:szCs w:val="22"/>
        </w:rPr>
        <w:t xml:space="preserve"> oddělení</w:t>
      </w:r>
      <w:r w:rsidRPr="005620F9">
        <w:rPr>
          <w:rFonts w:ascii="Aptos" w:hAnsi="Aptos"/>
          <w:sz w:val="22"/>
          <w:szCs w:val="22"/>
        </w:rPr>
        <w:t xml:space="preserve"> střediska obchodu a logistiky kupujícího.</w:t>
      </w:r>
      <w:r w:rsidR="006477B7">
        <w:rPr>
          <w:rFonts w:ascii="Aptos" w:hAnsi="Aptos"/>
          <w:sz w:val="22"/>
          <w:szCs w:val="22"/>
        </w:rPr>
        <w:t xml:space="preserve"> </w:t>
      </w:r>
      <w:r w:rsidRPr="005620F9">
        <w:rPr>
          <w:rFonts w:ascii="Aptos" w:hAnsi="Aptos"/>
          <w:sz w:val="22"/>
          <w:szCs w:val="22"/>
        </w:rPr>
        <w:t xml:space="preserve"> </w:t>
      </w:r>
    </w:p>
    <w:p w14:paraId="4B510898" w14:textId="20C39CE8" w:rsidR="00CF4234" w:rsidRPr="005620F9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620F9">
        <w:rPr>
          <w:rFonts w:ascii="Aptos" w:hAnsi="Aptos"/>
          <w:sz w:val="22"/>
          <w:szCs w:val="22"/>
        </w:rPr>
        <w:t xml:space="preserve">Prodávající je oprávněn vystavit fakturu po dodání </w:t>
      </w:r>
      <w:r w:rsidR="00A10444">
        <w:rPr>
          <w:rFonts w:ascii="Aptos" w:hAnsi="Aptos"/>
          <w:sz w:val="22"/>
          <w:szCs w:val="22"/>
        </w:rPr>
        <w:t xml:space="preserve">a převzetí </w:t>
      </w:r>
      <w:r w:rsidRPr="005620F9">
        <w:rPr>
          <w:rFonts w:ascii="Aptos" w:hAnsi="Aptos"/>
          <w:sz w:val="22"/>
          <w:szCs w:val="22"/>
        </w:rPr>
        <w:t xml:space="preserve">celého množství dle dílčí objednávky do skladu </w:t>
      </w:r>
      <w:r w:rsidR="005620F9">
        <w:rPr>
          <w:rFonts w:ascii="Aptos" w:hAnsi="Aptos"/>
          <w:sz w:val="22"/>
          <w:szCs w:val="22"/>
        </w:rPr>
        <w:t>kupujícího</w:t>
      </w:r>
      <w:r w:rsidRPr="005620F9">
        <w:rPr>
          <w:rFonts w:ascii="Aptos" w:hAnsi="Aptos"/>
          <w:sz w:val="22"/>
          <w:szCs w:val="22"/>
        </w:rPr>
        <w:t>.</w:t>
      </w:r>
    </w:p>
    <w:p w14:paraId="5875D2D6" w14:textId="73B1692A" w:rsidR="00CF4234" w:rsidRPr="005620F9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620F9">
        <w:rPr>
          <w:rFonts w:ascii="Aptos" w:hAnsi="Aptos"/>
          <w:sz w:val="22"/>
          <w:szCs w:val="22"/>
        </w:rPr>
        <w:t xml:space="preserve">Splatnost </w:t>
      </w:r>
      <w:r w:rsidR="00EB6EBC">
        <w:rPr>
          <w:rFonts w:ascii="Aptos" w:hAnsi="Aptos"/>
          <w:sz w:val="22"/>
          <w:szCs w:val="22"/>
        </w:rPr>
        <w:t xml:space="preserve">řádných </w:t>
      </w:r>
      <w:r w:rsidRPr="005620F9">
        <w:rPr>
          <w:rFonts w:ascii="Aptos" w:hAnsi="Aptos"/>
          <w:sz w:val="22"/>
          <w:szCs w:val="22"/>
        </w:rPr>
        <w:t xml:space="preserve">daňových dokladů </w:t>
      </w:r>
      <w:r w:rsidR="00EB6EBC">
        <w:rPr>
          <w:rFonts w:ascii="Aptos" w:hAnsi="Aptos"/>
          <w:sz w:val="22"/>
          <w:szCs w:val="22"/>
        </w:rPr>
        <w:t xml:space="preserve">je </w:t>
      </w:r>
      <w:r w:rsidRPr="005620F9">
        <w:rPr>
          <w:rFonts w:ascii="Aptos" w:hAnsi="Aptos"/>
          <w:sz w:val="22"/>
          <w:szCs w:val="22"/>
        </w:rPr>
        <w:t>30 dnů od doručení kupujícímu.</w:t>
      </w:r>
    </w:p>
    <w:p w14:paraId="4321CF77" w14:textId="77777777" w:rsidR="00CF4234" w:rsidRPr="005620F9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620F9">
        <w:rPr>
          <w:rFonts w:ascii="Aptos" w:hAnsi="Aptos"/>
          <w:sz w:val="22"/>
          <w:szCs w:val="22"/>
        </w:rPr>
        <w:t xml:space="preserve">Kromě náležitostí uvedených v předchozím odstavci musí faktura (daňový doklad) obsahovat náležitosti dle příslušných právních předpisů. </w:t>
      </w:r>
    </w:p>
    <w:p w14:paraId="0320E931" w14:textId="77777777" w:rsidR="00CF4234" w:rsidRPr="005620F9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620F9">
        <w:rPr>
          <w:rFonts w:ascii="Aptos" w:hAnsi="Aptos"/>
          <w:sz w:val="22"/>
          <w:szCs w:val="22"/>
        </w:rPr>
        <w:t xml:space="preserve">Jestliže faktura (daňový doklad) nebude obsahovat dohodnuté náležitosti, nebo náležitosti dle příslušných právních předpisů, nebo bude mít jiné vady, je kupující oprávněn ji vrátit prodávajícímu s uvedením vad. V takovém případě se přeruší lhůta splatnosti a počne běžet znovu ve stejné délce doručením opravené faktury (daňového dokladu). </w:t>
      </w:r>
    </w:p>
    <w:p w14:paraId="209EB1ED" w14:textId="77777777" w:rsidR="00CF4234" w:rsidRDefault="00CF4234" w:rsidP="003A6B9A">
      <w:pPr>
        <w:pStyle w:val="Zkladntextodsazen"/>
        <w:numPr>
          <w:ilvl w:val="0"/>
          <w:numId w:val="19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5620F9">
        <w:rPr>
          <w:rFonts w:ascii="Aptos" w:hAnsi="Aptos"/>
          <w:sz w:val="22"/>
          <w:szCs w:val="22"/>
        </w:rPr>
        <w:t xml:space="preserve">Dohodnutou kupní cenu uhradí kupující na základě faktury (daňového dokladu), která obsahuje všechny náležitosti stanovené touto smlouvou a příslušnými právními předpisy, bezhotovostním převodem na účet prodávajícího uvedený v této smlouvě nebo na účet, který prodávající kupujícímu písemně sdělí po uzavření této smlouvy. </w:t>
      </w:r>
    </w:p>
    <w:p w14:paraId="0D9A1824" w14:textId="77777777" w:rsidR="002A17EF" w:rsidRPr="00FA79DE" w:rsidRDefault="002A17EF" w:rsidP="002A17EF">
      <w:pPr>
        <w:pStyle w:val="Zkladntextodsazen"/>
        <w:spacing w:line="276" w:lineRule="auto"/>
        <w:rPr>
          <w:rFonts w:ascii="Aptos" w:hAnsi="Aptos"/>
          <w:sz w:val="16"/>
          <w:szCs w:val="16"/>
        </w:rPr>
      </w:pPr>
    </w:p>
    <w:p w14:paraId="694F543E" w14:textId="689E67BE" w:rsidR="001D72CA" w:rsidRPr="00661245" w:rsidRDefault="001D72CA" w:rsidP="001D72CA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ptos" w:hAnsi="Aptos" w:cs="Arial"/>
          <w:b/>
          <w:bCs/>
          <w:sz w:val="22"/>
          <w:szCs w:val="22"/>
        </w:rPr>
      </w:pPr>
      <w:r w:rsidRPr="00661245">
        <w:rPr>
          <w:rFonts w:ascii="Aptos" w:hAnsi="Aptos" w:cs="Arial"/>
          <w:b/>
          <w:bCs/>
          <w:sz w:val="22"/>
          <w:szCs w:val="22"/>
        </w:rPr>
        <w:t xml:space="preserve">Článek </w:t>
      </w:r>
      <w:r w:rsidR="0046052A">
        <w:rPr>
          <w:rFonts w:ascii="Aptos" w:hAnsi="Aptos" w:cs="Arial"/>
          <w:b/>
          <w:bCs/>
          <w:sz w:val="22"/>
          <w:szCs w:val="22"/>
        </w:rPr>
        <w:t>VIII</w:t>
      </w:r>
      <w:r w:rsidRPr="00661245">
        <w:rPr>
          <w:rFonts w:ascii="Aptos" w:hAnsi="Aptos" w:cs="Arial"/>
          <w:b/>
          <w:bCs/>
          <w:sz w:val="22"/>
          <w:szCs w:val="22"/>
        </w:rPr>
        <w:t>.</w:t>
      </w:r>
    </w:p>
    <w:p w14:paraId="235FAF8F" w14:textId="6F94147A" w:rsidR="001D72CA" w:rsidRPr="00661245" w:rsidRDefault="001D72CA" w:rsidP="0061438F">
      <w:pPr>
        <w:pStyle w:val="Nadpis3"/>
        <w:numPr>
          <w:ilvl w:val="12"/>
          <w:numId w:val="0"/>
        </w:numPr>
        <w:spacing w:after="60"/>
        <w:rPr>
          <w:rFonts w:ascii="Aptos" w:hAnsi="Aptos" w:cs="Arial"/>
          <w:sz w:val="22"/>
          <w:szCs w:val="22"/>
        </w:rPr>
      </w:pPr>
      <w:r w:rsidRPr="00661245">
        <w:rPr>
          <w:rFonts w:ascii="Aptos" w:hAnsi="Aptos" w:cs="Arial"/>
          <w:sz w:val="22"/>
          <w:szCs w:val="22"/>
        </w:rPr>
        <w:t>Způsob zadání veřejné zakázky</w:t>
      </w:r>
    </w:p>
    <w:p w14:paraId="56EDEA4A" w14:textId="79C57F55" w:rsidR="00E534CA" w:rsidRPr="00661245" w:rsidRDefault="00E534CA" w:rsidP="000E3942">
      <w:pPr>
        <w:pStyle w:val="Zkladntextodsazen"/>
        <w:numPr>
          <w:ilvl w:val="0"/>
          <w:numId w:val="12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661245">
        <w:rPr>
          <w:rFonts w:ascii="Aptos" w:hAnsi="Aptos"/>
          <w:sz w:val="22"/>
          <w:szCs w:val="22"/>
        </w:rPr>
        <w:t xml:space="preserve">Kupující zadá dílčí veřejnou zakázku podle </w:t>
      </w:r>
      <w:r w:rsidR="001D72CA" w:rsidRPr="00661245">
        <w:rPr>
          <w:rFonts w:ascii="Aptos" w:hAnsi="Aptos"/>
          <w:sz w:val="22"/>
          <w:szCs w:val="22"/>
        </w:rPr>
        <w:t>rámcové dohody</w:t>
      </w:r>
      <w:r w:rsidRPr="00661245">
        <w:rPr>
          <w:rFonts w:ascii="Aptos" w:hAnsi="Aptos"/>
          <w:sz w:val="22"/>
          <w:szCs w:val="22"/>
        </w:rPr>
        <w:t xml:space="preserve"> na základě výzvy </w:t>
      </w:r>
      <w:r w:rsidR="001D72CA" w:rsidRPr="00661245">
        <w:rPr>
          <w:rFonts w:ascii="Aptos" w:hAnsi="Aptos"/>
          <w:sz w:val="22"/>
          <w:szCs w:val="22"/>
        </w:rPr>
        <w:t>p</w:t>
      </w:r>
      <w:r w:rsidRPr="00661245">
        <w:rPr>
          <w:rFonts w:ascii="Aptos" w:hAnsi="Aptos"/>
          <w:sz w:val="22"/>
          <w:szCs w:val="22"/>
        </w:rPr>
        <w:t>rodávajícímu k poskytnutí plnění (dále také „</w:t>
      </w:r>
      <w:r w:rsidR="001D72CA" w:rsidRPr="00661245">
        <w:rPr>
          <w:rFonts w:ascii="Aptos" w:hAnsi="Aptos"/>
          <w:sz w:val="22"/>
          <w:szCs w:val="22"/>
        </w:rPr>
        <w:t>o</w:t>
      </w:r>
      <w:r w:rsidRPr="00661245">
        <w:rPr>
          <w:rFonts w:ascii="Aptos" w:hAnsi="Aptos"/>
          <w:sz w:val="22"/>
          <w:szCs w:val="22"/>
        </w:rPr>
        <w:t xml:space="preserve">bjednávka“) v souladu s ustanovením § 134 odst. 1 </w:t>
      </w:r>
      <w:r w:rsidR="004A759D" w:rsidRPr="00661245">
        <w:rPr>
          <w:rFonts w:ascii="Aptos" w:hAnsi="Aptos"/>
          <w:sz w:val="22"/>
          <w:szCs w:val="22"/>
        </w:rPr>
        <w:t>zákona</w:t>
      </w:r>
      <w:r w:rsidRPr="00661245">
        <w:rPr>
          <w:rFonts w:ascii="Aptos" w:hAnsi="Aptos"/>
          <w:sz w:val="22"/>
          <w:szCs w:val="22"/>
        </w:rPr>
        <w:t xml:space="preserve">. </w:t>
      </w:r>
    </w:p>
    <w:p w14:paraId="27E6956B" w14:textId="0683CEDD" w:rsidR="00E534CA" w:rsidRPr="00661245" w:rsidRDefault="00A6747D" w:rsidP="000E3942">
      <w:pPr>
        <w:pStyle w:val="Zkladntextodsazen"/>
        <w:numPr>
          <w:ilvl w:val="0"/>
          <w:numId w:val="12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661245">
        <w:rPr>
          <w:rFonts w:ascii="Aptos" w:hAnsi="Aptos"/>
          <w:sz w:val="22"/>
          <w:szCs w:val="22"/>
        </w:rPr>
        <w:t xml:space="preserve">Kupující odešle prodávajícímu dílčí objednávku, která </w:t>
      </w:r>
      <w:r w:rsidR="00E534CA" w:rsidRPr="00661245">
        <w:rPr>
          <w:rFonts w:ascii="Aptos" w:hAnsi="Aptos"/>
          <w:sz w:val="22"/>
          <w:szCs w:val="22"/>
        </w:rPr>
        <w:t xml:space="preserve">je považována za doručenou </w:t>
      </w:r>
      <w:r w:rsidR="007464A8" w:rsidRPr="00661245">
        <w:rPr>
          <w:rFonts w:ascii="Aptos" w:hAnsi="Aptos"/>
          <w:sz w:val="22"/>
          <w:szCs w:val="22"/>
        </w:rPr>
        <w:t>p</w:t>
      </w:r>
      <w:r w:rsidR="00E534CA" w:rsidRPr="00661245">
        <w:rPr>
          <w:rFonts w:ascii="Aptos" w:hAnsi="Aptos"/>
          <w:sz w:val="22"/>
          <w:szCs w:val="22"/>
        </w:rPr>
        <w:t>rodávajícímu okamžikem jejího odeslání</w:t>
      </w:r>
      <w:r w:rsidR="00BC4F99">
        <w:rPr>
          <w:rFonts w:ascii="Aptos" w:hAnsi="Aptos"/>
          <w:sz w:val="22"/>
          <w:szCs w:val="22"/>
        </w:rPr>
        <w:t xml:space="preserve"> na adresu uvedenou v úvodu smlouvy</w:t>
      </w:r>
      <w:r w:rsidR="00E534CA" w:rsidRPr="00661245">
        <w:rPr>
          <w:rFonts w:ascii="Aptos" w:hAnsi="Aptos"/>
          <w:sz w:val="22"/>
          <w:szCs w:val="22"/>
        </w:rPr>
        <w:t xml:space="preserve">. </w:t>
      </w:r>
    </w:p>
    <w:p w14:paraId="1B5029B4" w14:textId="2AEB3174" w:rsidR="00E534CA" w:rsidRPr="00661245" w:rsidRDefault="00E534CA" w:rsidP="000E3942">
      <w:pPr>
        <w:pStyle w:val="Zkladntextodsazen"/>
        <w:numPr>
          <w:ilvl w:val="0"/>
          <w:numId w:val="12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661245">
        <w:rPr>
          <w:rFonts w:ascii="Aptos" w:hAnsi="Aptos"/>
          <w:sz w:val="22"/>
          <w:szCs w:val="22"/>
        </w:rPr>
        <w:t xml:space="preserve">Za potvrzení </w:t>
      </w:r>
      <w:r w:rsidR="00E7002F" w:rsidRPr="00661245">
        <w:rPr>
          <w:rFonts w:ascii="Aptos" w:hAnsi="Aptos"/>
          <w:sz w:val="22"/>
          <w:szCs w:val="22"/>
        </w:rPr>
        <w:t>o</w:t>
      </w:r>
      <w:r w:rsidRPr="00661245">
        <w:rPr>
          <w:rFonts w:ascii="Aptos" w:hAnsi="Aptos"/>
          <w:sz w:val="22"/>
          <w:szCs w:val="22"/>
        </w:rPr>
        <w:t xml:space="preserve">bjednávky se považuje jen přijetí </w:t>
      </w:r>
      <w:r w:rsidR="00E7002F" w:rsidRPr="00661245">
        <w:rPr>
          <w:rFonts w:ascii="Aptos" w:hAnsi="Aptos"/>
          <w:sz w:val="22"/>
          <w:szCs w:val="22"/>
        </w:rPr>
        <w:t>o</w:t>
      </w:r>
      <w:r w:rsidRPr="00661245">
        <w:rPr>
          <w:rFonts w:ascii="Aptos" w:hAnsi="Aptos"/>
          <w:sz w:val="22"/>
          <w:szCs w:val="22"/>
        </w:rPr>
        <w:t xml:space="preserve">bjednávky učiněné bez výhrad, dodatků a změn učiněné </w:t>
      </w:r>
      <w:r w:rsidR="00E7002F" w:rsidRPr="00661245">
        <w:rPr>
          <w:rFonts w:ascii="Aptos" w:hAnsi="Aptos"/>
          <w:sz w:val="22"/>
          <w:szCs w:val="22"/>
        </w:rPr>
        <w:t>o</w:t>
      </w:r>
      <w:r w:rsidRPr="00661245">
        <w:rPr>
          <w:rFonts w:ascii="Aptos" w:hAnsi="Aptos"/>
          <w:sz w:val="22"/>
          <w:szCs w:val="22"/>
        </w:rPr>
        <w:t xml:space="preserve">bjednávky. Akceptace </w:t>
      </w:r>
      <w:r w:rsidR="00E7002F" w:rsidRPr="00661245">
        <w:rPr>
          <w:rFonts w:ascii="Aptos" w:hAnsi="Aptos"/>
          <w:sz w:val="22"/>
          <w:szCs w:val="22"/>
        </w:rPr>
        <w:t>o</w:t>
      </w:r>
      <w:r w:rsidRPr="00661245">
        <w:rPr>
          <w:rFonts w:ascii="Aptos" w:hAnsi="Aptos"/>
          <w:sz w:val="22"/>
          <w:szCs w:val="22"/>
        </w:rPr>
        <w:t xml:space="preserve">bjednávky, kterou by docházelo ke změně </w:t>
      </w:r>
      <w:r w:rsidR="00E7002F" w:rsidRPr="00661245">
        <w:rPr>
          <w:rFonts w:ascii="Aptos" w:hAnsi="Aptos"/>
          <w:sz w:val="22"/>
          <w:szCs w:val="22"/>
        </w:rPr>
        <w:t>o</w:t>
      </w:r>
      <w:r w:rsidRPr="00661245">
        <w:rPr>
          <w:rFonts w:ascii="Aptos" w:hAnsi="Aptos"/>
          <w:sz w:val="22"/>
          <w:szCs w:val="22"/>
        </w:rPr>
        <w:t xml:space="preserve">bjednávky, se považuje za odmítnutí </w:t>
      </w:r>
      <w:r w:rsidR="00E7002F" w:rsidRPr="00661245">
        <w:rPr>
          <w:rFonts w:ascii="Aptos" w:hAnsi="Aptos"/>
          <w:sz w:val="22"/>
          <w:szCs w:val="22"/>
        </w:rPr>
        <w:t>o</w:t>
      </w:r>
      <w:r w:rsidRPr="00661245">
        <w:rPr>
          <w:rFonts w:ascii="Aptos" w:hAnsi="Aptos"/>
          <w:sz w:val="22"/>
          <w:szCs w:val="22"/>
        </w:rPr>
        <w:t>bjednávky</w:t>
      </w:r>
      <w:r w:rsidR="00BC4F99">
        <w:rPr>
          <w:rFonts w:ascii="Aptos" w:hAnsi="Aptos"/>
          <w:sz w:val="22"/>
          <w:szCs w:val="22"/>
        </w:rPr>
        <w:t xml:space="preserve"> a musí být vystavena objednávka nová</w:t>
      </w:r>
      <w:r w:rsidRPr="00661245">
        <w:rPr>
          <w:rFonts w:ascii="Aptos" w:hAnsi="Aptos"/>
          <w:sz w:val="22"/>
          <w:szCs w:val="22"/>
        </w:rPr>
        <w:t xml:space="preserve">. </w:t>
      </w:r>
    </w:p>
    <w:p w14:paraId="6D5CA2DF" w14:textId="6C924A59" w:rsidR="00E534CA" w:rsidRPr="00661245" w:rsidRDefault="00E534CA" w:rsidP="000E3942">
      <w:pPr>
        <w:pStyle w:val="Zkladntextodsazen"/>
        <w:numPr>
          <w:ilvl w:val="0"/>
          <w:numId w:val="12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661245">
        <w:rPr>
          <w:rFonts w:ascii="Aptos" w:hAnsi="Aptos"/>
          <w:sz w:val="22"/>
          <w:szCs w:val="22"/>
        </w:rPr>
        <w:t xml:space="preserve">V případě povinnosti </w:t>
      </w:r>
      <w:r w:rsidR="00E7002F" w:rsidRPr="00661245">
        <w:rPr>
          <w:rFonts w:ascii="Aptos" w:hAnsi="Aptos"/>
          <w:sz w:val="22"/>
          <w:szCs w:val="22"/>
        </w:rPr>
        <w:t>k</w:t>
      </w:r>
      <w:r w:rsidRPr="00661245">
        <w:rPr>
          <w:rFonts w:ascii="Aptos" w:hAnsi="Aptos"/>
          <w:sz w:val="22"/>
          <w:szCs w:val="22"/>
        </w:rPr>
        <w:t xml:space="preserve">upujícího k uveřejnění </w:t>
      </w:r>
      <w:r w:rsidR="00140270" w:rsidRPr="00661245">
        <w:rPr>
          <w:rFonts w:ascii="Aptos" w:hAnsi="Aptos"/>
          <w:sz w:val="22"/>
          <w:szCs w:val="22"/>
        </w:rPr>
        <w:t>objednávky</w:t>
      </w:r>
      <w:r w:rsidRPr="00661245">
        <w:rPr>
          <w:rFonts w:ascii="Aptos" w:hAnsi="Aptos"/>
          <w:sz w:val="22"/>
          <w:szCs w:val="22"/>
        </w:rPr>
        <w:t xml:space="preserve"> dle </w:t>
      </w:r>
      <w:r w:rsidR="00A14BE4" w:rsidRPr="00661245">
        <w:rPr>
          <w:rFonts w:ascii="Aptos" w:hAnsi="Aptos"/>
          <w:sz w:val="22"/>
          <w:szCs w:val="22"/>
        </w:rPr>
        <w:t>zákona o registru smluv</w:t>
      </w:r>
      <w:r w:rsidRPr="00661245">
        <w:rPr>
          <w:rFonts w:ascii="Aptos" w:hAnsi="Aptos"/>
          <w:sz w:val="22"/>
          <w:szCs w:val="22"/>
        </w:rPr>
        <w:t xml:space="preserve">, je účinnost </w:t>
      </w:r>
      <w:r w:rsidR="00140270" w:rsidRPr="00661245">
        <w:rPr>
          <w:rFonts w:ascii="Aptos" w:hAnsi="Aptos"/>
          <w:sz w:val="22"/>
          <w:szCs w:val="22"/>
        </w:rPr>
        <w:t>objednávky</w:t>
      </w:r>
      <w:r w:rsidRPr="00661245">
        <w:rPr>
          <w:rFonts w:ascii="Aptos" w:hAnsi="Aptos"/>
          <w:sz w:val="22"/>
          <w:szCs w:val="22"/>
        </w:rPr>
        <w:t xml:space="preserve"> dána uveřejněním v registru smluv, jinak je účinnost </w:t>
      </w:r>
      <w:r w:rsidR="00140270" w:rsidRPr="00661245">
        <w:rPr>
          <w:rFonts w:ascii="Aptos" w:hAnsi="Aptos"/>
          <w:sz w:val="22"/>
          <w:szCs w:val="22"/>
        </w:rPr>
        <w:t>objednávky</w:t>
      </w:r>
      <w:r w:rsidRPr="00661245">
        <w:rPr>
          <w:rFonts w:ascii="Aptos" w:hAnsi="Aptos"/>
          <w:sz w:val="22"/>
          <w:szCs w:val="22"/>
        </w:rPr>
        <w:t xml:space="preserve"> dána dnem doručení písemné akceptace </w:t>
      </w:r>
      <w:r w:rsidR="00E7002F" w:rsidRPr="00661245">
        <w:rPr>
          <w:rFonts w:ascii="Aptos" w:hAnsi="Aptos"/>
          <w:sz w:val="22"/>
          <w:szCs w:val="22"/>
        </w:rPr>
        <w:t>o</w:t>
      </w:r>
      <w:r w:rsidRPr="00661245">
        <w:rPr>
          <w:rFonts w:ascii="Aptos" w:hAnsi="Aptos"/>
          <w:sz w:val="22"/>
          <w:szCs w:val="22"/>
        </w:rPr>
        <w:t xml:space="preserve">bjednávky </w:t>
      </w:r>
      <w:r w:rsidR="00E7002F" w:rsidRPr="00661245">
        <w:rPr>
          <w:rFonts w:ascii="Aptos" w:hAnsi="Aptos"/>
          <w:sz w:val="22"/>
          <w:szCs w:val="22"/>
        </w:rPr>
        <w:t>k</w:t>
      </w:r>
      <w:r w:rsidRPr="00661245">
        <w:rPr>
          <w:rFonts w:ascii="Aptos" w:hAnsi="Aptos"/>
          <w:sz w:val="22"/>
          <w:szCs w:val="22"/>
        </w:rPr>
        <w:t xml:space="preserve">upujícímu, pokud v </w:t>
      </w:r>
      <w:r w:rsidR="00E7002F" w:rsidRPr="00661245">
        <w:rPr>
          <w:rFonts w:ascii="Aptos" w:hAnsi="Aptos"/>
          <w:sz w:val="22"/>
          <w:szCs w:val="22"/>
        </w:rPr>
        <w:t>o</w:t>
      </w:r>
      <w:r w:rsidRPr="00661245">
        <w:rPr>
          <w:rFonts w:ascii="Aptos" w:hAnsi="Aptos"/>
          <w:sz w:val="22"/>
          <w:szCs w:val="22"/>
        </w:rPr>
        <w:t xml:space="preserve">bjednávce není stanoveno jinak. </w:t>
      </w:r>
    </w:p>
    <w:p w14:paraId="29C9DE0C" w14:textId="77777777" w:rsidR="00EC396D" w:rsidRPr="0061438F" w:rsidRDefault="00EC396D" w:rsidP="006614B7">
      <w:pPr>
        <w:pStyle w:val="Zkladntextodsazen"/>
        <w:ind w:left="357"/>
        <w:rPr>
          <w:rFonts w:ascii="Arial" w:hAnsi="Arial" w:cs="Arial"/>
          <w:color w:val="000000"/>
          <w:sz w:val="2"/>
          <w:szCs w:val="2"/>
        </w:rPr>
      </w:pPr>
    </w:p>
    <w:p w14:paraId="2FF478AA" w14:textId="77777777" w:rsidR="00117AED" w:rsidRPr="00661245" w:rsidRDefault="00117AED" w:rsidP="00D23140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rial" w:hAnsi="Arial" w:cs="Arial"/>
          <w:b/>
          <w:bCs/>
          <w:sz w:val="12"/>
          <w:szCs w:val="12"/>
        </w:rPr>
      </w:pPr>
    </w:p>
    <w:p w14:paraId="37EF0F93" w14:textId="642BA3BC" w:rsidR="00D23140" w:rsidRPr="00661245" w:rsidRDefault="00D23140" w:rsidP="00D23140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ptos" w:hAnsi="Aptos" w:cs="Arial"/>
          <w:b/>
          <w:bCs/>
          <w:sz w:val="22"/>
          <w:szCs w:val="22"/>
        </w:rPr>
      </w:pPr>
      <w:r w:rsidRPr="00661245">
        <w:rPr>
          <w:rFonts w:ascii="Aptos" w:hAnsi="Aptos" w:cs="Arial"/>
          <w:b/>
          <w:bCs/>
          <w:sz w:val="22"/>
          <w:szCs w:val="22"/>
        </w:rPr>
        <w:t xml:space="preserve">Článek </w:t>
      </w:r>
      <w:r w:rsidR="0046052A">
        <w:rPr>
          <w:rFonts w:ascii="Aptos" w:hAnsi="Aptos" w:cs="Arial"/>
          <w:b/>
          <w:bCs/>
          <w:sz w:val="22"/>
          <w:szCs w:val="22"/>
        </w:rPr>
        <w:t>I</w:t>
      </w:r>
      <w:r w:rsidR="00495A3B">
        <w:rPr>
          <w:rFonts w:ascii="Aptos" w:hAnsi="Aptos" w:cs="Arial"/>
          <w:b/>
          <w:bCs/>
          <w:sz w:val="22"/>
          <w:szCs w:val="22"/>
        </w:rPr>
        <w:t>X</w:t>
      </w:r>
      <w:r w:rsidRPr="00661245">
        <w:rPr>
          <w:rFonts w:ascii="Aptos" w:hAnsi="Aptos" w:cs="Arial"/>
          <w:b/>
          <w:bCs/>
          <w:sz w:val="22"/>
          <w:szCs w:val="22"/>
        </w:rPr>
        <w:t>.</w:t>
      </w:r>
    </w:p>
    <w:p w14:paraId="69355C8E" w14:textId="069F7D3E" w:rsidR="00D23140" w:rsidRPr="00661245" w:rsidRDefault="00946B46" w:rsidP="0061438F">
      <w:pPr>
        <w:pStyle w:val="Nadpis3"/>
        <w:numPr>
          <w:ilvl w:val="12"/>
          <w:numId w:val="0"/>
        </w:numPr>
        <w:spacing w:after="60"/>
        <w:rPr>
          <w:rFonts w:ascii="Aptos" w:hAnsi="Aptos" w:cs="Arial"/>
          <w:sz w:val="22"/>
          <w:szCs w:val="22"/>
        </w:rPr>
      </w:pPr>
      <w:r w:rsidRPr="00661245">
        <w:rPr>
          <w:rFonts w:ascii="Aptos" w:hAnsi="Aptos" w:cs="Arial"/>
          <w:sz w:val="22"/>
          <w:szCs w:val="22"/>
        </w:rPr>
        <w:t>S</w:t>
      </w:r>
      <w:r w:rsidR="00D23140" w:rsidRPr="00661245">
        <w:rPr>
          <w:rFonts w:ascii="Aptos" w:hAnsi="Aptos" w:cs="Arial"/>
          <w:sz w:val="22"/>
          <w:szCs w:val="22"/>
        </w:rPr>
        <w:t>mluvní pokuta, úrok z prodlení</w:t>
      </w:r>
    </w:p>
    <w:p w14:paraId="4B79108C" w14:textId="3FAF8BC5" w:rsidR="00E534CA" w:rsidRPr="001064CB" w:rsidRDefault="00E534CA" w:rsidP="000E3942">
      <w:pPr>
        <w:pStyle w:val="Zkladntextodsazen"/>
        <w:numPr>
          <w:ilvl w:val="0"/>
          <w:numId w:val="13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1064CB">
        <w:rPr>
          <w:rFonts w:ascii="Aptos" w:hAnsi="Aptos"/>
          <w:sz w:val="22"/>
          <w:szCs w:val="22"/>
        </w:rPr>
        <w:t xml:space="preserve">Vady na </w:t>
      </w:r>
      <w:r w:rsidR="0088292F" w:rsidRPr="001064CB">
        <w:rPr>
          <w:rFonts w:ascii="Aptos" w:hAnsi="Aptos"/>
          <w:sz w:val="22"/>
          <w:szCs w:val="22"/>
        </w:rPr>
        <w:t>z</w:t>
      </w:r>
      <w:r w:rsidRPr="001064CB">
        <w:rPr>
          <w:rFonts w:ascii="Aptos" w:hAnsi="Aptos"/>
          <w:sz w:val="22"/>
          <w:szCs w:val="22"/>
        </w:rPr>
        <w:t xml:space="preserve">boží zjištěné v záruční době musí </w:t>
      </w:r>
      <w:r w:rsidR="0088292F" w:rsidRPr="001064CB">
        <w:rPr>
          <w:rFonts w:ascii="Aptos" w:hAnsi="Aptos"/>
          <w:sz w:val="22"/>
          <w:szCs w:val="22"/>
        </w:rPr>
        <w:t>k</w:t>
      </w:r>
      <w:r w:rsidRPr="001064CB">
        <w:rPr>
          <w:rFonts w:ascii="Aptos" w:hAnsi="Aptos"/>
          <w:sz w:val="22"/>
          <w:szCs w:val="22"/>
        </w:rPr>
        <w:t xml:space="preserve">upující uplatnit u </w:t>
      </w:r>
      <w:r w:rsidR="0088292F" w:rsidRPr="001064CB">
        <w:rPr>
          <w:rFonts w:ascii="Aptos" w:hAnsi="Aptos"/>
          <w:sz w:val="22"/>
          <w:szCs w:val="22"/>
        </w:rPr>
        <w:t>p</w:t>
      </w:r>
      <w:r w:rsidRPr="001064CB">
        <w:rPr>
          <w:rFonts w:ascii="Aptos" w:hAnsi="Aptos"/>
          <w:sz w:val="22"/>
          <w:szCs w:val="22"/>
        </w:rPr>
        <w:t xml:space="preserve">rodávajícího na základě písemného reklamačního protokolu bez zbytečného odkladu poté, co se o nich dozví. Prodávající je povinen takové vady odstranit bez nároku na finanční plnění ze strany </w:t>
      </w:r>
      <w:r w:rsidR="0088292F" w:rsidRPr="001064CB">
        <w:rPr>
          <w:rFonts w:ascii="Aptos" w:hAnsi="Aptos"/>
          <w:sz w:val="22"/>
          <w:szCs w:val="22"/>
        </w:rPr>
        <w:t>k</w:t>
      </w:r>
      <w:r w:rsidRPr="001064CB">
        <w:rPr>
          <w:rFonts w:ascii="Aptos" w:hAnsi="Aptos"/>
          <w:sz w:val="22"/>
          <w:szCs w:val="22"/>
        </w:rPr>
        <w:t xml:space="preserve">upujícího nebo navýšení ceny </w:t>
      </w:r>
      <w:r w:rsidR="0088292F" w:rsidRPr="001064CB">
        <w:rPr>
          <w:rFonts w:ascii="Aptos" w:hAnsi="Aptos"/>
          <w:sz w:val="22"/>
          <w:szCs w:val="22"/>
        </w:rPr>
        <w:t>z</w:t>
      </w:r>
      <w:r w:rsidRPr="001064CB">
        <w:rPr>
          <w:rFonts w:ascii="Aptos" w:hAnsi="Aptos"/>
          <w:sz w:val="22"/>
          <w:szCs w:val="22"/>
        </w:rPr>
        <w:t xml:space="preserve">boží. </w:t>
      </w:r>
    </w:p>
    <w:p w14:paraId="439709C5" w14:textId="481DBB74" w:rsidR="00E534CA" w:rsidRPr="001064CB" w:rsidRDefault="00E534CA" w:rsidP="000E3942">
      <w:pPr>
        <w:pStyle w:val="Zkladntextodsazen"/>
        <w:numPr>
          <w:ilvl w:val="0"/>
          <w:numId w:val="13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1064CB">
        <w:rPr>
          <w:rFonts w:ascii="Aptos" w:hAnsi="Aptos"/>
          <w:sz w:val="22"/>
          <w:szCs w:val="22"/>
        </w:rPr>
        <w:t xml:space="preserve">Kupující má právo na úhradu nutných nákladů, které mu vznikly v souvislosti s uplatněním práv z vad </w:t>
      </w:r>
      <w:r w:rsidR="00895C7A" w:rsidRPr="001064CB">
        <w:rPr>
          <w:rFonts w:ascii="Aptos" w:hAnsi="Aptos"/>
          <w:sz w:val="22"/>
          <w:szCs w:val="22"/>
        </w:rPr>
        <w:t>z</w:t>
      </w:r>
      <w:r w:rsidRPr="001064CB">
        <w:rPr>
          <w:rFonts w:ascii="Aptos" w:hAnsi="Aptos"/>
          <w:sz w:val="22"/>
          <w:szCs w:val="22"/>
        </w:rPr>
        <w:t>boží.</w:t>
      </w:r>
    </w:p>
    <w:p w14:paraId="145E9DD1" w14:textId="3F8913D8" w:rsidR="00E534CA" w:rsidRDefault="00E534CA" w:rsidP="000E3942">
      <w:pPr>
        <w:pStyle w:val="Zkladntextodsazen"/>
        <w:numPr>
          <w:ilvl w:val="0"/>
          <w:numId w:val="13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1064CB">
        <w:rPr>
          <w:rFonts w:ascii="Aptos" w:hAnsi="Aptos"/>
          <w:sz w:val="22"/>
          <w:szCs w:val="22"/>
        </w:rPr>
        <w:t xml:space="preserve">V případě vadného plnění má </w:t>
      </w:r>
      <w:r w:rsidR="00895C7A" w:rsidRPr="001064CB">
        <w:rPr>
          <w:rFonts w:ascii="Aptos" w:hAnsi="Aptos"/>
          <w:sz w:val="22"/>
          <w:szCs w:val="22"/>
        </w:rPr>
        <w:t>k</w:t>
      </w:r>
      <w:r w:rsidRPr="001064CB">
        <w:rPr>
          <w:rFonts w:ascii="Aptos" w:hAnsi="Aptos"/>
          <w:sz w:val="22"/>
          <w:szCs w:val="22"/>
        </w:rPr>
        <w:t xml:space="preserve">upující právo na odstranění vady dodáním nového </w:t>
      </w:r>
      <w:r w:rsidR="00895C7A" w:rsidRPr="001064CB">
        <w:rPr>
          <w:rFonts w:ascii="Aptos" w:hAnsi="Aptos"/>
          <w:sz w:val="22"/>
          <w:szCs w:val="22"/>
        </w:rPr>
        <w:t>z</w:t>
      </w:r>
      <w:r w:rsidRPr="001064CB">
        <w:rPr>
          <w:rFonts w:ascii="Aptos" w:hAnsi="Aptos"/>
          <w:sz w:val="22"/>
          <w:szCs w:val="22"/>
        </w:rPr>
        <w:t xml:space="preserve">boží bez vady nebo dodáním chybějícího </w:t>
      </w:r>
      <w:r w:rsidR="00895C7A" w:rsidRPr="001064CB">
        <w:rPr>
          <w:rFonts w:ascii="Aptos" w:hAnsi="Aptos"/>
          <w:sz w:val="22"/>
          <w:szCs w:val="22"/>
        </w:rPr>
        <w:t>z</w:t>
      </w:r>
      <w:r w:rsidRPr="001064CB">
        <w:rPr>
          <w:rFonts w:ascii="Aptos" w:hAnsi="Aptos"/>
          <w:sz w:val="22"/>
          <w:szCs w:val="22"/>
        </w:rPr>
        <w:t xml:space="preserve">boží. </w:t>
      </w:r>
    </w:p>
    <w:p w14:paraId="0CD906D6" w14:textId="7671CD04" w:rsidR="00E534CA" w:rsidRPr="00FB7BF1" w:rsidRDefault="00E534CA" w:rsidP="000E3942">
      <w:pPr>
        <w:pStyle w:val="Zkladntextodsazen"/>
        <w:numPr>
          <w:ilvl w:val="0"/>
          <w:numId w:val="13"/>
        </w:numPr>
        <w:spacing w:line="276" w:lineRule="auto"/>
        <w:ind w:left="567" w:hanging="567"/>
        <w:rPr>
          <w:rFonts w:ascii="Aptos" w:hAnsi="Aptos"/>
          <w:sz w:val="22"/>
          <w:szCs w:val="22"/>
        </w:rPr>
      </w:pPr>
      <w:r w:rsidRPr="00FB7BF1">
        <w:rPr>
          <w:rFonts w:ascii="Aptos" w:hAnsi="Aptos" w:cs="Arial"/>
          <w:color w:val="000000"/>
          <w:sz w:val="22"/>
          <w:szCs w:val="22"/>
        </w:rPr>
        <w:t xml:space="preserve">Při nedodržení lhůty stanovené pro dodání </w:t>
      </w:r>
      <w:r w:rsidR="001D1133" w:rsidRPr="00FB7BF1">
        <w:rPr>
          <w:rFonts w:ascii="Aptos" w:hAnsi="Aptos" w:cs="Arial"/>
          <w:color w:val="000000"/>
          <w:sz w:val="22"/>
          <w:szCs w:val="22"/>
        </w:rPr>
        <w:t>z</w:t>
      </w:r>
      <w:r w:rsidRPr="00FB7BF1">
        <w:rPr>
          <w:rFonts w:ascii="Aptos" w:hAnsi="Aptos" w:cs="Arial"/>
          <w:color w:val="000000"/>
          <w:sz w:val="22"/>
          <w:szCs w:val="22"/>
        </w:rPr>
        <w:t xml:space="preserve">boží dle </w:t>
      </w:r>
      <w:r w:rsidR="001D1133" w:rsidRPr="00FB7BF1">
        <w:rPr>
          <w:rFonts w:ascii="Aptos" w:hAnsi="Aptos" w:cs="Arial"/>
          <w:color w:val="000000"/>
          <w:sz w:val="22"/>
          <w:szCs w:val="22"/>
        </w:rPr>
        <w:t xml:space="preserve">čl. </w:t>
      </w:r>
      <w:r w:rsidR="00FB7BF1" w:rsidRPr="00FB7BF1">
        <w:rPr>
          <w:rFonts w:ascii="Aptos" w:hAnsi="Aptos" w:cs="Arial"/>
          <w:color w:val="000000"/>
          <w:sz w:val="22"/>
          <w:szCs w:val="22"/>
        </w:rPr>
        <w:t>I</w:t>
      </w:r>
      <w:r w:rsidR="001D1133" w:rsidRPr="00FB7BF1">
        <w:rPr>
          <w:rFonts w:ascii="Aptos" w:hAnsi="Aptos" w:cs="Arial"/>
          <w:color w:val="000000"/>
          <w:sz w:val="22"/>
          <w:szCs w:val="22"/>
        </w:rPr>
        <w:t xml:space="preserve">V. </w:t>
      </w:r>
      <w:r w:rsidRPr="00FB7BF1">
        <w:rPr>
          <w:rFonts w:ascii="Aptos" w:hAnsi="Aptos" w:cs="Arial"/>
          <w:color w:val="000000"/>
          <w:sz w:val="22"/>
          <w:szCs w:val="22"/>
        </w:rPr>
        <w:t xml:space="preserve">odst. </w:t>
      </w:r>
      <w:r w:rsidR="00FB7BF1" w:rsidRPr="00FB7BF1">
        <w:rPr>
          <w:rFonts w:ascii="Aptos" w:hAnsi="Aptos" w:cs="Arial"/>
          <w:color w:val="000000"/>
          <w:sz w:val="22"/>
          <w:szCs w:val="22"/>
        </w:rPr>
        <w:t>2</w:t>
      </w:r>
      <w:r w:rsidR="001D1133" w:rsidRPr="00FB7BF1">
        <w:rPr>
          <w:rFonts w:ascii="Aptos" w:hAnsi="Aptos" w:cs="Arial"/>
          <w:color w:val="000000"/>
          <w:sz w:val="22"/>
          <w:szCs w:val="22"/>
        </w:rPr>
        <w:t>. rámcové dohody</w:t>
      </w:r>
      <w:r w:rsidRPr="00FB7BF1">
        <w:rPr>
          <w:rFonts w:ascii="Aptos" w:hAnsi="Aptos" w:cs="Arial"/>
          <w:color w:val="000000"/>
          <w:sz w:val="22"/>
          <w:szCs w:val="22"/>
        </w:rPr>
        <w:t xml:space="preserve"> je </w:t>
      </w:r>
      <w:r w:rsidR="006F493B" w:rsidRPr="00FB7BF1">
        <w:rPr>
          <w:rFonts w:ascii="Aptos" w:hAnsi="Aptos" w:cs="Arial"/>
          <w:color w:val="000000"/>
          <w:sz w:val="22"/>
          <w:szCs w:val="22"/>
        </w:rPr>
        <w:t>p</w:t>
      </w:r>
      <w:r w:rsidRPr="00FB7BF1">
        <w:rPr>
          <w:rFonts w:ascii="Aptos" w:hAnsi="Aptos" w:cs="Arial"/>
          <w:color w:val="000000"/>
          <w:sz w:val="22"/>
          <w:szCs w:val="22"/>
        </w:rPr>
        <w:t xml:space="preserve">rodávající povinen uhradit </w:t>
      </w:r>
      <w:r w:rsidR="000734C7" w:rsidRPr="00FB7BF1">
        <w:rPr>
          <w:rFonts w:ascii="Aptos" w:hAnsi="Aptos" w:cs="Arial"/>
          <w:color w:val="000000"/>
          <w:sz w:val="22"/>
          <w:szCs w:val="22"/>
        </w:rPr>
        <w:t>k</w:t>
      </w:r>
      <w:r w:rsidRPr="00FB7BF1">
        <w:rPr>
          <w:rFonts w:ascii="Aptos" w:hAnsi="Aptos" w:cs="Arial"/>
          <w:color w:val="000000"/>
          <w:sz w:val="22"/>
          <w:szCs w:val="22"/>
        </w:rPr>
        <w:t xml:space="preserve">upujícímu smluvní pokutu ve </w:t>
      </w:r>
      <w:r w:rsidRPr="004D34E6">
        <w:rPr>
          <w:rFonts w:ascii="Aptos" w:hAnsi="Aptos" w:cs="Arial"/>
          <w:color w:val="000000"/>
          <w:sz w:val="22"/>
          <w:szCs w:val="22"/>
        </w:rPr>
        <w:t>výši 0,</w:t>
      </w:r>
      <w:r w:rsidR="0014677A" w:rsidRPr="004D34E6">
        <w:rPr>
          <w:rFonts w:ascii="Aptos" w:hAnsi="Aptos" w:cs="Arial"/>
          <w:color w:val="000000"/>
          <w:sz w:val="22"/>
          <w:szCs w:val="22"/>
        </w:rPr>
        <w:t>0</w:t>
      </w:r>
      <w:r w:rsidRPr="004D34E6">
        <w:rPr>
          <w:rFonts w:ascii="Aptos" w:hAnsi="Aptos" w:cs="Arial"/>
          <w:color w:val="000000"/>
          <w:sz w:val="22"/>
          <w:szCs w:val="22"/>
        </w:rPr>
        <w:t>5 %</w:t>
      </w:r>
      <w:r w:rsidRPr="00FB7BF1">
        <w:rPr>
          <w:rFonts w:ascii="Aptos" w:hAnsi="Aptos" w:cs="Arial"/>
          <w:color w:val="000000"/>
          <w:sz w:val="22"/>
          <w:szCs w:val="22"/>
        </w:rPr>
        <w:t xml:space="preserve"> z ceny </w:t>
      </w:r>
      <w:r w:rsidR="006F493B" w:rsidRPr="00FB7BF1">
        <w:rPr>
          <w:rFonts w:ascii="Aptos" w:hAnsi="Aptos" w:cs="Arial"/>
          <w:color w:val="000000"/>
          <w:sz w:val="22"/>
          <w:szCs w:val="22"/>
        </w:rPr>
        <w:t>z</w:t>
      </w:r>
      <w:r w:rsidRPr="00FB7BF1">
        <w:rPr>
          <w:rFonts w:ascii="Aptos" w:hAnsi="Aptos" w:cs="Arial"/>
          <w:color w:val="000000"/>
          <w:sz w:val="22"/>
          <w:szCs w:val="22"/>
        </w:rPr>
        <w:t xml:space="preserve">boží, s jehož </w:t>
      </w:r>
      <w:r w:rsidR="006F493B" w:rsidRPr="00FB7BF1">
        <w:rPr>
          <w:rFonts w:ascii="Aptos" w:hAnsi="Aptos" w:cs="Arial"/>
          <w:color w:val="000000"/>
          <w:sz w:val="22"/>
          <w:szCs w:val="22"/>
        </w:rPr>
        <w:t>d</w:t>
      </w:r>
      <w:r w:rsidRPr="00FB7BF1">
        <w:rPr>
          <w:rFonts w:ascii="Aptos" w:hAnsi="Aptos" w:cs="Arial"/>
          <w:color w:val="000000"/>
          <w:sz w:val="22"/>
          <w:szCs w:val="22"/>
        </w:rPr>
        <w:t xml:space="preserve">odávkou je </w:t>
      </w:r>
      <w:r w:rsidR="006F493B" w:rsidRPr="00FB7BF1">
        <w:rPr>
          <w:rFonts w:ascii="Aptos" w:hAnsi="Aptos" w:cs="Arial"/>
          <w:color w:val="000000"/>
          <w:sz w:val="22"/>
          <w:szCs w:val="22"/>
        </w:rPr>
        <w:t>p</w:t>
      </w:r>
      <w:r w:rsidRPr="00FB7BF1">
        <w:rPr>
          <w:rFonts w:ascii="Aptos" w:hAnsi="Aptos" w:cs="Arial"/>
          <w:color w:val="000000"/>
          <w:sz w:val="22"/>
          <w:szCs w:val="22"/>
        </w:rPr>
        <w:t xml:space="preserve">rodávající v prodlení, za každý i započatý kalendářní den prodlení, bez ohledu na skutečnost, kolik kusů </w:t>
      </w:r>
      <w:r w:rsidR="006F493B" w:rsidRPr="00FB7BF1">
        <w:rPr>
          <w:rFonts w:ascii="Aptos" w:hAnsi="Aptos" w:cs="Arial"/>
          <w:color w:val="000000"/>
          <w:sz w:val="22"/>
          <w:szCs w:val="22"/>
        </w:rPr>
        <w:t>z</w:t>
      </w:r>
      <w:r w:rsidRPr="00FB7BF1">
        <w:rPr>
          <w:rFonts w:ascii="Aptos" w:hAnsi="Aptos" w:cs="Arial"/>
          <w:color w:val="000000"/>
          <w:sz w:val="22"/>
          <w:szCs w:val="22"/>
        </w:rPr>
        <w:t>boží bylo již dodáno.</w:t>
      </w:r>
    </w:p>
    <w:p w14:paraId="7CE80426" w14:textId="5EEC87E6" w:rsidR="00E534CA" w:rsidRPr="001064CB" w:rsidRDefault="00E534CA" w:rsidP="000E3942">
      <w:pPr>
        <w:pStyle w:val="Zkladntextodsazen"/>
        <w:numPr>
          <w:ilvl w:val="0"/>
          <w:numId w:val="13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lastRenderedPageBreak/>
        <w:t xml:space="preserve">V případě prodlení </w:t>
      </w:r>
      <w:r w:rsidR="001C79EB" w:rsidRPr="001064CB">
        <w:rPr>
          <w:rFonts w:ascii="Aptos" w:hAnsi="Aptos" w:cs="Arial"/>
          <w:color w:val="000000"/>
          <w:sz w:val="22"/>
          <w:szCs w:val="22"/>
        </w:rPr>
        <w:t>k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upujícího se zaplacením řádně vystavené faktury, je </w:t>
      </w:r>
      <w:r w:rsidR="001C79EB" w:rsidRPr="001064CB">
        <w:rPr>
          <w:rFonts w:ascii="Aptos" w:hAnsi="Aptos" w:cs="Arial"/>
          <w:color w:val="000000"/>
          <w:sz w:val="22"/>
          <w:szCs w:val="22"/>
        </w:rPr>
        <w:t>k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upující povinen zaplatit </w:t>
      </w:r>
      <w:r w:rsidR="001C79EB" w:rsidRPr="001064CB">
        <w:rPr>
          <w:rFonts w:ascii="Aptos" w:hAnsi="Aptos" w:cs="Arial"/>
          <w:color w:val="000000"/>
          <w:sz w:val="22"/>
          <w:szCs w:val="22"/>
        </w:rPr>
        <w:t>p</w:t>
      </w:r>
      <w:r w:rsidRPr="001064CB">
        <w:rPr>
          <w:rFonts w:ascii="Aptos" w:hAnsi="Aptos" w:cs="Arial"/>
          <w:color w:val="000000"/>
          <w:sz w:val="22"/>
          <w:szCs w:val="22"/>
        </w:rPr>
        <w:t>rodávajícímu úrok z prodlení v zákonné výši z dlužné částky za každý započatý kalendářní den prodlení.</w:t>
      </w:r>
    </w:p>
    <w:p w14:paraId="7D3F8997" w14:textId="76CA24D3" w:rsidR="00E534CA" w:rsidRPr="001064CB" w:rsidRDefault="00E534CA" w:rsidP="000E3942">
      <w:pPr>
        <w:pStyle w:val="Zkladntextodsazen"/>
        <w:numPr>
          <w:ilvl w:val="0"/>
          <w:numId w:val="13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Smluvní pokuty a úrok z prodlení jsou splatné do 30 kalendářních dnů ode dne doručení výzvy k jejich zaplacení. Dnem </w:t>
      </w:r>
      <w:r w:rsidR="00C963FB" w:rsidRPr="001064CB">
        <w:rPr>
          <w:rFonts w:ascii="Aptos" w:hAnsi="Aptos" w:cs="Arial"/>
          <w:color w:val="000000"/>
          <w:sz w:val="22"/>
          <w:szCs w:val="22"/>
        </w:rPr>
        <w:t>zaplacení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se rozumí den odeslání příslušné částky na účet druhé </w:t>
      </w:r>
      <w:r w:rsidR="00B201AD" w:rsidRPr="001064CB">
        <w:rPr>
          <w:rFonts w:ascii="Aptos" w:hAnsi="Aptos" w:cs="Arial"/>
          <w:color w:val="000000"/>
          <w:sz w:val="22"/>
          <w:szCs w:val="22"/>
        </w:rPr>
        <w:t>s</w:t>
      </w:r>
      <w:r w:rsidRPr="001064CB">
        <w:rPr>
          <w:rFonts w:ascii="Aptos" w:hAnsi="Aptos" w:cs="Arial"/>
          <w:color w:val="000000"/>
          <w:sz w:val="22"/>
          <w:szCs w:val="22"/>
        </w:rPr>
        <w:t>mluvní strany.</w:t>
      </w:r>
    </w:p>
    <w:p w14:paraId="098E68AF" w14:textId="77777777" w:rsidR="00E534CA" w:rsidRPr="001064CB" w:rsidRDefault="00E534CA" w:rsidP="000E3942">
      <w:pPr>
        <w:pStyle w:val="Zkladntextodsazen"/>
        <w:numPr>
          <w:ilvl w:val="0"/>
          <w:numId w:val="13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Uplatněním práv z vad či uplatněním smluvních pokut není dotčeno právo na náhradu tím způsobené škody v plné výši.</w:t>
      </w:r>
    </w:p>
    <w:p w14:paraId="3752BABF" w14:textId="034CFE27" w:rsidR="00E534CA" w:rsidRPr="001064CB" w:rsidRDefault="00E534CA" w:rsidP="000E3942">
      <w:pPr>
        <w:pStyle w:val="Zkladntextodsazen"/>
        <w:numPr>
          <w:ilvl w:val="0"/>
          <w:numId w:val="13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Nestanoví-li </w:t>
      </w:r>
      <w:r w:rsidR="00B201AD" w:rsidRPr="001064CB">
        <w:rPr>
          <w:rFonts w:ascii="Aptos" w:hAnsi="Aptos" w:cs="Arial"/>
          <w:color w:val="000000"/>
          <w:sz w:val="22"/>
          <w:szCs w:val="22"/>
        </w:rPr>
        <w:t>rámcová dohoda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nebo </w:t>
      </w:r>
      <w:r w:rsidR="00140270" w:rsidRPr="001064CB">
        <w:rPr>
          <w:rFonts w:ascii="Aptos" w:hAnsi="Aptos" w:cs="Arial"/>
          <w:color w:val="000000"/>
          <w:sz w:val="22"/>
          <w:szCs w:val="22"/>
        </w:rPr>
        <w:t>objednávka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jinak, řídí se odpovědnost za vady ustanoveními § 2099 a násl. OZ o právech z vadného plnění a záruce za jakost.</w:t>
      </w:r>
    </w:p>
    <w:p w14:paraId="7BD2FB90" w14:textId="77777777" w:rsidR="00E534CA" w:rsidRPr="001064CB" w:rsidRDefault="00E534CA" w:rsidP="000E3942">
      <w:pPr>
        <w:pStyle w:val="Zkladntextodsazen"/>
        <w:numPr>
          <w:ilvl w:val="0"/>
          <w:numId w:val="13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Veškerá evidence protokolů o vadách a reklamačních řízení a s tím spojená komunikace bude realizována písemně prostřednictvím elektronické pošty (e-mail, datová schránka).</w:t>
      </w:r>
    </w:p>
    <w:p w14:paraId="51105167" w14:textId="77777777" w:rsidR="00B2652C" w:rsidRDefault="00B2652C" w:rsidP="00B2652C">
      <w:pPr>
        <w:pStyle w:val="Zkladntextodsazen"/>
        <w:spacing w:after="60" w:line="276" w:lineRule="auto"/>
        <w:ind w:left="426"/>
        <w:rPr>
          <w:rFonts w:ascii="Arial" w:hAnsi="Arial" w:cs="Arial"/>
          <w:color w:val="000000"/>
          <w:sz w:val="12"/>
          <w:szCs w:val="12"/>
        </w:rPr>
      </w:pPr>
    </w:p>
    <w:p w14:paraId="27F2A971" w14:textId="4B3573B9" w:rsidR="00941D0A" w:rsidRPr="001064CB" w:rsidRDefault="00941D0A" w:rsidP="00B004FC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ptos" w:hAnsi="Aptos" w:cs="Arial"/>
          <w:b/>
          <w:bCs/>
          <w:sz w:val="22"/>
          <w:szCs w:val="22"/>
        </w:rPr>
      </w:pPr>
      <w:r w:rsidRPr="001064CB">
        <w:rPr>
          <w:rFonts w:ascii="Aptos" w:hAnsi="Aptos" w:cs="Arial"/>
          <w:b/>
          <w:bCs/>
          <w:sz w:val="22"/>
          <w:szCs w:val="22"/>
        </w:rPr>
        <w:t xml:space="preserve">Článek </w:t>
      </w:r>
      <w:r w:rsidR="00495A3B">
        <w:rPr>
          <w:rFonts w:ascii="Aptos" w:hAnsi="Aptos" w:cs="Arial"/>
          <w:b/>
          <w:bCs/>
          <w:sz w:val="22"/>
          <w:szCs w:val="22"/>
        </w:rPr>
        <w:t>X</w:t>
      </w:r>
      <w:r w:rsidRPr="001064CB">
        <w:rPr>
          <w:rFonts w:ascii="Aptos" w:hAnsi="Aptos" w:cs="Arial"/>
          <w:b/>
          <w:bCs/>
          <w:sz w:val="22"/>
          <w:szCs w:val="22"/>
        </w:rPr>
        <w:t>.</w:t>
      </w:r>
    </w:p>
    <w:p w14:paraId="235B1D42" w14:textId="444D4DF4" w:rsidR="00941D0A" w:rsidRPr="001064CB" w:rsidRDefault="002B4BCB" w:rsidP="00B004FC">
      <w:pPr>
        <w:pStyle w:val="Nadpis3"/>
        <w:keepNext w:val="0"/>
        <w:numPr>
          <w:ilvl w:val="12"/>
          <w:numId w:val="0"/>
        </w:numPr>
        <w:spacing w:after="60"/>
        <w:rPr>
          <w:rFonts w:ascii="Aptos" w:hAnsi="Aptos" w:cs="Arial"/>
          <w:sz w:val="22"/>
          <w:szCs w:val="22"/>
        </w:rPr>
      </w:pPr>
      <w:r w:rsidRPr="001064CB">
        <w:rPr>
          <w:rFonts w:ascii="Aptos" w:hAnsi="Aptos" w:cs="Arial"/>
          <w:sz w:val="22"/>
          <w:szCs w:val="22"/>
        </w:rPr>
        <w:t xml:space="preserve">Doba trvání </w:t>
      </w:r>
      <w:r w:rsidR="008F7560" w:rsidRPr="001064CB">
        <w:rPr>
          <w:rFonts w:ascii="Aptos" w:hAnsi="Aptos" w:cs="Arial"/>
          <w:sz w:val="22"/>
          <w:szCs w:val="22"/>
        </w:rPr>
        <w:t>rámcové dohody</w:t>
      </w:r>
      <w:r w:rsidRPr="001064CB">
        <w:rPr>
          <w:rFonts w:ascii="Aptos" w:hAnsi="Aptos" w:cs="Arial"/>
          <w:sz w:val="22"/>
          <w:szCs w:val="22"/>
        </w:rPr>
        <w:t xml:space="preserve">, ukončení </w:t>
      </w:r>
      <w:r w:rsidR="008F7560" w:rsidRPr="001064CB">
        <w:rPr>
          <w:rFonts w:ascii="Aptos" w:hAnsi="Aptos" w:cs="Arial"/>
          <w:sz w:val="22"/>
          <w:szCs w:val="22"/>
        </w:rPr>
        <w:t>rámcové dohody</w:t>
      </w:r>
    </w:p>
    <w:p w14:paraId="589BBC57" w14:textId="49D65CD8" w:rsidR="00E534CA" w:rsidRPr="001064CB" w:rsidRDefault="005542A0" w:rsidP="00B004FC">
      <w:pPr>
        <w:pStyle w:val="Zkladntextodsazen"/>
        <w:numPr>
          <w:ilvl w:val="0"/>
          <w:numId w:val="14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Rámcov</w:t>
      </w:r>
      <w:r w:rsidR="00694953" w:rsidRPr="001064CB">
        <w:rPr>
          <w:rFonts w:ascii="Aptos" w:hAnsi="Aptos" w:cs="Arial"/>
          <w:color w:val="000000"/>
          <w:sz w:val="22"/>
          <w:szCs w:val="22"/>
        </w:rPr>
        <w:t>á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dohoda</w:t>
      </w:r>
      <w:r w:rsidR="00E534CA" w:rsidRPr="001064CB">
        <w:rPr>
          <w:rFonts w:ascii="Aptos" w:hAnsi="Aptos" w:cs="Arial"/>
          <w:color w:val="000000"/>
          <w:sz w:val="22"/>
          <w:szCs w:val="22"/>
        </w:rPr>
        <w:t xml:space="preserve"> se uzavírá na dobu určitou, a to ode dne nabytí účinnosti </w:t>
      </w:r>
      <w:r w:rsidR="004E5D44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="008577A7">
        <w:rPr>
          <w:rFonts w:ascii="Aptos" w:hAnsi="Aptos" w:cs="Arial"/>
          <w:color w:val="000000"/>
          <w:sz w:val="22"/>
          <w:szCs w:val="22"/>
        </w:rPr>
        <w:t xml:space="preserve"> do </w:t>
      </w:r>
      <w:proofErr w:type="gramStart"/>
      <w:r w:rsidR="008577A7">
        <w:rPr>
          <w:rFonts w:ascii="Aptos" w:hAnsi="Aptos" w:cs="Arial"/>
          <w:color w:val="000000"/>
          <w:sz w:val="22"/>
          <w:szCs w:val="22"/>
        </w:rPr>
        <w:t>31.03.2027</w:t>
      </w:r>
      <w:proofErr w:type="gramEnd"/>
      <w:r w:rsidR="00E534CA" w:rsidRPr="001064CB">
        <w:rPr>
          <w:rFonts w:ascii="Aptos" w:hAnsi="Aptos" w:cs="Arial"/>
          <w:color w:val="000000"/>
          <w:sz w:val="22"/>
          <w:szCs w:val="22"/>
        </w:rPr>
        <w:t xml:space="preserve">. </w:t>
      </w:r>
      <w:r w:rsidR="00140270" w:rsidRPr="001064CB">
        <w:rPr>
          <w:rFonts w:ascii="Aptos" w:hAnsi="Aptos" w:cs="Arial"/>
          <w:color w:val="000000"/>
          <w:sz w:val="22"/>
          <w:szCs w:val="22"/>
        </w:rPr>
        <w:t>Objednávky</w:t>
      </w:r>
      <w:r w:rsidR="00E534CA" w:rsidRPr="001064CB">
        <w:rPr>
          <w:rFonts w:ascii="Aptos" w:hAnsi="Aptos" w:cs="Arial"/>
          <w:color w:val="000000"/>
          <w:sz w:val="22"/>
          <w:szCs w:val="22"/>
        </w:rPr>
        <w:t xml:space="preserve">, které mohou být uzavřené na základě </w:t>
      </w:r>
      <w:r w:rsidR="004E5D44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="00E534CA" w:rsidRPr="001064CB">
        <w:rPr>
          <w:rFonts w:ascii="Aptos" w:hAnsi="Aptos" w:cs="Arial"/>
          <w:color w:val="000000"/>
          <w:sz w:val="22"/>
          <w:szCs w:val="22"/>
        </w:rPr>
        <w:t xml:space="preserve">, se po celou dobu své platnosti a účinnosti řídí též ustanoveními </w:t>
      </w:r>
      <w:r w:rsidR="004E5D44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="00E534CA" w:rsidRPr="001064CB">
        <w:rPr>
          <w:rFonts w:ascii="Aptos" w:hAnsi="Aptos" w:cs="Arial"/>
          <w:color w:val="000000"/>
          <w:sz w:val="22"/>
          <w:szCs w:val="22"/>
        </w:rPr>
        <w:t xml:space="preserve">, a to i tehdy, když </w:t>
      </w:r>
      <w:r w:rsidR="004E5D44" w:rsidRPr="001064CB">
        <w:rPr>
          <w:rFonts w:ascii="Aptos" w:hAnsi="Aptos" w:cs="Arial"/>
          <w:color w:val="000000"/>
          <w:sz w:val="22"/>
          <w:szCs w:val="22"/>
        </w:rPr>
        <w:t>rámcová dohoda</w:t>
      </w:r>
      <w:r w:rsidR="00E534CA" w:rsidRPr="001064CB">
        <w:rPr>
          <w:rFonts w:ascii="Aptos" w:hAnsi="Aptos" w:cs="Arial"/>
          <w:color w:val="000000"/>
          <w:sz w:val="22"/>
          <w:szCs w:val="22"/>
        </w:rPr>
        <w:t xml:space="preserve"> zanikne dříve než příslušná </w:t>
      </w:r>
      <w:r w:rsidR="00140270" w:rsidRPr="001064CB">
        <w:rPr>
          <w:rFonts w:ascii="Aptos" w:hAnsi="Aptos" w:cs="Arial"/>
          <w:color w:val="000000"/>
          <w:sz w:val="22"/>
          <w:szCs w:val="22"/>
        </w:rPr>
        <w:t>objednávka</w:t>
      </w:r>
      <w:r w:rsidR="00E534CA" w:rsidRPr="001064CB">
        <w:rPr>
          <w:rFonts w:ascii="Aptos" w:hAnsi="Aptos" w:cs="Arial"/>
          <w:color w:val="000000"/>
          <w:sz w:val="22"/>
          <w:szCs w:val="22"/>
        </w:rPr>
        <w:t xml:space="preserve">. </w:t>
      </w:r>
    </w:p>
    <w:p w14:paraId="69952939" w14:textId="66423DF6" w:rsidR="00E534CA" w:rsidRPr="001064CB" w:rsidRDefault="00320102" w:rsidP="000E3942">
      <w:pPr>
        <w:pStyle w:val="Zkladntextodsazen"/>
        <w:numPr>
          <w:ilvl w:val="0"/>
          <w:numId w:val="14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Rámcová dohoda</w:t>
      </w:r>
      <w:r w:rsidR="00E534CA" w:rsidRPr="001064CB">
        <w:rPr>
          <w:rFonts w:ascii="Aptos" w:hAnsi="Aptos" w:cs="Arial"/>
          <w:color w:val="000000"/>
          <w:sz w:val="22"/>
          <w:szCs w:val="22"/>
        </w:rPr>
        <w:t xml:space="preserve"> zanikne v těchto případech:</w:t>
      </w:r>
    </w:p>
    <w:p w14:paraId="1A5B64D3" w14:textId="75778E41" w:rsidR="00E534CA" w:rsidRDefault="00E534CA" w:rsidP="000E3942">
      <w:pPr>
        <w:numPr>
          <w:ilvl w:val="0"/>
          <w:numId w:val="6"/>
        </w:numPr>
        <w:spacing w:line="276" w:lineRule="auto"/>
        <w:ind w:left="1134" w:hanging="425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uplynutím sjednané doby trvání </w:t>
      </w:r>
      <w:r w:rsidR="00320102" w:rsidRPr="001064CB">
        <w:rPr>
          <w:rFonts w:ascii="Aptos" w:eastAsia="Calibri" w:hAnsi="Aptos" w:cs="Arial"/>
          <w:sz w:val="22"/>
          <w:szCs w:val="22"/>
          <w:lang w:eastAsia="en-US"/>
        </w:rPr>
        <w:t>rámcové dohody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>,</w:t>
      </w:r>
    </w:p>
    <w:p w14:paraId="234A03E2" w14:textId="1AD2DBD9" w:rsidR="00D76928" w:rsidRPr="000A559B" w:rsidRDefault="000A559B" w:rsidP="000E3942">
      <w:pPr>
        <w:numPr>
          <w:ilvl w:val="0"/>
          <w:numId w:val="6"/>
        </w:numPr>
        <w:spacing w:line="276" w:lineRule="auto"/>
        <w:ind w:left="1134" w:hanging="425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0A559B">
        <w:rPr>
          <w:rFonts w:ascii="Aptos" w:eastAsia="Calibri" w:hAnsi="Aptos" w:cs="Arial"/>
          <w:sz w:val="22"/>
          <w:szCs w:val="22"/>
          <w:lang w:eastAsia="en-US"/>
        </w:rPr>
        <w:t xml:space="preserve">vyčerpáním finančního rámce stanoveného v čl. VI. odst. 1 </w:t>
      </w:r>
      <w:r w:rsidR="00130120">
        <w:rPr>
          <w:rFonts w:ascii="Aptos" w:eastAsia="Calibri" w:hAnsi="Aptos" w:cs="Arial"/>
          <w:sz w:val="22"/>
          <w:szCs w:val="22"/>
          <w:lang w:eastAsia="en-US"/>
        </w:rPr>
        <w:t xml:space="preserve">nebo 2 </w:t>
      </w:r>
      <w:r w:rsidRPr="000A559B">
        <w:rPr>
          <w:rFonts w:ascii="Aptos" w:eastAsia="Calibri" w:hAnsi="Aptos" w:cs="Arial"/>
          <w:sz w:val="22"/>
          <w:szCs w:val="22"/>
          <w:lang w:eastAsia="en-US"/>
        </w:rPr>
        <w:t>této dohody,</w:t>
      </w:r>
    </w:p>
    <w:p w14:paraId="3F37A275" w14:textId="15293948" w:rsidR="00E534CA" w:rsidRPr="001064CB" w:rsidRDefault="00E534CA" w:rsidP="000E3942">
      <w:pPr>
        <w:numPr>
          <w:ilvl w:val="0"/>
          <w:numId w:val="6"/>
        </w:numPr>
        <w:spacing w:line="276" w:lineRule="auto"/>
        <w:ind w:left="1134" w:hanging="425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dohodou </w:t>
      </w:r>
      <w:r w:rsidR="00E4005E" w:rsidRPr="001064CB">
        <w:rPr>
          <w:rFonts w:ascii="Aptos" w:eastAsia="Calibri" w:hAnsi="Aptos" w:cs="Arial"/>
          <w:sz w:val="22"/>
          <w:szCs w:val="22"/>
          <w:lang w:eastAsia="en-US"/>
        </w:rPr>
        <w:t>s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mluvních stran podle ustanovení § 1981 OZ v písemné formě, přičemž účinky ukončení </w:t>
      </w:r>
      <w:r w:rsidR="00E4005E" w:rsidRPr="001064CB">
        <w:rPr>
          <w:rFonts w:ascii="Aptos" w:eastAsia="Calibri" w:hAnsi="Aptos" w:cs="Arial"/>
          <w:sz w:val="22"/>
          <w:szCs w:val="22"/>
          <w:lang w:eastAsia="en-US"/>
        </w:rPr>
        <w:t>rámcové dohody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 nastanou k okamžiku stanovenému v takovéto dohodě. Nebude-li takovýto okamžik dohodou stanoven, pak tyto účinky nastanou ke dni podpisu takovéto dohody oběma </w:t>
      </w:r>
      <w:r w:rsidR="00E4005E" w:rsidRPr="001064CB">
        <w:rPr>
          <w:rFonts w:ascii="Aptos" w:eastAsia="Calibri" w:hAnsi="Aptos" w:cs="Arial"/>
          <w:sz w:val="22"/>
          <w:szCs w:val="22"/>
          <w:lang w:eastAsia="en-US"/>
        </w:rPr>
        <w:t>s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>tranami,</w:t>
      </w:r>
    </w:p>
    <w:p w14:paraId="546037FF" w14:textId="18D02C6F" w:rsidR="00E534CA" w:rsidRPr="001064CB" w:rsidRDefault="00E534CA" w:rsidP="000E3942">
      <w:pPr>
        <w:numPr>
          <w:ilvl w:val="0"/>
          <w:numId w:val="6"/>
        </w:numPr>
        <w:spacing w:line="276" w:lineRule="auto"/>
        <w:ind w:left="1134" w:hanging="425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odstoupením některé ze </w:t>
      </w:r>
      <w:r w:rsidR="00E4005E" w:rsidRPr="001064CB">
        <w:rPr>
          <w:rFonts w:ascii="Aptos" w:eastAsia="Calibri" w:hAnsi="Aptos" w:cs="Arial"/>
          <w:sz w:val="22"/>
          <w:szCs w:val="22"/>
          <w:lang w:eastAsia="en-US"/>
        </w:rPr>
        <w:t>s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tran v případě jejího podstatného porušení druhou </w:t>
      </w:r>
      <w:r w:rsidR="00E4005E" w:rsidRPr="001064CB">
        <w:rPr>
          <w:rFonts w:ascii="Aptos" w:eastAsia="Calibri" w:hAnsi="Aptos" w:cs="Arial"/>
          <w:sz w:val="22"/>
          <w:szCs w:val="22"/>
          <w:lang w:eastAsia="en-US"/>
        </w:rPr>
        <w:t>s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>mluvní stranou za podmínek uvedených v ustanovení § 2002 OZ,</w:t>
      </w:r>
    </w:p>
    <w:p w14:paraId="0A511525" w14:textId="6E97D83C" w:rsidR="00E534CA" w:rsidRPr="001064CB" w:rsidRDefault="00E534CA" w:rsidP="000E3942">
      <w:pPr>
        <w:numPr>
          <w:ilvl w:val="0"/>
          <w:numId w:val="6"/>
        </w:numPr>
        <w:spacing w:line="276" w:lineRule="auto"/>
        <w:ind w:left="1134" w:hanging="425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písemnou výpovědí některé ze </w:t>
      </w:r>
      <w:r w:rsidR="00E4005E" w:rsidRPr="001064CB">
        <w:rPr>
          <w:rFonts w:ascii="Aptos" w:eastAsia="Calibri" w:hAnsi="Aptos" w:cs="Arial"/>
          <w:sz w:val="22"/>
          <w:szCs w:val="22"/>
          <w:lang w:eastAsia="en-US"/>
        </w:rPr>
        <w:t>s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tran, přičemž výpovědní lhůta činí 90 kalendářních dní ode dne jejího prokazatelného doručení druhé </w:t>
      </w:r>
      <w:r w:rsidR="00E4005E" w:rsidRPr="001064CB">
        <w:rPr>
          <w:rFonts w:ascii="Aptos" w:eastAsia="Calibri" w:hAnsi="Aptos" w:cs="Arial"/>
          <w:sz w:val="22"/>
          <w:szCs w:val="22"/>
          <w:lang w:eastAsia="en-US"/>
        </w:rPr>
        <w:t>s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>traně.</w:t>
      </w:r>
    </w:p>
    <w:p w14:paraId="63A4E84F" w14:textId="733A550C" w:rsidR="00E534CA" w:rsidRPr="001064CB" w:rsidRDefault="00CD74D0" w:rsidP="000E3942">
      <w:pPr>
        <w:pStyle w:val="Zkladntextodsazen"/>
        <w:numPr>
          <w:ilvl w:val="0"/>
          <w:numId w:val="14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K</w:t>
      </w:r>
      <w:r w:rsidR="00E534CA" w:rsidRPr="001064CB">
        <w:rPr>
          <w:rFonts w:ascii="Aptos" w:hAnsi="Aptos" w:cs="Arial"/>
          <w:color w:val="000000"/>
          <w:sz w:val="22"/>
          <w:szCs w:val="22"/>
        </w:rPr>
        <w:t xml:space="preserve">upující je oprávněn odstoupit od </w:t>
      </w:r>
      <w:r w:rsidR="005542A0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="00E534CA" w:rsidRPr="001064CB">
        <w:rPr>
          <w:rFonts w:ascii="Aptos" w:hAnsi="Aptos" w:cs="Arial"/>
          <w:color w:val="000000"/>
          <w:sz w:val="22"/>
          <w:szCs w:val="22"/>
        </w:rPr>
        <w:t xml:space="preserve">, jestliže zjistí, že </w:t>
      </w:r>
      <w:r w:rsidR="00E4005E" w:rsidRPr="001064CB">
        <w:rPr>
          <w:rFonts w:ascii="Aptos" w:hAnsi="Aptos" w:cs="Arial"/>
          <w:color w:val="000000"/>
          <w:sz w:val="22"/>
          <w:szCs w:val="22"/>
        </w:rPr>
        <w:t>p</w:t>
      </w:r>
      <w:r w:rsidR="00E534CA" w:rsidRPr="001064CB">
        <w:rPr>
          <w:rFonts w:ascii="Aptos" w:hAnsi="Aptos" w:cs="Arial"/>
          <w:color w:val="000000"/>
          <w:sz w:val="22"/>
          <w:szCs w:val="22"/>
        </w:rPr>
        <w:t>rodávající:</w:t>
      </w:r>
    </w:p>
    <w:p w14:paraId="4870FD8F" w14:textId="40CBE70C" w:rsidR="00E534CA" w:rsidRPr="001064CB" w:rsidRDefault="00E534CA" w:rsidP="000E3942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064CB">
        <w:rPr>
          <w:rFonts w:ascii="Aptos" w:eastAsia="Calibri" w:hAnsi="Aptos" w:cs="Arial"/>
          <w:sz w:val="22"/>
          <w:szCs w:val="22"/>
          <w:lang w:eastAsia="en-US"/>
        </w:rPr>
        <w:t>nabízel, dával, přijímal nebo zprostředkovával určité hodnoty s cílem ovlivnit chování nebo jednání kohokoliv</w:t>
      </w:r>
      <w:r w:rsidR="00AF2F89" w:rsidRPr="001064CB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přímo nebo nepřímo, </w:t>
      </w:r>
      <w:r w:rsidR="00AF2F89" w:rsidRPr="001064CB">
        <w:rPr>
          <w:rFonts w:ascii="Aptos" w:eastAsia="Calibri" w:hAnsi="Aptos" w:cs="Arial"/>
          <w:sz w:val="22"/>
          <w:szCs w:val="22"/>
          <w:lang w:eastAsia="en-US"/>
        </w:rPr>
        <w:t xml:space="preserve">v rámci předmětného zadávacího </w:t>
      </w:r>
      <w:r w:rsidR="00E4005E" w:rsidRPr="001064CB">
        <w:rPr>
          <w:rFonts w:ascii="Aptos" w:eastAsia="Calibri" w:hAnsi="Aptos" w:cs="Arial"/>
          <w:sz w:val="22"/>
          <w:szCs w:val="22"/>
          <w:lang w:eastAsia="en-US"/>
        </w:rPr>
        <w:t>ř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>ízení</w:t>
      </w:r>
      <w:r w:rsidR="00AF2F89" w:rsidRPr="001064CB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nebo při </w:t>
      </w:r>
      <w:r w:rsidR="00AF2F89" w:rsidRPr="001064CB">
        <w:rPr>
          <w:rFonts w:ascii="Aptos" w:eastAsia="Calibri" w:hAnsi="Aptos" w:cs="Arial"/>
          <w:sz w:val="22"/>
          <w:szCs w:val="22"/>
          <w:lang w:eastAsia="en-US"/>
        </w:rPr>
        <w:t>plnění rámcové dohody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>,</w:t>
      </w:r>
    </w:p>
    <w:p w14:paraId="31BC2F24" w14:textId="3D2F43F8" w:rsidR="00E534CA" w:rsidRPr="001064CB" w:rsidRDefault="00E534CA" w:rsidP="000E3942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zkresloval jakékoliv skutečnosti za účelem ovlivnění </w:t>
      </w:r>
      <w:r w:rsidR="00AF2F89" w:rsidRPr="001064CB">
        <w:rPr>
          <w:rFonts w:ascii="Aptos" w:eastAsia="Calibri" w:hAnsi="Aptos" w:cs="Arial"/>
          <w:sz w:val="22"/>
          <w:szCs w:val="22"/>
          <w:lang w:eastAsia="en-US"/>
        </w:rPr>
        <w:t xml:space="preserve">předmětného zadávacího </w:t>
      </w:r>
      <w:r w:rsidR="00E4005E" w:rsidRPr="001064CB">
        <w:rPr>
          <w:rFonts w:ascii="Aptos" w:eastAsia="Calibri" w:hAnsi="Aptos" w:cs="Arial"/>
          <w:sz w:val="22"/>
          <w:szCs w:val="22"/>
          <w:lang w:eastAsia="en-US"/>
        </w:rPr>
        <w:t>ř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>ízení nebo</w:t>
      </w:r>
      <w:r w:rsidR="00AF2F89" w:rsidRPr="001064CB">
        <w:rPr>
          <w:rFonts w:ascii="Aptos" w:eastAsia="Calibri" w:hAnsi="Aptos" w:cs="Arial"/>
          <w:sz w:val="22"/>
          <w:szCs w:val="22"/>
          <w:lang w:eastAsia="en-US"/>
        </w:rPr>
        <w:t xml:space="preserve"> při plnění rámcové dohody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 ke škodě </w:t>
      </w:r>
      <w:r w:rsidR="00E4005E" w:rsidRPr="001064CB">
        <w:rPr>
          <w:rFonts w:ascii="Aptos" w:eastAsia="Calibri" w:hAnsi="Aptos" w:cs="Arial"/>
          <w:sz w:val="22"/>
          <w:szCs w:val="22"/>
          <w:lang w:eastAsia="en-US"/>
        </w:rPr>
        <w:t>k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upujícího, včetně užití podvodných praktik k potlačení a snížení výhod volné a otevřené soutěže, </w:t>
      </w:r>
    </w:p>
    <w:p w14:paraId="15CA9E68" w14:textId="0DDCE433" w:rsidR="00967A59" w:rsidRPr="001064CB" w:rsidRDefault="00E534CA" w:rsidP="000E3942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dodal </w:t>
      </w:r>
      <w:r w:rsidR="0047591D" w:rsidRPr="001064CB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boží, které nesplňuje požadovanou specifikaci stanovenou </w:t>
      </w:r>
      <w:r w:rsidR="005542A0" w:rsidRPr="001064CB">
        <w:rPr>
          <w:rFonts w:ascii="Aptos" w:eastAsia="Calibri" w:hAnsi="Aptos" w:cs="Arial"/>
          <w:sz w:val="22"/>
          <w:szCs w:val="22"/>
          <w:lang w:eastAsia="en-US"/>
        </w:rPr>
        <w:t>rámcovou dohodou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>,</w:t>
      </w:r>
    </w:p>
    <w:p w14:paraId="4F06E77E" w14:textId="45E40499" w:rsidR="00E534CA" w:rsidRPr="001064CB" w:rsidRDefault="00E534CA" w:rsidP="000E3942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je v prodlení o více než 5 kalendářních dní s dodáním </w:t>
      </w:r>
      <w:r w:rsidR="00967A59" w:rsidRPr="001064CB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boží opakovaně, minimálně ve třech případech nezávisle na konkrétním </w:t>
      </w:r>
      <w:r w:rsidR="00967A59" w:rsidRPr="001064CB">
        <w:rPr>
          <w:rFonts w:ascii="Aptos" w:eastAsia="Calibri" w:hAnsi="Aptos" w:cs="Arial"/>
          <w:sz w:val="22"/>
          <w:szCs w:val="22"/>
          <w:lang w:eastAsia="en-US"/>
        </w:rPr>
        <w:t>k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>upujícím,</w:t>
      </w:r>
    </w:p>
    <w:p w14:paraId="2C016893" w14:textId="4E53DE48" w:rsidR="00E534CA" w:rsidRPr="001064CB" w:rsidRDefault="00E534CA" w:rsidP="000E3942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vstoupí do likvidace, nebo je proti </w:t>
      </w:r>
      <w:r w:rsidR="00967A59" w:rsidRPr="001064CB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 xml:space="preserve">rodávajícímu zahájeno insolvenční řízení, pokud nebude insolvenční návrh v zákonné lhůtě odmítnut pro zjevnou bezdůvodnost, nebo je proti </w:t>
      </w:r>
      <w:r w:rsidR="00967A59" w:rsidRPr="001064CB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1064CB">
        <w:rPr>
          <w:rFonts w:ascii="Aptos" w:eastAsia="Calibri" w:hAnsi="Aptos" w:cs="Arial"/>
          <w:sz w:val="22"/>
          <w:szCs w:val="22"/>
          <w:lang w:eastAsia="en-US"/>
        </w:rPr>
        <w:t>rodávajícímu zahájeno trestní stíhání.</w:t>
      </w:r>
    </w:p>
    <w:p w14:paraId="51A9C191" w14:textId="642DAAF1" w:rsidR="00E534CA" w:rsidRPr="001064CB" w:rsidRDefault="00E534CA" w:rsidP="000E3942">
      <w:pPr>
        <w:pStyle w:val="Zkladntextodsazen"/>
        <w:numPr>
          <w:ilvl w:val="0"/>
          <w:numId w:val="14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Odstoupení od </w:t>
      </w:r>
      <w:r w:rsidR="007554C7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či</w:t>
      </w:r>
      <w:r w:rsidR="007554C7" w:rsidRPr="001064CB">
        <w:rPr>
          <w:rFonts w:ascii="Aptos" w:hAnsi="Aptos" w:cs="Arial"/>
          <w:color w:val="000000"/>
          <w:sz w:val="22"/>
          <w:szCs w:val="22"/>
        </w:rPr>
        <w:t xml:space="preserve"> </w:t>
      </w:r>
      <w:r w:rsidR="00766639" w:rsidRPr="001064CB">
        <w:rPr>
          <w:rFonts w:ascii="Aptos" w:hAnsi="Aptos" w:cs="Arial"/>
          <w:color w:val="000000"/>
          <w:sz w:val="22"/>
          <w:szCs w:val="22"/>
        </w:rPr>
        <w:t xml:space="preserve">neakceptace </w:t>
      </w:r>
      <w:r w:rsidR="00140270" w:rsidRPr="001064CB">
        <w:rPr>
          <w:rFonts w:ascii="Aptos" w:hAnsi="Aptos" w:cs="Arial"/>
          <w:color w:val="000000"/>
          <w:sz w:val="22"/>
          <w:szCs w:val="22"/>
        </w:rPr>
        <w:t>objednávky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musí být provedeno v písemné formě. Účinky odstoupení nastávají okamžikem prokazatelného doručení odstoupení druhé </w:t>
      </w:r>
      <w:r w:rsidR="001064CB">
        <w:rPr>
          <w:rFonts w:ascii="Aptos" w:hAnsi="Aptos" w:cs="Arial"/>
          <w:color w:val="000000"/>
          <w:sz w:val="22"/>
          <w:szCs w:val="22"/>
        </w:rPr>
        <w:t>s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traně. </w:t>
      </w:r>
    </w:p>
    <w:p w14:paraId="7873AE5D" w14:textId="703CC161" w:rsidR="00E534CA" w:rsidRPr="001064CB" w:rsidRDefault="00E534CA" w:rsidP="000E3942">
      <w:pPr>
        <w:pStyle w:val="Zkladntextodsazen"/>
        <w:numPr>
          <w:ilvl w:val="0"/>
          <w:numId w:val="14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Odstoupení od </w:t>
      </w:r>
      <w:r w:rsidR="007554C7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či </w:t>
      </w:r>
      <w:r w:rsidR="00766639" w:rsidRPr="001064CB">
        <w:rPr>
          <w:rFonts w:ascii="Aptos" w:hAnsi="Aptos" w:cs="Arial"/>
          <w:color w:val="000000"/>
          <w:sz w:val="22"/>
          <w:szCs w:val="22"/>
        </w:rPr>
        <w:t xml:space="preserve">neakceptace </w:t>
      </w:r>
      <w:r w:rsidR="00140270" w:rsidRPr="001064CB">
        <w:rPr>
          <w:rFonts w:ascii="Aptos" w:hAnsi="Aptos" w:cs="Arial"/>
          <w:color w:val="000000"/>
          <w:sz w:val="22"/>
          <w:szCs w:val="22"/>
        </w:rPr>
        <w:t>objednávky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se nedotýká práva na náhradu škody vzniklého z porušení smluvní povinnosti, práva na zaplacení smluvní </w:t>
      </w:r>
      <w:r w:rsidRPr="001064CB">
        <w:rPr>
          <w:rFonts w:ascii="Aptos" w:hAnsi="Aptos" w:cs="Arial"/>
          <w:color w:val="000000"/>
          <w:sz w:val="22"/>
          <w:szCs w:val="22"/>
        </w:rPr>
        <w:lastRenderedPageBreak/>
        <w:t>pokuty a úroku z prodlení, pokud již dospěl ani ujednání o způsobu řešení sporů a volbě práva.</w:t>
      </w:r>
    </w:p>
    <w:p w14:paraId="63D0E350" w14:textId="77777777" w:rsidR="002923AC" w:rsidRDefault="002923AC" w:rsidP="008E57A1">
      <w:pPr>
        <w:numPr>
          <w:ilvl w:val="12"/>
          <w:numId w:val="0"/>
        </w:numPr>
        <w:tabs>
          <w:tab w:val="left" w:pos="2220"/>
          <w:tab w:val="center" w:pos="400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A4EE370" w14:textId="2FA21A85" w:rsidR="00A52E41" w:rsidRPr="001064CB" w:rsidRDefault="00D54953" w:rsidP="00022965">
      <w:pPr>
        <w:numPr>
          <w:ilvl w:val="12"/>
          <w:numId w:val="0"/>
        </w:numPr>
        <w:tabs>
          <w:tab w:val="left" w:pos="2220"/>
          <w:tab w:val="center" w:pos="4005"/>
        </w:tabs>
        <w:spacing w:after="60"/>
        <w:jc w:val="center"/>
        <w:rPr>
          <w:rFonts w:ascii="Aptos" w:hAnsi="Aptos" w:cs="Arial"/>
          <w:b/>
          <w:bCs/>
          <w:sz w:val="22"/>
          <w:szCs w:val="22"/>
        </w:rPr>
      </w:pPr>
      <w:r w:rsidRPr="001064CB">
        <w:rPr>
          <w:rFonts w:ascii="Aptos" w:hAnsi="Aptos" w:cs="Arial"/>
          <w:b/>
          <w:bCs/>
          <w:sz w:val="22"/>
          <w:szCs w:val="22"/>
        </w:rPr>
        <w:t xml:space="preserve">Článek </w:t>
      </w:r>
      <w:r w:rsidR="000F6051" w:rsidRPr="001064CB">
        <w:rPr>
          <w:rFonts w:ascii="Aptos" w:hAnsi="Aptos" w:cs="Arial"/>
          <w:b/>
          <w:bCs/>
          <w:sz w:val="22"/>
          <w:szCs w:val="22"/>
        </w:rPr>
        <w:t>X</w:t>
      </w:r>
      <w:r w:rsidR="00495A3B">
        <w:rPr>
          <w:rFonts w:ascii="Aptos" w:hAnsi="Aptos" w:cs="Arial"/>
          <w:b/>
          <w:bCs/>
          <w:sz w:val="22"/>
          <w:szCs w:val="22"/>
        </w:rPr>
        <w:t>I</w:t>
      </w:r>
      <w:r w:rsidR="000F6051" w:rsidRPr="001064CB">
        <w:rPr>
          <w:rFonts w:ascii="Aptos" w:hAnsi="Aptos" w:cs="Arial"/>
          <w:b/>
          <w:bCs/>
          <w:sz w:val="22"/>
          <w:szCs w:val="22"/>
        </w:rPr>
        <w:t>.</w:t>
      </w:r>
      <w:r w:rsidR="000F6051" w:rsidRPr="001064CB">
        <w:rPr>
          <w:rFonts w:ascii="Aptos" w:hAnsi="Aptos" w:cs="Arial"/>
          <w:b/>
          <w:bCs/>
          <w:sz w:val="22"/>
          <w:szCs w:val="22"/>
        </w:rPr>
        <w:br/>
        <w:t>Závěrečná ustanovení</w:t>
      </w:r>
    </w:p>
    <w:p w14:paraId="0F77F9E9" w14:textId="77777777" w:rsidR="000F6051" w:rsidRPr="001064CB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Na právní vztahy touto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 xml:space="preserve"> rámcovou dohodou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založené a v ní výslovně neupravené se použijí příslušná ustanovení občanského zákoníku.</w:t>
      </w:r>
    </w:p>
    <w:p w14:paraId="2A7A7078" w14:textId="77777777" w:rsidR="000F6051" w:rsidRPr="001064CB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Skutečnosti uvedené v této 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>rámcové dohodě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nepovažují smluvní strany za důvěrné nebo obchodní tajemství a udělují svolení k jejich užití a zveřejnění bez dalších podmínek. </w:t>
      </w:r>
    </w:p>
    <w:p w14:paraId="36397540" w14:textId="77777777" w:rsidR="000F6051" w:rsidRPr="001064CB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Smluvní strany ujednávají, že každá ze smluvních stran může od 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odstoupit v případě, že bude u protistrany či v dodavatelském řetězci odhaleno závažné jednání proti lidským právům či všeobecně uznávaným etickým a morálním standardům.</w:t>
      </w:r>
    </w:p>
    <w:p w14:paraId="5553E0EE" w14:textId="6E676676" w:rsidR="000F6051" w:rsidRPr="001064CB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Smluvní strany shodně prohlašují, že osobní údaje uvedené v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> rámcové dohodě</w:t>
      </w:r>
      <w:r w:rsidRPr="001064CB">
        <w:rPr>
          <w:rFonts w:ascii="Aptos" w:hAnsi="Aptos" w:cs="Arial"/>
          <w:color w:val="000000"/>
          <w:sz w:val="22"/>
          <w:szCs w:val="22"/>
        </w:rPr>
        <w:t>, případně získané v souvislosti s plněním této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 xml:space="preserve"> rámcové dohody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použijí pouze za účelem plnění 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a v souladu s nařízením Evropského parlamentu a Rady (EU) 2016/679, o ochraně fyzických osob v souvislosti se zpracováním osobních údajů a o volném pohybu těchto údajů a</w:t>
      </w:r>
      <w:r w:rsidR="00B449CD" w:rsidRPr="001064CB">
        <w:rPr>
          <w:rFonts w:ascii="Aptos" w:hAnsi="Aptos" w:cs="Arial"/>
          <w:color w:val="000000"/>
          <w:sz w:val="22"/>
          <w:szCs w:val="22"/>
        </w:rPr>
        <w:t> </w:t>
      </w:r>
      <w:r w:rsidRPr="001064CB">
        <w:rPr>
          <w:rFonts w:ascii="Aptos" w:hAnsi="Aptos" w:cs="Arial"/>
          <w:color w:val="000000"/>
          <w:sz w:val="22"/>
          <w:szCs w:val="22"/>
        </w:rPr>
        <w:t>o</w:t>
      </w:r>
      <w:r w:rsidR="00026C64" w:rsidRPr="001064CB">
        <w:rPr>
          <w:rFonts w:ascii="Aptos" w:hAnsi="Aptos" w:cs="Arial"/>
          <w:color w:val="000000"/>
          <w:sz w:val="22"/>
          <w:szCs w:val="22"/>
        </w:rPr>
        <w:t> </w:t>
      </w:r>
      <w:r w:rsidRPr="001064CB">
        <w:rPr>
          <w:rFonts w:ascii="Aptos" w:hAnsi="Aptos" w:cs="Arial"/>
          <w:color w:val="000000"/>
          <w:sz w:val="22"/>
          <w:szCs w:val="22"/>
        </w:rPr>
        <w:t>zrušení směrnice 95/46/ES (obecné nařízení o ochraně osobních údajů).</w:t>
      </w:r>
    </w:p>
    <w:p w14:paraId="0DE8EBA5" w14:textId="35C00C74" w:rsidR="000F6051" w:rsidRPr="001064CB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Tato 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>rámcová dohoda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je uzavřena podle českého práva, vztahy z ní vyplývající se řídí právním řádem České republiky a případné spory bude rozhodovat </w:t>
      </w:r>
      <w:r w:rsidR="00D409A0" w:rsidRPr="001064CB">
        <w:rPr>
          <w:rFonts w:ascii="Aptos" w:hAnsi="Aptos" w:cs="Arial"/>
          <w:color w:val="000000"/>
          <w:sz w:val="22"/>
          <w:szCs w:val="22"/>
        </w:rPr>
        <w:t>místně příslušný soud kupujícího</w:t>
      </w:r>
      <w:r w:rsidRPr="001064CB">
        <w:rPr>
          <w:rFonts w:ascii="Aptos" w:hAnsi="Aptos" w:cs="Arial"/>
          <w:color w:val="000000"/>
          <w:sz w:val="22"/>
          <w:szCs w:val="22"/>
        </w:rPr>
        <w:t>.</w:t>
      </w:r>
    </w:p>
    <w:p w14:paraId="3BA4E2F9" w14:textId="646191D0" w:rsidR="000F6051" w:rsidRPr="001064CB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Veškeré změny a doplňky této 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musí být učiněny písemně ve formě vzestupně číslovaného dodatku k této 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>rámcové dohodě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, podepsaného oprávněnými zástupci </w:t>
      </w:r>
      <w:r w:rsidR="00026C64" w:rsidRPr="001064CB">
        <w:rPr>
          <w:rFonts w:ascii="Aptos" w:hAnsi="Aptos" w:cs="Arial"/>
          <w:color w:val="000000"/>
          <w:sz w:val="22"/>
          <w:szCs w:val="22"/>
        </w:rPr>
        <w:t>všech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smluvních stran. </w:t>
      </w:r>
    </w:p>
    <w:p w14:paraId="3F73C745" w14:textId="0FB43F7A" w:rsidR="003765D8" w:rsidRPr="001064CB" w:rsidRDefault="003765D8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S</w:t>
      </w:r>
      <w:r w:rsidR="00F34F69" w:rsidRPr="001064CB">
        <w:rPr>
          <w:rFonts w:ascii="Aptos" w:hAnsi="Aptos" w:cs="Arial"/>
          <w:color w:val="000000"/>
          <w:sz w:val="22"/>
          <w:szCs w:val="22"/>
        </w:rPr>
        <w:t xml:space="preserve">mluvní strany </w:t>
      </w:r>
      <w:r w:rsidRPr="001064CB">
        <w:rPr>
          <w:rFonts w:ascii="Aptos" w:hAnsi="Aptos" w:cs="Arial"/>
          <w:color w:val="000000"/>
          <w:sz w:val="22"/>
          <w:szCs w:val="22"/>
        </w:rPr>
        <w:t>se zavazují, že v případě změny své poštovní adresy, e-mailové adresy kontaktních osob rámcové dohody</w:t>
      </w:r>
      <w:r w:rsidRPr="001064CB" w:rsidDel="00E8209D">
        <w:rPr>
          <w:rFonts w:ascii="Aptos" w:hAnsi="Aptos" w:cs="Arial"/>
          <w:color w:val="000000"/>
          <w:sz w:val="22"/>
          <w:szCs w:val="22"/>
        </w:rPr>
        <w:t xml:space="preserve"> 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budou o této změně druhou stranu informovat nejpozději do 3 (tří) pracovních dnů ode dne, kdy nastala tato skutečnost, prostřednictvím písemného, kontaktní osobou prodávajícího či kupujícího podepsaného oznámení odeslaného do datové schránky </w:t>
      </w:r>
      <w:r w:rsidR="00CF31FB" w:rsidRPr="001064CB">
        <w:rPr>
          <w:rFonts w:ascii="Aptos" w:hAnsi="Aptos" w:cs="Arial"/>
          <w:color w:val="000000"/>
          <w:sz w:val="22"/>
          <w:szCs w:val="22"/>
        </w:rPr>
        <w:t>druhé smluvní strany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či na e-mailovou adresu kontaktní osoby.</w:t>
      </w:r>
      <w:r w:rsidR="00276990" w:rsidRPr="001064CB">
        <w:rPr>
          <w:rFonts w:ascii="Aptos" w:hAnsi="Aptos" w:cs="Arial"/>
          <w:color w:val="000000"/>
          <w:sz w:val="22"/>
          <w:szCs w:val="22"/>
        </w:rPr>
        <w:t xml:space="preserve"> </w:t>
      </w:r>
      <w:r w:rsidR="00B83181" w:rsidRPr="001064CB">
        <w:rPr>
          <w:rFonts w:ascii="Aptos" w:hAnsi="Aptos" w:cs="Arial"/>
          <w:color w:val="000000"/>
          <w:sz w:val="22"/>
          <w:szCs w:val="22"/>
        </w:rPr>
        <w:t xml:space="preserve">Změna čísla bankovního účtu prodávajícího </w:t>
      </w:r>
      <w:r w:rsidR="00AE65F6" w:rsidRPr="001064CB">
        <w:rPr>
          <w:rFonts w:ascii="Aptos" w:hAnsi="Aptos" w:cs="Arial"/>
          <w:color w:val="000000"/>
          <w:sz w:val="22"/>
          <w:szCs w:val="22"/>
        </w:rPr>
        <w:t>nebo nahrazení zboží dle čl.</w:t>
      </w:r>
      <w:r w:rsidR="007C4BD1" w:rsidRPr="001064CB">
        <w:rPr>
          <w:rFonts w:ascii="Aptos" w:hAnsi="Aptos" w:cs="Arial"/>
          <w:color w:val="000000"/>
          <w:sz w:val="22"/>
          <w:szCs w:val="22"/>
        </w:rPr>
        <w:t xml:space="preserve"> </w:t>
      </w:r>
      <w:r w:rsidR="007F7D63" w:rsidRPr="001064CB">
        <w:rPr>
          <w:rFonts w:ascii="Aptos" w:hAnsi="Aptos" w:cs="Arial"/>
          <w:color w:val="000000"/>
          <w:sz w:val="22"/>
          <w:szCs w:val="22"/>
        </w:rPr>
        <w:t>II.</w:t>
      </w:r>
      <w:r w:rsidR="00AE65F6" w:rsidRPr="001064CB">
        <w:rPr>
          <w:rFonts w:ascii="Aptos" w:hAnsi="Aptos" w:cs="Arial"/>
          <w:color w:val="000000"/>
          <w:sz w:val="22"/>
          <w:szCs w:val="22"/>
        </w:rPr>
        <w:t xml:space="preserve"> </w:t>
      </w:r>
      <w:r w:rsidR="00B83181" w:rsidRPr="001064CB">
        <w:rPr>
          <w:rFonts w:ascii="Aptos" w:hAnsi="Aptos" w:cs="Arial"/>
          <w:color w:val="000000"/>
          <w:sz w:val="22"/>
          <w:szCs w:val="22"/>
        </w:rPr>
        <w:t>musí být učiněna uzavřením dodatku k této rámcové dohodě.</w:t>
      </w:r>
    </w:p>
    <w:p w14:paraId="3FA42F9E" w14:textId="77777777" w:rsidR="000F6051" w:rsidRPr="001064CB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Smluvní strany se dohodly, že vylučují přijetí nabídky, která vyjadřuje obsah návrhu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 xml:space="preserve"> rámcové dohody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jinými slovy, i přijetí nabídky s dodatkem nebo odchylkou, i když dodatek či odchylka podstatně nemění podmínky nabídky, jakož i použití obchodních zvyklostí na právní vztahy vzniklé z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> </w:t>
      </w:r>
      <w:r w:rsidRPr="001064CB">
        <w:rPr>
          <w:rFonts w:ascii="Aptos" w:hAnsi="Aptos" w:cs="Arial"/>
          <w:color w:val="000000"/>
          <w:sz w:val="22"/>
          <w:szCs w:val="22"/>
        </w:rPr>
        <w:t>této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 xml:space="preserve"> rámcové dohody</w:t>
      </w:r>
      <w:r w:rsidRPr="001064CB">
        <w:rPr>
          <w:rFonts w:ascii="Aptos" w:hAnsi="Aptos" w:cs="Arial"/>
          <w:color w:val="000000"/>
          <w:sz w:val="22"/>
          <w:szCs w:val="22"/>
        </w:rPr>
        <w:t>.</w:t>
      </w:r>
    </w:p>
    <w:p w14:paraId="18C38CFA" w14:textId="6A73068E" w:rsidR="00D01934" w:rsidRDefault="00D01934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Tato </w:t>
      </w:r>
      <w:r w:rsidR="00D25F7C" w:rsidRPr="001064CB">
        <w:rPr>
          <w:rFonts w:ascii="Aptos" w:hAnsi="Aptos" w:cs="Arial"/>
          <w:color w:val="000000"/>
          <w:sz w:val="22"/>
          <w:szCs w:val="22"/>
        </w:rPr>
        <w:t>rámcov</w:t>
      </w:r>
      <w:r w:rsidR="00B3154B" w:rsidRPr="001064CB">
        <w:rPr>
          <w:rFonts w:ascii="Aptos" w:hAnsi="Aptos" w:cs="Arial"/>
          <w:color w:val="000000"/>
          <w:sz w:val="22"/>
          <w:szCs w:val="22"/>
        </w:rPr>
        <w:t>á</w:t>
      </w:r>
      <w:r w:rsidR="00D25F7C" w:rsidRPr="001064CB">
        <w:rPr>
          <w:rFonts w:ascii="Aptos" w:hAnsi="Aptos" w:cs="Arial"/>
          <w:color w:val="000000"/>
          <w:sz w:val="22"/>
          <w:szCs w:val="22"/>
        </w:rPr>
        <w:t xml:space="preserve"> dohoda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je podepsána vlastnoručně nebo elektronicky.</w:t>
      </w:r>
      <w:r w:rsidR="00D25F7C" w:rsidRPr="001064CB">
        <w:rPr>
          <w:rFonts w:ascii="Aptos" w:hAnsi="Aptos" w:cs="Arial"/>
          <w:color w:val="000000"/>
          <w:sz w:val="22"/>
          <w:szCs w:val="22"/>
        </w:rPr>
        <w:t xml:space="preserve"> Rámcová dohoda</w:t>
      </w:r>
      <w:r w:rsidR="000F6051" w:rsidRPr="001064CB">
        <w:rPr>
          <w:rFonts w:ascii="Aptos" w:hAnsi="Aptos" w:cs="Arial"/>
          <w:color w:val="000000"/>
          <w:sz w:val="22"/>
          <w:szCs w:val="22"/>
        </w:rPr>
        <w:t xml:space="preserve"> je vyhotovena ve</w:t>
      </w:r>
      <w:r w:rsidR="00DD1A5F" w:rsidRPr="001064CB">
        <w:rPr>
          <w:rFonts w:ascii="Aptos" w:hAnsi="Aptos" w:cs="Arial"/>
          <w:color w:val="000000"/>
          <w:sz w:val="22"/>
          <w:szCs w:val="22"/>
        </w:rPr>
        <w:t xml:space="preserve"> 2</w:t>
      </w:r>
      <w:r w:rsidR="000F6051" w:rsidRPr="001064CB">
        <w:rPr>
          <w:rFonts w:ascii="Aptos" w:hAnsi="Aptos" w:cs="Arial"/>
          <w:color w:val="000000"/>
          <w:sz w:val="22"/>
          <w:szCs w:val="22"/>
        </w:rPr>
        <w:t xml:space="preserve"> výtiscích, z nichž každý má platnost originálu. Každá ze smluvních stran obdrží po jednom vyhotovení </w:t>
      </w:r>
      <w:r w:rsidR="005542A0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="000F6051" w:rsidRPr="001064CB">
        <w:rPr>
          <w:rFonts w:ascii="Aptos" w:hAnsi="Aptos" w:cs="Arial"/>
          <w:color w:val="000000"/>
          <w:sz w:val="22"/>
          <w:szCs w:val="22"/>
        </w:rPr>
        <w:t>.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Je-li </w:t>
      </w:r>
      <w:r w:rsidR="00D25F7C" w:rsidRPr="001064CB">
        <w:rPr>
          <w:rFonts w:ascii="Aptos" w:hAnsi="Aptos" w:cs="Arial"/>
          <w:color w:val="000000"/>
          <w:sz w:val="22"/>
          <w:szCs w:val="22"/>
        </w:rPr>
        <w:t>rámcová dohoda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podepsána elektronicky, je podepsána pomocí kvalifikovaného elektronického podpisu nebo zaručenými elektronickými podpisy založenými na kvalifikovaném certifikátu pro elektronický podpis osob oprávněných zastupovat smluvní strany dle úvodních ustanovení </w:t>
      </w:r>
      <w:r w:rsidR="00D25F7C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, kdy je </w:t>
      </w:r>
      <w:r w:rsidR="00D25F7C" w:rsidRPr="001064CB">
        <w:rPr>
          <w:rFonts w:ascii="Aptos" w:hAnsi="Aptos" w:cs="Arial"/>
          <w:color w:val="000000"/>
          <w:sz w:val="22"/>
          <w:szCs w:val="22"/>
        </w:rPr>
        <w:t>rámcová dohoda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vyhotovena v jediném elektronickém vyhotovení.</w:t>
      </w:r>
    </w:p>
    <w:p w14:paraId="3045866B" w14:textId="3962B673" w:rsidR="0014677A" w:rsidRPr="004D34E6" w:rsidRDefault="0014677A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4D34E6">
        <w:rPr>
          <w:rFonts w:ascii="Aptos" w:hAnsi="Aptos" w:cs="Arial"/>
          <w:color w:val="000000"/>
          <w:sz w:val="22"/>
          <w:szCs w:val="22"/>
        </w:rPr>
        <w:t xml:space="preserve">Tato rámcová </w:t>
      </w:r>
      <w:r w:rsidR="009228E4">
        <w:rPr>
          <w:rFonts w:ascii="Aptos" w:hAnsi="Aptos" w:cs="Arial"/>
          <w:color w:val="000000"/>
          <w:sz w:val="22"/>
          <w:szCs w:val="22"/>
        </w:rPr>
        <w:t>dohoda</w:t>
      </w:r>
      <w:r w:rsidRPr="004D34E6">
        <w:rPr>
          <w:rFonts w:ascii="Aptos" w:hAnsi="Aptos" w:cs="Arial"/>
          <w:color w:val="000000"/>
          <w:sz w:val="22"/>
          <w:szCs w:val="22"/>
        </w:rPr>
        <w:t xml:space="preserve"> byla vypracována </w:t>
      </w:r>
      <w:proofErr w:type="spellStart"/>
      <w:r w:rsidR="00D17DD6">
        <w:rPr>
          <w:rFonts w:ascii="Aptos" w:hAnsi="Aptos" w:cs="Arial"/>
          <w:color w:val="000000"/>
          <w:sz w:val="22"/>
          <w:szCs w:val="22"/>
        </w:rPr>
        <w:t>xxxxxxxxxxxxxxxxxxxxxxxxxxxxxxxxxxxxxxxxxxxxxxxxxxxxxxx</w:t>
      </w:r>
      <w:proofErr w:type="spellEnd"/>
    </w:p>
    <w:p w14:paraId="21041EBA" w14:textId="490EB7F1" w:rsidR="000F6051" w:rsidRPr="001064CB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Účastníci této </w:t>
      </w:r>
      <w:r w:rsidR="00326C54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prohlašují, že si </w:t>
      </w:r>
      <w:r w:rsidR="005542A0" w:rsidRPr="001064CB">
        <w:rPr>
          <w:rFonts w:ascii="Aptos" w:hAnsi="Aptos" w:cs="Arial"/>
          <w:color w:val="000000"/>
          <w:sz w:val="22"/>
          <w:szCs w:val="22"/>
        </w:rPr>
        <w:t>rámcovou dohodu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přečetli, že je srozumitelná a určitá, že je výrazem jejich pravé a svobodné vůle a že nebyla sjednána v tísni ani za jednostranně nevýhodných podmínek, </w:t>
      </w:r>
      <w:r w:rsidR="00F368B2" w:rsidRPr="001064CB">
        <w:rPr>
          <w:rFonts w:ascii="Aptos" w:hAnsi="Aptos" w:cs="Arial"/>
          <w:color w:val="000000"/>
          <w:sz w:val="22"/>
          <w:szCs w:val="22"/>
        </w:rPr>
        <w:t xml:space="preserve">a 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na důkaz </w:t>
      </w:r>
      <w:r w:rsidR="00F368B2" w:rsidRPr="001064CB">
        <w:rPr>
          <w:rFonts w:ascii="Aptos" w:hAnsi="Aptos" w:cs="Arial"/>
          <w:color w:val="000000"/>
          <w:sz w:val="22"/>
          <w:szCs w:val="22"/>
        </w:rPr>
        <w:t>tohoto prohlášení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připojují své vlastnoruční podpisy.</w:t>
      </w:r>
    </w:p>
    <w:p w14:paraId="361B791F" w14:textId="66F9F750" w:rsidR="000F6051" w:rsidRPr="001064CB" w:rsidRDefault="00B449CD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lastRenderedPageBreak/>
        <w:t>Obsahuje-li tato</w:t>
      </w:r>
      <w:r w:rsidR="000F6051" w:rsidRPr="001064CB">
        <w:rPr>
          <w:rFonts w:ascii="Aptos" w:hAnsi="Aptos" w:cs="Arial"/>
          <w:color w:val="000000"/>
          <w:sz w:val="22"/>
          <w:szCs w:val="22"/>
        </w:rPr>
        <w:t xml:space="preserve"> 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rámcová dohoda </w:t>
      </w:r>
      <w:r w:rsidR="000F6051" w:rsidRPr="001064CB">
        <w:rPr>
          <w:rFonts w:ascii="Aptos" w:hAnsi="Aptos" w:cs="Arial"/>
          <w:color w:val="000000"/>
          <w:sz w:val="22"/>
          <w:szCs w:val="22"/>
        </w:rPr>
        <w:t xml:space="preserve">přílohy, tvoří její nedílnou součást. Existuje-li mezi ujednáními v této </w:t>
      </w:r>
      <w:r w:rsidR="00326C54" w:rsidRPr="001064CB">
        <w:rPr>
          <w:rFonts w:ascii="Aptos" w:hAnsi="Aptos" w:cs="Arial"/>
          <w:color w:val="000000"/>
          <w:sz w:val="22"/>
          <w:szCs w:val="22"/>
        </w:rPr>
        <w:t>rámcové dohodě</w:t>
      </w:r>
      <w:r w:rsidR="000F6051" w:rsidRPr="001064CB">
        <w:rPr>
          <w:rFonts w:ascii="Aptos" w:hAnsi="Aptos" w:cs="Arial"/>
          <w:color w:val="000000"/>
          <w:sz w:val="22"/>
          <w:szCs w:val="22"/>
        </w:rPr>
        <w:t xml:space="preserve"> a jejími přílohami rozpor, platí to, co je uvedeno v této </w:t>
      </w:r>
      <w:r w:rsidR="00326C54" w:rsidRPr="001064CB">
        <w:rPr>
          <w:rFonts w:ascii="Aptos" w:hAnsi="Aptos" w:cs="Arial"/>
          <w:color w:val="000000"/>
          <w:sz w:val="22"/>
          <w:szCs w:val="22"/>
        </w:rPr>
        <w:t>rámcové dohodě</w:t>
      </w:r>
      <w:r w:rsidR="000F6051" w:rsidRPr="001064CB">
        <w:rPr>
          <w:rFonts w:ascii="Aptos" w:hAnsi="Aptos" w:cs="Arial"/>
          <w:color w:val="000000"/>
          <w:sz w:val="22"/>
          <w:szCs w:val="22"/>
        </w:rPr>
        <w:t xml:space="preserve">. </w:t>
      </w:r>
    </w:p>
    <w:p w14:paraId="570272E7" w14:textId="47FE5C32" w:rsidR="000F6051" w:rsidRPr="001064CB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Tato </w:t>
      </w:r>
      <w:r w:rsidR="00326C54" w:rsidRPr="001064CB">
        <w:rPr>
          <w:rFonts w:ascii="Aptos" w:hAnsi="Aptos" w:cs="Arial"/>
          <w:color w:val="000000"/>
          <w:sz w:val="22"/>
          <w:szCs w:val="22"/>
        </w:rPr>
        <w:t>rámcová dohoda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nabývá účinnosti dnem uveřejnění v registru smluv. Strany souhlasí s uveřejněním </w:t>
      </w:r>
      <w:r w:rsidR="00B449CD" w:rsidRPr="001064CB">
        <w:rPr>
          <w:rFonts w:ascii="Aptos" w:hAnsi="Aptos" w:cs="Arial"/>
          <w:color w:val="000000"/>
          <w:sz w:val="22"/>
          <w:szCs w:val="22"/>
        </w:rPr>
        <w:t xml:space="preserve">rámcové dohody </w:t>
      </w:r>
      <w:r w:rsidRPr="001064CB">
        <w:rPr>
          <w:rFonts w:ascii="Aptos" w:hAnsi="Aptos" w:cs="Arial"/>
          <w:color w:val="000000"/>
          <w:sz w:val="22"/>
          <w:szCs w:val="22"/>
        </w:rPr>
        <w:t>v registru smluv v souladu s podmínkami stanovenými zákonem č. 340/2015 Sb., o zvláštních podmínkách účinnosti některých smluv, uveřejňování těchto smluv a o registru smluv (zákon o</w:t>
      </w:r>
      <w:r w:rsidR="00B449CD" w:rsidRPr="001064CB">
        <w:rPr>
          <w:rFonts w:ascii="Aptos" w:hAnsi="Aptos" w:cs="Arial"/>
          <w:color w:val="000000"/>
          <w:sz w:val="22"/>
          <w:szCs w:val="22"/>
        </w:rPr>
        <w:t> 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registru smluv), ve znění pozdějších předpisů. Strany se dohodly, že uveřejnění do registru smluv dle uvedeného zákona zajistí </w:t>
      </w:r>
      <w:r w:rsidR="00A54F96" w:rsidRPr="001064CB">
        <w:rPr>
          <w:rFonts w:ascii="Aptos" w:hAnsi="Aptos" w:cs="Arial"/>
          <w:color w:val="000000"/>
          <w:sz w:val="22"/>
          <w:szCs w:val="22"/>
        </w:rPr>
        <w:t>kupující</w:t>
      </w:r>
      <w:r w:rsidRPr="001064CB">
        <w:rPr>
          <w:rFonts w:ascii="Aptos" w:hAnsi="Aptos" w:cs="Arial"/>
          <w:color w:val="000000"/>
          <w:sz w:val="22"/>
          <w:szCs w:val="22"/>
        </w:rPr>
        <w:t>.</w:t>
      </w:r>
    </w:p>
    <w:p w14:paraId="13FEDD30" w14:textId="77777777" w:rsidR="000F6051" w:rsidRPr="001064CB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Případná plnění smluvních stran v rámci předmětu této</w:t>
      </w:r>
      <w:r w:rsidR="00326C54" w:rsidRPr="001064CB">
        <w:rPr>
          <w:rFonts w:ascii="Aptos" w:hAnsi="Aptos" w:cs="Arial"/>
          <w:color w:val="000000"/>
          <w:sz w:val="22"/>
          <w:szCs w:val="22"/>
        </w:rPr>
        <w:t xml:space="preserve"> rámcové dohody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 před nabytím její účinnosti se považují za plnění dle této </w:t>
      </w:r>
      <w:r w:rsidR="00326C54" w:rsidRPr="001064CB">
        <w:rPr>
          <w:rFonts w:ascii="Aptos" w:hAnsi="Aptos" w:cs="Arial"/>
          <w:color w:val="000000"/>
          <w:sz w:val="22"/>
          <w:szCs w:val="22"/>
        </w:rPr>
        <w:t>rámcové dohody</w:t>
      </w:r>
      <w:r w:rsidRPr="001064CB">
        <w:rPr>
          <w:rFonts w:ascii="Aptos" w:hAnsi="Aptos" w:cs="Arial"/>
          <w:color w:val="000000"/>
          <w:sz w:val="22"/>
          <w:szCs w:val="22"/>
        </w:rPr>
        <w:t>, včetně práv a povinností z toho vyplývajících.</w:t>
      </w:r>
    </w:p>
    <w:p w14:paraId="71FE6EED" w14:textId="0F7D89E7" w:rsidR="00930E33" w:rsidRDefault="000F6051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 xml:space="preserve">Smluvní strany se zavazují navzájem si neprodleně oznámit skutečnosti vzbuzující důvodné podezření </w:t>
      </w:r>
      <w:r w:rsidR="009225AE" w:rsidRPr="001064CB">
        <w:rPr>
          <w:rFonts w:ascii="Aptos" w:hAnsi="Aptos" w:cs="Arial"/>
          <w:color w:val="000000"/>
          <w:sz w:val="22"/>
          <w:szCs w:val="22"/>
        </w:rPr>
        <w:t>o možném spáchání trestného činu souvisejícího s</w:t>
      </w:r>
      <w:r w:rsidR="00C6314B">
        <w:rPr>
          <w:rFonts w:ascii="Aptos" w:hAnsi="Aptos" w:cs="Arial"/>
          <w:color w:val="000000"/>
          <w:sz w:val="22"/>
          <w:szCs w:val="22"/>
        </w:rPr>
        <w:t> </w:t>
      </w:r>
      <w:r w:rsidR="009225AE" w:rsidRPr="001064CB">
        <w:rPr>
          <w:rFonts w:ascii="Aptos" w:hAnsi="Aptos" w:cs="Arial"/>
          <w:color w:val="000000"/>
          <w:sz w:val="22"/>
          <w:szCs w:val="22"/>
        </w:rPr>
        <w:t>uzavřením</w:t>
      </w:r>
      <w:r w:rsidR="00C6314B">
        <w:rPr>
          <w:rFonts w:ascii="Aptos" w:hAnsi="Aptos" w:cs="Arial"/>
          <w:color w:val="000000"/>
          <w:sz w:val="22"/>
          <w:szCs w:val="22"/>
        </w:rPr>
        <w:t xml:space="preserve"> rámcové dohody</w:t>
      </w:r>
      <w:r w:rsidR="009225AE" w:rsidRPr="001064CB">
        <w:rPr>
          <w:rFonts w:ascii="Aptos" w:hAnsi="Aptos" w:cs="Arial"/>
          <w:color w:val="000000"/>
          <w:sz w:val="22"/>
          <w:szCs w:val="22"/>
        </w:rPr>
        <w:t xml:space="preserve"> a jejím plněním, a to bez ohled</w:t>
      </w:r>
      <w:r w:rsidR="00EA65CD" w:rsidRPr="001064CB">
        <w:rPr>
          <w:rFonts w:ascii="Aptos" w:hAnsi="Aptos" w:cs="Arial"/>
          <w:color w:val="000000"/>
          <w:sz w:val="22"/>
          <w:szCs w:val="22"/>
        </w:rPr>
        <w:t xml:space="preserve"> n</w:t>
      </w:r>
      <w:r w:rsidRPr="001064CB">
        <w:rPr>
          <w:rFonts w:ascii="Aptos" w:hAnsi="Aptos" w:cs="Arial"/>
          <w:color w:val="000000"/>
          <w:sz w:val="22"/>
          <w:szCs w:val="22"/>
        </w:rPr>
        <w:t xml:space="preserve">a splnění </w:t>
      </w:r>
      <w:r w:rsidR="00D01934" w:rsidRPr="001064CB">
        <w:rPr>
          <w:rFonts w:ascii="Aptos" w:hAnsi="Aptos" w:cs="Arial"/>
          <w:color w:val="000000"/>
          <w:sz w:val="22"/>
          <w:szCs w:val="22"/>
        </w:rPr>
        <w:t>p</w:t>
      </w:r>
      <w:r w:rsidRPr="001064CB">
        <w:rPr>
          <w:rFonts w:ascii="Aptos" w:hAnsi="Aptos" w:cs="Arial"/>
          <w:color w:val="000000"/>
          <w:sz w:val="22"/>
          <w:szCs w:val="22"/>
        </w:rPr>
        <w:t>řípadné zákonné oznamovací povinnosti a nad její rámec.</w:t>
      </w:r>
    </w:p>
    <w:p w14:paraId="47013821" w14:textId="77777777" w:rsidR="00244DC1" w:rsidRPr="001064CB" w:rsidRDefault="00244DC1" w:rsidP="00244DC1">
      <w:pPr>
        <w:pStyle w:val="Zkladntextodsazen"/>
        <w:spacing w:line="276" w:lineRule="auto"/>
        <w:ind w:left="567"/>
        <w:rPr>
          <w:rFonts w:ascii="Aptos" w:hAnsi="Aptos" w:cs="Arial"/>
          <w:color w:val="000000"/>
          <w:sz w:val="22"/>
          <w:szCs w:val="22"/>
        </w:rPr>
      </w:pPr>
    </w:p>
    <w:p w14:paraId="6B937404" w14:textId="0A296B1A" w:rsidR="00E14B3A" w:rsidRPr="001064CB" w:rsidRDefault="0060165F" w:rsidP="000E3942">
      <w:pPr>
        <w:pStyle w:val="Zkladntextodsazen"/>
        <w:numPr>
          <w:ilvl w:val="0"/>
          <w:numId w:val="16"/>
        </w:numPr>
        <w:spacing w:line="276" w:lineRule="auto"/>
        <w:ind w:left="567" w:hanging="567"/>
        <w:rPr>
          <w:rFonts w:ascii="Aptos" w:hAnsi="Aptos" w:cs="Arial"/>
          <w:color w:val="000000"/>
          <w:sz w:val="22"/>
          <w:szCs w:val="22"/>
        </w:rPr>
      </w:pPr>
      <w:r w:rsidRPr="001064CB">
        <w:rPr>
          <w:rFonts w:ascii="Aptos" w:hAnsi="Aptos" w:cs="Arial"/>
          <w:color w:val="000000"/>
          <w:sz w:val="22"/>
          <w:szCs w:val="22"/>
        </w:rPr>
        <w:t>Nedílnou součástí této rámcové dohody j</w:t>
      </w:r>
      <w:r w:rsidR="00E14B3A" w:rsidRPr="001064CB">
        <w:rPr>
          <w:rFonts w:ascii="Aptos" w:hAnsi="Aptos" w:cs="Arial"/>
          <w:color w:val="000000"/>
          <w:sz w:val="22"/>
          <w:szCs w:val="22"/>
        </w:rPr>
        <w:t>sou následující přílohy:</w:t>
      </w:r>
    </w:p>
    <w:p w14:paraId="101CD155" w14:textId="5BA66679" w:rsidR="00D74BDD" w:rsidRPr="007965F0" w:rsidRDefault="00D74BDD" w:rsidP="007965F0">
      <w:pPr>
        <w:pStyle w:val="Zkladntextodsazen"/>
        <w:spacing w:line="276" w:lineRule="auto"/>
        <w:ind w:left="567"/>
        <w:rPr>
          <w:rFonts w:ascii="Aptos" w:hAnsi="Aptos" w:cs="Arial"/>
          <w:color w:val="000000"/>
          <w:sz w:val="22"/>
          <w:szCs w:val="22"/>
        </w:rPr>
      </w:pPr>
      <w:r w:rsidRPr="007965F0">
        <w:rPr>
          <w:rFonts w:ascii="Aptos" w:hAnsi="Aptos" w:cs="Arial"/>
          <w:color w:val="000000"/>
          <w:sz w:val="22"/>
          <w:szCs w:val="22"/>
        </w:rPr>
        <w:t xml:space="preserve">Příloha č. 1 </w:t>
      </w:r>
      <w:r w:rsidR="00D73CE8" w:rsidRPr="007965F0">
        <w:rPr>
          <w:rFonts w:ascii="Aptos" w:hAnsi="Aptos" w:cs="Arial"/>
          <w:color w:val="000000"/>
          <w:sz w:val="22"/>
          <w:szCs w:val="22"/>
        </w:rPr>
        <w:t>-</w:t>
      </w:r>
      <w:r w:rsidRPr="007965F0">
        <w:rPr>
          <w:rFonts w:ascii="Aptos" w:hAnsi="Aptos" w:cs="Arial"/>
          <w:color w:val="000000"/>
          <w:sz w:val="22"/>
          <w:szCs w:val="22"/>
        </w:rPr>
        <w:t xml:space="preserve"> t</w:t>
      </w:r>
      <w:r w:rsidR="00D73CE8" w:rsidRPr="007965F0">
        <w:rPr>
          <w:rFonts w:ascii="Aptos" w:hAnsi="Aptos" w:cs="Arial"/>
          <w:color w:val="000000"/>
          <w:sz w:val="22"/>
          <w:szCs w:val="22"/>
        </w:rPr>
        <w:t>echnický list</w:t>
      </w:r>
    </w:p>
    <w:p w14:paraId="7CC8E4AF" w14:textId="77777777" w:rsidR="0014414F" w:rsidRDefault="0014414F" w:rsidP="00CA179D">
      <w:pPr>
        <w:pStyle w:val="Zkladntextodsazen"/>
        <w:tabs>
          <w:tab w:val="left" w:pos="567"/>
          <w:tab w:val="left" w:pos="709"/>
        </w:tabs>
        <w:ind w:left="0"/>
        <w:rPr>
          <w:rFonts w:ascii="Arial" w:hAnsi="Arial" w:cs="Arial"/>
          <w:color w:val="000000"/>
          <w:sz w:val="22"/>
          <w:szCs w:val="22"/>
        </w:rPr>
      </w:pPr>
    </w:p>
    <w:p w14:paraId="60455BD6" w14:textId="77777777" w:rsidR="00502834" w:rsidRDefault="00502834" w:rsidP="00CA179D">
      <w:pPr>
        <w:pStyle w:val="Zkladntextodsazen"/>
        <w:tabs>
          <w:tab w:val="left" w:pos="567"/>
          <w:tab w:val="left" w:pos="709"/>
        </w:tabs>
        <w:ind w:left="0"/>
        <w:rPr>
          <w:rFonts w:ascii="Arial" w:hAnsi="Arial" w:cs="Arial"/>
          <w:color w:val="000000"/>
          <w:sz w:val="22"/>
          <w:szCs w:val="22"/>
        </w:rPr>
      </w:pPr>
    </w:p>
    <w:p w14:paraId="26E57401" w14:textId="77777777" w:rsidR="00EA3912" w:rsidRDefault="00EA3912" w:rsidP="00CA179D">
      <w:pPr>
        <w:pStyle w:val="Zkladntextodsazen"/>
        <w:tabs>
          <w:tab w:val="left" w:pos="567"/>
          <w:tab w:val="left" w:pos="709"/>
        </w:tabs>
        <w:ind w:left="0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84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7AE" w:rsidRPr="00F66E9B" w14:paraId="4391F89F" w14:textId="77777777" w:rsidTr="00A64928">
        <w:trPr>
          <w:trHeight w:val="87"/>
        </w:trPr>
        <w:tc>
          <w:tcPr>
            <w:tcW w:w="4606" w:type="dxa"/>
            <w:tcMar>
              <w:left w:w="0" w:type="dxa"/>
            </w:tcMar>
          </w:tcPr>
          <w:p w14:paraId="70505C77" w14:textId="77777777" w:rsidR="00A427AE" w:rsidRPr="007965F0" w:rsidRDefault="00A427AE" w:rsidP="00A427AE">
            <w:pPr>
              <w:pStyle w:val="Odstavecneslovan"/>
              <w:keepNext/>
              <w:suppressAutoHyphens/>
              <w:spacing w:after="0"/>
              <w:ind w:left="142"/>
              <w:rPr>
                <w:rFonts w:ascii="Aptos" w:hAnsi="Aptos" w:cs="Arial"/>
                <w:sz w:val="22"/>
                <w:szCs w:val="22"/>
              </w:rPr>
            </w:pPr>
          </w:p>
          <w:p w14:paraId="55F83658" w14:textId="6A40141F" w:rsidR="00A427AE" w:rsidRPr="007965F0" w:rsidRDefault="00A427AE" w:rsidP="00A427AE">
            <w:pPr>
              <w:pStyle w:val="Odstavecneslovan"/>
              <w:keepNext/>
              <w:suppressAutoHyphens/>
              <w:spacing w:after="0"/>
              <w:ind w:left="142"/>
              <w:rPr>
                <w:rFonts w:ascii="Aptos" w:hAnsi="Aptos" w:cs="Arial"/>
                <w:sz w:val="22"/>
                <w:szCs w:val="22"/>
              </w:rPr>
            </w:pPr>
            <w:r w:rsidRPr="007965F0">
              <w:rPr>
                <w:rFonts w:ascii="Aptos" w:hAnsi="Aptos" w:cs="Arial"/>
                <w:sz w:val="22"/>
                <w:szCs w:val="22"/>
              </w:rPr>
              <w:t>V</w:t>
            </w:r>
            <w:r w:rsidR="00D73CE8" w:rsidRPr="007965F0">
              <w:rPr>
                <w:rFonts w:ascii="Aptos" w:hAnsi="Aptos" w:cs="Arial"/>
                <w:sz w:val="22"/>
                <w:szCs w:val="22"/>
              </w:rPr>
              <w:t xml:space="preserve"> Liberci</w:t>
            </w:r>
            <w:r w:rsidRPr="007965F0">
              <w:rPr>
                <w:rFonts w:ascii="Aptos" w:hAnsi="Aptos" w:cs="Arial"/>
                <w:sz w:val="22"/>
                <w:szCs w:val="22"/>
              </w:rPr>
              <w:t xml:space="preserve"> dne</w:t>
            </w:r>
            <w:r w:rsidR="00E9192F">
              <w:rPr>
                <w:rFonts w:ascii="Aptos" w:hAnsi="Aptos" w:cs="Arial"/>
                <w:sz w:val="22"/>
                <w:szCs w:val="22"/>
              </w:rPr>
              <w:t xml:space="preserve"> data elektronického podpisu</w:t>
            </w:r>
          </w:p>
          <w:p w14:paraId="3DB3409D" w14:textId="77777777" w:rsidR="007965F0" w:rsidRDefault="007965F0" w:rsidP="007965F0">
            <w:pPr>
              <w:pStyle w:val="Odstavecneslovan"/>
              <w:keepNext/>
              <w:suppressAutoHyphens/>
              <w:spacing w:after="0"/>
              <w:ind w:left="142"/>
              <w:rPr>
                <w:rFonts w:ascii="Aptos" w:hAnsi="Aptos" w:cs="Arial"/>
                <w:sz w:val="22"/>
                <w:szCs w:val="22"/>
              </w:rPr>
            </w:pPr>
          </w:p>
          <w:p w14:paraId="2E49A436" w14:textId="7A9B9515" w:rsidR="00A427AE" w:rsidRPr="007965F0" w:rsidRDefault="00A427AE" w:rsidP="00A427AE">
            <w:pPr>
              <w:pStyle w:val="Odstavecneslovan"/>
              <w:keepNext/>
              <w:suppressAutoHyphens/>
              <w:spacing w:before="220" w:after="0"/>
              <w:ind w:left="142"/>
              <w:rPr>
                <w:rFonts w:ascii="Aptos" w:hAnsi="Aptos" w:cs="Arial"/>
                <w:sz w:val="22"/>
                <w:szCs w:val="22"/>
              </w:rPr>
            </w:pPr>
            <w:r w:rsidRPr="007965F0">
              <w:rPr>
                <w:rFonts w:ascii="Aptos" w:hAnsi="Aptos" w:cs="Arial"/>
                <w:sz w:val="22"/>
                <w:szCs w:val="22"/>
              </w:rPr>
              <w:t xml:space="preserve">Za </w:t>
            </w:r>
            <w:r w:rsidR="00D73CE8" w:rsidRPr="007965F0">
              <w:rPr>
                <w:rFonts w:ascii="Aptos" w:hAnsi="Aptos" w:cs="Arial"/>
                <w:sz w:val="22"/>
                <w:szCs w:val="22"/>
              </w:rPr>
              <w:t>kupujícího</w:t>
            </w:r>
            <w:r w:rsidRPr="007965F0">
              <w:rPr>
                <w:rFonts w:ascii="Aptos" w:hAnsi="Aptos" w:cs="Arial"/>
                <w:sz w:val="22"/>
                <w:szCs w:val="22"/>
              </w:rPr>
              <w:t>:</w:t>
            </w:r>
          </w:p>
          <w:p w14:paraId="5A2D8814" w14:textId="77777777" w:rsidR="00A427AE" w:rsidRPr="007965F0" w:rsidRDefault="00A427AE" w:rsidP="006E094A">
            <w:pPr>
              <w:pStyle w:val="Odstavecneslovan"/>
              <w:keepNext/>
              <w:tabs>
                <w:tab w:val="left" w:pos="142"/>
                <w:tab w:val="right" w:leader="dot" w:pos="3402"/>
              </w:tabs>
              <w:suppressAutoHyphens/>
              <w:spacing w:before="1440" w:after="0"/>
              <w:ind w:left="142"/>
              <w:rPr>
                <w:rFonts w:ascii="Aptos" w:hAnsi="Aptos" w:cs="Arial"/>
                <w:sz w:val="22"/>
                <w:szCs w:val="22"/>
              </w:rPr>
            </w:pPr>
            <w:r w:rsidRPr="007965F0">
              <w:rPr>
                <w:rFonts w:ascii="Aptos" w:hAnsi="Aptos" w:cs="Arial"/>
                <w:sz w:val="22"/>
                <w:szCs w:val="22"/>
              </w:rPr>
              <w:tab/>
            </w:r>
          </w:p>
          <w:p w14:paraId="2E0530E9" w14:textId="35585478" w:rsidR="00A427AE" w:rsidRPr="007965F0" w:rsidRDefault="00EB6065" w:rsidP="00A427AE">
            <w:pPr>
              <w:pStyle w:val="Odstavecneslovan"/>
              <w:keepNext/>
              <w:tabs>
                <w:tab w:val="center" w:pos="1701"/>
              </w:tabs>
              <w:suppressAutoHyphens/>
              <w:spacing w:after="0"/>
              <w:ind w:left="142"/>
              <w:rPr>
                <w:rFonts w:ascii="Aptos" w:hAnsi="Aptos" w:cs="Arial"/>
                <w:sz w:val="22"/>
                <w:szCs w:val="22"/>
              </w:rPr>
            </w:pPr>
            <w:proofErr w:type="spellStart"/>
            <w:r>
              <w:rPr>
                <w:rFonts w:ascii="Aptos" w:hAnsi="Aptos" w:cs="Arial"/>
                <w:sz w:val="22"/>
                <w:szCs w:val="22"/>
              </w:rPr>
              <w:t>xxxxxxxxxxxxxx</w:t>
            </w:r>
            <w:proofErr w:type="spellEnd"/>
          </w:p>
          <w:p w14:paraId="183235FC" w14:textId="30AD6A0B" w:rsidR="00A427AE" w:rsidRPr="007965F0" w:rsidRDefault="00A427AE" w:rsidP="00A427AE">
            <w:pPr>
              <w:pStyle w:val="Odstavecneslovan"/>
              <w:keepNext/>
              <w:tabs>
                <w:tab w:val="center" w:pos="1701"/>
              </w:tabs>
              <w:suppressAutoHyphens/>
              <w:spacing w:after="0"/>
              <w:ind w:left="142"/>
              <w:rPr>
                <w:rFonts w:ascii="Aptos" w:hAnsi="Aptos" w:cs="Arial"/>
                <w:sz w:val="22"/>
                <w:szCs w:val="22"/>
              </w:rPr>
            </w:pPr>
            <w:r w:rsidRPr="007965F0">
              <w:rPr>
                <w:rFonts w:ascii="Aptos" w:hAnsi="Aptos" w:cs="Arial"/>
                <w:sz w:val="22"/>
                <w:szCs w:val="22"/>
              </w:rPr>
              <w:t xml:space="preserve">ředitel </w:t>
            </w:r>
          </w:p>
        </w:tc>
        <w:tc>
          <w:tcPr>
            <w:tcW w:w="4606" w:type="dxa"/>
          </w:tcPr>
          <w:p w14:paraId="1803940D" w14:textId="77777777" w:rsidR="00A427AE" w:rsidRPr="007965F0" w:rsidRDefault="00A427AE" w:rsidP="00A427AE">
            <w:pPr>
              <w:pStyle w:val="Odstavecneslovan"/>
              <w:keepNext/>
              <w:suppressAutoHyphens/>
              <w:spacing w:after="0"/>
              <w:ind w:left="499"/>
              <w:rPr>
                <w:rFonts w:ascii="Aptos" w:hAnsi="Aptos" w:cs="Arial"/>
                <w:sz w:val="22"/>
                <w:szCs w:val="22"/>
              </w:rPr>
            </w:pPr>
          </w:p>
          <w:p w14:paraId="5C536613" w14:textId="582FAB69" w:rsidR="00A427AE" w:rsidRPr="007965F0" w:rsidRDefault="00A427AE" w:rsidP="00E9192F">
            <w:pPr>
              <w:pStyle w:val="Odstavecneslovan"/>
              <w:keepNext/>
              <w:suppressAutoHyphens/>
              <w:spacing w:after="0"/>
              <w:ind w:left="-2" w:firstLine="142"/>
              <w:rPr>
                <w:rFonts w:ascii="Aptos" w:hAnsi="Aptos" w:cs="Arial"/>
                <w:color w:val="0000FF"/>
                <w:sz w:val="22"/>
                <w:szCs w:val="22"/>
              </w:rPr>
            </w:pPr>
            <w:r w:rsidRPr="007965F0">
              <w:rPr>
                <w:rFonts w:ascii="Aptos" w:hAnsi="Aptos" w:cs="Arial"/>
                <w:sz w:val="22"/>
                <w:szCs w:val="22"/>
              </w:rPr>
              <w:t>V</w:t>
            </w:r>
            <w:r w:rsidR="00E9192F">
              <w:rPr>
                <w:rFonts w:ascii="Aptos" w:hAnsi="Aptos" w:cs="Arial"/>
                <w:sz w:val="22"/>
                <w:szCs w:val="22"/>
              </w:rPr>
              <w:t> Praze dne dle data elektronického podpisu</w:t>
            </w:r>
          </w:p>
          <w:p w14:paraId="63F9162F" w14:textId="77777777" w:rsidR="007965F0" w:rsidRDefault="007965F0" w:rsidP="007965F0">
            <w:pPr>
              <w:pStyle w:val="Odstavecneslovan"/>
              <w:keepNext/>
              <w:suppressAutoHyphens/>
              <w:spacing w:after="0"/>
              <w:ind w:left="499"/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  <w:p w14:paraId="067FDF51" w14:textId="20C295C9" w:rsidR="00A427AE" w:rsidRPr="007965F0" w:rsidRDefault="00A427AE" w:rsidP="00E9192F">
            <w:pPr>
              <w:pStyle w:val="Odstavecneslovan"/>
              <w:keepNext/>
              <w:suppressAutoHyphens/>
              <w:spacing w:before="220" w:after="0"/>
              <w:ind w:left="14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965F0">
              <w:rPr>
                <w:rFonts w:ascii="Aptos" w:hAnsi="Aptos" w:cs="Arial"/>
                <w:color w:val="000000"/>
                <w:sz w:val="22"/>
                <w:szCs w:val="22"/>
              </w:rPr>
              <w:t xml:space="preserve">Za </w:t>
            </w:r>
            <w:r w:rsidR="00E90D1F" w:rsidRPr="007965F0">
              <w:rPr>
                <w:rFonts w:ascii="Aptos" w:hAnsi="Aptos" w:cs="Arial"/>
                <w:color w:val="000000"/>
                <w:sz w:val="22"/>
                <w:szCs w:val="22"/>
              </w:rPr>
              <w:t>prodávajícího</w:t>
            </w:r>
            <w:r w:rsidRPr="007965F0">
              <w:rPr>
                <w:rFonts w:ascii="Aptos" w:hAnsi="Aptos" w:cs="Arial"/>
                <w:sz w:val="22"/>
                <w:szCs w:val="22"/>
              </w:rPr>
              <w:t>:</w:t>
            </w:r>
          </w:p>
          <w:p w14:paraId="7A2B5AFA" w14:textId="77777777" w:rsidR="00A64928" w:rsidRPr="007965F0" w:rsidRDefault="00A64928" w:rsidP="00A64928">
            <w:pPr>
              <w:pStyle w:val="Odstavecneslovan"/>
              <w:keepNext/>
              <w:tabs>
                <w:tab w:val="left" w:pos="142"/>
                <w:tab w:val="right" w:leader="dot" w:pos="3402"/>
              </w:tabs>
              <w:suppressAutoHyphens/>
              <w:spacing w:before="1440" w:after="0"/>
              <w:ind w:left="142"/>
              <w:rPr>
                <w:rFonts w:ascii="Aptos" w:hAnsi="Aptos" w:cs="Arial"/>
                <w:sz w:val="22"/>
                <w:szCs w:val="22"/>
              </w:rPr>
            </w:pPr>
            <w:r w:rsidRPr="007965F0">
              <w:rPr>
                <w:rFonts w:ascii="Aptos" w:hAnsi="Aptos" w:cs="Arial"/>
                <w:sz w:val="22"/>
                <w:szCs w:val="22"/>
              </w:rPr>
              <w:tab/>
            </w:r>
          </w:p>
          <w:p w14:paraId="6F61A28B" w14:textId="294657AD" w:rsidR="00A427AE" w:rsidRDefault="00EB6065" w:rsidP="00DA6502">
            <w:pPr>
              <w:pStyle w:val="Odstavecneslovan"/>
              <w:keepNext/>
              <w:tabs>
                <w:tab w:val="center" w:pos="2198"/>
              </w:tabs>
              <w:suppressAutoHyphens/>
              <w:spacing w:after="0"/>
              <w:ind w:left="0" w:firstLine="140"/>
              <w:rPr>
                <w:rFonts w:ascii="Aptos" w:hAnsi="Aptos" w:cs="Arial"/>
                <w:color w:val="0000FF"/>
                <w:sz w:val="22"/>
                <w:szCs w:val="22"/>
              </w:rPr>
            </w:pPr>
            <w:proofErr w:type="spellStart"/>
            <w:r>
              <w:rPr>
                <w:rFonts w:ascii="Aptos" w:hAnsi="Aptos" w:cs="Calibri"/>
                <w:color w:val="000000" w:themeColor="text1"/>
                <w:sz w:val="22"/>
                <w:szCs w:val="22"/>
              </w:rPr>
              <w:t>xxxxxxxxxxxxxxxxxxx</w:t>
            </w:r>
            <w:proofErr w:type="spellEnd"/>
            <w:r w:rsidR="00DA6502" w:rsidRPr="007965F0">
              <w:rPr>
                <w:rFonts w:ascii="Aptos" w:hAnsi="Aptos" w:cs="Arial"/>
                <w:color w:val="0000FF"/>
                <w:sz w:val="22"/>
                <w:szCs w:val="22"/>
              </w:rPr>
              <w:t xml:space="preserve"> </w:t>
            </w:r>
            <w:r w:rsidR="00A427AE" w:rsidRPr="007965F0">
              <w:rPr>
                <w:rFonts w:ascii="Aptos" w:hAnsi="Aptos" w:cs="Arial"/>
                <w:color w:val="0000FF"/>
                <w:sz w:val="22"/>
                <w:szCs w:val="22"/>
              </w:rPr>
              <w:t xml:space="preserve"> </w:t>
            </w:r>
          </w:p>
          <w:p w14:paraId="2C473A3D" w14:textId="2F1F5766" w:rsidR="00DA6502" w:rsidRPr="007965F0" w:rsidRDefault="00DA6502" w:rsidP="00DA6502">
            <w:pPr>
              <w:pStyle w:val="Odstavecneslovan"/>
              <w:keepNext/>
              <w:tabs>
                <w:tab w:val="center" w:pos="2198"/>
              </w:tabs>
              <w:suppressAutoHyphens/>
              <w:spacing w:after="0"/>
              <w:ind w:left="0" w:firstLine="14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A6502">
              <w:rPr>
                <w:rFonts w:ascii="Aptos" w:hAnsi="Aptos"/>
                <w:color w:val="000000" w:themeColor="text1"/>
                <w:sz w:val="22"/>
                <w:szCs w:val="22"/>
              </w:rPr>
              <w:t>jednatel</w:t>
            </w:r>
          </w:p>
        </w:tc>
      </w:tr>
      <w:tr w:rsidR="00DA6502" w:rsidRPr="00F66E9B" w14:paraId="11B05DD1" w14:textId="77777777" w:rsidTr="00A64928">
        <w:trPr>
          <w:trHeight w:val="87"/>
        </w:trPr>
        <w:tc>
          <w:tcPr>
            <w:tcW w:w="4606" w:type="dxa"/>
            <w:tcMar>
              <w:left w:w="0" w:type="dxa"/>
            </w:tcMar>
          </w:tcPr>
          <w:p w14:paraId="0A1AC71A" w14:textId="77777777" w:rsidR="00DA6502" w:rsidRPr="007965F0" w:rsidRDefault="00DA6502" w:rsidP="00A427AE">
            <w:pPr>
              <w:pStyle w:val="Odstavecneslovan"/>
              <w:keepNext/>
              <w:suppressAutoHyphens/>
              <w:spacing w:after="0"/>
              <w:ind w:left="142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054D65C" w14:textId="77777777" w:rsidR="00DA6502" w:rsidRPr="007965F0" w:rsidRDefault="00DA6502" w:rsidP="00A427AE">
            <w:pPr>
              <w:pStyle w:val="Odstavecneslovan"/>
              <w:keepNext/>
              <w:suppressAutoHyphens/>
              <w:spacing w:after="0"/>
              <w:ind w:left="499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0920AFAC" w14:textId="77777777" w:rsidR="00D36B29" w:rsidRDefault="00D36B29" w:rsidP="0014414F">
      <w:pPr>
        <w:pStyle w:val="Zkladntextodsazen"/>
        <w:tabs>
          <w:tab w:val="left" w:pos="567"/>
          <w:tab w:val="left" w:pos="709"/>
        </w:tabs>
        <w:spacing w:before="80" w:line="276" w:lineRule="auto"/>
        <w:rPr>
          <w:rFonts w:ascii="Arial" w:hAnsi="Arial" w:cs="Arial"/>
          <w:color w:val="000000"/>
          <w:sz w:val="22"/>
          <w:szCs w:val="22"/>
        </w:rPr>
      </w:pPr>
    </w:p>
    <w:sectPr w:rsidR="00D36B29" w:rsidSect="00346E6A">
      <w:footerReference w:type="default" r:id="rId8"/>
      <w:footerReference w:type="first" r:id="rId9"/>
      <w:pgSz w:w="11907" w:h="16840" w:code="9"/>
      <w:pgMar w:top="1134" w:right="1418" w:bottom="1021" w:left="1418" w:header="709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D365D" w14:textId="77777777" w:rsidR="00B77AA5" w:rsidRDefault="00B77AA5">
      <w:r>
        <w:separator/>
      </w:r>
    </w:p>
  </w:endnote>
  <w:endnote w:type="continuationSeparator" w:id="0">
    <w:p w14:paraId="0FA84880" w14:textId="77777777" w:rsidR="00B77AA5" w:rsidRDefault="00B77AA5">
      <w:r>
        <w:continuationSeparator/>
      </w:r>
    </w:p>
  </w:endnote>
  <w:endnote w:type="continuationNotice" w:id="1">
    <w:p w14:paraId="74836A50" w14:textId="77777777" w:rsidR="00B77AA5" w:rsidRDefault="00B77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  <w:sz w:val="18"/>
        <w:szCs w:val="18"/>
      </w:rPr>
      <w:id w:val="-894200441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DFC4C5" w14:textId="7FB3B44A" w:rsidR="00BF6A0F" w:rsidRPr="00FB27EA" w:rsidRDefault="00BF6A0F">
            <w:pPr>
              <w:pStyle w:val="Zpat"/>
              <w:jc w:val="right"/>
              <w:rPr>
                <w:rFonts w:ascii="Aptos" w:hAnsi="Aptos"/>
                <w:sz w:val="18"/>
                <w:szCs w:val="18"/>
              </w:rPr>
            </w:pPr>
            <w:proofErr w:type="gramStart"/>
            <w:r w:rsidRPr="00FB27EA">
              <w:rPr>
                <w:rFonts w:ascii="Aptos" w:hAnsi="Aptos"/>
                <w:sz w:val="18"/>
                <w:szCs w:val="18"/>
              </w:rPr>
              <w:t xml:space="preserve">Stránka </w:t>
            </w:r>
            <w:proofErr w:type="gramEnd"/>
            <w:r w:rsidRPr="00FB27EA">
              <w:rPr>
                <w:rFonts w:ascii="Aptos" w:hAnsi="Aptos"/>
                <w:sz w:val="18"/>
                <w:szCs w:val="18"/>
              </w:rPr>
              <w:fldChar w:fldCharType="begin"/>
            </w:r>
            <w:r w:rsidRPr="00FB27EA">
              <w:rPr>
                <w:rFonts w:ascii="Aptos" w:hAnsi="Aptos"/>
                <w:sz w:val="18"/>
                <w:szCs w:val="18"/>
              </w:rPr>
              <w:instrText>PAGE</w:instrText>
            </w:r>
            <w:r w:rsidRPr="00FB27EA">
              <w:rPr>
                <w:rFonts w:ascii="Aptos" w:hAnsi="Aptos"/>
                <w:sz w:val="18"/>
                <w:szCs w:val="18"/>
              </w:rPr>
              <w:fldChar w:fldCharType="separate"/>
            </w:r>
            <w:r w:rsidR="00764D20">
              <w:rPr>
                <w:rFonts w:ascii="Aptos" w:hAnsi="Aptos"/>
                <w:noProof/>
                <w:sz w:val="18"/>
                <w:szCs w:val="18"/>
              </w:rPr>
              <w:t>7</w:t>
            </w:r>
            <w:r w:rsidRPr="00FB27EA">
              <w:rPr>
                <w:rFonts w:ascii="Aptos" w:hAnsi="Aptos"/>
                <w:sz w:val="18"/>
                <w:szCs w:val="18"/>
              </w:rPr>
              <w:fldChar w:fldCharType="end"/>
            </w:r>
            <w:proofErr w:type="gramStart"/>
            <w:r w:rsidRPr="00FB27EA">
              <w:rPr>
                <w:rFonts w:ascii="Aptos" w:hAnsi="Aptos"/>
                <w:sz w:val="18"/>
                <w:szCs w:val="18"/>
              </w:rPr>
              <w:t xml:space="preserve"> z </w:t>
            </w:r>
            <w:proofErr w:type="gramEnd"/>
            <w:r w:rsidRPr="00FB27EA">
              <w:rPr>
                <w:rFonts w:ascii="Aptos" w:hAnsi="Aptos"/>
                <w:sz w:val="18"/>
                <w:szCs w:val="18"/>
              </w:rPr>
              <w:fldChar w:fldCharType="begin"/>
            </w:r>
            <w:r w:rsidRPr="00FB27EA">
              <w:rPr>
                <w:rFonts w:ascii="Aptos" w:hAnsi="Aptos"/>
                <w:sz w:val="18"/>
                <w:szCs w:val="18"/>
              </w:rPr>
              <w:instrText>NUMPAGES</w:instrText>
            </w:r>
            <w:r w:rsidRPr="00FB27EA">
              <w:rPr>
                <w:rFonts w:ascii="Aptos" w:hAnsi="Aptos"/>
                <w:sz w:val="18"/>
                <w:szCs w:val="18"/>
              </w:rPr>
              <w:fldChar w:fldCharType="separate"/>
            </w:r>
            <w:r w:rsidR="00764D20">
              <w:rPr>
                <w:rFonts w:ascii="Aptos" w:hAnsi="Aptos"/>
                <w:noProof/>
                <w:sz w:val="18"/>
                <w:szCs w:val="18"/>
              </w:rPr>
              <w:t>7</w:t>
            </w:r>
            <w:r w:rsidRPr="00FB27EA">
              <w:rPr>
                <w:rFonts w:ascii="Aptos" w:hAnsi="Aptos"/>
                <w:sz w:val="18"/>
                <w:szCs w:val="18"/>
              </w:rPr>
              <w:fldChar w:fldCharType="end"/>
            </w:r>
          </w:p>
        </w:sdtContent>
      </w:sdt>
    </w:sdtContent>
  </w:sdt>
  <w:p w14:paraId="25BD84C3" w14:textId="3AD7C1A6" w:rsidR="00661FBB" w:rsidRPr="000D0D60" w:rsidRDefault="00661FBB" w:rsidP="00CF087E">
    <w:pPr>
      <w:pStyle w:val="Zpat"/>
      <w:rPr>
        <w:rFonts w:ascii="Aptos" w:hAnsi="Aptos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 w:cstheme="minorHAnsi"/>
        <w:sz w:val="22"/>
        <w:szCs w:val="22"/>
      </w:rPr>
      <w:id w:val="1101836512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 w:cstheme="minorHAnsi"/>
            <w:sz w:val="22"/>
            <w:szCs w:val="22"/>
          </w:rPr>
          <w:id w:val="-217211810"/>
          <w:docPartObj>
            <w:docPartGallery w:val="Page Numbers (Top of Page)"/>
            <w:docPartUnique/>
          </w:docPartObj>
        </w:sdtPr>
        <w:sdtEndPr/>
        <w:sdtContent>
          <w:p w14:paraId="0CC0E0BB" w14:textId="72480492" w:rsidR="002E17B5" w:rsidRPr="00346E6A" w:rsidRDefault="002E17B5" w:rsidP="002E17B5">
            <w:pPr>
              <w:pStyle w:val="Zpat"/>
              <w:jc w:val="right"/>
              <w:rPr>
                <w:rFonts w:ascii="Aptos" w:hAnsi="Aptos" w:cstheme="minorHAnsi"/>
                <w:sz w:val="22"/>
                <w:szCs w:val="22"/>
              </w:rPr>
            </w:pPr>
            <w:proofErr w:type="gramStart"/>
            <w:r w:rsidRPr="00346E6A">
              <w:rPr>
                <w:rFonts w:ascii="Aptos" w:hAnsi="Aptos" w:cstheme="minorHAnsi"/>
                <w:sz w:val="16"/>
                <w:szCs w:val="22"/>
              </w:rPr>
              <w:t xml:space="preserve">Stránka </w:t>
            </w:r>
            <w:proofErr w:type="gramEnd"/>
            <w:r w:rsidRPr="00346E6A">
              <w:rPr>
                <w:rFonts w:ascii="Aptos" w:hAnsi="Aptos" w:cstheme="minorHAnsi"/>
                <w:sz w:val="16"/>
                <w:szCs w:val="22"/>
              </w:rPr>
              <w:fldChar w:fldCharType="begin"/>
            </w:r>
            <w:r w:rsidRPr="00346E6A">
              <w:rPr>
                <w:rFonts w:ascii="Aptos" w:hAnsi="Aptos" w:cstheme="minorHAnsi"/>
                <w:sz w:val="16"/>
                <w:szCs w:val="22"/>
              </w:rPr>
              <w:instrText>PAGE</w:instrText>
            </w:r>
            <w:r w:rsidRPr="00346E6A">
              <w:rPr>
                <w:rFonts w:ascii="Aptos" w:hAnsi="Aptos" w:cstheme="minorHAnsi"/>
                <w:sz w:val="16"/>
                <w:szCs w:val="22"/>
              </w:rPr>
              <w:fldChar w:fldCharType="separate"/>
            </w:r>
            <w:r w:rsidR="00764D20">
              <w:rPr>
                <w:rFonts w:ascii="Aptos" w:hAnsi="Aptos" w:cstheme="minorHAnsi"/>
                <w:noProof/>
                <w:sz w:val="16"/>
                <w:szCs w:val="22"/>
              </w:rPr>
              <w:t>1</w:t>
            </w:r>
            <w:r w:rsidRPr="00346E6A">
              <w:rPr>
                <w:rFonts w:ascii="Aptos" w:hAnsi="Aptos" w:cstheme="minorHAnsi"/>
                <w:sz w:val="16"/>
                <w:szCs w:val="22"/>
              </w:rPr>
              <w:fldChar w:fldCharType="end"/>
            </w:r>
            <w:proofErr w:type="gramStart"/>
            <w:r w:rsidRPr="00346E6A">
              <w:rPr>
                <w:rFonts w:ascii="Aptos" w:hAnsi="Aptos" w:cstheme="minorHAnsi"/>
                <w:sz w:val="16"/>
                <w:szCs w:val="22"/>
              </w:rPr>
              <w:t xml:space="preserve"> z </w:t>
            </w:r>
            <w:proofErr w:type="gramEnd"/>
            <w:r w:rsidRPr="00346E6A">
              <w:rPr>
                <w:rFonts w:ascii="Aptos" w:hAnsi="Aptos" w:cstheme="minorHAnsi"/>
                <w:sz w:val="16"/>
                <w:szCs w:val="22"/>
              </w:rPr>
              <w:fldChar w:fldCharType="begin"/>
            </w:r>
            <w:r w:rsidRPr="00346E6A">
              <w:rPr>
                <w:rFonts w:ascii="Aptos" w:hAnsi="Aptos" w:cstheme="minorHAnsi"/>
                <w:sz w:val="16"/>
                <w:szCs w:val="22"/>
              </w:rPr>
              <w:instrText>NUMPAGES</w:instrText>
            </w:r>
            <w:r w:rsidRPr="00346E6A">
              <w:rPr>
                <w:rFonts w:ascii="Aptos" w:hAnsi="Aptos" w:cstheme="minorHAnsi"/>
                <w:sz w:val="16"/>
                <w:szCs w:val="22"/>
              </w:rPr>
              <w:fldChar w:fldCharType="separate"/>
            </w:r>
            <w:r w:rsidR="00764D20">
              <w:rPr>
                <w:rFonts w:ascii="Aptos" w:hAnsi="Aptos" w:cstheme="minorHAnsi"/>
                <w:noProof/>
                <w:sz w:val="16"/>
                <w:szCs w:val="22"/>
              </w:rPr>
              <w:t>7</w:t>
            </w:r>
            <w:r w:rsidRPr="00346E6A">
              <w:rPr>
                <w:rFonts w:ascii="Aptos" w:hAnsi="Aptos" w:cstheme="minorHAnsi"/>
                <w:sz w:val="16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B716" w14:textId="77777777" w:rsidR="00B77AA5" w:rsidRDefault="00B77AA5">
      <w:r>
        <w:separator/>
      </w:r>
    </w:p>
  </w:footnote>
  <w:footnote w:type="continuationSeparator" w:id="0">
    <w:p w14:paraId="6DC7B38D" w14:textId="77777777" w:rsidR="00B77AA5" w:rsidRDefault="00B77AA5">
      <w:r>
        <w:continuationSeparator/>
      </w:r>
    </w:p>
  </w:footnote>
  <w:footnote w:type="continuationNotice" w:id="1">
    <w:p w14:paraId="3384448E" w14:textId="77777777" w:rsidR="00B77AA5" w:rsidRDefault="00B77A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C97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1C284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DD38E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0B5CC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2033C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453056"/>
    <w:multiLevelType w:val="hybridMultilevel"/>
    <w:tmpl w:val="1574832A"/>
    <w:lvl w:ilvl="0" w:tplc="8D7C2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094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A5330C"/>
    <w:multiLevelType w:val="multilevel"/>
    <w:tmpl w:val="53880E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2074379"/>
    <w:multiLevelType w:val="hybridMultilevel"/>
    <w:tmpl w:val="9C7235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735A88"/>
    <w:multiLevelType w:val="multilevel"/>
    <w:tmpl w:val="D652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A95B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F81D4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607B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0B2E0D"/>
    <w:multiLevelType w:val="hybridMultilevel"/>
    <w:tmpl w:val="EA6CB964"/>
    <w:lvl w:ilvl="0" w:tplc="CD70F304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B4E68DA6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  <w:color w:val="000000" w:themeColor="text1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A3C7067"/>
    <w:multiLevelType w:val="multilevel"/>
    <w:tmpl w:val="263065A2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24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D02E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C67716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605E439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4C4DF6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65F954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EED373F"/>
    <w:multiLevelType w:val="singleLevel"/>
    <w:tmpl w:val="FFFFFFFF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1" w15:restartNumberingAfterBreak="0">
    <w:nsid w:val="7E891A8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14"/>
  </w:num>
  <w:num w:numId="5">
    <w:abstractNumId w:val="9"/>
  </w:num>
  <w:num w:numId="6">
    <w:abstractNumId w:val="18"/>
  </w:num>
  <w:num w:numId="7">
    <w:abstractNumId w:val="10"/>
  </w:num>
  <w:num w:numId="8">
    <w:abstractNumId w:val="21"/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19"/>
  </w:num>
  <w:num w:numId="14">
    <w:abstractNumId w:val="4"/>
  </w:num>
  <w:num w:numId="15">
    <w:abstractNumId w:val="16"/>
  </w:num>
  <w:num w:numId="16">
    <w:abstractNumId w:val="15"/>
  </w:num>
  <w:num w:numId="17">
    <w:abstractNumId w:val="13"/>
  </w:num>
  <w:num w:numId="18">
    <w:abstractNumId w:val="0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2B93"/>
    <w:rsid w:val="00003394"/>
    <w:rsid w:val="000037D3"/>
    <w:rsid w:val="00003A9D"/>
    <w:rsid w:val="0000523F"/>
    <w:rsid w:val="00006E75"/>
    <w:rsid w:val="000114F4"/>
    <w:rsid w:val="00013575"/>
    <w:rsid w:val="00013DED"/>
    <w:rsid w:val="00015CAC"/>
    <w:rsid w:val="0002056F"/>
    <w:rsid w:val="000217A4"/>
    <w:rsid w:val="00022965"/>
    <w:rsid w:val="00025B5A"/>
    <w:rsid w:val="00025E8E"/>
    <w:rsid w:val="00026139"/>
    <w:rsid w:val="00026C64"/>
    <w:rsid w:val="000278B5"/>
    <w:rsid w:val="00030C73"/>
    <w:rsid w:val="0003421F"/>
    <w:rsid w:val="0003578B"/>
    <w:rsid w:val="0003640E"/>
    <w:rsid w:val="000374AD"/>
    <w:rsid w:val="00037F50"/>
    <w:rsid w:val="0004038E"/>
    <w:rsid w:val="0004076A"/>
    <w:rsid w:val="00045612"/>
    <w:rsid w:val="00046FA1"/>
    <w:rsid w:val="000472FD"/>
    <w:rsid w:val="00050059"/>
    <w:rsid w:val="000500B2"/>
    <w:rsid w:val="00054940"/>
    <w:rsid w:val="00056FE9"/>
    <w:rsid w:val="0005738C"/>
    <w:rsid w:val="000612B5"/>
    <w:rsid w:val="00070138"/>
    <w:rsid w:val="000734C7"/>
    <w:rsid w:val="000741EA"/>
    <w:rsid w:val="000750FD"/>
    <w:rsid w:val="00076E74"/>
    <w:rsid w:val="00083419"/>
    <w:rsid w:val="00085AD5"/>
    <w:rsid w:val="000860FF"/>
    <w:rsid w:val="00094CBA"/>
    <w:rsid w:val="00096E27"/>
    <w:rsid w:val="00097C94"/>
    <w:rsid w:val="000A1C59"/>
    <w:rsid w:val="000A25DE"/>
    <w:rsid w:val="000A3880"/>
    <w:rsid w:val="000A559B"/>
    <w:rsid w:val="000B2384"/>
    <w:rsid w:val="000B2744"/>
    <w:rsid w:val="000B7277"/>
    <w:rsid w:val="000C029A"/>
    <w:rsid w:val="000C2F27"/>
    <w:rsid w:val="000C5A3B"/>
    <w:rsid w:val="000C7635"/>
    <w:rsid w:val="000C7731"/>
    <w:rsid w:val="000D05AA"/>
    <w:rsid w:val="000D0D60"/>
    <w:rsid w:val="000D14FF"/>
    <w:rsid w:val="000D1DFF"/>
    <w:rsid w:val="000D36FC"/>
    <w:rsid w:val="000D4BFD"/>
    <w:rsid w:val="000D4DB4"/>
    <w:rsid w:val="000D6940"/>
    <w:rsid w:val="000E19CE"/>
    <w:rsid w:val="000E1BFE"/>
    <w:rsid w:val="000E3600"/>
    <w:rsid w:val="000E386A"/>
    <w:rsid w:val="000E3942"/>
    <w:rsid w:val="000E5606"/>
    <w:rsid w:val="000E6CFF"/>
    <w:rsid w:val="000E7BF5"/>
    <w:rsid w:val="000F6051"/>
    <w:rsid w:val="000F6D30"/>
    <w:rsid w:val="00105297"/>
    <w:rsid w:val="001058D9"/>
    <w:rsid w:val="001064CB"/>
    <w:rsid w:val="00106755"/>
    <w:rsid w:val="00106CD8"/>
    <w:rsid w:val="00110ADA"/>
    <w:rsid w:val="00110CCE"/>
    <w:rsid w:val="00112145"/>
    <w:rsid w:val="00112352"/>
    <w:rsid w:val="00112F65"/>
    <w:rsid w:val="00113ECC"/>
    <w:rsid w:val="00115C7C"/>
    <w:rsid w:val="00117A5C"/>
    <w:rsid w:val="00117AED"/>
    <w:rsid w:val="00120586"/>
    <w:rsid w:val="001217AC"/>
    <w:rsid w:val="00122B57"/>
    <w:rsid w:val="00123183"/>
    <w:rsid w:val="00130120"/>
    <w:rsid w:val="001304D6"/>
    <w:rsid w:val="0013131E"/>
    <w:rsid w:val="00134162"/>
    <w:rsid w:val="00134777"/>
    <w:rsid w:val="00137713"/>
    <w:rsid w:val="00140270"/>
    <w:rsid w:val="00141565"/>
    <w:rsid w:val="0014263F"/>
    <w:rsid w:val="00142F02"/>
    <w:rsid w:val="0014414F"/>
    <w:rsid w:val="00144E08"/>
    <w:rsid w:val="0014677A"/>
    <w:rsid w:val="00155BF7"/>
    <w:rsid w:val="00157E3F"/>
    <w:rsid w:val="001615A9"/>
    <w:rsid w:val="00162F13"/>
    <w:rsid w:val="001633F3"/>
    <w:rsid w:val="00166B59"/>
    <w:rsid w:val="001729BD"/>
    <w:rsid w:val="00172B70"/>
    <w:rsid w:val="001739C1"/>
    <w:rsid w:val="00173C1C"/>
    <w:rsid w:val="00174621"/>
    <w:rsid w:val="0017795D"/>
    <w:rsid w:val="001779BD"/>
    <w:rsid w:val="00180193"/>
    <w:rsid w:val="00187687"/>
    <w:rsid w:val="00190567"/>
    <w:rsid w:val="001916C5"/>
    <w:rsid w:val="00192EA5"/>
    <w:rsid w:val="00195855"/>
    <w:rsid w:val="0019593E"/>
    <w:rsid w:val="001961BC"/>
    <w:rsid w:val="001A12DA"/>
    <w:rsid w:val="001A1368"/>
    <w:rsid w:val="001A5B23"/>
    <w:rsid w:val="001A7626"/>
    <w:rsid w:val="001B03C5"/>
    <w:rsid w:val="001B05F5"/>
    <w:rsid w:val="001B2E7A"/>
    <w:rsid w:val="001B3678"/>
    <w:rsid w:val="001B39D8"/>
    <w:rsid w:val="001C2903"/>
    <w:rsid w:val="001C2D8F"/>
    <w:rsid w:val="001C4BA2"/>
    <w:rsid w:val="001C5815"/>
    <w:rsid w:val="001C70A1"/>
    <w:rsid w:val="001C79EB"/>
    <w:rsid w:val="001D0758"/>
    <w:rsid w:val="001D1133"/>
    <w:rsid w:val="001D25A8"/>
    <w:rsid w:val="001D581C"/>
    <w:rsid w:val="001D6437"/>
    <w:rsid w:val="001D72CA"/>
    <w:rsid w:val="001E022D"/>
    <w:rsid w:val="001E244D"/>
    <w:rsid w:val="001E4452"/>
    <w:rsid w:val="001E52A2"/>
    <w:rsid w:val="001E54F1"/>
    <w:rsid w:val="001E5BE1"/>
    <w:rsid w:val="001E627F"/>
    <w:rsid w:val="001E68A3"/>
    <w:rsid w:val="001E7715"/>
    <w:rsid w:val="001F21EC"/>
    <w:rsid w:val="001F2CDB"/>
    <w:rsid w:val="001F468F"/>
    <w:rsid w:val="001F720F"/>
    <w:rsid w:val="001F730E"/>
    <w:rsid w:val="00202FCB"/>
    <w:rsid w:val="002032CA"/>
    <w:rsid w:val="0020358A"/>
    <w:rsid w:val="00204CCF"/>
    <w:rsid w:val="0020550C"/>
    <w:rsid w:val="0020579C"/>
    <w:rsid w:val="00210C71"/>
    <w:rsid w:val="00214898"/>
    <w:rsid w:val="00216C32"/>
    <w:rsid w:val="00216C97"/>
    <w:rsid w:val="0021753E"/>
    <w:rsid w:val="00220C1D"/>
    <w:rsid w:val="0022423A"/>
    <w:rsid w:val="00224F73"/>
    <w:rsid w:val="00227610"/>
    <w:rsid w:val="00227A2B"/>
    <w:rsid w:val="0023127E"/>
    <w:rsid w:val="002345A7"/>
    <w:rsid w:val="002353E6"/>
    <w:rsid w:val="0024478B"/>
    <w:rsid w:val="00244DC1"/>
    <w:rsid w:val="002513CF"/>
    <w:rsid w:val="00255487"/>
    <w:rsid w:val="00256608"/>
    <w:rsid w:val="0026011C"/>
    <w:rsid w:val="002609D9"/>
    <w:rsid w:val="00263FDF"/>
    <w:rsid w:val="00264AA3"/>
    <w:rsid w:val="00265E71"/>
    <w:rsid w:val="00270908"/>
    <w:rsid w:val="00271319"/>
    <w:rsid w:val="002726B7"/>
    <w:rsid w:val="00276990"/>
    <w:rsid w:val="00280819"/>
    <w:rsid w:val="002864AA"/>
    <w:rsid w:val="00286C46"/>
    <w:rsid w:val="002870D5"/>
    <w:rsid w:val="00290EE9"/>
    <w:rsid w:val="002923AC"/>
    <w:rsid w:val="0029273E"/>
    <w:rsid w:val="0029407E"/>
    <w:rsid w:val="002A14A6"/>
    <w:rsid w:val="002A17EF"/>
    <w:rsid w:val="002A4854"/>
    <w:rsid w:val="002A540B"/>
    <w:rsid w:val="002A682A"/>
    <w:rsid w:val="002A68DB"/>
    <w:rsid w:val="002A6D73"/>
    <w:rsid w:val="002A6E5D"/>
    <w:rsid w:val="002A7D9B"/>
    <w:rsid w:val="002B1D7B"/>
    <w:rsid w:val="002B4242"/>
    <w:rsid w:val="002B43A4"/>
    <w:rsid w:val="002B4BCB"/>
    <w:rsid w:val="002B6514"/>
    <w:rsid w:val="002C24D8"/>
    <w:rsid w:val="002C60C7"/>
    <w:rsid w:val="002C6368"/>
    <w:rsid w:val="002C7690"/>
    <w:rsid w:val="002D19EF"/>
    <w:rsid w:val="002D27F4"/>
    <w:rsid w:val="002D586F"/>
    <w:rsid w:val="002D5EC0"/>
    <w:rsid w:val="002D6202"/>
    <w:rsid w:val="002E17B5"/>
    <w:rsid w:val="002E1C7E"/>
    <w:rsid w:val="002E219B"/>
    <w:rsid w:val="002E2541"/>
    <w:rsid w:val="002E463C"/>
    <w:rsid w:val="002E5911"/>
    <w:rsid w:val="002E757A"/>
    <w:rsid w:val="002E7E40"/>
    <w:rsid w:val="002F347C"/>
    <w:rsid w:val="002F3553"/>
    <w:rsid w:val="002F6454"/>
    <w:rsid w:val="002F72EF"/>
    <w:rsid w:val="00301AB1"/>
    <w:rsid w:val="00303AC3"/>
    <w:rsid w:val="00304E44"/>
    <w:rsid w:val="00306FEF"/>
    <w:rsid w:val="00312C40"/>
    <w:rsid w:val="00313518"/>
    <w:rsid w:val="00313B46"/>
    <w:rsid w:val="003143DF"/>
    <w:rsid w:val="00315CB7"/>
    <w:rsid w:val="00317283"/>
    <w:rsid w:val="00320102"/>
    <w:rsid w:val="00323B96"/>
    <w:rsid w:val="00323E2F"/>
    <w:rsid w:val="003249EB"/>
    <w:rsid w:val="00325D24"/>
    <w:rsid w:val="003265C6"/>
    <w:rsid w:val="00326C54"/>
    <w:rsid w:val="00327A77"/>
    <w:rsid w:val="003322F5"/>
    <w:rsid w:val="00333508"/>
    <w:rsid w:val="00333764"/>
    <w:rsid w:val="00334792"/>
    <w:rsid w:val="00334C25"/>
    <w:rsid w:val="00337C1A"/>
    <w:rsid w:val="0034257E"/>
    <w:rsid w:val="00342B70"/>
    <w:rsid w:val="003437FD"/>
    <w:rsid w:val="00343DF7"/>
    <w:rsid w:val="0034489F"/>
    <w:rsid w:val="003452AF"/>
    <w:rsid w:val="00346E6A"/>
    <w:rsid w:val="00350DAF"/>
    <w:rsid w:val="003531A6"/>
    <w:rsid w:val="0035376E"/>
    <w:rsid w:val="0036112B"/>
    <w:rsid w:val="00361855"/>
    <w:rsid w:val="00363449"/>
    <w:rsid w:val="0036364A"/>
    <w:rsid w:val="00363E00"/>
    <w:rsid w:val="003708CB"/>
    <w:rsid w:val="003731AC"/>
    <w:rsid w:val="003731EE"/>
    <w:rsid w:val="003765D8"/>
    <w:rsid w:val="0038073C"/>
    <w:rsid w:val="00380EE5"/>
    <w:rsid w:val="003866F6"/>
    <w:rsid w:val="003919C5"/>
    <w:rsid w:val="00392D04"/>
    <w:rsid w:val="00395C9B"/>
    <w:rsid w:val="00396947"/>
    <w:rsid w:val="003A0CA2"/>
    <w:rsid w:val="003A0CF6"/>
    <w:rsid w:val="003A2655"/>
    <w:rsid w:val="003A433A"/>
    <w:rsid w:val="003A48DE"/>
    <w:rsid w:val="003A51FC"/>
    <w:rsid w:val="003A6B9A"/>
    <w:rsid w:val="003A7FAD"/>
    <w:rsid w:val="003B0758"/>
    <w:rsid w:val="003B0ACC"/>
    <w:rsid w:val="003B203E"/>
    <w:rsid w:val="003B4708"/>
    <w:rsid w:val="003B5E02"/>
    <w:rsid w:val="003B68DD"/>
    <w:rsid w:val="003C5D69"/>
    <w:rsid w:val="003C6E29"/>
    <w:rsid w:val="003D05B5"/>
    <w:rsid w:val="003D10F0"/>
    <w:rsid w:val="003D7D7F"/>
    <w:rsid w:val="003E1106"/>
    <w:rsid w:val="003E1F85"/>
    <w:rsid w:val="003E2DAA"/>
    <w:rsid w:val="003E301E"/>
    <w:rsid w:val="003E6463"/>
    <w:rsid w:val="003E7294"/>
    <w:rsid w:val="003E74C9"/>
    <w:rsid w:val="003F1E04"/>
    <w:rsid w:val="003F2A9D"/>
    <w:rsid w:val="003F67CC"/>
    <w:rsid w:val="0040041D"/>
    <w:rsid w:val="00401401"/>
    <w:rsid w:val="00401577"/>
    <w:rsid w:val="00401B0B"/>
    <w:rsid w:val="00401D47"/>
    <w:rsid w:val="00403858"/>
    <w:rsid w:val="00403916"/>
    <w:rsid w:val="00404EC5"/>
    <w:rsid w:val="00407275"/>
    <w:rsid w:val="004077A9"/>
    <w:rsid w:val="00416C03"/>
    <w:rsid w:val="00420187"/>
    <w:rsid w:val="00420282"/>
    <w:rsid w:val="00420B8B"/>
    <w:rsid w:val="00420CC5"/>
    <w:rsid w:val="00425486"/>
    <w:rsid w:val="004254FC"/>
    <w:rsid w:val="0042581E"/>
    <w:rsid w:val="004258FB"/>
    <w:rsid w:val="0043209D"/>
    <w:rsid w:val="00437F58"/>
    <w:rsid w:val="00442237"/>
    <w:rsid w:val="00443CD5"/>
    <w:rsid w:val="004451D0"/>
    <w:rsid w:val="00446767"/>
    <w:rsid w:val="004510C6"/>
    <w:rsid w:val="004537D3"/>
    <w:rsid w:val="004555B9"/>
    <w:rsid w:val="0046052A"/>
    <w:rsid w:val="004615CD"/>
    <w:rsid w:val="00462B3D"/>
    <w:rsid w:val="00465D0E"/>
    <w:rsid w:val="00471367"/>
    <w:rsid w:val="0047370A"/>
    <w:rsid w:val="0047591D"/>
    <w:rsid w:val="00481862"/>
    <w:rsid w:val="00481D63"/>
    <w:rsid w:val="00487618"/>
    <w:rsid w:val="00492033"/>
    <w:rsid w:val="00492D5F"/>
    <w:rsid w:val="00493E39"/>
    <w:rsid w:val="0049416F"/>
    <w:rsid w:val="00495A3B"/>
    <w:rsid w:val="00495E19"/>
    <w:rsid w:val="00497F7C"/>
    <w:rsid w:val="004A0228"/>
    <w:rsid w:val="004A0AF2"/>
    <w:rsid w:val="004A1AF9"/>
    <w:rsid w:val="004A40E6"/>
    <w:rsid w:val="004A5A65"/>
    <w:rsid w:val="004A72DC"/>
    <w:rsid w:val="004A759D"/>
    <w:rsid w:val="004B2FE4"/>
    <w:rsid w:val="004B4F5B"/>
    <w:rsid w:val="004C0031"/>
    <w:rsid w:val="004C0C0E"/>
    <w:rsid w:val="004C1346"/>
    <w:rsid w:val="004C1DB1"/>
    <w:rsid w:val="004C3141"/>
    <w:rsid w:val="004C35CA"/>
    <w:rsid w:val="004C3715"/>
    <w:rsid w:val="004C404E"/>
    <w:rsid w:val="004C43CA"/>
    <w:rsid w:val="004C5C96"/>
    <w:rsid w:val="004C67C5"/>
    <w:rsid w:val="004C75D4"/>
    <w:rsid w:val="004D00CC"/>
    <w:rsid w:val="004D0E6D"/>
    <w:rsid w:val="004D127F"/>
    <w:rsid w:val="004D34E6"/>
    <w:rsid w:val="004D3713"/>
    <w:rsid w:val="004D3A3C"/>
    <w:rsid w:val="004D5C3E"/>
    <w:rsid w:val="004D6B02"/>
    <w:rsid w:val="004E0663"/>
    <w:rsid w:val="004E146C"/>
    <w:rsid w:val="004E1881"/>
    <w:rsid w:val="004E4310"/>
    <w:rsid w:val="004E4C2E"/>
    <w:rsid w:val="004E4CCF"/>
    <w:rsid w:val="004E5D44"/>
    <w:rsid w:val="004E5ED9"/>
    <w:rsid w:val="004E6192"/>
    <w:rsid w:val="004E61D7"/>
    <w:rsid w:val="004E6DD6"/>
    <w:rsid w:val="004F0F64"/>
    <w:rsid w:val="004F5064"/>
    <w:rsid w:val="004F63E3"/>
    <w:rsid w:val="004F69AD"/>
    <w:rsid w:val="00502834"/>
    <w:rsid w:val="005031A1"/>
    <w:rsid w:val="00507A5F"/>
    <w:rsid w:val="005117E2"/>
    <w:rsid w:val="00514713"/>
    <w:rsid w:val="00515554"/>
    <w:rsid w:val="0051572E"/>
    <w:rsid w:val="005161EC"/>
    <w:rsid w:val="00516657"/>
    <w:rsid w:val="00516F14"/>
    <w:rsid w:val="00517223"/>
    <w:rsid w:val="00520907"/>
    <w:rsid w:val="00520DD7"/>
    <w:rsid w:val="00521FB3"/>
    <w:rsid w:val="005269B4"/>
    <w:rsid w:val="00526BCB"/>
    <w:rsid w:val="00527365"/>
    <w:rsid w:val="00532369"/>
    <w:rsid w:val="00532675"/>
    <w:rsid w:val="00532E1B"/>
    <w:rsid w:val="00533AAF"/>
    <w:rsid w:val="00535F8B"/>
    <w:rsid w:val="00537304"/>
    <w:rsid w:val="005379E6"/>
    <w:rsid w:val="00543C7B"/>
    <w:rsid w:val="005453F9"/>
    <w:rsid w:val="00551BCA"/>
    <w:rsid w:val="005522FE"/>
    <w:rsid w:val="005542A0"/>
    <w:rsid w:val="00554B6B"/>
    <w:rsid w:val="00555831"/>
    <w:rsid w:val="00556ABB"/>
    <w:rsid w:val="00556CCA"/>
    <w:rsid w:val="0056181C"/>
    <w:rsid w:val="00561C63"/>
    <w:rsid w:val="005620F9"/>
    <w:rsid w:val="00563EEB"/>
    <w:rsid w:val="005643E1"/>
    <w:rsid w:val="005672E9"/>
    <w:rsid w:val="00572AB1"/>
    <w:rsid w:val="0057324F"/>
    <w:rsid w:val="0058021B"/>
    <w:rsid w:val="0058264C"/>
    <w:rsid w:val="00582ED7"/>
    <w:rsid w:val="005872A4"/>
    <w:rsid w:val="005934A3"/>
    <w:rsid w:val="005938A6"/>
    <w:rsid w:val="00595135"/>
    <w:rsid w:val="005A0032"/>
    <w:rsid w:val="005A3D79"/>
    <w:rsid w:val="005A4EDD"/>
    <w:rsid w:val="005A755C"/>
    <w:rsid w:val="005B086E"/>
    <w:rsid w:val="005B0AE1"/>
    <w:rsid w:val="005B4328"/>
    <w:rsid w:val="005B5778"/>
    <w:rsid w:val="005B59DA"/>
    <w:rsid w:val="005C208C"/>
    <w:rsid w:val="005C3C55"/>
    <w:rsid w:val="005C5206"/>
    <w:rsid w:val="005C6FEC"/>
    <w:rsid w:val="005D1300"/>
    <w:rsid w:val="005D1F44"/>
    <w:rsid w:val="005E04D0"/>
    <w:rsid w:val="005E0B9F"/>
    <w:rsid w:val="005E12E4"/>
    <w:rsid w:val="005E23FD"/>
    <w:rsid w:val="005E651E"/>
    <w:rsid w:val="005E78AA"/>
    <w:rsid w:val="005F10CA"/>
    <w:rsid w:val="005F315F"/>
    <w:rsid w:val="005F3198"/>
    <w:rsid w:val="005F4B40"/>
    <w:rsid w:val="005F5389"/>
    <w:rsid w:val="005F6AAD"/>
    <w:rsid w:val="006014E9"/>
    <w:rsid w:val="0060165F"/>
    <w:rsid w:val="0060195E"/>
    <w:rsid w:val="00602265"/>
    <w:rsid w:val="0060531C"/>
    <w:rsid w:val="00610317"/>
    <w:rsid w:val="0061393C"/>
    <w:rsid w:val="00613CC4"/>
    <w:rsid w:val="0061438F"/>
    <w:rsid w:val="00617EF7"/>
    <w:rsid w:val="00623ECF"/>
    <w:rsid w:val="00630E60"/>
    <w:rsid w:val="00632766"/>
    <w:rsid w:val="00632956"/>
    <w:rsid w:val="006329D0"/>
    <w:rsid w:val="00633622"/>
    <w:rsid w:val="00633CEF"/>
    <w:rsid w:val="00634560"/>
    <w:rsid w:val="0063748C"/>
    <w:rsid w:val="00640645"/>
    <w:rsid w:val="006427B4"/>
    <w:rsid w:val="0064338F"/>
    <w:rsid w:val="00644C39"/>
    <w:rsid w:val="006451D0"/>
    <w:rsid w:val="006472ED"/>
    <w:rsid w:val="006477B7"/>
    <w:rsid w:val="00647AEC"/>
    <w:rsid w:val="00647CEF"/>
    <w:rsid w:val="00651C59"/>
    <w:rsid w:val="00652049"/>
    <w:rsid w:val="00654800"/>
    <w:rsid w:val="00656618"/>
    <w:rsid w:val="006572B3"/>
    <w:rsid w:val="00657DB4"/>
    <w:rsid w:val="00661136"/>
    <w:rsid w:val="00661193"/>
    <w:rsid w:val="00661245"/>
    <w:rsid w:val="006614B7"/>
    <w:rsid w:val="00661FBB"/>
    <w:rsid w:val="00667FED"/>
    <w:rsid w:val="00672C7B"/>
    <w:rsid w:val="00672D0C"/>
    <w:rsid w:val="006747DF"/>
    <w:rsid w:val="00674846"/>
    <w:rsid w:val="006760DD"/>
    <w:rsid w:val="0067635E"/>
    <w:rsid w:val="0068194A"/>
    <w:rsid w:val="0068237E"/>
    <w:rsid w:val="0068403A"/>
    <w:rsid w:val="00684106"/>
    <w:rsid w:val="006863EE"/>
    <w:rsid w:val="00687307"/>
    <w:rsid w:val="00690041"/>
    <w:rsid w:val="006910FD"/>
    <w:rsid w:val="006915D6"/>
    <w:rsid w:val="00691EE9"/>
    <w:rsid w:val="00692343"/>
    <w:rsid w:val="00692F33"/>
    <w:rsid w:val="00693ACE"/>
    <w:rsid w:val="00693CB7"/>
    <w:rsid w:val="006945F0"/>
    <w:rsid w:val="00694953"/>
    <w:rsid w:val="006949A5"/>
    <w:rsid w:val="0069684A"/>
    <w:rsid w:val="00696B23"/>
    <w:rsid w:val="006A049B"/>
    <w:rsid w:val="006A16AA"/>
    <w:rsid w:val="006A1739"/>
    <w:rsid w:val="006A4AD7"/>
    <w:rsid w:val="006A6222"/>
    <w:rsid w:val="006A6B2F"/>
    <w:rsid w:val="006B159C"/>
    <w:rsid w:val="006B1DD7"/>
    <w:rsid w:val="006B558F"/>
    <w:rsid w:val="006B73B5"/>
    <w:rsid w:val="006C1510"/>
    <w:rsid w:val="006C2108"/>
    <w:rsid w:val="006C3493"/>
    <w:rsid w:val="006C7D84"/>
    <w:rsid w:val="006D1A9F"/>
    <w:rsid w:val="006D2B73"/>
    <w:rsid w:val="006D4360"/>
    <w:rsid w:val="006D539E"/>
    <w:rsid w:val="006D58AC"/>
    <w:rsid w:val="006E094A"/>
    <w:rsid w:val="006E389D"/>
    <w:rsid w:val="006E3DB8"/>
    <w:rsid w:val="006E4BAB"/>
    <w:rsid w:val="006E7FB8"/>
    <w:rsid w:val="006F13BA"/>
    <w:rsid w:val="006F2424"/>
    <w:rsid w:val="006F273A"/>
    <w:rsid w:val="006F493B"/>
    <w:rsid w:val="006F5498"/>
    <w:rsid w:val="006F5BD9"/>
    <w:rsid w:val="006F6F38"/>
    <w:rsid w:val="006F7DA8"/>
    <w:rsid w:val="0070010E"/>
    <w:rsid w:val="00704077"/>
    <w:rsid w:val="00710026"/>
    <w:rsid w:val="00712A73"/>
    <w:rsid w:val="00713E83"/>
    <w:rsid w:val="00714FCA"/>
    <w:rsid w:val="00715BF5"/>
    <w:rsid w:val="0072186A"/>
    <w:rsid w:val="00722A97"/>
    <w:rsid w:val="00726145"/>
    <w:rsid w:val="0072683C"/>
    <w:rsid w:val="00733AA5"/>
    <w:rsid w:val="007346C5"/>
    <w:rsid w:val="00735436"/>
    <w:rsid w:val="00740304"/>
    <w:rsid w:val="00743C7F"/>
    <w:rsid w:val="00745CD5"/>
    <w:rsid w:val="007464A8"/>
    <w:rsid w:val="00746DE4"/>
    <w:rsid w:val="00747CFB"/>
    <w:rsid w:val="007526D1"/>
    <w:rsid w:val="00754D60"/>
    <w:rsid w:val="007554C7"/>
    <w:rsid w:val="0075564C"/>
    <w:rsid w:val="00755DF8"/>
    <w:rsid w:val="007604B4"/>
    <w:rsid w:val="00761C67"/>
    <w:rsid w:val="00761D64"/>
    <w:rsid w:val="00763511"/>
    <w:rsid w:val="00764D20"/>
    <w:rsid w:val="0076573D"/>
    <w:rsid w:val="00766639"/>
    <w:rsid w:val="0077262E"/>
    <w:rsid w:val="00773BAA"/>
    <w:rsid w:val="00775FC1"/>
    <w:rsid w:val="00776759"/>
    <w:rsid w:val="00780FCC"/>
    <w:rsid w:val="00784576"/>
    <w:rsid w:val="0078753A"/>
    <w:rsid w:val="007919AD"/>
    <w:rsid w:val="00792AAE"/>
    <w:rsid w:val="00793A73"/>
    <w:rsid w:val="00793ACB"/>
    <w:rsid w:val="0079460F"/>
    <w:rsid w:val="007965F0"/>
    <w:rsid w:val="007A023E"/>
    <w:rsid w:val="007A24E7"/>
    <w:rsid w:val="007A2F77"/>
    <w:rsid w:val="007A5782"/>
    <w:rsid w:val="007A77F4"/>
    <w:rsid w:val="007B13F0"/>
    <w:rsid w:val="007B1F20"/>
    <w:rsid w:val="007B5157"/>
    <w:rsid w:val="007B6E8D"/>
    <w:rsid w:val="007C06F0"/>
    <w:rsid w:val="007C39BC"/>
    <w:rsid w:val="007C3C0B"/>
    <w:rsid w:val="007C4623"/>
    <w:rsid w:val="007C4BD1"/>
    <w:rsid w:val="007D0574"/>
    <w:rsid w:val="007D2D00"/>
    <w:rsid w:val="007D33DF"/>
    <w:rsid w:val="007D3A21"/>
    <w:rsid w:val="007D4A70"/>
    <w:rsid w:val="007D63A8"/>
    <w:rsid w:val="007E03E7"/>
    <w:rsid w:val="007E71BD"/>
    <w:rsid w:val="007E7347"/>
    <w:rsid w:val="007E73CF"/>
    <w:rsid w:val="007F0EC8"/>
    <w:rsid w:val="007F3F8C"/>
    <w:rsid w:val="007F7D63"/>
    <w:rsid w:val="00801B16"/>
    <w:rsid w:val="008044A2"/>
    <w:rsid w:val="00806252"/>
    <w:rsid w:val="008077E2"/>
    <w:rsid w:val="00810E9D"/>
    <w:rsid w:val="008120D1"/>
    <w:rsid w:val="008129F8"/>
    <w:rsid w:val="00812AA9"/>
    <w:rsid w:val="008144D4"/>
    <w:rsid w:val="008173AD"/>
    <w:rsid w:val="008176AC"/>
    <w:rsid w:val="00832980"/>
    <w:rsid w:val="00833B96"/>
    <w:rsid w:val="00835176"/>
    <w:rsid w:val="00837A78"/>
    <w:rsid w:val="00837D6E"/>
    <w:rsid w:val="00840E91"/>
    <w:rsid w:val="00843476"/>
    <w:rsid w:val="008441DC"/>
    <w:rsid w:val="008442E1"/>
    <w:rsid w:val="008447AB"/>
    <w:rsid w:val="008524B4"/>
    <w:rsid w:val="008548C6"/>
    <w:rsid w:val="008577A7"/>
    <w:rsid w:val="00864CE0"/>
    <w:rsid w:val="00867551"/>
    <w:rsid w:val="00870224"/>
    <w:rsid w:val="008711EF"/>
    <w:rsid w:val="00871641"/>
    <w:rsid w:val="00872CD9"/>
    <w:rsid w:val="00873EE9"/>
    <w:rsid w:val="0087785C"/>
    <w:rsid w:val="0088292F"/>
    <w:rsid w:val="008832C3"/>
    <w:rsid w:val="00883690"/>
    <w:rsid w:val="00885A91"/>
    <w:rsid w:val="00886E8A"/>
    <w:rsid w:val="00887244"/>
    <w:rsid w:val="00892B10"/>
    <w:rsid w:val="008932ED"/>
    <w:rsid w:val="008942F0"/>
    <w:rsid w:val="00895C7A"/>
    <w:rsid w:val="00896A52"/>
    <w:rsid w:val="008A106C"/>
    <w:rsid w:val="008A188D"/>
    <w:rsid w:val="008A4655"/>
    <w:rsid w:val="008A4A46"/>
    <w:rsid w:val="008B2E81"/>
    <w:rsid w:val="008B31C9"/>
    <w:rsid w:val="008B646D"/>
    <w:rsid w:val="008B6BE9"/>
    <w:rsid w:val="008C2C7C"/>
    <w:rsid w:val="008C789E"/>
    <w:rsid w:val="008D0470"/>
    <w:rsid w:val="008D0A07"/>
    <w:rsid w:val="008D1A31"/>
    <w:rsid w:val="008D1A45"/>
    <w:rsid w:val="008D5C87"/>
    <w:rsid w:val="008E0248"/>
    <w:rsid w:val="008E0384"/>
    <w:rsid w:val="008E3C18"/>
    <w:rsid w:val="008E57A1"/>
    <w:rsid w:val="008E5E36"/>
    <w:rsid w:val="008E602B"/>
    <w:rsid w:val="008E671E"/>
    <w:rsid w:val="008E79B4"/>
    <w:rsid w:val="008F2A90"/>
    <w:rsid w:val="008F4596"/>
    <w:rsid w:val="008F5886"/>
    <w:rsid w:val="008F6823"/>
    <w:rsid w:val="008F7560"/>
    <w:rsid w:val="00900DF7"/>
    <w:rsid w:val="009044E7"/>
    <w:rsid w:val="009061F5"/>
    <w:rsid w:val="009149A4"/>
    <w:rsid w:val="00916F16"/>
    <w:rsid w:val="00917C5D"/>
    <w:rsid w:val="00917D10"/>
    <w:rsid w:val="009225AE"/>
    <w:rsid w:val="009228E4"/>
    <w:rsid w:val="0092317C"/>
    <w:rsid w:val="00924028"/>
    <w:rsid w:val="0092459F"/>
    <w:rsid w:val="00925215"/>
    <w:rsid w:val="00930E33"/>
    <w:rsid w:val="00934133"/>
    <w:rsid w:val="00934504"/>
    <w:rsid w:val="00937E9A"/>
    <w:rsid w:val="00941D0A"/>
    <w:rsid w:val="00941F7D"/>
    <w:rsid w:val="009436DF"/>
    <w:rsid w:val="0094491C"/>
    <w:rsid w:val="00946B46"/>
    <w:rsid w:val="00950C27"/>
    <w:rsid w:val="009520D8"/>
    <w:rsid w:val="00952A77"/>
    <w:rsid w:val="0095499E"/>
    <w:rsid w:val="00956750"/>
    <w:rsid w:val="00957C80"/>
    <w:rsid w:val="009601CE"/>
    <w:rsid w:val="009624D1"/>
    <w:rsid w:val="00963A22"/>
    <w:rsid w:val="0096454B"/>
    <w:rsid w:val="0096709C"/>
    <w:rsid w:val="00967A59"/>
    <w:rsid w:val="00982181"/>
    <w:rsid w:val="009821B9"/>
    <w:rsid w:val="00986452"/>
    <w:rsid w:val="00991EF7"/>
    <w:rsid w:val="0099599B"/>
    <w:rsid w:val="00997CF0"/>
    <w:rsid w:val="009A02BB"/>
    <w:rsid w:val="009A14A6"/>
    <w:rsid w:val="009A1C0F"/>
    <w:rsid w:val="009A36D0"/>
    <w:rsid w:val="009A638F"/>
    <w:rsid w:val="009A65EB"/>
    <w:rsid w:val="009B06F9"/>
    <w:rsid w:val="009B489A"/>
    <w:rsid w:val="009B62E4"/>
    <w:rsid w:val="009B695F"/>
    <w:rsid w:val="009B6C55"/>
    <w:rsid w:val="009B79D4"/>
    <w:rsid w:val="009C0D07"/>
    <w:rsid w:val="009C0ED5"/>
    <w:rsid w:val="009C2673"/>
    <w:rsid w:val="009C554C"/>
    <w:rsid w:val="009C5BE0"/>
    <w:rsid w:val="009C7B8F"/>
    <w:rsid w:val="009D498F"/>
    <w:rsid w:val="009D4E91"/>
    <w:rsid w:val="009D6A61"/>
    <w:rsid w:val="009E09C0"/>
    <w:rsid w:val="009E321F"/>
    <w:rsid w:val="009E62A1"/>
    <w:rsid w:val="009E7B4D"/>
    <w:rsid w:val="009F06C5"/>
    <w:rsid w:val="009F06DC"/>
    <w:rsid w:val="009F3D64"/>
    <w:rsid w:val="00A04545"/>
    <w:rsid w:val="00A10444"/>
    <w:rsid w:val="00A116BE"/>
    <w:rsid w:val="00A14BE4"/>
    <w:rsid w:val="00A1667B"/>
    <w:rsid w:val="00A1793A"/>
    <w:rsid w:val="00A20E62"/>
    <w:rsid w:val="00A2585E"/>
    <w:rsid w:val="00A25F47"/>
    <w:rsid w:val="00A3117F"/>
    <w:rsid w:val="00A33A97"/>
    <w:rsid w:val="00A350AA"/>
    <w:rsid w:val="00A36406"/>
    <w:rsid w:val="00A3698C"/>
    <w:rsid w:val="00A41671"/>
    <w:rsid w:val="00A41995"/>
    <w:rsid w:val="00A4214F"/>
    <w:rsid w:val="00A427AE"/>
    <w:rsid w:val="00A42F77"/>
    <w:rsid w:val="00A43B6D"/>
    <w:rsid w:val="00A457F6"/>
    <w:rsid w:val="00A45E11"/>
    <w:rsid w:val="00A46078"/>
    <w:rsid w:val="00A46CE7"/>
    <w:rsid w:val="00A47443"/>
    <w:rsid w:val="00A52A7C"/>
    <w:rsid w:val="00A52E41"/>
    <w:rsid w:val="00A54F96"/>
    <w:rsid w:val="00A55323"/>
    <w:rsid w:val="00A55C28"/>
    <w:rsid w:val="00A56FF4"/>
    <w:rsid w:val="00A63829"/>
    <w:rsid w:val="00A63C8D"/>
    <w:rsid w:val="00A640D2"/>
    <w:rsid w:val="00A64613"/>
    <w:rsid w:val="00A64928"/>
    <w:rsid w:val="00A65E5B"/>
    <w:rsid w:val="00A6747D"/>
    <w:rsid w:val="00A70E12"/>
    <w:rsid w:val="00A71BFB"/>
    <w:rsid w:val="00A7399C"/>
    <w:rsid w:val="00A73B57"/>
    <w:rsid w:val="00A743C3"/>
    <w:rsid w:val="00A75A4B"/>
    <w:rsid w:val="00A822C3"/>
    <w:rsid w:val="00A82C30"/>
    <w:rsid w:val="00A83C37"/>
    <w:rsid w:val="00A9076F"/>
    <w:rsid w:val="00A96E25"/>
    <w:rsid w:val="00AA25CB"/>
    <w:rsid w:val="00AA2D7F"/>
    <w:rsid w:val="00AB5B2F"/>
    <w:rsid w:val="00AC030C"/>
    <w:rsid w:val="00AC1398"/>
    <w:rsid w:val="00AC2FBB"/>
    <w:rsid w:val="00AC35BB"/>
    <w:rsid w:val="00AC5223"/>
    <w:rsid w:val="00AD3DA3"/>
    <w:rsid w:val="00AD5830"/>
    <w:rsid w:val="00AD7C16"/>
    <w:rsid w:val="00AE65F6"/>
    <w:rsid w:val="00AF0D8E"/>
    <w:rsid w:val="00AF13F2"/>
    <w:rsid w:val="00AF1C9B"/>
    <w:rsid w:val="00AF2F89"/>
    <w:rsid w:val="00AF3487"/>
    <w:rsid w:val="00AF6B85"/>
    <w:rsid w:val="00B004FC"/>
    <w:rsid w:val="00B00842"/>
    <w:rsid w:val="00B016FF"/>
    <w:rsid w:val="00B01FC4"/>
    <w:rsid w:val="00B02085"/>
    <w:rsid w:val="00B0473B"/>
    <w:rsid w:val="00B04A21"/>
    <w:rsid w:val="00B0554F"/>
    <w:rsid w:val="00B06F18"/>
    <w:rsid w:val="00B07C93"/>
    <w:rsid w:val="00B07DD0"/>
    <w:rsid w:val="00B1083B"/>
    <w:rsid w:val="00B1227C"/>
    <w:rsid w:val="00B137DA"/>
    <w:rsid w:val="00B201AD"/>
    <w:rsid w:val="00B24F74"/>
    <w:rsid w:val="00B2632D"/>
    <w:rsid w:val="00B2652C"/>
    <w:rsid w:val="00B3154B"/>
    <w:rsid w:val="00B327C6"/>
    <w:rsid w:val="00B33638"/>
    <w:rsid w:val="00B34597"/>
    <w:rsid w:val="00B34F54"/>
    <w:rsid w:val="00B350CA"/>
    <w:rsid w:val="00B4035A"/>
    <w:rsid w:val="00B412D3"/>
    <w:rsid w:val="00B41ABE"/>
    <w:rsid w:val="00B43E8A"/>
    <w:rsid w:val="00B449CD"/>
    <w:rsid w:val="00B45DED"/>
    <w:rsid w:val="00B534D8"/>
    <w:rsid w:val="00B53C8A"/>
    <w:rsid w:val="00B543DC"/>
    <w:rsid w:val="00B5597A"/>
    <w:rsid w:val="00B569F2"/>
    <w:rsid w:val="00B57970"/>
    <w:rsid w:val="00B607A1"/>
    <w:rsid w:val="00B60ADD"/>
    <w:rsid w:val="00B60C6F"/>
    <w:rsid w:val="00B62F06"/>
    <w:rsid w:val="00B66328"/>
    <w:rsid w:val="00B76976"/>
    <w:rsid w:val="00B77A0B"/>
    <w:rsid w:val="00B77AA5"/>
    <w:rsid w:val="00B817F2"/>
    <w:rsid w:val="00B82E75"/>
    <w:rsid w:val="00B83181"/>
    <w:rsid w:val="00B84DBA"/>
    <w:rsid w:val="00B85B4A"/>
    <w:rsid w:val="00B8709F"/>
    <w:rsid w:val="00B91B5C"/>
    <w:rsid w:val="00B92213"/>
    <w:rsid w:val="00B94E07"/>
    <w:rsid w:val="00B9670B"/>
    <w:rsid w:val="00BA022C"/>
    <w:rsid w:val="00BA0637"/>
    <w:rsid w:val="00BA25B3"/>
    <w:rsid w:val="00BA521D"/>
    <w:rsid w:val="00BA6FDD"/>
    <w:rsid w:val="00BB3F51"/>
    <w:rsid w:val="00BB46D6"/>
    <w:rsid w:val="00BB5592"/>
    <w:rsid w:val="00BB5CD1"/>
    <w:rsid w:val="00BB66ED"/>
    <w:rsid w:val="00BB6B11"/>
    <w:rsid w:val="00BC084A"/>
    <w:rsid w:val="00BC0D8A"/>
    <w:rsid w:val="00BC1BF9"/>
    <w:rsid w:val="00BC2281"/>
    <w:rsid w:val="00BC3B7C"/>
    <w:rsid w:val="00BC4F99"/>
    <w:rsid w:val="00BC53D5"/>
    <w:rsid w:val="00BC54A8"/>
    <w:rsid w:val="00BC63A7"/>
    <w:rsid w:val="00BD239E"/>
    <w:rsid w:val="00BD61A7"/>
    <w:rsid w:val="00BD64C6"/>
    <w:rsid w:val="00BE2153"/>
    <w:rsid w:val="00BE404F"/>
    <w:rsid w:val="00BE650F"/>
    <w:rsid w:val="00BF0012"/>
    <w:rsid w:val="00BF1AC3"/>
    <w:rsid w:val="00BF409F"/>
    <w:rsid w:val="00BF6A0F"/>
    <w:rsid w:val="00C0142C"/>
    <w:rsid w:val="00C0200A"/>
    <w:rsid w:val="00C02E0C"/>
    <w:rsid w:val="00C06CD4"/>
    <w:rsid w:val="00C12025"/>
    <w:rsid w:val="00C13F83"/>
    <w:rsid w:val="00C14D4F"/>
    <w:rsid w:val="00C164E2"/>
    <w:rsid w:val="00C27967"/>
    <w:rsid w:val="00C32CE1"/>
    <w:rsid w:val="00C36587"/>
    <w:rsid w:val="00C4001E"/>
    <w:rsid w:val="00C4030D"/>
    <w:rsid w:val="00C41C72"/>
    <w:rsid w:val="00C41E41"/>
    <w:rsid w:val="00C422C0"/>
    <w:rsid w:val="00C42D25"/>
    <w:rsid w:val="00C42DE9"/>
    <w:rsid w:val="00C443F6"/>
    <w:rsid w:val="00C45257"/>
    <w:rsid w:val="00C458CE"/>
    <w:rsid w:val="00C45C67"/>
    <w:rsid w:val="00C50576"/>
    <w:rsid w:val="00C506C9"/>
    <w:rsid w:val="00C51B38"/>
    <w:rsid w:val="00C52934"/>
    <w:rsid w:val="00C53420"/>
    <w:rsid w:val="00C537F3"/>
    <w:rsid w:val="00C540D8"/>
    <w:rsid w:val="00C55513"/>
    <w:rsid w:val="00C56330"/>
    <w:rsid w:val="00C56E57"/>
    <w:rsid w:val="00C609AE"/>
    <w:rsid w:val="00C60EC9"/>
    <w:rsid w:val="00C6314B"/>
    <w:rsid w:val="00C63CBA"/>
    <w:rsid w:val="00C64BC5"/>
    <w:rsid w:val="00C64C4C"/>
    <w:rsid w:val="00C651E4"/>
    <w:rsid w:val="00C70C86"/>
    <w:rsid w:val="00C71E86"/>
    <w:rsid w:val="00C75119"/>
    <w:rsid w:val="00C813B9"/>
    <w:rsid w:val="00C81E06"/>
    <w:rsid w:val="00C83606"/>
    <w:rsid w:val="00C83966"/>
    <w:rsid w:val="00C84A48"/>
    <w:rsid w:val="00C867DF"/>
    <w:rsid w:val="00C86E58"/>
    <w:rsid w:val="00C87F02"/>
    <w:rsid w:val="00C90EE4"/>
    <w:rsid w:val="00C910C3"/>
    <w:rsid w:val="00C91B7B"/>
    <w:rsid w:val="00C92B7A"/>
    <w:rsid w:val="00C95412"/>
    <w:rsid w:val="00C958A4"/>
    <w:rsid w:val="00C959A8"/>
    <w:rsid w:val="00C963FB"/>
    <w:rsid w:val="00C97E52"/>
    <w:rsid w:val="00CA179D"/>
    <w:rsid w:val="00CA207B"/>
    <w:rsid w:val="00CA245A"/>
    <w:rsid w:val="00CA2B08"/>
    <w:rsid w:val="00CA30AA"/>
    <w:rsid w:val="00CA4530"/>
    <w:rsid w:val="00CA56B2"/>
    <w:rsid w:val="00CA6891"/>
    <w:rsid w:val="00CB0965"/>
    <w:rsid w:val="00CB0D3F"/>
    <w:rsid w:val="00CB0EF9"/>
    <w:rsid w:val="00CB236F"/>
    <w:rsid w:val="00CB24EE"/>
    <w:rsid w:val="00CB554E"/>
    <w:rsid w:val="00CB55F0"/>
    <w:rsid w:val="00CB5F5A"/>
    <w:rsid w:val="00CC4A02"/>
    <w:rsid w:val="00CC5106"/>
    <w:rsid w:val="00CC7260"/>
    <w:rsid w:val="00CD38BA"/>
    <w:rsid w:val="00CD5637"/>
    <w:rsid w:val="00CD74D0"/>
    <w:rsid w:val="00CE5017"/>
    <w:rsid w:val="00CE53FA"/>
    <w:rsid w:val="00CE5915"/>
    <w:rsid w:val="00CE7C30"/>
    <w:rsid w:val="00CF087E"/>
    <w:rsid w:val="00CF1979"/>
    <w:rsid w:val="00CF31FB"/>
    <w:rsid w:val="00CF4234"/>
    <w:rsid w:val="00CF5245"/>
    <w:rsid w:val="00CF5A53"/>
    <w:rsid w:val="00D00120"/>
    <w:rsid w:val="00D0108A"/>
    <w:rsid w:val="00D01934"/>
    <w:rsid w:val="00D02EBD"/>
    <w:rsid w:val="00D03F2A"/>
    <w:rsid w:val="00D049F3"/>
    <w:rsid w:val="00D0516B"/>
    <w:rsid w:val="00D06E25"/>
    <w:rsid w:val="00D07894"/>
    <w:rsid w:val="00D10136"/>
    <w:rsid w:val="00D11FAB"/>
    <w:rsid w:val="00D126AB"/>
    <w:rsid w:val="00D14299"/>
    <w:rsid w:val="00D14A15"/>
    <w:rsid w:val="00D15AB8"/>
    <w:rsid w:val="00D17DD6"/>
    <w:rsid w:val="00D20F51"/>
    <w:rsid w:val="00D23140"/>
    <w:rsid w:val="00D23E01"/>
    <w:rsid w:val="00D25B71"/>
    <w:rsid w:val="00D25F7C"/>
    <w:rsid w:val="00D35007"/>
    <w:rsid w:val="00D36B29"/>
    <w:rsid w:val="00D409A0"/>
    <w:rsid w:val="00D4102A"/>
    <w:rsid w:val="00D42DBB"/>
    <w:rsid w:val="00D4617E"/>
    <w:rsid w:val="00D5020B"/>
    <w:rsid w:val="00D53D6D"/>
    <w:rsid w:val="00D54953"/>
    <w:rsid w:val="00D567A1"/>
    <w:rsid w:val="00D60AA5"/>
    <w:rsid w:val="00D61D08"/>
    <w:rsid w:val="00D62C19"/>
    <w:rsid w:val="00D63BA8"/>
    <w:rsid w:val="00D65291"/>
    <w:rsid w:val="00D6583D"/>
    <w:rsid w:val="00D65DD3"/>
    <w:rsid w:val="00D67D01"/>
    <w:rsid w:val="00D73328"/>
    <w:rsid w:val="00D73CE8"/>
    <w:rsid w:val="00D74BDD"/>
    <w:rsid w:val="00D7615B"/>
    <w:rsid w:val="00D76642"/>
    <w:rsid w:val="00D76928"/>
    <w:rsid w:val="00D775D6"/>
    <w:rsid w:val="00D83F35"/>
    <w:rsid w:val="00D849DD"/>
    <w:rsid w:val="00D85781"/>
    <w:rsid w:val="00D91740"/>
    <w:rsid w:val="00D926D2"/>
    <w:rsid w:val="00D92BB5"/>
    <w:rsid w:val="00D92D23"/>
    <w:rsid w:val="00D93F78"/>
    <w:rsid w:val="00D95866"/>
    <w:rsid w:val="00D96585"/>
    <w:rsid w:val="00D97278"/>
    <w:rsid w:val="00D97CEE"/>
    <w:rsid w:val="00DA42BF"/>
    <w:rsid w:val="00DA6502"/>
    <w:rsid w:val="00DB049C"/>
    <w:rsid w:val="00DB0991"/>
    <w:rsid w:val="00DC0ACC"/>
    <w:rsid w:val="00DC1AC8"/>
    <w:rsid w:val="00DC2997"/>
    <w:rsid w:val="00DC326F"/>
    <w:rsid w:val="00DC33DC"/>
    <w:rsid w:val="00DC3EB0"/>
    <w:rsid w:val="00DC45D1"/>
    <w:rsid w:val="00DD1A5F"/>
    <w:rsid w:val="00DD5048"/>
    <w:rsid w:val="00DE1170"/>
    <w:rsid w:val="00DF0874"/>
    <w:rsid w:val="00DF1847"/>
    <w:rsid w:val="00DF401A"/>
    <w:rsid w:val="00DF44F4"/>
    <w:rsid w:val="00DF4997"/>
    <w:rsid w:val="00DF58A0"/>
    <w:rsid w:val="00DF6DAE"/>
    <w:rsid w:val="00E012DB"/>
    <w:rsid w:val="00E0214D"/>
    <w:rsid w:val="00E04766"/>
    <w:rsid w:val="00E0568D"/>
    <w:rsid w:val="00E10027"/>
    <w:rsid w:val="00E102F8"/>
    <w:rsid w:val="00E10E07"/>
    <w:rsid w:val="00E12A29"/>
    <w:rsid w:val="00E12C0F"/>
    <w:rsid w:val="00E133C8"/>
    <w:rsid w:val="00E13EEF"/>
    <w:rsid w:val="00E13FBE"/>
    <w:rsid w:val="00E14B3A"/>
    <w:rsid w:val="00E16257"/>
    <w:rsid w:val="00E164E2"/>
    <w:rsid w:val="00E17632"/>
    <w:rsid w:val="00E201A5"/>
    <w:rsid w:val="00E21BED"/>
    <w:rsid w:val="00E21CCA"/>
    <w:rsid w:val="00E22223"/>
    <w:rsid w:val="00E24492"/>
    <w:rsid w:val="00E2522A"/>
    <w:rsid w:val="00E253B9"/>
    <w:rsid w:val="00E3082A"/>
    <w:rsid w:val="00E31F4E"/>
    <w:rsid w:val="00E375C7"/>
    <w:rsid w:val="00E4005E"/>
    <w:rsid w:val="00E420A1"/>
    <w:rsid w:val="00E445D1"/>
    <w:rsid w:val="00E44EE9"/>
    <w:rsid w:val="00E469C6"/>
    <w:rsid w:val="00E473A6"/>
    <w:rsid w:val="00E50316"/>
    <w:rsid w:val="00E51D10"/>
    <w:rsid w:val="00E52EBF"/>
    <w:rsid w:val="00E53387"/>
    <w:rsid w:val="00E534CA"/>
    <w:rsid w:val="00E54B04"/>
    <w:rsid w:val="00E568BB"/>
    <w:rsid w:val="00E6149C"/>
    <w:rsid w:val="00E638E7"/>
    <w:rsid w:val="00E63FEF"/>
    <w:rsid w:val="00E64CF7"/>
    <w:rsid w:val="00E6533A"/>
    <w:rsid w:val="00E65B5E"/>
    <w:rsid w:val="00E664E4"/>
    <w:rsid w:val="00E66F5F"/>
    <w:rsid w:val="00E7002F"/>
    <w:rsid w:val="00E704A1"/>
    <w:rsid w:val="00E71026"/>
    <w:rsid w:val="00E71A38"/>
    <w:rsid w:val="00E74AC7"/>
    <w:rsid w:val="00E757BF"/>
    <w:rsid w:val="00E75924"/>
    <w:rsid w:val="00E75EF9"/>
    <w:rsid w:val="00E83576"/>
    <w:rsid w:val="00E838BE"/>
    <w:rsid w:val="00E86BEF"/>
    <w:rsid w:val="00E87467"/>
    <w:rsid w:val="00E87836"/>
    <w:rsid w:val="00E90D1F"/>
    <w:rsid w:val="00E9192F"/>
    <w:rsid w:val="00E94271"/>
    <w:rsid w:val="00E9531D"/>
    <w:rsid w:val="00E96508"/>
    <w:rsid w:val="00E97BFD"/>
    <w:rsid w:val="00EA0F1F"/>
    <w:rsid w:val="00EA1C86"/>
    <w:rsid w:val="00EA2E6D"/>
    <w:rsid w:val="00EA3912"/>
    <w:rsid w:val="00EA3B9B"/>
    <w:rsid w:val="00EA44E0"/>
    <w:rsid w:val="00EA4C59"/>
    <w:rsid w:val="00EA65CD"/>
    <w:rsid w:val="00EA6790"/>
    <w:rsid w:val="00EB063A"/>
    <w:rsid w:val="00EB2093"/>
    <w:rsid w:val="00EB3C55"/>
    <w:rsid w:val="00EB4591"/>
    <w:rsid w:val="00EB6065"/>
    <w:rsid w:val="00EB6EBC"/>
    <w:rsid w:val="00EC1E57"/>
    <w:rsid w:val="00EC2E25"/>
    <w:rsid w:val="00EC37AF"/>
    <w:rsid w:val="00EC396D"/>
    <w:rsid w:val="00EC3D1A"/>
    <w:rsid w:val="00EC4815"/>
    <w:rsid w:val="00EC6447"/>
    <w:rsid w:val="00EE1A44"/>
    <w:rsid w:val="00EE5627"/>
    <w:rsid w:val="00EE6FE0"/>
    <w:rsid w:val="00EE78BB"/>
    <w:rsid w:val="00EF037B"/>
    <w:rsid w:val="00EF0943"/>
    <w:rsid w:val="00EF19FD"/>
    <w:rsid w:val="00EF1F88"/>
    <w:rsid w:val="00EF31E9"/>
    <w:rsid w:val="00EF4F73"/>
    <w:rsid w:val="00EF4FA7"/>
    <w:rsid w:val="00EF550A"/>
    <w:rsid w:val="00EF6C94"/>
    <w:rsid w:val="00EF6EBD"/>
    <w:rsid w:val="00EF7096"/>
    <w:rsid w:val="00F01A6C"/>
    <w:rsid w:val="00F04905"/>
    <w:rsid w:val="00F052B2"/>
    <w:rsid w:val="00F06D75"/>
    <w:rsid w:val="00F07CCA"/>
    <w:rsid w:val="00F13D3F"/>
    <w:rsid w:val="00F152B6"/>
    <w:rsid w:val="00F15537"/>
    <w:rsid w:val="00F214D1"/>
    <w:rsid w:val="00F31111"/>
    <w:rsid w:val="00F329B9"/>
    <w:rsid w:val="00F34A01"/>
    <w:rsid w:val="00F34F69"/>
    <w:rsid w:val="00F3514B"/>
    <w:rsid w:val="00F35686"/>
    <w:rsid w:val="00F366A7"/>
    <w:rsid w:val="00F368B2"/>
    <w:rsid w:val="00F40376"/>
    <w:rsid w:val="00F43C84"/>
    <w:rsid w:val="00F43EF0"/>
    <w:rsid w:val="00F44127"/>
    <w:rsid w:val="00F46130"/>
    <w:rsid w:val="00F472CF"/>
    <w:rsid w:val="00F502DB"/>
    <w:rsid w:val="00F50861"/>
    <w:rsid w:val="00F52A5A"/>
    <w:rsid w:val="00F55A70"/>
    <w:rsid w:val="00F56798"/>
    <w:rsid w:val="00F56848"/>
    <w:rsid w:val="00F6270C"/>
    <w:rsid w:val="00F640BF"/>
    <w:rsid w:val="00F6536F"/>
    <w:rsid w:val="00F66E9B"/>
    <w:rsid w:val="00F671BA"/>
    <w:rsid w:val="00F678CB"/>
    <w:rsid w:val="00F71899"/>
    <w:rsid w:val="00F74901"/>
    <w:rsid w:val="00F7668B"/>
    <w:rsid w:val="00F777C7"/>
    <w:rsid w:val="00F80F5E"/>
    <w:rsid w:val="00F82A0E"/>
    <w:rsid w:val="00F8776D"/>
    <w:rsid w:val="00F919A8"/>
    <w:rsid w:val="00F93B95"/>
    <w:rsid w:val="00F94460"/>
    <w:rsid w:val="00FA0DF7"/>
    <w:rsid w:val="00FA0E4C"/>
    <w:rsid w:val="00FA2082"/>
    <w:rsid w:val="00FA2B63"/>
    <w:rsid w:val="00FA52CA"/>
    <w:rsid w:val="00FA5F0E"/>
    <w:rsid w:val="00FA79DE"/>
    <w:rsid w:val="00FB117F"/>
    <w:rsid w:val="00FB27EA"/>
    <w:rsid w:val="00FB5309"/>
    <w:rsid w:val="00FB6057"/>
    <w:rsid w:val="00FB7BF1"/>
    <w:rsid w:val="00FC113E"/>
    <w:rsid w:val="00FC26C3"/>
    <w:rsid w:val="00FC4C58"/>
    <w:rsid w:val="00FC5C76"/>
    <w:rsid w:val="00FC6D70"/>
    <w:rsid w:val="00FC7177"/>
    <w:rsid w:val="00FD0F9E"/>
    <w:rsid w:val="00FD35E5"/>
    <w:rsid w:val="00FD4630"/>
    <w:rsid w:val="00FD6E90"/>
    <w:rsid w:val="00FD7131"/>
    <w:rsid w:val="00FE1BDE"/>
    <w:rsid w:val="00FF18A9"/>
    <w:rsid w:val="00FF1989"/>
    <w:rsid w:val="00FF2281"/>
    <w:rsid w:val="00FF631D"/>
    <w:rsid w:val="00FF663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0B6235"/>
  <w15:docId w15:val="{5E6F0D19-5F60-4A06-9173-F76DF15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2F33"/>
    <w:pPr>
      <w:keepNext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9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92F33"/>
    <w:pPr>
      <w:keepNext/>
      <w:jc w:val="center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5473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454734"/>
    <w:rPr>
      <w:rFonts w:ascii="Calibri Light" w:eastAsia="Times New Roman" w:hAnsi="Calibri Light" w:cs="Times New Roman"/>
      <w:b/>
      <w:bCs/>
      <w:kern w:val="0"/>
      <w:sz w:val="26"/>
      <w:szCs w:val="26"/>
    </w:rPr>
  </w:style>
  <w:style w:type="paragraph" w:styleId="Zkladntext">
    <w:name w:val="Body Text"/>
    <w:basedOn w:val="Normln"/>
    <w:link w:val="ZkladntextChar"/>
    <w:rsid w:val="00692F33"/>
  </w:style>
  <w:style w:type="character" w:customStyle="1" w:styleId="ZkladntextChar">
    <w:name w:val="Základní text Char"/>
    <w:link w:val="Zkladntext"/>
    <w:rsid w:val="00454734"/>
    <w:rPr>
      <w:kern w:val="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2F33"/>
    <w:pPr>
      <w:jc w:val="center"/>
    </w:pPr>
  </w:style>
  <w:style w:type="character" w:customStyle="1" w:styleId="Zkladntext2Char">
    <w:name w:val="Základní text 2 Char"/>
    <w:link w:val="Zkladntext2"/>
    <w:uiPriority w:val="99"/>
    <w:semiHidden/>
    <w:rsid w:val="00454734"/>
    <w:rPr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rsid w:val="0069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80F5E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92F33"/>
  </w:style>
  <w:style w:type="paragraph" w:styleId="Zkladntextodsazen">
    <w:name w:val="Body Text Indent"/>
    <w:basedOn w:val="Normln"/>
    <w:link w:val="ZkladntextodsazenChar"/>
    <w:uiPriority w:val="99"/>
    <w:rsid w:val="00692F33"/>
    <w:pPr>
      <w:ind w:left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454734"/>
    <w:rPr>
      <w:kern w:val="0"/>
      <w:sz w:val="24"/>
      <w:szCs w:val="24"/>
    </w:rPr>
  </w:style>
  <w:style w:type="paragraph" w:styleId="Obsah5">
    <w:name w:val="toc 5"/>
    <w:basedOn w:val="Normln"/>
    <w:next w:val="Normln"/>
    <w:autoRedefine/>
    <w:uiPriority w:val="99"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uiPriority w:val="99"/>
    <w:qFormat/>
    <w:rsid w:val="00692F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F777C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4734"/>
    <w:rPr>
      <w:rFonts w:ascii="Segoe UI" w:hAnsi="Segoe UI" w:cs="Segoe UI"/>
      <w:kern w:val="0"/>
      <w:sz w:val="18"/>
      <w:szCs w:val="18"/>
    </w:rPr>
  </w:style>
  <w:style w:type="paragraph" w:styleId="Zpat">
    <w:name w:val="footer"/>
    <w:basedOn w:val="Normln"/>
    <w:link w:val="ZpatChar"/>
    <w:uiPriority w:val="99"/>
    <w:rsid w:val="003919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087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3376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54734"/>
    <w:rPr>
      <w:kern w:val="0"/>
      <w:sz w:val="24"/>
      <w:szCs w:val="24"/>
    </w:rPr>
  </w:style>
  <w:style w:type="character" w:styleId="Odkaznakoment">
    <w:name w:val="annotation reference"/>
    <w:uiPriority w:val="99"/>
    <w:qFormat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3F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3F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3FEF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E63FEF"/>
    <w:rPr>
      <w:b/>
      <w:bCs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customStyle="1" w:styleId="Styl2">
    <w:name w:val="Styl2"/>
    <w:basedOn w:val="Zkladntext"/>
    <w:uiPriority w:val="99"/>
    <w:rsid w:val="00C14D4F"/>
    <w:pPr>
      <w:numPr>
        <w:numId w:val="2"/>
      </w:numPr>
      <w:tabs>
        <w:tab w:val="left" w:pos="426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1C2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neslovan">
    <w:name w:val="Odstavec nečíslovaný"/>
    <w:basedOn w:val="Normln"/>
    <w:rsid w:val="00FE1BDE"/>
    <w:pPr>
      <w:spacing w:after="120"/>
      <w:ind w:left="357"/>
      <w:jc w:val="both"/>
    </w:pPr>
  </w:style>
  <w:style w:type="table" w:styleId="Mkatabulky">
    <w:name w:val="Table Grid"/>
    <w:basedOn w:val="Normlntabulka"/>
    <w:uiPriority w:val="99"/>
    <w:rsid w:val="00AA2D7F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rsid w:val="008942F0"/>
    <w:rPr>
      <w:color w:val="auto"/>
      <w:u w:val="single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34"/>
    <w:qFormat/>
    <w:rsid w:val="00EF550A"/>
    <w:pPr>
      <w:ind w:left="720"/>
    </w:pPr>
  </w:style>
  <w:style w:type="paragraph" w:customStyle="1" w:styleId="Nzevlnku">
    <w:name w:val="Název článku"/>
    <w:basedOn w:val="Normln"/>
    <w:next w:val="Normln"/>
    <w:uiPriority w:val="99"/>
    <w:rsid w:val="008B2E81"/>
    <w:pPr>
      <w:keepNext/>
      <w:tabs>
        <w:tab w:val="left" w:pos="0"/>
        <w:tab w:val="left" w:pos="284"/>
        <w:tab w:val="left" w:pos="1701"/>
      </w:tabs>
      <w:jc w:val="center"/>
      <w:outlineLvl w:val="0"/>
    </w:pPr>
    <w:rPr>
      <w:b/>
      <w:bCs/>
    </w:rPr>
  </w:style>
  <w:style w:type="paragraph" w:customStyle="1" w:styleId="Textodst1sl">
    <w:name w:val="Text odst.1čísl"/>
    <w:basedOn w:val="Normln"/>
    <w:link w:val="Textodst1slChar"/>
    <w:uiPriority w:val="99"/>
    <w:rsid w:val="00B137DA"/>
    <w:pPr>
      <w:tabs>
        <w:tab w:val="left" w:pos="0"/>
        <w:tab w:val="left" w:pos="284"/>
        <w:tab w:val="num" w:pos="2563"/>
      </w:tabs>
      <w:spacing w:before="80"/>
      <w:ind w:left="2563" w:hanging="720"/>
      <w:jc w:val="both"/>
      <w:outlineLvl w:val="1"/>
    </w:pPr>
  </w:style>
  <w:style w:type="character" w:customStyle="1" w:styleId="Textodst1slChar">
    <w:name w:val="Text odst.1čísl Char"/>
    <w:link w:val="Textodst1sl"/>
    <w:uiPriority w:val="99"/>
    <w:rsid w:val="00B137DA"/>
    <w:rPr>
      <w:sz w:val="24"/>
      <w:szCs w:val="24"/>
    </w:rPr>
  </w:style>
  <w:style w:type="character" w:customStyle="1" w:styleId="cpvselected">
    <w:name w:val="cpvselected"/>
    <w:basedOn w:val="Standardnpsmoodstavce"/>
    <w:uiPriority w:val="99"/>
    <w:rsid w:val="00E65B5E"/>
  </w:style>
  <w:style w:type="character" w:customStyle="1" w:styleId="popisek1">
    <w:name w:val="popisek1"/>
    <w:uiPriority w:val="99"/>
    <w:rsid w:val="003E6463"/>
    <w:rPr>
      <w:sz w:val="18"/>
      <w:szCs w:val="18"/>
    </w:rPr>
  </w:style>
  <w:style w:type="character" w:customStyle="1" w:styleId="Nevyeenzmnka1">
    <w:name w:val="Nevyřešená zmínka1"/>
    <w:uiPriority w:val="99"/>
    <w:semiHidden/>
    <w:rsid w:val="0064338F"/>
    <w:rPr>
      <w:color w:val="auto"/>
      <w:shd w:val="clear" w:color="auto" w:fill="auto"/>
    </w:rPr>
  </w:style>
  <w:style w:type="character" w:styleId="Zdraznn">
    <w:name w:val="Emphasis"/>
    <w:uiPriority w:val="99"/>
    <w:qFormat/>
    <w:rsid w:val="000A25DE"/>
    <w:rPr>
      <w:i/>
      <w:iCs/>
    </w:rPr>
  </w:style>
  <w:style w:type="paragraph" w:customStyle="1" w:styleId="Texttabulky">
    <w:name w:val="Text tabulky"/>
    <w:rsid w:val="00533AAF"/>
    <w:pPr>
      <w:jc w:val="both"/>
    </w:pPr>
    <w:rPr>
      <w:sz w:val="24"/>
    </w:rPr>
  </w:style>
  <w:style w:type="paragraph" w:customStyle="1" w:styleId="ODSTAVESZD">
    <w:name w:val="ODSTAVES ZD"/>
    <w:basedOn w:val="Zkladntext"/>
    <w:link w:val="ODSTAVESZDChar"/>
    <w:qFormat/>
    <w:rsid w:val="00644C39"/>
    <w:pPr>
      <w:widowControl w:val="0"/>
      <w:spacing w:after="120" w:line="276" w:lineRule="auto"/>
      <w:jc w:val="both"/>
    </w:pPr>
  </w:style>
  <w:style w:type="character" w:customStyle="1" w:styleId="ODSTAVESZDChar">
    <w:name w:val="ODSTAVES ZD Char"/>
    <w:link w:val="ODSTAVESZD"/>
    <w:rsid w:val="00644C39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D0193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2E7E40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52A77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A71BFB"/>
  </w:style>
  <w:style w:type="paragraph" w:customStyle="1" w:styleId="l">
    <w:name w:val="Čl."/>
    <w:basedOn w:val="Normln"/>
    <w:next w:val="Odst"/>
    <w:link w:val="lChar"/>
    <w:uiPriority w:val="2"/>
    <w:qFormat/>
    <w:rsid w:val="001E5BE1"/>
    <w:pPr>
      <w:keepNext/>
      <w:numPr>
        <w:numId w:val="4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3"/>
    <w:qFormat/>
    <w:rsid w:val="001E5BE1"/>
    <w:pPr>
      <w:numPr>
        <w:ilvl w:val="1"/>
        <w:numId w:val="4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1E5BE1"/>
    <w:rPr>
      <w:rFonts w:ascii="Arial" w:eastAsiaTheme="minorHAnsi" w:hAnsi="Arial" w:cstheme="minorBidi"/>
      <w:lang w:eastAsia="en-US"/>
    </w:rPr>
  </w:style>
  <w:style w:type="paragraph" w:customStyle="1" w:styleId="Psm">
    <w:name w:val="Písm."/>
    <w:basedOn w:val="Normln"/>
    <w:uiPriority w:val="5"/>
    <w:qFormat/>
    <w:rsid w:val="001E5BE1"/>
    <w:pPr>
      <w:numPr>
        <w:ilvl w:val="2"/>
        <w:numId w:val="4"/>
      </w:numPr>
      <w:spacing w:after="120" w:line="276" w:lineRule="auto"/>
      <w:jc w:val="both"/>
    </w:pPr>
    <w:rPr>
      <w:rFonts w:ascii="Arial" w:eastAsiaTheme="minorHAnsi" w:hAnsi="Arial" w:cstheme="minorBidi"/>
      <w:sz w:val="22"/>
      <w:szCs w:val="20"/>
      <w:lang w:eastAsia="en-US"/>
    </w:rPr>
  </w:style>
  <w:style w:type="paragraph" w:customStyle="1" w:styleId="Bod">
    <w:name w:val="Bod"/>
    <w:basedOn w:val="Normln"/>
    <w:uiPriority w:val="7"/>
    <w:qFormat/>
    <w:rsid w:val="001E5BE1"/>
    <w:pPr>
      <w:numPr>
        <w:ilvl w:val="3"/>
        <w:numId w:val="4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Odrka">
    <w:name w:val="Odrážka"/>
    <w:basedOn w:val="Normln"/>
    <w:uiPriority w:val="8"/>
    <w:qFormat/>
    <w:rsid w:val="001E5BE1"/>
    <w:pPr>
      <w:numPr>
        <w:ilvl w:val="4"/>
        <w:numId w:val="4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180193"/>
    <w:rPr>
      <w:rFonts w:ascii="Arial Black" w:eastAsiaTheme="minorHAnsi" w:hAnsi="Arial Black" w:cstheme="minorBidi"/>
      <w:b/>
      <w:sz w:val="28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qFormat/>
    <w:rsid w:val="00180193"/>
    <w:rPr>
      <w:sz w:val="24"/>
      <w:szCs w:val="24"/>
    </w:rPr>
  </w:style>
  <w:style w:type="paragraph" w:styleId="Seznam">
    <w:name w:val="List"/>
    <w:basedOn w:val="Normln"/>
    <w:unhideWhenUsed/>
    <w:rsid w:val="00E838BE"/>
    <w:pPr>
      <w:ind w:left="283" w:hanging="283"/>
    </w:pPr>
  </w:style>
  <w:style w:type="character" w:customStyle="1" w:styleId="cf01">
    <w:name w:val="cf01"/>
    <w:basedOn w:val="Standardnpsmoodstavce"/>
    <w:rsid w:val="007F7D63"/>
    <w:rPr>
      <w:rFonts w:ascii="Segoe UI" w:hAnsi="Segoe UI" w:cs="Segoe UI" w:hint="default"/>
      <w:sz w:val="18"/>
      <w:szCs w:val="18"/>
    </w:rPr>
  </w:style>
  <w:style w:type="paragraph" w:customStyle="1" w:styleId="Standardntext">
    <w:name w:val="Standardní text"/>
    <w:basedOn w:val="Normln"/>
    <w:rsid w:val="009C554C"/>
    <w:rPr>
      <w:noProof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4492"/>
    <w:rPr>
      <w:color w:val="605E5C"/>
      <w:shd w:val="clear" w:color="auto" w:fill="E1DFDD"/>
    </w:rPr>
  </w:style>
  <w:style w:type="character" w:customStyle="1" w:styleId="CharStyle8">
    <w:name w:val="Char Style 8"/>
    <w:basedOn w:val="Standardnpsmoodstavce"/>
    <w:link w:val="Style7"/>
    <w:rsid w:val="00F052B2"/>
    <w:rPr>
      <w:shd w:val="clear" w:color="auto" w:fill="FFFFFF"/>
    </w:rPr>
  </w:style>
  <w:style w:type="paragraph" w:customStyle="1" w:styleId="Style7">
    <w:name w:val="Style 7"/>
    <w:basedOn w:val="Normln"/>
    <w:link w:val="CharStyle8"/>
    <w:rsid w:val="00F052B2"/>
    <w:pPr>
      <w:widowControl w:val="0"/>
      <w:shd w:val="clear" w:color="auto" w:fill="FFFFFF"/>
      <w:spacing w:before="480" w:after="300" w:line="245" w:lineRule="exact"/>
      <w:ind w:hanging="620"/>
      <w:jc w:val="both"/>
    </w:pPr>
    <w:rPr>
      <w:sz w:val="20"/>
      <w:szCs w:val="20"/>
    </w:rPr>
  </w:style>
  <w:style w:type="character" w:customStyle="1" w:styleId="Nadpis30">
    <w:name w:val="Nadpis #3_"/>
    <w:basedOn w:val="Standardnpsmoodstavce"/>
    <w:link w:val="Nadpis31"/>
    <w:rsid w:val="00045612"/>
    <w:rPr>
      <w:rFonts w:ascii="Arial" w:eastAsia="Arial" w:hAnsi="Arial" w:cs="Arial"/>
      <w:b/>
      <w:bCs/>
    </w:rPr>
  </w:style>
  <w:style w:type="paragraph" w:customStyle="1" w:styleId="Nadpis31">
    <w:name w:val="Nadpis #3"/>
    <w:basedOn w:val="Normln"/>
    <w:link w:val="Nadpis30"/>
    <w:rsid w:val="00045612"/>
    <w:pPr>
      <w:widowControl w:val="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883690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0"/>
    <w:rsid w:val="00883690"/>
    <w:pPr>
      <w:widowControl w:val="0"/>
      <w:spacing w:line="322" w:lineRule="auto"/>
    </w:pPr>
    <w:rPr>
      <w:rFonts w:ascii="Arial" w:eastAsia="Arial" w:hAnsi="Arial" w:cs="Arial"/>
      <w:sz w:val="20"/>
      <w:szCs w:val="20"/>
    </w:rPr>
  </w:style>
  <w:style w:type="character" w:customStyle="1" w:styleId="Zkladntext20">
    <w:name w:val="Základní text (2)_"/>
    <w:basedOn w:val="Standardnpsmoodstavce"/>
    <w:link w:val="Zkladntext21"/>
    <w:rsid w:val="0013131E"/>
    <w:rPr>
      <w:rFonts w:ascii="Calibri" w:eastAsia="Calibri" w:hAnsi="Calibri" w:cs="Calibri"/>
    </w:rPr>
  </w:style>
  <w:style w:type="paragraph" w:customStyle="1" w:styleId="Zkladntext21">
    <w:name w:val="Základní text (2)"/>
    <w:basedOn w:val="Normln"/>
    <w:link w:val="Zkladntext20"/>
    <w:rsid w:val="0013131E"/>
    <w:pPr>
      <w:widowControl w:val="0"/>
      <w:ind w:left="14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A372-EED7-4F3D-8485-F3EF0E80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2796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DIAMO, státní podnik, odštěpný závod ODRA</Company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 Roman Ing.</dc:creator>
  <cp:keywords/>
  <dc:description/>
  <cp:lastModifiedBy>Ciklová Markéta, Ing</cp:lastModifiedBy>
  <cp:revision>2</cp:revision>
  <cp:lastPrinted>2024-11-11T14:52:00Z</cp:lastPrinted>
  <dcterms:created xsi:type="dcterms:W3CDTF">2025-05-16T12:42:00Z</dcterms:created>
  <dcterms:modified xsi:type="dcterms:W3CDTF">2025-05-16T12:42:00Z</dcterms:modified>
</cp:coreProperties>
</file>