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77" w:rsidRDefault="002B367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326390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4"/>
                              <w:gridCol w:w="5419"/>
                            </w:tblGrid>
                            <w:tr w:rsidR="006650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6650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Bracco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Imaging</w:t>
                                  </w:r>
                                  <w:proofErr w:type="spellEnd"/>
                                  <w:r>
                                    <w:t xml:space="preserve"> Czech s.r.o.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Nemocnice Nové Město na Moravě, příspěvková organizace, </w:t>
                                  </w:r>
                                  <w:proofErr w:type="spellStart"/>
                                  <w:r>
                                    <w:t>Nem</w:t>
                                  </w:r>
                                  <w:proofErr w:type="spellEnd"/>
                                  <w:r>
                                    <w:t>. lékárna</w:t>
                                  </w:r>
                                </w:p>
                              </w:tc>
                            </w:tr>
                            <w:tr w:rsidR="006650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Novodvorská 994/138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</w:t>
                                  </w:r>
                                </w:p>
                              </w:tc>
                            </w:tr>
                            <w:tr w:rsidR="006650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14221 PRAHA 4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Ždárská 610</w:t>
                                  </w:r>
                                </w:p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6650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665077" w:rsidRDefault="0066507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 w:rsidP="002B367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Email: </w:t>
                                  </w:r>
                                  <w:hyperlink r:id="rId7" w:history="1">
                                    <w:r>
                                      <w:t>XXXX</w:t>
                                    </w:r>
                                  </w:hyperlink>
                                </w:p>
                              </w:tc>
                            </w:tr>
                            <w:tr w:rsidR="006650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665077" w:rsidRDefault="002B3671" w:rsidP="002B367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 w:rsidP="002B367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6650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24119393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6650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CZ24119393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65077" w:rsidRDefault="002B367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:rsidR="00665077" w:rsidRDefault="0066507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9pt;margin-top:25.7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4"/>
                        <w:gridCol w:w="5419"/>
                      </w:tblGrid>
                      <w:tr w:rsidR="006650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6650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Bracco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Imaging</w:t>
                            </w:r>
                            <w:proofErr w:type="spellEnd"/>
                            <w:r>
                              <w:t xml:space="preserve"> Czech s.r.o.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Nemocnice Nové Město na Moravě, příspěvková organizace, </w:t>
                            </w: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lékárna</w:t>
                            </w:r>
                          </w:p>
                        </w:tc>
                      </w:tr>
                      <w:tr w:rsidR="006650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Novodvorská 994/138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</w:t>
                            </w:r>
                          </w:p>
                        </w:tc>
                      </w:tr>
                      <w:tr w:rsidR="006650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14221 PRAHA 4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6650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665077" w:rsidRDefault="0066507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 w:rsidP="002B367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Email: </w:t>
                            </w:r>
                            <w:hyperlink r:id="rId8" w:history="1">
                              <w:r>
                                <w:t>XXXX</w:t>
                              </w:r>
                            </w:hyperlink>
                          </w:p>
                        </w:tc>
                      </w:tr>
                      <w:tr w:rsidR="006650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665077" w:rsidRDefault="002B3671" w:rsidP="002B367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 w:rsidP="002B367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6650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24119393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6650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CZ24119393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65077" w:rsidRDefault="002B367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:rsidR="00665077" w:rsidRDefault="0066507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5077" w:rsidRDefault="002B3671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214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05.05.2025 16:31:22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objednávky: </w:t>
                            </w:r>
                            <w:r>
                              <w:t>91658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2399/65</w:t>
                            </w:r>
                          </w:p>
                          <w:p w:rsidR="00665077" w:rsidRDefault="002B3671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 xml:space="preserve">Dodavatel akceptuje tuto </w:t>
                            </w:r>
                            <w:r>
                              <w:t>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7.399999999999999pt;margin-top:127.45pt;width:540.25pt;height:23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496" w:val="left"/>
                          <w:tab w:pos="10214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05.05.2025 16:31:22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Číslo objednávky: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91658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Vlastní číslo DL: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2399/65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65077" w:rsidRDefault="002B367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62"/>
      </w:pPr>
      <w:r>
        <w:t>Objednávka</w:t>
      </w:r>
      <w:r>
        <w:tab/>
        <w:t>Číslo: 90202</w:t>
      </w:r>
    </w:p>
    <w:p w:rsidR="00665077" w:rsidRDefault="002B3671">
      <w:pPr>
        <w:pStyle w:val="Zkladntext1"/>
        <w:shd w:val="clear" w:color="auto" w:fill="auto"/>
        <w:spacing w:after="60" w:line="329" w:lineRule="auto"/>
      </w:pPr>
      <w:r>
        <w:rPr>
          <w:b/>
          <w:bCs/>
        </w:rPr>
        <w:t xml:space="preserve">Datum: </w:t>
      </w:r>
      <w:r>
        <w:t xml:space="preserve">05.05.2025 16:31:22 </w:t>
      </w:r>
      <w:r>
        <w:rPr>
          <w:b/>
          <w:bCs/>
        </w:rPr>
        <w:t xml:space="preserve">Číslo objednávky: </w:t>
      </w:r>
      <w:r>
        <w:t xml:space="preserve">91658 </w:t>
      </w:r>
      <w:r>
        <w:rPr>
          <w:b/>
          <w:bCs/>
        </w:rPr>
        <w:t xml:space="preserve">Vlastní číslo DL: </w:t>
      </w:r>
      <w:r>
        <w:t>2399/65 Dodavatel akceptuje tuto objednávku</w:t>
      </w:r>
    </w:p>
    <w:p w:rsidR="00665077" w:rsidRDefault="002B3671">
      <w:pPr>
        <w:pStyle w:val="Obsah0"/>
        <w:shd w:val="clear" w:color="auto" w:fill="auto"/>
        <w:tabs>
          <w:tab w:val="left" w:pos="1722"/>
          <w:tab w:val="left" w:pos="10418"/>
        </w:tabs>
        <w:ind w:left="0" w:firstLine="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 SK</w:t>
      </w:r>
    </w:p>
    <w:p w:rsidR="00665077" w:rsidRDefault="002B3671">
      <w:pPr>
        <w:pStyle w:val="Obsah0"/>
        <w:shd w:val="clear" w:color="auto" w:fill="auto"/>
        <w:tabs>
          <w:tab w:val="left" w:pos="10418"/>
        </w:tabs>
      </w:pPr>
      <w:r>
        <w:t>0022043 IOMERON 300MG I/ML INJ SOL 1X200ML</w:t>
      </w:r>
      <w:r>
        <w:tab/>
        <w:t>18418</w:t>
      </w:r>
    </w:p>
    <w:p w:rsidR="00665077" w:rsidRDefault="002B3671">
      <w:pPr>
        <w:pStyle w:val="Obsah0"/>
        <w:shd w:val="clear" w:color="auto" w:fill="auto"/>
        <w:tabs>
          <w:tab w:val="left" w:pos="10418"/>
        </w:tabs>
      </w:pPr>
      <w:r>
        <w:t>0022077 IOMER</w:t>
      </w:r>
      <w:r>
        <w:t>ON 400MG/ML INJ SOL 1X200ML</w:t>
      </w:r>
      <w:r>
        <w:tab/>
        <w:t>14992</w:t>
      </w:r>
    </w:p>
    <w:p w:rsidR="00665077" w:rsidRDefault="002B3671">
      <w:pPr>
        <w:pStyle w:val="Obsah0"/>
        <w:shd w:val="clear" w:color="auto" w:fill="auto"/>
        <w:tabs>
          <w:tab w:val="left" w:pos="10418"/>
        </w:tabs>
        <w:spacing w:after="60"/>
      </w:pPr>
      <w:r>
        <w:t>0272125 VUEWAY 0,5MMOL/ML INJ SOL 1X7,5ML</w:t>
      </w:r>
      <w:r>
        <w:tab/>
        <w:t>18297</w:t>
      </w:r>
      <w:r>
        <w:fldChar w:fldCharType="end"/>
      </w:r>
    </w:p>
    <w:p w:rsidR="00665077" w:rsidRDefault="002B3671">
      <w:pPr>
        <w:pStyle w:val="Zkladntext1"/>
        <w:shd w:val="clear" w:color="auto" w:fill="auto"/>
        <w:tabs>
          <w:tab w:val="left" w:pos="1722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  <w:r>
        <w:t>93 012,20</w:t>
      </w:r>
    </w:p>
    <w:p w:rsidR="00665077" w:rsidRDefault="002B3671">
      <w:pPr>
        <w:pStyle w:val="Zkladntext1"/>
        <w:shd w:val="clear" w:color="auto" w:fill="auto"/>
        <w:tabs>
          <w:tab w:val="left" w:pos="1722"/>
        </w:tabs>
        <w:spacing w:after="2300" w:line="329" w:lineRule="auto"/>
        <w:jc w:val="right"/>
      </w:pPr>
      <w:r>
        <w:rPr>
          <w:b/>
          <w:bCs/>
        </w:rPr>
        <w:t>Celkem NC s DPH:</w:t>
      </w:r>
      <w:r>
        <w:rPr>
          <w:b/>
          <w:bCs/>
        </w:rPr>
        <w:tab/>
      </w:r>
      <w:r>
        <w:t>104 173,70</w:t>
      </w:r>
    </w:p>
    <w:p w:rsidR="00665077" w:rsidRDefault="002B3671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520"/>
        <w:rPr>
          <w:sz w:val="16"/>
          <w:szCs w:val="16"/>
        </w:rPr>
        <w:sectPr w:rsidR="00665077">
          <w:pgSz w:w="11900" w:h="16840"/>
          <w:pgMar w:top="913" w:right="543" w:bottom="670" w:left="54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rPr>
          <w:sz w:val="16"/>
          <w:szCs w:val="16"/>
        </w:rPr>
        <w:t>Vystavil(a)</w:t>
      </w:r>
      <w:proofErr w:type="gramEnd"/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240" w:lineRule="exact"/>
        <w:rPr>
          <w:sz w:val="19"/>
          <w:szCs w:val="19"/>
        </w:rPr>
      </w:pPr>
    </w:p>
    <w:p w:rsidR="002B3671" w:rsidRDefault="002B3671" w:rsidP="002B3671">
      <w:pPr>
        <w:pStyle w:val="Zkladntext1"/>
        <w:framePr w:w="422" w:h="221" w:wrap="none" w:vAnchor="text" w:hAnchor="page" w:x="10564" w:y="368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:rsidR="00665077" w:rsidRDefault="00665077">
      <w:pPr>
        <w:spacing w:line="240" w:lineRule="exact"/>
        <w:rPr>
          <w:sz w:val="19"/>
          <w:szCs w:val="19"/>
        </w:rPr>
      </w:pPr>
    </w:p>
    <w:p w:rsidR="00665077" w:rsidRDefault="00665077">
      <w:pPr>
        <w:spacing w:line="1" w:lineRule="exact"/>
        <w:sectPr w:rsidR="0066507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665077" w:rsidRDefault="00665077">
      <w:pPr>
        <w:spacing w:after="220" w:line="1" w:lineRule="exact"/>
      </w:pPr>
    </w:p>
    <w:p w:rsidR="00665077" w:rsidRDefault="00665077">
      <w:pPr>
        <w:spacing w:line="1" w:lineRule="exact"/>
      </w:pPr>
    </w:p>
    <w:sectPr w:rsidR="0066507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3671">
      <w:r>
        <w:separator/>
      </w:r>
    </w:p>
  </w:endnote>
  <w:endnote w:type="continuationSeparator" w:id="0">
    <w:p w:rsidR="00000000" w:rsidRDefault="002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077" w:rsidRDefault="00665077"/>
  </w:footnote>
  <w:footnote w:type="continuationSeparator" w:id="0">
    <w:p w:rsidR="00665077" w:rsidRDefault="006650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65077"/>
    <w:rsid w:val="002B3671"/>
    <w:rsid w:val="0066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600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6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lacin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2025-05-16T11:43:00Z</dcterms:created>
  <dcterms:modified xsi:type="dcterms:W3CDTF">2025-05-16T11:43:00Z</dcterms:modified>
</cp:coreProperties>
</file>