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0"/>
        <w:ind w:left="1306" w:right="10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5220300453</w:t>
      </w:r>
    </w:p>
    <w:p>
      <w:pPr>
        <w:spacing w:line="425" w:lineRule="exact" w:before="0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2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7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republiky v rámci Národního plánu obnovy</w:t>
      </w:r>
    </w:p>
    <w:p>
      <w:pPr>
        <w:pStyle w:val="BodyText"/>
        <w:spacing w:before="12"/>
        <w:ind w:left="0"/>
        <w:rPr>
          <w:sz w:val="59"/>
        </w:rPr>
      </w:pPr>
    </w:p>
    <w:p>
      <w:pPr>
        <w:pStyle w:val="BodyText"/>
        <w:spacing w:before="1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Heading2"/>
        <w:ind w:right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line="265" w:lineRule="exact"/>
        <w:ind w:right="0"/>
        <w:jc w:val="left"/>
      </w:pPr>
      <w:r>
        <w:rPr/>
        <w:t>VOP</w:t>
      </w:r>
      <w:r>
        <w:rPr>
          <w:spacing w:val="-5"/>
        </w:rPr>
        <w:t> </w:t>
      </w:r>
      <w:r>
        <w:rPr/>
        <w:t>CZ,</w:t>
      </w:r>
      <w:r>
        <w:rPr>
          <w:spacing w:val="-4"/>
        </w:rPr>
        <w:t> s.p.</w:t>
      </w:r>
    </w:p>
    <w:p>
      <w:pPr>
        <w:pStyle w:val="BodyText"/>
        <w:spacing w:before="1"/>
        <w:ind w:left="382"/>
      </w:pPr>
      <w:r>
        <w:rPr/>
        <w:t>státní</w:t>
      </w:r>
      <w:r>
        <w:rPr>
          <w:spacing w:val="-7"/>
        </w:rPr>
        <w:t> </w:t>
      </w:r>
      <w:r>
        <w:rPr/>
        <w:t>podnik</w:t>
      </w:r>
      <w:r>
        <w:rPr>
          <w:spacing w:val="-7"/>
        </w:rPr>
        <w:t> </w:t>
      </w:r>
      <w:r>
        <w:rPr/>
        <w:t>zapsaný</w:t>
      </w:r>
      <w:r>
        <w:rPr>
          <w:spacing w:val="-6"/>
        </w:rPr>
        <w:t> </w:t>
      </w:r>
      <w:r>
        <w:rPr/>
        <w:t>v</w:t>
      </w:r>
      <w:r>
        <w:rPr>
          <w:spacing w:val="-6"/>
        </w:rPr>
        <w:t> </w:t>
      </w:r>
      <w:r>
        <w:rPr/>
        <w:t>obchodním</w:t>
      </w:r>
      <w:r>
        <w:rPr>
          <w:spacing w:val="-5"/>
        </w:rPr>
        <w:t> </w:t>
      </w:r>
      <w:r>
        <w:rPr/>
        <w:t>rejstříku</w:t>
      </w:r>
      <w:r>
        <w:rPr>
          <w:spacing w:val="-7"/>
        </w:rPr>
        <w:t> </w:t>
      </w:r>
      <w:r>
        <w:rPr/>
        <w:t>vedeném Krajským</w:t>
      </w:r>
      <w:r>
        <w:rPr>
          <w:spacing w:val="-7"/>
        </w:rPr>
        <w:t> </w:t>
      </w:r>
      <w:r>
        <w:rPr/>
        <w:t>soudem</w:t>
      </w:r>
      <w:r>
        <w:rPr>
          <w:spacing w:val="-5"/>
        </w:rPr>
        <w:t> </w:t>
      </w:r>
      <w:r>
        <w:rPr/>
        <w:t>v</w:t>
      </w:r>
      <w:r>
        <w:rPr>
          <w:spacing w:val="-6"/>
        </w:rPr>
        <w:t> </w:t>
      </w:r>
      <w:r>
        <w:rPr/>
        <w:t>Ostravě,</w:t>
      </w:r>
      <w:r>
        <w:rPr>
          <w:spacing w:val="-7"/>
        </w:rPr>
        <w:t> </w:t>
      </w:r>
      <w:r>
        <w:rPr/>
        <w:t>oddíl</w:t>
      </w:r>
      <w:r>
        <w:rPr>
          <w:spacing w:val="-5"/>
        </w:rPr>
        <w:t> </w:t>
      </w:r>
      <w:r>
        <w:rPr>
          <w:spacing w:val="-2"/>
        </w:rPr>
        <w:t>AXIV,</w:t>
      </w:r>
    </w:p>
    <w:p>
      <w:pPr>
        <w:pStyle w:val="BodyText"/>
        <w:ind w:left="382"/>
      </w:pPr>
      <w:r>
        <w:rPr/>
        <w:t>vložka</w:t>
      </w:r>
      <w:r>
        <w:rPr>
          <w:spacing w:val="-6"/>
        </w:rPr>
        <w:t> </w:t>
      </w:r>
      <w:r>
        <w:rPr>
          <w:spacing w:val="-5"/>
        </w:rPr>
        <w:t>150</w:t>
      </w:r>
    </w:p>
    <w:p>
      <w:pPr>
        <w:pStyle w:val="BodyText"/>
        <w:tabs>
          <w:tab w:pos="3262" w:val="left" w:leader="none"/>
        </w:tabs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Dukelská</w:t>
      </w:r>
      <w:r>
        <w:rPr>
          <w:spacing w:val="-7"/>
        </w:rPr>
        <w:t> </w:t>
      </w:r>
      <w:r>
        <w:rPr/>
        <w:t>102,</w:t>
      </w:r>
      <w:r>
        <w:rPr>
          <w:spacing w:val="-6"/>
        </w:rPr>
        <w:t> </w:t>
      </w:r>
      <w:r>
        <w:rPr/>
        <w:t>742</w:t>
      </w:r>
      <w:r>
        <w:rPr>
          <w:spacing w:val="-3"/>
        </w:rPr>
        <w:t> </w:t>
      </w:r>
      <w:r>
        <w:rPr/>
        <w:t>42</w:t>
      </w:r>
      <w:r>
        <w:rPr>
          <w:spacing w:val="-5"/>
        </w:rPr>
        <w:t> </w:t>
      </w:r>
      <w:r>
        <w:rPr/>
        <w:t>Šenov</w:t>
      </w:r>
      <w:r>
        <w:rPr>
          <w:spacing w:val="-4"/>
        </w:rPr>
        <w:t> </w:t>
      </w:r>
      <w:r>
        <w:rPr/>
        <w:t>u</w:t>
      </w:r>
      <w:r>
        <w:rPr>
          <w:spacing w:val="-5"/>
        </w:rPr>
        <w:t> </w:t>
      </w:r>
      <w:r>
        <w:rPr/>
        <w:t>Nového</w:t>
      </w:r>
      <w:r>
        <w:rPr>
          <w:spacing w:val="-5"/>
        </w:rPr>
        <w:t> </w:t>
      </w:r>
      <w:r>
        <w:rPr>
          <w:spacing w:val="-2"/>
        </w:rPr>
        <w:t>Jičína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00000493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Bc.</w:t>
      </w:r>
      <w:r>
        <w:rPr>
          <w:spacing w:val="-4"/>
        </w:rPr>
        <w:t> </w:t>
      </w:r>
      <w:r>
        <w:rPr/>
        <w:t>Martinem</w:t>
      </w:r>
      <w:r>
        <w:rPr>
          <w:spacing w:val="-1"/>
        </w:rPr>
        <w:t> </w:t>
      </w:r>
      <w:r>
        <w:rPr/>
        <w:t>Š</w:t>
      </w:r>
      <w:r>
        <w:rPr>
          <w:spacing w:val="-3"/>
        </w:rPr>
        <w:t> </w:t>
      </w:r>
      <w:r>
        <w:rPr/>
        <w:t>t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r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u,</w:t>
      </w:r>
      <w:r>
        <w:rPr>
          <w:spacing w:val="-3"/>
        </w:rPr>
        <w:t> </w:t>
      </w:r>
      <w:r>
        <w:rPr/>
        <w:t>1.</w:t>
      </w:r>
      <w:r>
        <w:rPr>
          <w:spacing w:val="-4"/>
        </w:rPr>
        <w:t> </w:t>
      </w:r>
      <w:r>
        <w:rPr/>
        <w:t>zástupcem</w:t>
      </w:r>
      <w:r>
        <w:rPr>
          <w:spacing w:val="-3"/>
        </w:rPr>
        <w:t> </w:t>
      </w:r>
      <w:r>
        <w:rPr>
          <w:spacing w:val="-2"/>
        </w:rPr>
        <w:t>ředitele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2936881/0710</w:t>
      </w:r>
    </w:p>
    <w:p>
      <w:pPr>
        <w:pStyle w:val="BodyText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  <w:ind w:left="1306" w:right="1038"/>
      </w:pPr>
      <w:r>
        <w:rPr>
          <w:spacing w:val="-5"/>
        </w:rPr>
        <w:t>I.</w:t>
      </w:r>
    </w:p>
    <w:p>
      <w:pPr>
        <w:pStyle w:val="Heading2"/>
        <w:ind w:left="1303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5220300453 o poskytnutí finančních prostředků ze Státního fondu životního prostředí ČR ze dne 23.</w:t>
      </w:r>
      <w:r>
        <w:rPr>
          <w:spacing w:val="-2"/>
        </w:rPr>
        <w:t> </w:t>
      </w:r>
      <w:r>
        <w:rPr/>
        <w:t>11.</w:t>
      </w:r>
      <w:r>
        <w:rPr>
          <w:spacing w:val="-1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before="2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3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18" w:after="0"/>
        <w:ind w:left="741" w:right="11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pro oživení a odolnost.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2"/>
          <w:sz w:val="20"/>
        </w:rPr>
        <w:t> </w:t>
      </w:r>
      <w:r>
        <w:rPr>
          <w:sz w:val="20"/>
        </w:rPr>
        <w:t>potvrzuje,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2"/>
          <w:sz w:val="20"/>
        </w:rPr>
        <w:t> </w:t>
      </w:r>
      <w:r>
        <w:rPr>
          <w:sz w:val="20"/>
        </w:rPr>
        <w:t>seznámil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Směrnicí</w:t>
      </w:r>
      <w:r>
        <w:rPr>
          <w:spacing w:val="11"/>
          <w:sz w:val="20"/>
        </w:rPr>
        <w:t> </w:t>
      </w:r>
      <w:r>
        <w:rPr>
          <w:sz w:val="20"/>
        </w:rPr>
        <w:t>MŽP</w:t>
      </w:r>
      <w:r>
        <w:rPr>
          <w:spacing w:val="11"/>
          <w:sz w:val="20"/>
        </w:rPr>
        <w:t> </w:t>
      </w:r>
      <w:r>
        <w:rPr>
          <w:sz w:val="20"/>
        </w:rPr>
        <w:t>(včetně</w:t>
      </w:r>
      <w:r>
        <w:rPr>
          <w:spacing w:val="12"/>
          <w:sz w:val="20"/>
        </w:rPr>
        <w:t> </w:t>
      </w:r>
      <w:r>
        <w:rPr>
          <w:sz w:val="20"/>
        </w:rPr>
        <w:t>jejích</w:t>
      </w:r>
      <w:r>
        <w:rPr>
          <w:spacing w:val="13"/>
          <w:sz w:val="20"/>
        </w:rPr>
        <w:t> </w:t>
      </w:r>
      <w:r>
        <w:rPr>
          <w:sz w:val="20"/>
        </w:rPr>
        <w:t>příloh)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Výzvou</w:t>
      </w:r>
      <w:r>
        <w:rPr>
          <w:spacing w:val="13"/>
          <w:sz w:val="20"/>
        </w:rPr>
        <w:t> </w:t>
      </w:r>
      <w:r>
        <w:rPr>
          <w:sz w:val="20"/>
        </w:rPr>
        <w:t>č.</w:t>
      </w:r>
      <w:r>
        <w:rPr>
          <w:spacing w:val="20"/>
          <w:sz w:val="20"/>
        </w:rPr>
        <w:t> </w:t>
      </w:r>
      <w:r>
        <w:rPr>
          <w:spacing w:val="-2"/>
          <w:sz w:val="20"/>
        </w:rPr>
        <w:t>3/2022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1398" w:top="1260" w:bottom="1580" w:left="1320" w:right="1020"/>
          <w:pgNumType w:start="1"/>
        </w:sectPr>
      </w:pPr>
    </w:p>
    <w:p>
      <w:pPr>
        <w:pStyle w:val="BodyText"/>
        <w:ind w:right="116"/>
        <w:jc w:val="both"/>
      </w:pPr>
      <w:r>
        <w:rPr/>
        <w:t>k</w:t>
      </w:r>
      <w:r>
        <w:rPr>
          <w:spacing w:val="-4"/>
        </w:rPr>
        <w:t> </w:t>
      </w:r>
      <w:r>
        <w:rPr/>
        <w:t>předkládání žádostí o poskytnutí podpory v rámci Národního programu Životní prostředí, vydanou podle</w:t>
      </w:r>
      <w:r>
        <w:rPr>
          <w:spacing w:val="-14"/>
        </w:rPr>
        <w:t> </w:t>
      </w:r>
      <w:r>
        <w:rPr/>
        <w:t>článku</w:t>
      </w:r>
      <w:r>
        <w:rPr>
          <w:spacing w:val="-14"/>
        </w:rPr>
        <w:t> </w:t>
      </w:r>
      <w:r>
        <w:rPr/>
        <w:t>3</w:t>
      </w:r>
      <w:r>
        <w:rPr>
          <w:spacing w:val="-14"/>
        </w:rPr>
        <w:t> </w:t>
      </w:r>
      <w:r>
        <w:rPr/>
        <w:t>Směrnice</w:t>
      </w:r>
      <w:r>
        <w:rPr>
          <w:spacing w:val="-13"/>
        </w:rPr>
        <w:t> </w:t>
      </w:r>
      <w:r>
        <w:rPr/>
        <w:t>MŽP</w:t>
      </w:r>
      <w:r>
        <w:rPr>
          <w:spacing w:val="-14"/>
        </w:rPr>
        <w:t> </w:t>
      </w: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3"/>
        </w:rPr>
        <w:t> </w:t>
      </w:r>
      <w:r>
        <w:rPr/>
        <w:t>„Výzva“),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že</w:t>
      </w:r>
      <w:r>
        <w:rPr>
          <w:spacing w:val="-13"/>
        </w:rPr>
        <w:t> </w:t>
      </w:r>
      <w:r>
        <w:rPr/>
        <w:t>náležitosti</w:t>
      </w:r>
      <w:r>
        <w:rPr>
          <w:spacing w:val="-14"/>
        </w:rPr>
        <w:t> </w:t>
      </w:r>
      <w:r>
        <w:rPr/>
        <w:t>akce</w:t>
      </w:r>
      <w:r>
        <w:rPr>
          <w:spacing w:val="-14"/>
        </w:rPr>
        <w:t> </w:t>
      </w:r>
      <w:r>
        <w:rPr/>
        <w:t>odpovídají</w:t>
      </w:r>
      <w:r>
        <w:rPr>
          <w:spacing w:val="-14"/>
        </w:rPr>
        <w:t> </w:t>
      </w:r>
      <w:r>
        <w:rPr/>
        <w:t>podmínkám</w:t>
      </w:r>
      <w:r>
        <w:rPr>
          <w:spacing w:val="-13"/>
        </w:rPr>
        <w:t> </w:t>
      </w:r>
      <w:r>
        <w:rPr/>
        <w:t>stanoveným touto Směrnicí MŽP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1"/>
        <w:ind w:left="3757" w:right="0"/>
        <w:jc w:val="both"/>
      </w:pPr>
      <w:r>
        <w:rPr/>
        <w:t>„VOP</w:t>
      </w:r>
      <w:r>
        <w:rPr>
          <w:spacing w:val="-4"/>
        </w:rPr>
        <w:t> </w:t>
      </w:r>
      <w:r>
        <w:rPr/>
        <w:t>CZ,</w:t>
      </w:r>
      <w:r>
        <w:rPr>
          <w:spacing w:val="-2"/>
        </w:rPr>
        <w:t> </w:t>
      </w:r>
      <w:r>
        <w:rPr/>
        <w:t>s.p.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Ekomobilita“</w:t>
      </w:r>
    </w:p>
    <w:p>
      <w:pPr>
        <w:pStyle w:val="BodyText"/>
        <w:spacing w:before="120"/>
        <w:jc w:val="both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5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2023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2024.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1306" w:right="1038"/>
      </w:pPr>
      <w:r>
        <w:rPr>
          <w:spacing w:val="-5"/>
        </w:rPr>
        <w:t>II.</w:t>
      </w:r>
    </w:p>
    <w:p>
      <w:pPr>
        <w:pStyle w:val="Heading2"/>
        <w:ind w:left="1304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poskytnout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1"/>
          <w:sz w:val="20"/>
        </w:rPr>
        <w:t> </w:t>
      </w:r>
      <w:r>
        <w:rPr>
          <w:sz w:val="20"/>
        </w:rPr>
        <w:t>podpory podporu</w:t>
      </w:r>
      <w:r>
        <w:rPr>
          <w:spacing w:val="-1"/>
          <w:sz w:val="20"/>
        </w:rPr>
        <w:t> </w:t>
      </w:r>
      <w:r>
        <w:rPr>
          <w:sz w:val="20"/>
        </w:rPr>
        <w:t>formou dotace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výši</w:t>
      </w:r>
      <w:r>
        <w:rPr>
          <w:spacing w:val="5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470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Kč </w:t>
      </w:r>
      <w:r>
        <w:rPr>
          <w:spacing w:val="-2"/>
          <w:sz w:val="20"/>
        </w:rPr>
        <w:t>(slovy:</w:t>
      </w:r>
    </w:p>
    <w:p>
      <w:pPr>
        <w:pStyle w:val="BodyText"/>
      </w:pPr>
      <w:r>
        <w:rPr/>
        <w:t>jeden</w:t>
      </w:r>
      <w:r>
        <w:rPr>
          <w:spacing w:val="-6"/>
        </w:rPr>
        <w:t> </w:t>
      </w:r>
      <w:r>
        <w:rPr/>
        <w:t>milion</w:t>
      </w:r>
      <w:r>
        <w:rPr>
          <w:spacing w:val="-6"/>
        </w:rPr>
        <w:t> </w:t>
      </w:r>
      <w:r>
        <w:rPr/>
        <w:t>čtyři</w:t>
      </w:r>
      <w:r>
        <w:rPr>
          <w:spacing w:val="-7"/>
        </w:rPr>
        <w:t> </w:t>
      </w:r>
      <w:r>
        <w:rPr/>
        <w:t>sta</w:t>
      </w:r>
      <w:r>
        <w:rPr>
          <w:spacing w:val="-7"/>
        </w:rPr>
        <w:t> </w:t>
      </w:r>
      <w:r>
        <w:rPr/>
        <w:t>sedmdesát</w:t>
      </w:r>
      <w:r>
        <w:rPr>
          <w:spacing w:val="-7"/>
        </w:rPr>
        <w:t> </w:t>
      </w:r>
      <w:r>
        <w:rPr/>
        <w:t>tisíc</w:t>
      </w:r>
      <w:r>
        <w:rPr>
          <w:spacing w:val="-4"/>
        </w:rPr>
        <w:t> </w:t>
      </w:r>
      <w:r>
        <w:rPr/>
        <w:t>korun</w:t>
      </w:r>
      <w:r>
        <w:rPr>
          <w:spacing w:val="-3"/>
        </w:rPr>
        <w:t> </w:t>
      </w:r>
      <w:r>
        <w:rPr>
          <w:spacing w:val="-2"/>
        </w:rPr>
        <w:t>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5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  <w:ind w:left="1303"/>
      </w:pPr>
      <w:r>
        <w:rPr>
          <w:spacing w:val="-4"/>
        </w:rPr>
        <w:t>III.</w:t>
      </w:r>
    </w:p>
    <w:p>
      <w:pPr>
        <w:pStyle w:val="Heading2"/>
        <w:ind w:left="1303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1"/>
        <w:gridCol w:w="5238"/>
      </w:tblGrid>
      <w:tr>
        <w:trPr>
          <w:trHeight w:val="506" w:hRule="atLeast"/>
        </w:trPr>
        <w:tc>
          <w:tcPr>
            <w:tcW w:w="3831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5238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3831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5238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470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5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</w:t>
      </w:r>
      <w:r>
        <w:rPr>
          <w:spacing w:val="63"/>
          <w:sz w:val="20"/>
        </w:rPr>
        <w:t> </w:t>
      </w:r>
      <w:r>
        <w:rPr>
          <w:sz w:val="20"/>
        </w:rPr>
        <w:t>informačního</w:t>
      </w:r>
      <w:r>
        <w:rPr>
          <w:spacing w:val="65"/>
          <w:sz w:val="20"/>
        </w:rPr>
        <w:t> </w:t>
      </w:r>
      <w:r>
        <w:rPr>
          <w:sz w:val="20"/>
        </w:rPr>
        <w:t>systému</w:t>
      </w:r>
      <w:r>
        <w:rPr>
          <w:spacing w:val="62"/>
          <w:sz w:val="20"/>
        </w:rPr>
        <w:t> </w:t>
      </w:r>
      <w:r>
        <w:rPr>
          <w:sz w:val="20"/>
        </w:rPr>
        <w:t>Státního</w:t>
      </w:r>
      <w:r>
        <w:rPr>
          <w:spacing w:val="63"/>
          <w:sz w:val="20"/>
        </w:rPr>
        <w:t> </w:t>
      </w:r>
      <w:r>
        <w:rPr>
          <w:sz w:val="20"/>
        </w:rPr>
        <w:t>fondu</w:t>
      </w:r>
      <w:r>
        <w:rPr>
          <w:spacing w:val="65"/>
          <w:sz w:val="20"/>
        </w:rPr>
        <w:t> </w:t>
      </w:r>
      <w:r>
        <w:rPr>
          <w:sz w:val="20"/>
        </w:rPr>
        <w:t>životního</w:t>
      </w:r>
      <w:r>
        <w:rPr>
          <w:spacing w:val="63"/>
          <w:sz w:val="20"/>
        </w:rPr>
        <w:t> </w:t>
      </w:r>
      <w:r>
        <w:rPr>
          <w:sz w:val="20"/>
        </w:rPr>
        <w:t>prostředí</w:t>
      </w:r>
      <w:r>
        <w:rPr>
          <w:spacing w:val="65"/>
          <w:sz w:val="20"/>
        </w:rPr>
        <w:t> </w:t>
      </w:r>
      <w:r>
        <w:rPr>
          <w:sz w:val="20"/>
        </w:rPr>
        <w:t>České</w:t>
      </w:r>
      <w:r>
        <w:rPr>
          <w:spacing w:val="61"/>
          <w:sz w:val="20"/>
        </w:rPr>
        <w:t> </w:t>
      </w:r>
      <w:r>
        <w:rPr>
          <w:sz w:val="20"/>
        </w:rPr>
        <w:t>republiky</w:t>
      </w:r>
      <w:r>
        <w:rPr>
          <w:spacing w:val="64"/>
          <w:sz w:val="20"/>
        </w:rPr>
        <w:t> </w:t>
      </w:r>
      <w:r>
        <w:rPr>
          <w:sz w:val="20"/>
        </w:rPr>
        <w:t>(dále</w:t>
      </w:r>
      <w:r>
        <w:rPr>
          <w:spacing w:val="61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6"/>
        <w:jc w:val="both"/>
      </w:pPr>
      <w:r>
        <w:rPr/>
        <w:t>„AIS SFŽP ČR“) s</w:t>
      </w:r>
      <w:r>
        <w:rPr>
          <w:spacing w:val="-2"/>
        </w:rPr>
        <w:t> </w:t>
      </w:r>
      <w:r>
        <w:rPr/>
        <w:t>žádostí o</w:t>
      </w:r>
      <w:r>
        <w:rPr>
          <w:spacing w:val="-2"/>
        </w:rPr>
        <w:t> </w:t>
      </w:r>
      <w:r>
        <w:rPr/>
        <w:t>platbu (bod 8)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8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neplní</w:t>
      </w:r>
      <w:r>
        <w:rPr>
          <w:spacing w:val="-3"/>
          <w:sz w:val="20"/>
        </w:rPr>
        <w:t> </w:t>
      </w:r>
      <w:r>
        <w:rPr>
          <w:sz w:val="20"/>
        </w:rPr>
        <w:t>některou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Smlouvou,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"/>
          <w:sz w:val="20"/>
        </w:rPr>
        <w:t> </w:t>
      </w:r>
      <w:r>
        <w:rPr>
          <w:sz w:val="20"/>
        </w:rPr>
        <w:t>některé</w:t>
      </w:r>
      <w:r>
        <w:rPr>
          <w:spacing w:val="-5"/>
          <w:sz w:val="20"/>
        </w:rPr>
        <w:t> </w:t>
      </w:r>
      <w:r>
        <w:rPr>
          <w:sz w:val="20"/>
        </w:rPr>
        <w:t>povinnosti vážně ohroženo. Ustanovení článku V bodu 1 tím není dotčeno.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uhradil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 Fondem akceptovaného finančně platebního kalendáře v AIS SFŽP ČR a na základě 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right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9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1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</w:t>
      </w:r>
      <w:r>
        <w:rPr>
          <w:w w:val="95"/>
          <w:sz w:val="20"/>
        </w:rPr>
        <w:t>potvrzuje,</w:t>
      </w:r>
      <w:r>
        <w:rPr>
          <w:spacing w:val="22"/>
          <w:sz w:val="20"/>
        </w:rPr>
        <w:t> </w:t>
      </w:r>
      <w:r>
        <w:rPr>
          <w:w w:val="95"/>
          <w:sz w:val="20"/>
        </w:rPr>
        <w:t>že</w:t>
      </w:r>
      <w:r>
        <w:rPr>
          <w:spacing w:val="22"/>
          <w:sz w:val="20"/>
        </w:rPr>
        <w:t> </w:t>
      </w:r>
      <w:r>
        <w:rPr>
          <w:w w:val="95"/>
          <w:sz w:val="20"/>
        </w:rPr>
        <w:t>předložené</w:t>
      </w:r>
      <w:r>
        <w:rPr>
          <w:spacing w:val="21"/>
          <w:sz w:val="20"/>
        </w:rPr>
        <w:t> </w:t>
      </w:r>
      <w:r>
        <w:rPr>
          <w:w w:val="95"/>
          <w:sz w:val="20"/>
        </w:rPr>
        <w:t>faktury</w:t>
      </w:r>
      <w:r>
        <w:rPr>
          <w:spacing w:val="21"/>
          <w:sz w:val="20"/>
        </w:rPr>
        <w:t> </w:t>
      </w:r>
      <w:r>
        <w:rPr>
          <w:w w:val="95"/>
          <w:sz w:val="20"/>
        </w:rPr>
        <w:t>odpovídají</w:t>
      </w:r>
      <w:r>
        <w:rPr>
          <w:spacing w:val="21"/>
          <w:sz w:val="20"/>
        </w:rPr>
        <w:t> </w:t>
      </w:r>
      <w:r>
        <w:rPr>
          <w:w w:val="95"/>
          <w:sz w:val="20"/>
        </w:rPr>
        <w:t>skutečným,</w:t>
      </w:r>
      <w:r>
        <w:rPr>
          <w:spacing w:val="26"/>
          <w:sz w:val="20"/>
        </w:rPr>
        <w:t> </w:t>
      </w:r>
      <w:r>
        <w:rPr>
          <w:w w:val="95"/>
          <w:sz w:val="20"/>
        </w:rPr>
        <w:t>účelně</w:t>
      </w:r>
      <w:r>
        <w:rPr>
          <w:spacing w:val="21"/>
          <w:sz w:val="20"/>
        </w:rPr>
        <w:t> </w:t>
      </w:r>
      <w:r>
        <w:rPr>
          <w:w w:val="95"/>
          <w:sz w:val="20"/>
        </w:rPr>
        <w:t>vynaloženým</w:t>
      </w:r>
      <w:r>
        <w:rPr>
          <w:spacing w:val="25"/>
          <w:sz w:val="20"/>
        </w:rPr>
        <w:t> </w:t>
      </w:r>
      <w:r>
        <w:rPr>
          <w:w w:val="95"/>
          <w:sz w:val="20"/>
        </w:rPr>
        <w:t>a</w:t>
      </w:r>
      <w:r>
        <w:rPr>
          <w:spacing w:val="21"/>
          <w:sz w:val="20"/>
        </w:rPr>
        <w:t> </w:t>
      </w:r>
      <w:r>
        <w:rPr>
          <w:w w:val="95"/>
          <w:sz w:val="20"/>
        </w:rPr>
        <w:t>způsobilým</w:t>
      </w:r>
      <w:r>
        <w:rPr>
          <w:spacing w:val="25"/>
          <w:sz w:val="20"/>
        </w:rPr>
        <w:t> </w:t>
      </w:r>
      <w:r>
        <w:rPr>
          <w:w w:val="95"/>
          <w:sz w:val="20"/>
        </w:rPr>
        <w:t>výdajům</w:t>
      </w:r>
      <w:r>
        <w:rPr>
          <w:spacing w:val="24"/>
          <w:sz w:val="20"/>
        </w:rPr>
        <w:t> </w:t>
      </w:r>
      <w:r>
        <w:rPr>
          <w:spacing w:val="-2"/>
          <w:w w:val="95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425" w:val="left" w:leader="none"/>
        </w:tabs>
        <w:spacing w:line="240" w:lineRule="auto" w:before="118" w:after="0"/>
        <w:ind w:left="424" w:right="108" w:hanging="425"/>
        <w:jc w:val="right"/>
        <w:rPr>
          <w:sz w:val="20"/>
        </w:rPr>
      </w:pP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mohou</w:t>
      </w:r>
      <w:r>
        <w:rPr>
          <w:spacing w:val="-8"/>
          <w:sz w:val="20"/>
        </w:rPr>
        <w:t> </w:t>
      </w:r>
      <w:r>
        <w:rPr>
          <w:sz w:val="20"/>
        </w:rPr>
        <w:t>být</w:t>
      </w:r>
      <w:r>
        <w:rPr>
          <w:spacing w:val="-9"/>
          <w:sz w:val="20"/>
        </w:rPr>
        <w:t> </w:t>
      </w:r>
      <w:r>
        <w:rPr>
          <w:sz w:val="20"/>
        </w:rPr>
        <w:t>předloženy</w:t>
      </w:r>
      <w:r>
        <w:rPr>
          <w:spacing w:val="-9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8"/>
          <w:sz w:val="20"/>
        </w:rPr>
        <w:t> </w:t>
      </w:r>
      <w:r>
        <w:rPr>
          <w:sz w:val="20"/>
        </w:rPr>
        <w:t>uhrazené.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akceptuje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9"/>
          <w:sz w:val="20"/>
        </w:rPr>
        <w:t> </w:t>
      </w:r>
      <w:r>
        <w:rPr>
          <w:sz w:val="20"/>
        </w:rPr>
        <w:t>uhrazených</w:t>
      </w:r>
      <w:r>
        <w:rPr>
          <w:spacing w:val="-8"/>
          <w:sz w:val="20"/>
        </w:rPr>
        <w:t> </w:t>
      </w:r>
      <w:r>
        <w:rPr>
          <w:sz w:val="20"/>
        </w:rPr>
        <w:t>faktur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z </w:t>
      </w:r>
      <w:r>
        <w:rPr>
          <w:spacing w:val="-4"/>
          <w:sz w:val="20"/>
        </w:rPr>
        <w:t>roku</w:t>
      </w:r>
    </w:p>
    <w:p>
      <w:pPr>
        <w:pStyle w:val="BodyText"/>
        <w:jc w:val="both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BodyText"/>
        <w:spacing w:before="7"/>
        <w:ind w:left="0"/>
        <w:rPr>
          <w:sz w:val="28"/>
        </w:rPr>
      </w:pPr>
    </w:p>
    <w:p>
      <w:pPr>
        <w:pStyle w:val="Heading1"/>
        <w:spacing w:before="100"/>
      </w:pPr>
      <w:r>
        <w:rPr>
          <w:spacing w:val="-5"/>
        </w:rPr>
        <w:t>IV.</w:t>
      </w:r>
    </w:p>
    <w:p>
      <w:pPr>
        <w:pStyle w:val="Heading2"/>
        <w:ind w:left="1303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splnil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2" w:right="0" w:hanging="360"/>
        <w:jc w:val="both"/>
        <w:rPr>
          <w:sz w:val="20"/>
        </w:rPr>
      </w:pPr>
      <w:r>
        <w:rPr>
          <w:spacing w:val="-2"/>
          <w:sz w:val="20"/>
        </w:rPr>
        <w:t>akce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VOP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CZ,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s.p.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-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Ekomobilita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byla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provedena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souladu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Výzvou,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žádostí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podporu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jejími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přílohami</w:t>
      </w:r>
    </w:p>
    <w:p>
      <w:pPr>
        <w:pStyle w:val="BodyText"/>
        <w:ind w:left="741"/>
        <w:jc w:val="both"/>
      </w:pPr>
      <w:r>
        <w:rPr/>
        <w:t>a</w:t>
      </w:r>
      <w:r>
        <w:rPr>
          <w:spacing w:val="-4"/>
        </w:rPr>
        <w:t> </w:t>
      </w:r>
      <w:r>
        <w:rPr/>
        <w:t>touto</w:t>
      </w:r>
      <w:r>
        <w:rPr>
          <w:spacing w:val="-3"/>
        </w:rPr>
        <w:t> </w:t>
      </w:r>
      <w:r>
        <w:rPr>
          <w:spacing w:val="-2"/>
        </w:rPr>
        <w:t>Smlouvou,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09" w:hanging="360"/>
        <w:jc w:val="both"/>
        <w:rPr>
          <w:sz w:val="20"/>
        </w:rPr>
      </w:pPr>
      <w:r>
        <w:rPr>
          <w:sz w:val="20"/>
        </w:rPr>
        <w:t>v termínu 27. 2. 2024 nakoupil 4 ks nových vozidel a v termínu 6. 3. 2024 pořídil 3 ks neveřejných dobíjecích stanic,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1"/>
        <w:ind w:left="809" w:right="112"/>
        <w:jc w:val="both"/>
      </w:pPr>
      <w:r>
        <w:rPr/>
        <w:t>Příjemce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bere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vědomí,</w:t>
      </w:r>
      <w:r>
        <w:rPr>
          <w:spacing w:val="-7"/>
        </w:rPr>
        <w:t> </w:t>
      </w:r>
      <w:r>
        <w:rPr/>
        <w:t>že</w:t>
      </w:r>
      <w:r>
        <w:rPr>
          <w:spacing w:val="-7"/>
        </w:rPr>
        <w:t> </w:t>
      </w:r>
      <w:r>
        <w:rPr/>
        <w:t>pokud</w:t>
      </w:r>
      <w:r>
        <w:rPr>
          <w:spacing w:val="-6"/>
        </w:rPr>
        <w:t> </w:t>
      </w:r>
      <w:r>
        <w:rPr/>
        <w:t>toto</w:t>
      </w:r>
      <w:r>
        <w:rPr>
          <w:spacing w:val="-6"/>
        </w:rPr>
        <w:t> </w:t>
      </w:r>
      <w:r>
        <w:rPr/>
        <w:t>prohlášení</w:t>
      </w:r>
      <w:r>
        <w:rPr>
          <w:spacing w:val="-7"/>
        </w:rPr>
        <w:t> </w:t>
      </w:r>
      <w:r>
        <w:rPr/>
        <w:t>není</w:t>
      </w:r>
      <w:r>
        <w:rPr>
          <w:spacing w:val="-7"/>
        </w:rPr>
        <w:t> </w:t>
      </w:r>
      <w:r>
        <w:rPr/>
        <w:t>pravdivé,</w:t>
      </w:r>
      <w:r>
        <w:rPr>
          <w:spacing w:val="-6"/>
        </w:rPr>
        <w:t> </w:t>
      </w:r>
      <w:r>
        <w:rPr/>
        <w:t>bude</w:t>
      </w:r>
      <w:r>
        <w:rPr>
          <w:spacing w:val="-7"/>
        </w:rPr>
        <w:t> </w:t>
      </w:r>
      <w:r>
        <w:rPr/>
        <w:t>přijetí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podle této Smlouvy považováno za neoprávněné použití finančních prostředků poskytnutých ze státního fondu</w:t>
      </w:r>
      <w:r>
        <w:rPr>
          <w:spacing w:val="-3"/>
        </w:rPr>
        <w:t> </w:t>
      </w:r>
      <w:r>
        <w:rPr/>
        <w:t>ve</w:t>
      </w:r>
      <w:r>
        <w:rPr>
          <w:spacing w:val="-1"/>
        </w:rPr>
        <w:t> </w:t>
      </w:r>
      <w:r>
        <w:rPr/>
        <w:t>smyslu</w:t>
      </w:r>
      <w:r>
        <w:rPr>
          <w:spacing w:val="-1"/>
        </w:rPr>
        <w:t> </w:t>
      </w:r>
      <w:r>
        <w:rPr/>
        <w:t>zákona</w:t>
      </w:r>
      <w:r>
        <w:rPr>
          <w:spacing w:val="-4"/>
        </w:rPr>
        <w:t> </w:t>
      </w:r>
      <w:r>
        <w:rPr/>
        <w:t>č. 218/2000</w:t>
      </w:r>
      <w:r>
        <w:rPr>
          <w:spacing w:val="-3"/>
        </w:rPr>
        <w:t> </w:t>
      </w:r>
      <w:r>
        <w:rPr/>
        <w:t>Sb.,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rozpočtových</w:t>
      </w:r>
      <w:r>
        <w:rPr>
          <w:spacing w:val="-3"/>
        </w:rPr>
        <w:t> </w:t>
      </w:r>
      <w:r>
        <w:rPr/>
        <w:t>pravidlech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změně</w:t>
      </w:r>
      <w:r>
        <w:rPr>
          <w:spacing w:val="-4"/>
        </w:rPr>
        <w:t> </w:t>
      </w:r>
      <w:r>
        <w:rPr/>
        <w:t>některých</w:t>
      </w:r>
      <w:r>
        <w:rPr>
          <w:spacing w:val="-1"/>
        </w:rPr>
        <w:t> </w:t>
      </w:r>
      <w:r>
        <w:rPr/>
        <w:t>souvisejících zákonů</w:t>
      </w:r>
      <w:r>
        <w:rPr>
          <w:spacing w:val="-11"/>
        </w:rPr>
        <w:t> </w:t>
      </w:r>
      <w:r>
        <w:rPr/>
        <w:t>(rozpočtová</w:t>
      </w:r>
      <w:r>
        <w:rPr>
          <w:spacing w:val="-10"/>
        </w:rPr>
        <w:t> </w:t>
      </w:r>
      <w:r>
        <w:rPr/>
        <w:t>pravidla),</w:t>
      </w:r>
      <w:r>
        <w:rPr>
          <w:spacing w:val="-10"/>
        </w:rPr>
        <w:t> </w:t>
      </w:r>
      <w:r>
        <w:rPr/>
        <w:t>v</w:t>
      </w:r>
      <w:r>
        <w:rPr>
          <w:spacing w:val="-3"/>
        </w:rPr>
        <w:t> </w:t>
      </w:r>
      <w:r>
        <w:rPr/>
        <w:t>platném</w:t>
      </w:r>
      <w:r>
        <w:rPr>
          <w:spacing w:val="-9"/>
        </w:rPr>
        <w:t> </w:t>
      </w:r>
      <w:r>
        <w:rPr/>
        <w:t>znění,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že</w:t>
      </w:r>
      <w:r>
        <w:rPr>
          <w:spacing w:val="-10"/>
        </w:rPr>
        <w:t> </w:t>
      </w:r>
      <w:r>
        <w:rPr/>
        <w:t>mohou</w:t>
      </w:r>
      <w:r>
        <w:rPr>
          <w:spacing w:val="-11"/>
        </w:rPr>
        <w:t> </w:t>
      </w:r>
      <w:r>
        <w:rPr/>
        <w:t>být</w:t>
      </w:r>
      <w:r>
        <w:rPr>
          <w:spacing w:val="-10"/>
        </w:rPr>
        <w:t> </w:t>
      </w:r>
      <w:r>
        <w:rPr/>
        <w:t>uplatněny</w:t>
      </w:r>
      <w:r>
        <w:rPr>
          <w:spacing w:val="-10"/>
        </w:rPr>
        <w:t> </w:t>
      </w:r>
      <w:r>
        <w:rPr/>
        <w:t>sankce</w:t>
      </w:r>
      <w:r>
        <w:rPr>
          <w:spacing w:val="-11"/>
        </w:rPr>
        <w:t> </w:t>
      </w:r>
      <w:r>
        <w:rPr/>
        <w:t>podle</w:t>
      </w:r>
      <w:r>
        <w:rPr>
          <w:spacing w:val="-10"/>
        </w:rPr>
        <w:t> </w:t>
      </w:r>
      <w:r>
        <w:rPr/>
        <w:t>tohoto</w:t>
      </w:r>
      <w:r>
        <w:rPr>
          <w:spacing w:val="-10"/>
        </w:rPr>
        <w:t> </w:t>
      </w:r>
      <w:r>
        <w:rPr>
          <w:spacing w:val="-2"/>
        </w:rPr>
        <w:t>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plnit</w:t>
      </w:r>
      <w:r>
        <w:rPr>
          <w:spacing w:val="-3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 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8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20" w:left="1320" w:right="1020"/>
        </w:sectPr>
      </w:pPr>
    </w:p>
    <w:p>
      <w:pPr>
        <w:pStyle w:val="BodyText"/>
        <w:ind w:left="741" w:right="117"/>
        <w:jc w:val="both"/>
      </w:pPr>
      <w:r>
        <w:rPr/>
        <w:t>agentury,</w:t>
      </w:r>
      <w:r>
        <w:rPr>
          <w:spacing w:val="-4"/>
        </w:rPr>
        <w:t> </w:t>
      </w:r>
      <w:r>
        <w:rPr/>
        <w:t>společné</w:t>
      </w:r>
      <w:r>
        <w:rPr>
          <w:spacing w:val="-4"/>
        </w:rPr>
        <w:t> </w:t>
      </w:r>
      <w:r>
        <w:rPr/>
        <w:t>podniky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jiné</w:t>
      </w:r>
      <w:r>
        <w:rPr>
          <w:spacing w:val="-5"/>
        </w:rPr>
        <w:t> </w:t>
      </w:r>
      <w:r>
        <w:rPr/>
        <w:t>subjekty</w:t>
      </w:r>
      <w:r>
        <w:rPr>
          <w:spacing w:val="-4"/>
        </w:rPr>
        <w:t> </w:t>
      </w:r>
      <w:r>
        <w:rPr/>
        <w:t>EU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která</w:t>
      </w:r>
      <w:r>
        <w:rPr>
          <w:spacing w:val="-4"/>
        </w:rPr>
        <w:t> </w:t>
      </w:r>
      <w:r>
        <w:rPr/>
        <w:t>není</w:t>
      </w:r>
      <w:r>
        <w:rPr>
          <w:spacing w:val="-4"/>
        </w:rPr>
        <w:t> </w:t>
      </w:r>
      <w:r>
        <w:rPr/>
        <w:t>přímo</w:t>
      </w:r>
      <w:r>
        <w:rPr>
          <w:spacing w:val="-3"/>
        </w:rPr>
        <w:t> </w:t>
      </w:r>
      <w:r>
        <w:rPr/>
        <w:t>ani</w:t>
      </w:r>
      <w:r>
        <w:rPr>
          <w:spacing w:val="-4"/>
        </w:rPr>
        <w:t> </w:t>
      </w:r>
      <w:r>
        <w:rPr/>
        <w:t>nepřímo</w:t>
      </w:r>
      <w:r>
        <w:rPr>
          <w:spacing w:val="-3"/>
        </w:rPr>
        <w:t> </w:t>
      </w:r>
      <w:r>
        <w:rPr/>
        <w:t>pod</w:t>
      </w:r>
      <w:r>
        <w:rPr>
          <w:spacing w:val="-3"/>
        </w:rPr>
        <w:t> </w:t>
      </w:r>
      <w:r>
        <w:rPr/>
        <w:t>kontrolou</w:t>
      </w:r>
      <w:r>
        <w:rPr>
          <w:spacing w:val="-3"/>
        </w:rPr>
        <w:t> </w:t>
      </w:r>
      <w:r>
        <w:rPr/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6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9" w:hanging="284"/>
        <w:jc w:val="both"/>
        <w:rPr>
          <w:sz w:val="20"/>
        </w:rPr>
      </w:pPr>
      <w:r>
        <w:rPr>
          <w:sz w:val="20"/>
        </w:rPr>
        <w:t>umožnit osobám pověřeným Fondem, případně jiným oprávněným kontrolním orgánům, provádět věcnou,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účetní</w:t>
      </w:r>
      <w:r>
        <w:rPr>
          <w:spacing w:val="-2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5"/>
          <w:sz w:val="20"/>
        </w:rPr>
        <w:t> </w:t>
      </w:r>
      <w:r>
        <w:rPr>
          <w:sz w:val="20"/>
        </w:rPr>
        <w:t>souvisejících</w:t>
      </w:r>
      <w:r>
        <w:rPr>
          <w:spacing w:val="-4"/>
          <w:sz w:val="20"/>
        </w:rPr>
        <w:t> </w:t>
      </w:r>
      <w:r>
        <w:rPr>
          <w:sz w:val="20"/>
        </w:rPr>
        <w:t>dokumentů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 i po jejím dokončení po dobu 3 let, a to v takovém rozsahu (i pokud jde o poskytnutí příslušných dokladů), aby mohly být objasněny všechny okolnosti, týkající se této Smlouvy podle v</w:t>
      </w:r>
      <w:r>
        <w:rPr>
          <w:spacing w:val="-2"/>
          <w:sz w:val="20"/>
        </w:rPr>
        <w:t> </w:t>
      </w:r>
      <w:r>
        <w:rPr>
          <w:sz w:val="20"/>
        </w:rPr>
        <w:t>čl. 12 písm. i)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4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1090" w:val="left" w:leader="none"/>
        </w:tabs>
        <w:spacing w:line="240" w:lineRule="auto" w:before="0" w:after="0"/>
        <w:ind w:left="1090" w:right="119" w:hanging="43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 realizace akce bez zbytečného odkladu informovat poskytovatele dotace o změnách předmětných údajů o skutečných majitelích a v případě takové změny předložit nově vyplněné Čestné prohlášení k vyloučení střetu zájmů.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19" w:after="0"/>
        <w:ind w:left="665" w:right="115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nesmí</w:t>
      </w:r>
      <w:r>
        <w:rPr>
          <w:spacing w:val="-11"/>
          <w:sz w:val="20"/>
        </w:rPr>
        <w:t> </w:t>
      </w:r>
      <w:r>
        <w:rPr>
          <w:sz w:val="20"/>
        </w:rPr>
        <w:t>být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střetu</w:t>
      </w:r>
      <w:r>
        <w:rPr>
          <w:spacing w:val="-10"/>
          <w:sz w:val="20"/>
        </w:rPr>
        <w:t> </w:t>
      </w:r>
      <w:r>
        <w:rPr>
          <w:sz w:val="20"/>
        </w:rPr>
        <w:t>zájmů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1"/>
          <w:sz w:val="20"/>
        </w:rPr>
        <w:t> </w:t>
      </w:r>
      <w:r>
        <w:rPr>
          <w:sz w:val="20"/>
        </w:rPr>
        <w:t>61</w:t>
      </w:r>
      <w:r>
        <w:rPr>
          <w:spacing w:val="-7"/>
          <w:sz w:val="20"/>
        </w:rPr>
        <w:t> </w:t>
      </w:r>
      <w:r>
        <w:rPr>
          <w:sz w:val="20"/>
        </w:rPr>
        <w:t>Finančního</w:t>
      </w:r>
      <w:r>
        <w:rPr>
          <w:spacing w:val="-9"/>
          <w:sz w:val="20"/>
        </w:rPr>
        <w:t> </w:t>
      </w:r>
      <w:r>
        <w:rPr>
          <w:sz w:val="20"/>
        </w:rPr>
        <w:t>nařízení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Sdělení</w:t>
      </w:r>
      <w:r>
        <w:rPr>
          <w:spacing w:val="-10"/>
          <w:sz w:val="20"/>
        </w:rPr>
        <w:t> </w:t>
      </w:r>
      <w:r>
        <w:rPr>
          <w:sz w:val="20"/>
        </w:rPr>
        <w:t>Komise</w:t>
      </w:r>
      <w:r>
        <w:rPr>
          <w:spacing w:val="-11"/>
          <w:sz w:val="20"/>
        </w:rPr>
        <w:t> </w:t>
      </w:r>
      <w:r>
        <w:rPr>
          <w:sz w:val="20"/>
        </w:rPr>
        <w:t>č.</w:t>
      </w:r>
      <w:r>
        <w:rPr>
          <w:spacing w:val="-10"/>
          <w:sz w:val="20"/>
        </w:rPr>
        <w:t> </w:t>
      </w:r>
      <w:r>
        <w:rPr>
          <w:sz w:val="20"/>
        </w:rPr>
        <w:t>2021/C 121/01</w:t>
      </w:r>
      <w:r>
        <w:rPr>
          <w:spacing w:val="40"/>
          <w:sz w:val="20"/>
        </w:rPr>
        <w:t> </w:t>
      </w:r>
      <w:r>
        <w:rPr>
          <w:sz w:val="20"/>
        </w:rPr>
        <w:t>Pokyny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40"/>
          <w:sz w:val="20"/>
        </w:rPr>
        <w:t> </w:t>
      </w:r>
      <w:r>
        <w:rPr>
          <w:sz w:val="20"/>
        </w:rPr>
        <w:t>zabránění</w:t>
      </w:r>
      <w:r>
        <w:rPr>
          <w:spacing w:val="40"/>
          <w:sz w:val="20"/>
        </w:rPr>
        <w:t> </w:t>
      </w:r>
      <w:r>
        <w:rPr>
          <w:sz w:val="20"/>
        </w:rPr>
        <w:t>střetu</w:t>
      </w:r>
      <w:r>
        <w:rPr>
          <w:spacing w:val="40"/>
          <w:sz w:val="20"/>
        </w:rPr>
        <w:t> </w:t>
      </w:r>
      <w:r>
        <w:rPr>
          <w:sz w:val="20"/>
        </w:rPr>
        <w:t>zájmů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jeho</w:t>
      </w:r>
      <w:r>
        <w:rPr>
          <w:spacing w:val="40"/>
          <w:sz w:val="20"/>
        </w:rPr>
        <w:t> </w:t>
      </w:r>
      <w:r>
        <w:rPr>
          <w:sz w:val="20"/>
        </w:rPr>
        <w:t>řešení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Finančního</w:t>
      </w:r>
      <w:r>
        <w:rPr>
          <w:spacing w:val="40"/>
          <w:sz w:val="20"/>
        </w:rPr>
        <w:t> </w:t>
      </w:r>
      <w:r>
        <w:rPr>
          <w:sz w:val="20"/>
        </w:rPr>
        <w:t>nařízení,</w:t>
      </w:r>
      <w:r>
        <w:rPr>
          <w:spacing w:val="40"/>
          <w:sz w:val="20"/>
        </w:rPr>
        <w:t> </w:t>
      </w:r>
      <w:r>
        <w:rPr>
          <w:sz w:val="20"/>
        </w:rPr>
        <w:t>Sdělení</w:t>
      </w:r>
      <w:r>
        <w:rPr>
          <w:spacing w:val="40"/>
          <w:sz w:val="20"/>
        </w:rPr>
        <w:t> </w:t>
      </w:r>
      <w:r>
        <w:rPr>
          <w:sz w:val="20"/>
        </w:rPr>
        <w:t>Komise č.</w:t>
      </w:r>
      <w:r>
        <w:rPr>
          <w:spacing w:val="-4"/>
          <w:sz w:val="20"/>
        </w:rPr>
        <w:t> </w:t>
      </w:r>
      <w:r>
        <w:rPr>
          <w:sz w:val="20"/>
        </w:rPr>
        <w:t>2021/C</w:t>
      </w:r>
      <w:r>
        <w:rPr>
          <w:spacing w:val="-4"/>
          <w:sz w:val="20"/>
        </w:rPr>
        <w:t> </w:t>
      </w:r>
      <w:r>
        <w:rPr>
          <w:sz w:val="20"/>
        </w:rPr>
        <w:t>121/01</w:t>
      </w:r>
      <w:r>
        <w:rPr>
          <w:spacing w:val="-3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zabránění</w:t>
      </w:r>
      <w:r>
        <w:rPr>
          <w:spacing w:val="-4"/>
          <w:sz w:val="20"/>
        </w:rPr>
        <w:t> </w:t>
      </w:r>
      <w:r>
        <w:rPr>
          <w:sz w:val="20"/>
        </w:rPr>
        <w:t>střetu</w:t>
      </w:r>
      <w:r>
        <w:rPr>
          <w:spacing w:val="-4"/>
          <w:sz w:val="20"/>
        </w:rPr>
        <w:t> </w:t>
      </w:r>
      <w:r>
        <w:rPr>
          <w:sz w:val="20"/>
        </w:rPr>
        <w:t>zájmů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řešení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Finančního</w:t>
      </w:r>
      <w:r>
        <w:rPr>
          <w:spacing w:val="-3"/>
          <w:sz w:val="20"/>
        </w:rPr>
        <w:t> </w:t>
      </w:r>
      <w:r>
        <w:rPr>
          <w:sz w:val="20"/>
        </w:rPr>
        <w:t>nařízení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3</w:t>
      </w:r>
      <w:r>
        <w:rPr>
          <w:spacing w:val="-3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6 Směrnice</w:t>
      </w:r>
      <w:r>
        <w:rPr>
          <w:spacing w:val="23"/>
          <w:sz w:val="20"/>
        </w:rPr>
        <w:t> </w:t>
      </w:r>
      <w:r>
        <w:rPr>
          <w:sz w:val="20"/>
        </w:rPr>
        <w:t>Evropského</w:t>
      </w:r>
      <w:r>
        <w:rPr>
          <w:spacing w:val="25"/>
          <w:sz w:val="20"/>
        </w:rPr>
        <w:t> </w:t>
      </w:r>
      <w:r>
        <w:rPr>
          <w:sz w:val="20"/>
        </w:rPr>
        <w:t>Parlamentu</w:t>
      </w:r>
      <w:r>
        <w:rPr>
          <w:spacing w:val="24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Rady</w:t>
      </w:r>
      <w:r>
        <w:rPr>
          <w:spacing w:val="23"/>
          <w:sz w:val="20"/>
        </w:rPr>
        <w:t> </w:t>
      </w:r>
      <w:r>
        <w:rPr>
          <w:sz w:val="20"/>
        </w:rPr>
        <w:t>(EU)</w:t>
      </w:r>
      <w:r>
        <w:rPr>
          <w:spacing w:val="24"/>
          <w:sz w:val="20"/>
        </w:rPr>
        <w:t> </w:t>
      </w:r>
      <w:r>
        <w:rPr>
          <w:sz w:val="20"/>
        </w:rPr>
        <w:t>2015/849</w:t>
      </w:r>
      <w:r>
        <w:rPr>
          <w:spacing w:val="24"/>
          <w:sz w:val="20"/>
        </w:rPr>
        <w:t> </w:t>
      </w:r>
      <w:r>
        <w:rPr>
          <w:sz w:val="20"/>
        </w:rPr>
        <w:t>o</w:t>
      </w:r>
      <w:r>
        <w:rPr>
          <w:spacing w:val="24"/>
          <w:sz w:val="20"/>
        </w:rPr>
        <w:t> </w:t>
      </w:r>
      <w:r>
        <w:rPr>
          <w:sz w:val="20"/>
        </w:rPr>
        <w:t>předcházení</w:t>
      </w:r>
      <w:r>
        <w:rPr>
          <w:spacing w:val="24"/>
          <w:sz w:val="20"/>
        </w:rPr>
        <w:t> </w:t>
      </w:r>
      <w:r>
        <w:rPr>
          <w:sz w:val="20"/>
        </w:rPr>
        <w:t>využívání</w:t>
      </w:r>
      <w:r>
        <w:rPr>
          <w:spacing w:val="24"/>
          <w:sz w:val="20"/>
        </w:rPr>
        <w:t> </w:t>
      </w:r>
      <w:r>
        <w:rPr>
          <w:sz w:val="20"/>
        </w:rPr>
        <w:t>finančního</w:t>
      </w:r>
      <w:r>
        <w:rPr>
          <w:spacing w:val="24"/>
          <w:sz w:val="20"/>
        </w:rPr>
        <w:t> </w:t>
      </w:r>
      <w:r>
        <w:rPr>
          <w:sz w:val="20"/>
        </w:rPr>
        <w:t>systému k</w:t>
      </w:r>
      <w:r>
        <w:rPr>
          <w:spacing w:val="27"/>
          <w:sz w:val="20"/>
        </w:rPr>
        <w:t> </w:t>
      </w:r>
      <w:r>
        <w:rPr>
          <w:sz w:val="20"/>
        </w:rPr>
        <w:t>praní</w:t>
      </w:r>
      <w:r>
        <w:rPr>
          <w:spacing w:val="26"/>
          <w:sz w:val="20"/>
        </w:rPr>
        <w:t> </w:t>
      </w:r>
      <w:r>
        <w:rPr>
          <w:sz w:val="20"/>
        </w:rPr>
        <w:t>peněz</w:t>
      </w:r>
      <w:r>
        <w:rPr>
          <w:spacing w:val="28"/>
          <w:sz w:val="20"/>
        </w:rPr>
        <w:t> </w:t>
      </w:r>
      <w:r>
        <w:rPr>
          <w:sz w:val="20"/>
        </w:rPr>
        <w:t>nebo</w:t>
      </w:r>
      <w:r>
        <w:rPr>
          <w:spacing w:val="28"/>
          <w:sz w:val="20"/>
        </w:rPr>
        <w:t> </w:t>
      </w:r>
      <w:r>
        <w:rPr>
          <w:sz w:val="20"/>
        </w:rPr>
        <w:t>financování</w:t>
      </w:r>
      <w:r>
        <w:rPr>
          <w:spacing w:val="27"/>
          <w:sz w:val="20"/>
        </w:rPr>
        <w:t> </w:t>
      </w:r>
      <w:r>
        <w:rPr>
          <w:sz w:val="20"/>
        </w:rPr>
        <w:t>terorismu</w:t>
      </w:r>
      <w:r>
        <w:rPr>
          <w:spacing w:val="27"/>
          <w:sz w:val="20"/>
        </w:rPr>
        <w:t> </w:t>
      </w:r>
      <w:r>
        <w:rPr>
          <w:sz w:val="20"/>
        </w:rPr>
        <w:t>a</w:t>
      </w:r>
      <w:r>
        <w:rPr>
          <w:spacing w:val="27"/>
          <w:sz w:val="20"/>
        </w:rPr>
        <w:t> </w:t>
      </w:r>
      <w:r>
        <w:rPr>
          <w:sz w:val="20"/>
        </w:rPr>
        <w:t>ve</w:t>
      </w:r>
      <w:r>
        <w:rPr>
          <w:spacing w:val="27"/>
          <w:sz w:val="20"/>
        </w:rPr>
        <w:t> </w:t>
      </w:r>
      <w:r>
        <w:rPr>
          <w:sz w:val="20"/>
        </w:rPr>
        <w:t>smyslu</w:t>
      </w:r>
      <w:r>
        <w:rPr>
          <w:spacing w:val="27"/>
          <w:sz w:val="20"/>
        </w:rPr>
        <w:t> </w:t>
      </w:r>
      <w:r>
        <w:rPr>
          <w:sz w:val="20"/>
        </w:rPr>
        <w:t>§</w:t>
      </w:r>
      <w:r>
        <w:rPr>
          <w:spacing w:val="27"/>
          <w:sz w:val="20"/>
        </w:rPr>
        <w:t> </w:t>
      </w:r>
      <w:r>
        <w:rPr>
          <w:sz w:val="20"/>
        </w:rPr>
        <w:t>4c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27"/>
          <w:sz w:val="20"/>
        </w:rPr>
        <w:t> </w:t>
      </w:r>
      <w:r>
        <w:rPr>
          <w:sz w:val="20"/>
        </w:rPr>
        <w:t>č.</w:t>
      </w:r>
      <w:r>
        <w:rPr>
          <w:spacing w:val="27"/>
          <w:sz w:val="20"/>
        </w:rPr>
        <w:t> </w:t>
      </w:r>
      <w:r>
        <w:rPr>
          <w:sz w:val="20"/>
        </w:rPr>
        <w:t>159/2006</w:t>
      </w:r>
      <w:r>
        <w:rPr>
          <w:spacing w:val="25"/>
          <w:sz w:val="20"/>
        </w:rPr>
        <w:t> </w:t>
      </w:r>
      <w:r>
        <w:rPr>
          <w:sz w:val="20"/>
        </w:rPr>
        <w:t>Sb.,</w:t>
      </w:r>
      <w:r>
        <w:rPr>
          <w:spacing w:val="27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střetu</w:t>
      </w:r>
      <w:r>
        <w:rPr>
          <w:spacing w:val="27"/>
          <w:sz w:val="20"/>
        </w:rPr>
        <w:t> </w:t>
      </w:r>
      <w:r>
        <w:rPr>
          <w:sz w:val="20"/>
        </w:rPr>
        <w:t>zájmů, v platném znění.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zdržet</w:t>
      </w:r>
      <w:r>
        <w:rPr>
          <w:spacing w:val="-8"/>
          <w:sz w:val="20"/>
        </w:rPr>
        <w:t> </w:t>
      </w:r>
      <w:r>
        <w:rPr>
          <w:sz w:val="20"/>
        </w:rPr>
        <w:t>podvodného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korupčního</w:t>
      </w:r>
      <w:r>
        <w:rPr>
          <w:spacing w:val="-7"/>
          <w:sz w:val="20"/>
        </w:rPr>
        <w:t> </w:t>
      </w:r>
      <w:r>
        <w:rPr>
          <w:sz w:val="20"/>
        </w:rPr>
        <w:t>jednání</w:t>
      </w:r>
      <w:r>
        <w:rPr>
          <w:spacing w:val="-7"/>
          <w:sz w:val="20"/>
        </w:rPr>
        <w:t> </w:t>
      </w:r>
      <w:r>
        <w:rPr>
          <w:sz w:val="20"/>
        </w:rPr>
        <w:t>definovaného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8"/>
          <w:sz w:val="20"/>
        </w:rPr>
        <w:t> </w:t>
      </w:r>
      <w:r>
        <w:rPr>
          <w:sz w:val="20"/>
        </w:rPr>
        <w:t>12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q)</w:t>
      </w:r>
    </w:p>
    <w:p>
      <w:pPr>
        <w:pStyle w:val="BodyText"/>
        <w:spacing w:before="1"/>
      </w:pPr>
      <w:r>
        <w:rPr>
          <w:spacing w:val="-2"/>
        </w:rPr>
        <w:t>Výzvy.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spacing w:before="1"/>
        <w:ind w:left="1304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4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6"/>
          <w:sz w:val="20"/>
        </w:rPr>
        <w:t> </w:t>
      </w:r>
      <w:r>
        <w:rPr>
          <w:sz w:val="20"/>
        </w:rPr>
        <w:t>příslušných</w:t>
      </w:r>
      <w:r>
        <w:rPr>
          <w:spacing w:val="56"/>
          <w:sz w:val="20"/>
        </w:rPr>
        <w:t> </w:t>
      </w:r>
      <w:r>
        <w:rPr>
          <w:sz w:val="20"/>
        </w:rPr>
        <w:t>ustanovení</w:t>
      </w:r>
      <w:r>
        <w:rPr>
          <w:spacing w:val="56"/>
          <w:sz w:val="20"/>
        </w:rPr>
        <w:t> </w:t>
      </w:r>
      <w:r>
        <w:rPr>
          <w:sz w:val="20"/>
        </w:rPr>
        <w:t>zákona</w:t>
      </w:r>
      <w:r>
        <w:rPr>
          <w:spacing w:val="56"/>
          <w:sz w:val="20"/>
        </w:rPr>
        <w:t> </w:t>
      </w:r>
      <w:r>
        <w:rPr>
          <w:sz w:val="20"/>
        </w:rPr>
        <w:t>č.</w:t>
      </w:r>
      <w:r>
        <w:rPr>
          <w:spacing w:val="56"/>
          <w:sz w:val="20"/>
        </w:rPr>
        <w:t> </w:t>
      </w:r>
      <w:r>
        <w:rPr>
          <w:sz w:val="20"/>
        </w:rPr>
        <w:t>218/2000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rozpočtových</w:t>
      </w:r>
      <w:r>
        <w:rPr>
          <w:spacing w:val="56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 nebo c)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6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uvedených</w:t>
      </w:r>
      <w:r>
        <w:rPr>
          <w:spacing w:val="-4"/>
          <w:sz w:val="20"/>
        </w:rPr>
        <w:t> </w:t>
      </w:r>
      <w:r>
        <w:rPr>
          <w:sz w:val="20"/>
        </w:rPr>
        <w:t>v 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první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třetí</w:t>
      </w:r>
      <w:r>
        <w:rPr>
          <w:spacing w:val="-5"/>
          <w:sz w:val="20"/>
        </w:rPr>
        <w:t> </w:t>
      </w:r>
      <w:r>
        <w:rPr>
          <w:sz w:val="20"/>
        </w:rPr>
        <w:t>odrážkou</w:t>
      </w:r>
      <w:r>
        <w:rPr>
          <w:spacing w:val="-4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 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80"/>
          <w:sz w:val="20"/>
        </w:rPr>
        <w:t> </w:t>
      </w:r>
      <w:r>
        <w:rPr>
          <w:sz w:val="20"/>
        </w:rPr>
        <w:t>51–99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79"/>
          <w:sz w:val="20"/>
        </w:rPr>
        <w:t> </w:t>
      </w:r>
      <w:r>
        <w:rPr>
          <w:sz w:val="20"/>
        </w:rPr>
        <w:t>stanovených</w:t>
      </w:r>
      <w:r>
        <w:rPr>
          <w:spacing w:val="80"/>
          <w:sz w:val="20"/>
        </w:rPr>
        <w:t> </w:t>
      </w:r>
      <w:r>
        <w:rPr>
          <w:sz w:val="20"/>
        </w:rPr>
        <w:t>indikátorů,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80"/>
          <w:sz w:val="20"/>
        </w:rPr>
        <w:t> </w:t>
      </w:r>
      <w:r>
        <w:rPr>
          <w:sz w:val="20"/>
        </w:rPr>
        <w:t>v 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21" w:after="0"/>
        <w:ind w:left="741" w:right="119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w w:val="95"/>
          <w:sz w:val="20"/>
        </w:rPr>
        <w:t>Porušení</w:t>
      </w:r>
      <w:r>
        <w:rPr>
          <w:spacing w:val="4"/>
          <w:sz w:val="20"/>
        </w:rPr>
        <w:t> </w:t>
      </w:r>
      <w:r>
        <w:rPr>
          <w:w w:val="95"/>
          <w:sz w:val="20"/>
        </w:rPr>
        <w:t>povinností</w:t>
      </w:r>
      <w:r>
        <w:rPr>
          <w:spacing w:val="5"/>
          <w:sz w:val="20"/>
        </w:rPr>
        <w:t> </w:t>
      </w:r>
      <w:r>
        <w:rPr>
          <w:w w:val="95"/>
          <w:sz w:val="20"/>
        </w:rPr>
        <w:t>podle</w:t>
      </w:r>
      <w:r>
        <w:rPr>
          <w:spacing w:val="3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3"/>
          <w:sz w:val="20"/>
        </w:rPr>
        <w:t> </w:t>
      </w:r>
      <w:r>
        <w:rPr>
          <w:w w:val="95"/>
          <w:sz w:val="20"/>
        </w:rPr>
        <w:t>IV</w:t>
      </w:r>
      <w:r>
        <w:rPr>
          <w:spacing w:val="6"/>
          <w:sz w:val="20"/>
        </w:rPr>
        <w:t> </w:t>
      </w:r>
      <w:r>
        <w:rPr>
          <w:w w:val="95"/>
          <w:sz w:val="20"/>
        </w:rPr>
        <w:t>bodu</w:t>
      </w:r>
      <w:r>
        <w:rPr>
          <w:spacing w:val="5"/>
          <w:sz w:val="20"/>
        </w:rPr>
        <w:t> </w:t>
      </w:r>
      <w:r>
        <w:rPr>
          <w:w w:val="95"/>
          <w:sz w:val="20"/>
        </w:rPr>
        <w:t>3</w:t>
      </w:r>
      <w:r>
        <w:rPr>
          <w:spacing w:val="5"/>
          <w:sz w:val="20"/>
        </w:rPr>
        <w:t> </w:t>
      </w:r>
      <w:r>
        <w:rPr>
          <w:w w:val="95"/>
          <w:sz w:val="20"/>
        </w:rPr>
        <w:t>nebo</w:t>
      </w:r>
      <w:r>
        <w:rPr>
          <w:spacing w:val="6"/>
          <w:sz w:val="20"/>
        </w:rPr>
        <w:t> </w:t>
      </w:r>
      <w:r>
        <w:rPr>
          <w:w w:val="95"/>
          <w:sz w:val="20"/>
        </w:rPr>
        <w:t>4</w:t>
      </w:r>
      <w:r>
        <w:rPr>
          <w:spacing w:val="4"/>
          <w:sz w:val="20"/>
        </w:rPr>
        <w:t> </w:t>
      </w:r>
      <w:r>
        <w:rPr>
          <w:w w:val="95"/>
          <w:sz w:val="20"/>
        </w:rPr>
        <w:t>bude</w:t>
      </w:r>
      <w:r>
        <w:rPr>
          <w:spacing w:val="4"/>
          <w:sz w:val="20"/>
        </w:rPr>
        <w:t> </w:t>
      </w:r>
      <w:r>
        <w:rPr>
          <w:w w:val="95"/>
          <w:sz w:val="20"/>
        </w:rPr>
        <w:t>postiženo</w:t>
      </w:r>
      <w:r>
        <w:rPr>
          <w:spacing w:val="6"/>
          <w:sz w:val="20"/>
        </w:rPr>
        <w:t> </w:t>
      </w:r>
      <w:r>
        <w:rPr>
          <w:w w:val="95"/>
          <w:sz w:val="20"/>
        </w:rPr>
        <w:t>odvodem</w:t>
      </w:r>
      <w:r>
        <w:rPr>
          <w:spacing w:val="6"/>
          <w:sz w:val="20"/>
        </w:rPr>
        <w:t> </w:t>
      </w:r>
      <w:r>
        <w:rPr>
          <w:w w:val="95"/>
          <w:sz w:val="20"/>
        </w:rPr>
        <w:t>ve</w:t>
      </w:r>
      <w:r>
        <w:rPr>
          <w:spacing w:val="5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4"/>
          <w:sz w:val="20"/>
        </w:rPr>
        <w:t> </w:t>
      </w:r>
      <w:r>
        <w:rPr>
          <w:w w:val="95"/>
          <w:sz w:val="20"/>
        </w:rPr>
        <w:t>100</w:t>
      </w:r>
      <w:r>
        <w:rPr>
          <w:spacing w:val="5"/>
          <w:sz w:val="20"/>
        </w:rPr>
        <w:t> </w:t>
      </w:r>
      <w:r>
        <w:rPr>
          <w:w w:val="95"/>
          <w:sz w:val="20"/>
        </w:rPr>
        <w:t>%</w:t>
      </w:r>
      <w:r>
        <w:rPr>
          <w:spacing w:val="5"/>
          <w:sz w:val="20"/>
        </w:rPr>
        <w:t> </w:t>
      </w:r>
      <w:r>
        <w:rPr>
          <w:w w:val="95"/>
          <w:sz w:val="20"/>
        </w:rPr>
        <w:t>z</w:t>
      </w:r>
      <w:r>
        <w:rPr>
          <w:spacing w:val="28"/>
          <w:sz w:val="20"/>
        </w:rPr>
        <w:t> </w:t>
      </w:r>
      <w:r>
        <w:rPr>
          <w:spacing w:val="-2"/>
          <w:w w:val="95"/>
          <w:sz w:val="20"/>
        </w:rPr>
        <w:t>poskytnuté</w:t>
      </w:r>
    </w:p>
    <w:p>
      <w:pPr>
        <w:pStyle w:val="BodyText"/>
        <w:ind w:left="741"/>
      </w:pPr>
      <w:r>
        <w:rPr>
          <w:spacing w:val="-2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i),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</w:pPr>
      <w:r>
        <w:rPr>
          <w:spacing w:val="-2"/>
        </w:rPr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spacing w:before="1"/>
      </w:pPr>
      <w:r>
        <w:rPr>
          <w:spacing w:val="-5"/>
        </w:rPr>
        <w:t>VI.</w:t>
      </w:r>
    </w:p>
    <w:p>
      <w:pPr>
        <w:pStyle w:val="Heading2"/>
        <w:ind w:left="130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Pokud</w:t>
      </w:r>
      <w:r>
        <w:rPr>
          <w:spacing w:val="21"/>
          <w:sz w:val="20"/>
        </w:rPr>
        <w:t> </w:t>
      </w:r>
      <w:r>
        <w:rPr>
          <w:sz w:val="20"/>
        </w:rPr>
        <w:t>dojde</w:t>
      </w:r>
      <w:r>
        <w:rPr>
          <w:spacing w:val="21"/>
          <w:sz w:val="20"/>
        </w:rPr>
        <w:t> </w:t>
      </w:r>
      <w:r>
        <w:rPr>
          <w:sz w:val="20"/>
        </w:rPr>
        <w:t>ke</w:t>
      </w:r>
      <w:r>
        <w:rPr>
          <w:spacing w:val="20"/>
          <w:sz w:val="20"/>
        </w:rPr>
        <w:t> </w:t>
      </w:r>
      <w:r>
        <w:rPr>
          <w:sz w:val="20"/>
        </w:rPr>
        <w:t>změně</w:t>
      </w:r>
      <w:r>
        <w:rPr>
          <w:spacing w:val="20"/>
          <w:sz w:val="20"/>
        </w:rPr>
        <w:t> </w:t>
      </w:r>
      <w:r>
        <w:rPr>
          <w:sz w:val="20"/>
        </w:rPr>
        <w:t>obecně</w:t>
      </w:r>
      <w:r>
        <w:rPr>
          <w:spacing w:val="20"/>
          <w:sz w:val="20"/>
        </w:rPr>
        <w:t> </w:t>
      </w:r>
      <w:r>
        <w:rPr>
          <w:sz w:val="20"/>
        </w:rPr>
        <w:t>závazných</w:t>
      </w:r>
      <w:r>
        <w:rPr>
          <w:spacing w:val="21"/>
          <w:sz w:val="20"/>
        </w:rPr>
        <w:t> </w:t>
      </w:r>
      <w:r>
        <w:rPr>
          <w:sz w:val="20"/>
        </w:rPr>
        <w:t>právních</w:t>
      </w:r>
      <w:r>
        <w:rPr>
          <w:spacing w:val="21"/>
          <w:sz w:val="20"/>
        </w:rPr>
        <w:t> </w:t>
      </w:r>
      <w:r>
        <w:rPr>
          <w:sz w:val="20"/>
        </w:rPr>
        <w:t>předpisů</w:t>
      </w:r>
      <w:r>
        <w:rPr>
          <w:spacing w:val="21"/>
          <w:sz w:val="20"/>
        </w:rPr>
        <w:t> </w:t>
      </w:r>
      <w:r>
        <w:rPr>
          <w:sz w:val="20"/>
        </w:rPr>
        <w:t>týkajících</w:t>
      </w:r>
      <w:r>
        <w:rPr>
          <w:spacing w:val="21"/>
          <w:sz w:val="20"/>
        </w:rPr>
        <w:t> </w:t>
      </w:r>
      <w:r>
        <w:rPr>
          <w:sz w:val="20"/>
        </w:rPr>
        <w:t>se</w:t>
      </w:r>
      <w:r>
        <w:rPr>
          <w:spacing w:val="20"/>
          <w:sz w:val="20"/>
        </w:rPr>
        <w:t> </w:t>
      </w:r>
      <w:r>
        <w:rPr>
          <w:sz w:val="20"/>
        </w:rPr>
        <w:t>vztahů</w:t>
      </w:r>
      <w:r>
        <w:rPr>
          <w:spacing w:val="21"/>
          <w:sz w:val="20"/>
        </w:rPr>
        <w:t> </w:t>
      </w:r>
      <w:r>
        <w:rPr>
          <w:sz w:val="20"/>
        </w:rPr>
        <w:t>vyplývajících</w:t>
      </w:r>
      <w:r>
        <w:rPr>
          <w:spacing w:val="21"/>
          <w:sz w:val="20"/>
        </w:rPr>
        <w:t> </w:t>
      </w:r>
      <w:r>
        <w:rPr>
          <w:sz w:val="20"/>
        </w:rPr>
        <w:t>z</w:t>
      </w:r>
      <w:r>
        <w:rPr>
          <w:spacing w:val="22"/>
          <w:sz w:val="20"/>
        </w:rPr>
        <w:t> </w:t>
      </w:r>
      <w:r>
        <w:rPr>
          <w:spacing w:val="-4"/>
          <w:sz w:val="20"/>
        </w:rPr>
        <w:t>této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ind w:right="114"/>
        <w:jc w:val="both"/>
      </w:pPr>
      <w:r>
        <w:rPr/>
        <w:t>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30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5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7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1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ind w:right="0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2"/>
        <w:ind w:left="0"/>
        <w:rPr>
          <w:b/>
          <w:sz w:val="26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79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2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5" w:lineRule="exact" w:before="0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80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708" w:footer="1398" w:top="12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 w:after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90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3094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line="264" w:lineRule="exact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line="237" w:lineRule="auto" w:before="4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spacing w:before="1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spacing w:line="237" w:lineRule="auto" w:before="3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line="237" w:lineRule="auto" w:before="4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spacing w:before="3"/>
        <w:ind w:left="0"/>
        <w:rPr>
          <w:b/>
          <w:sz w:val="29"/>
        </w:rPr>
      </w:pPr>
      <w:r>
        <w:rPr/>
        <w:pict>
          <v:rect style="position:absolute;margin-left:85.103996pt;margin-top:20.68001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4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1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 dodavatele od 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854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2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10"/>
        <w:ind w:left="0"/>
        <w:rPr>
          <w:sz w:val="16"/>
        </w:rPr>
      </w:pPr>
      <w:r>
        <w:rPr/>
        <w:pict>
          <v:rect style="position:absolute;margin-left:85.103996pt;margin-top:12.38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158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i),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before="1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708" w:footer="1398" w:top="126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5190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064064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05" w:right="103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 w:right="1039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2025-05-16T11:19:20Z</dcterms:created>
  <dcterms:modified xsi:type="dcterms:W3CDTF">2025-05-16T11:19:20Z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2025-05-16T00:00:00Z</vt:filetime>
  </property>
</Properties>
</file>