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BD7C7" w14:textId="728EA4E8" w:rsidR="007D083D" w:rsidRPr="00A06799" w:rsidRDefault="00E10A37">
      <w:pPr>
        <w:pStyle w:val="P68B1DB1-Normalny1"/>
        <w:jc w:val="center"/>
        <w:rPr>
          <w:lang w:val="en-GB"/>
        </w:rPr>
      </w:pPr>
      <w:r w:rsidRPr="00A06799">
        <w:rPr>
          <w:lang w:val="en-GB"/>
        </w:rPr>
        <w:t>THE ORDER FOR THE ORGANISATION OF A STAY/TRAINING/SOCIALIZING EVENT</w:t>
      </w:r>
    </w:p>
    <w:p w14:paraId="0A51D659" w14:textId="77777777" w:rsidR="007D083D" w:rsidRPr="00A06799" w:rsidRDefault="007D083D">
      <w:pPr>
        <w:rPr>
          <w:rFonts w:ascii="Calibri Light" w:hAnsi="Calibri Light" w:cs="Calibri Light"/>
          <w:sz w:val="22"/>
          <w:lang w:val="en-GB"/>
        </w:rPr>
      </w:pPr>
    </w:p>
    <w:p w14:paraId="0098BAC6" w14:textId="3B0346F9" w:rsidR="007D083D" w:rsidRPr="00A06799" w:rsidRDefault="00E10A37">
      <w:pPr>
        <w:pStyle w:val="P68B1DB1-Normalny2"/>
        <w:jc w:val="center"/>
        <w:rPr>
          <w:lang w:val="en-GB"/>
        </w:rPr>
      </w:pPr>
      <w:r w:rsidRPr="00A06799">
        <w:rPr>
          <w:lang w:val="en-GB"/>
        </w:rPr>
        <w:t xml:space="preserve">concluded in Świeradów Zdrój , on </w:t>
      </w:r>
      <w:r w:rsidR="000762A3">
        <w:rPr>
          <w:lang w:val="en-GB"/>
        </w:rPr>
        <w:t xml:space="preserve">09.05.2025 </w:t>
      </w:r>
      <w:r w:rsidRPr="00A06799">
        <w:rPr>
          <w:lang w:val="en-GB"/>
        </w:rPr>
        <w:t>between:</w:t>
      </w:r>
    </w:p>
    <w:p w14:paraId="7E41F85F" w14:textId="77777777" w:rsidR="007D083D" w:rsidRPr="00A06799" w:rsidRDefault="007D083D">
      <w:pPr>
        <w:jc w:val="center"/>
        <w:rPr>
          <w:rFonts w:ascii="Calibri Light" w:hAnsi="Calibri Light" w:cs="Calibri Light"/>
          <w:sz w:val="22"/>
          <w:lang w:val="en-GB"/>
        </w:rPr>
      </w:pPr>
    </w:p>
    <w:p w14:paraId="5B0162F9" w14:textId="52E09DFB" w:rsidR="007D083D" w:rsidRPr="00A06799" w:rsidRDefault="00E10A37">
      <w:pPr>
        <w:pStyle w:val="P68B1DB1-Standard3"/>
        <w:jc w:val="both"/>
        <w:rPr>
          <w:lang w:val="en-GB"/>
        </w:rPr>
      </w:pPr>
      <w:r w:rsidRPr="00EF5E18">
        <w:rPr>
          <w:b/>
          <w:bCs/>
          <w:lang w:val="en-GB"/>
        </w:rPr>
        <w:t>Topping Operator Spółka z ograniczoną odpowiedzialnością Spółka Jawna</w:t>
      </w:r>
      <w:r w:rsidRPr="00A06799">
        <w:rPr>
          <w:lang w:val="en-GB"/>
        </w:rPr>
        <w:t xml:space="preserve"> as the owner of Hotel Le Mont Medical &amp; Spa, with its registered office in Świeradów Zdrój 59-850, ul. Spadzista 2, registered in the National Court Register under no. 0000244170, represented by:</w:t>
      </w:r>
    </w:p>
    <w:p w14:paraId="5F3EE171" w14:textId="77777777" w:rsidR="007D083D" w:rsidRPr="00A06799" w:rsidRDefault="00E10A37">
      <w:pPr>
        <w:pStyle w:val="P68B1DB1-Standard3"/>
        <w:rPr>
          <w:lang w:val="en-GB"/>
        </w:rPr>
      </w:pPr>
      <w:r w:rsidRPr="00A06799">
        <w:rPr>
          <w:lang w:val="en-GB"/>
        </w:rPr>
        <w:t>- hereinafter referred to as "the Contractor"</w:t>
      </w:r>
    </w:p>
    <w:p w14:paraId="0328F9AB" w14:textId="77777777" w:rsidR="007D083D" w:rsidRPr="00A06799" w:rsidRDefault="00E10A37">
      <w:pPr>
        <w:pStyle w:val="P68B1DB1-Bezodstpw4"/>
        <w:rPr>
          <w:lang w:val="en-GB"/>
        </w:rPr>
      </w:pPr>
      <w:r w:rsidRPr="00A06799">
        <w:rPr>
          <w:lang w:val="en-GB"/>
        </w:rPr>
        <w:t xml:space="preserve">and: </w:t>
      </w:r>
      <w:r w:rsidRPr="00A06799">
        <w:rPr>
          <w:lang w:val="en-GB"/>
        </w:rPr>
        <w:br/>
      </w:r>
    </w:p>
    <w:p w14:paraId="3C410002" w14:textId="77777777" w:rsidR="00252CBD" w:rsidRDefault="00E10A37">
      <w:pPr>
        <w:pStyle w:val="P68B1DB1-Bezodstpw5"/>
        <w:rPr>
          <w:lang w:val="en-GB"/>
        </w:rPr>
      </w:pPr>
      <w:r w:rsidRPr="00A06799">
        <w:rPr>
          <w:lang w:val="en-GB"/>
        </w:rPr>
        <w:t xml:space="preserve">The company: </w:t>
      </w:r>
    </w:p>
    <w:p w14:paraId="2BBF2688" w14:textId="13BB4723" w:rsidR="00252CBD" w:rsidRPr="00252CBD" w:rsidRDefault="00252CBD">
      <w:pPr>
        <w:pStyle w:val="P68B1DB1-Bezodstpw5"/>
        <w:rPr>
          <w:b/>
          <w:bCs/>
          <w:lang w:val="en-GB"/>
        </w:rPr>
      </w:pPr>
      <w:r w:rsidRPr="00252CBD">
        <w:rPr>
          <w:b/>
          <w:bCs/>
          <w:lang w:val="en-GB"/>
        </w:rPr>
        <w:t>Základní škola s rozšířenou výukou jazyků, Liberec, Husova 142/44</w:t>
      </w:r>
    </w:p>
    <w:p w14:paraId="5F3A0C90" w14:textId="376185FE" w:rsidR="00252CBD" w:rsidRPr="00252CBD" w:rsidRDefault="00252CBD">
      <w:pPr>
        <w:pStyle w:val="P68B1DB1-Bezodstpw5"/>
      </w:pPr>
      <w:r w:rsidRPr="00252CBD">
        <w:t>Liberec 5</w:t>
      </w:r>
      <w:r>
        <w:t xml:space="preserve">, </w:t>
      </w:r>
      <w:r w:rsidRPr="00252CBD">
        <w:t>PSČ: 460 01</w:t>
      </w:r>
      <w:r>
        <w:t xml:space="preserve">; </w:t>
      </w:r>
      <w:r w:rsidRPr="00252CBD">
        <w:t>IČO: 72741554</w:t>
      </w:r>
    </w:p>
    <w:p w14:paraId="264FC360" w14:textId="790F68F2" w:rsidR="007D083D" w:rsidRPr="00A06799" w:rsidRDefault="00E10A37">
      <w:pPr>
        <w:pStyle w:val="P68B1DB1-Bezodstpw5"/>
        <w:rPr>
          <w:lang w:val="en-GB"/>
        </w:rPr>
      </w:pPr>
      <w:r w:rsidRPr="00A06799">
        <w:rPr>
          <w:lang w:val="en-GB"/>
        </w:rPr>
        <w:t xml:space="preserve">................................................................ </w:t>
      </w:r>
      <w:r w:rsidR="00252813">
        <w:rPr>
          <w:lang w:val="en-GB"/>
        </w:rPr>
        <w:t>with</w:t>
      </w:r>
      <w:r w:rsidRPr="00A06799">
        <w:rPr>
          <w:lang w:val="en-GB"/>
        </w:rPr>
        <w:t xml:space="preserve"> the Tax ID</w:t>
      </w:r>
      <w:r w:rsidR="00BE7899">
        <w:rPr>
          <w:lang w:val="en-GB"/>
        </w:rPr>
        <w:t xml:space="preserve"> </w:t>
      </w:r>
      <w:r w:rsidRPr="00A06799">
        <w:rPr>
          <w:lang w:val="en-GB"/>
        </w:rPr>
        <w:t>no</w:t>
      </w:r>
      <w:r w:rsidR="00BE7899">
        <w:rPr>
          <w:lang w:val="en-GB"/>
        </w:rPr>
        <w:t>. [NIP]</w:t>
      </w:r>
      <w:r w:rsidRPr="00A06799">
        <w:rPr>
          <w:lang w:val="en-GB"/>
        </w:rPr>
        <w:t xml:space="preserve">: ....................... </w:t>
      </w:r>
    </w:p>
    <w:p w14:paraId="51E7C4E2" w14:textId="77777777" w:rsidR="00DE2B5B" w:rsidRPr="00DE2B5B" w:rsidRDefault="00E10A37" w:rsidP="00DE2B5B">
      <w:pPr>
        <w:pStyle w:val="P68B1DB1-Bezodstpw5"/>
        <w:rPr>
          <w:color w:val="ED0000"/>
          <w:lang w:val="en-US"/>
        </w:rPr>
      </w:pPr>
      <w:r w:rsidRPr="00A06799">
        <w:rPr>
          <w:lang w:val="en-GB"/>
        </w:rPr>
        <w:t>REGON no.: ....................... entered into the National Court Register under no. .........................</w:t>
      </w:r>
      <w:r w:rsidR="00E328FE">
        <w:rPr>
          <w:lang w:val="en-GB"/>
        </w:rPr>
        <w:t>..................</w:t>
      </w:r>
      <w:r w:rsidRPr="00A06799">
        <w:rPr>
          <w:lang w:val="en-GB"/>
        </w:rPr>
        <w:t xml:space="preserve">  </w:t>
      </w:r>
      <w:r w:rsidRPr="00DE2B5B">
        <w:rPr>
          <w:color w:val="ED0000"/>
          <w:lang w:val="en-GB"/>
        </w:rPr>
        <w:t xml:space="preserve">represented by </w:t>
      </w:r>
      <w:r w:rsidR="00DE2B5B" w:rsidRPr="00DE2B5B">
        <w:rPr>
          <w:color w:val="ED0000"/>
          <w:lang w:val="en-GB"/>
        </w:rPr>
        <w:t>MGR Blanka Reindelova</w:t>
      </w:r>
      <w:r w:rsidRPr="00DE2B5B">
        <w:rPr>
          <w:color w:val="ED0000"/>
          <w:lang w:val="en-GB"/>
        </w:rPr>
        <w:t xml:space="preserve"> - </w:t>
      </w:r>
      <w:r w:rsidR="00DE2B5B" w:rsidRPr="00DE2B5B">
        <w:rPr>
          <w:color w:val="ED0000"/>
          <w:lang w:val="en-US"/>
        </w:rPr>
        <w:t>ředitelka školy</w:t>
      </w:r>
    </w:p>
    <w:p w14:paraId="0B18AED9" w14:textId="0A6F9B5A" w:rsidR="00DE2B5B" w:rsidRPr="00DE2B5B" w:rsidRDefault="00E10A37" w:rsidP="00DE2B5B">
      <w:pPr>
        <w:pStyle w:val="P68B1DB1-Bezodstpw5"/>
        <w:rPr>
          <w:color w:val="ED0000"/>
          <w:lang w:val="en-US"/>
        </w:rPr>
      </w:pPr>
      <w:r w:rsidRPr="00DE2B5B">
        <w:rPr>
          <w:color w:val="ED0000"/>
          <w:lang w:val="en-GB"/>
        </w:rPr>
        <w:t xml:space="preserve">Contact number - </w:t>
      </w:r>
      <w:r w:rsidR="00DE2B5B" w:rsidRPr="00DE2B5B">
        <w:rPr>
          <w:color w:val="ED0000"/>
          <w:lang w:val="en-US"/>
        </w:rPr>
        <w:t> 733 518 277</w:t>
      </w:r>
    </w:p>
    <w:p w14:paraId="0574675D" w14:textId="0ECA89E4" w:rsidR="007D083D" w:rsidRPr="00A06799" w:rsidRDefault="00E10A37" w:rsidP="00DE2B5B">
      <w:pPr>
        <w:pStyle w:val="P68B1DB1-Bezodstpw5"/>
        <w:rPr>
          <w:lang w:val="en-GB"/>
        </w:rPr>
      </w:pPr>
      <w:r w:rsidRPr="00A06799">
        <w:rPr>
          <w:lang w:val="en-GB"/>
        </w:rPr>
        <w:t xml:space="preserve">E-mail address - </w:t>
      </w:r>
      <w:hyperlink r:id="rId7" w:history="1">
        <w:r w:rsidR="00DE2B5B" w:rsidRPr="00DE2B5B">
          <w:rPr>
            <w:rStyle w:val="Hypertextovodkaz"/>
            <w:lang w:val="en-US"/>
          </w:rPr>
          <w:t>reindlova@husovaliberec.cz</w:t>
        </w:r>
      </w:hyperlink>
      <w:r w:rsidR="00DE2B5B">
        <w:rPr>
          <w:lang w:val="en-GB"/>
        </w:rPr>
        <w:t xml:space="preserve"> </w:t>
      </w:r>
      <w:r w:rsidRPr="00A06799">
        <w:rPr>
          <w:lang w:val="en-GB"/>
        </w:rPr>
        <w:t>- hereinafter referred to as "the Ordering Party".</w:t>
      </w:r>
    </w:p>
    <w:p w14:paraId="5DAE09D7" w14:textId="77777777" w:rsidR="007D083D" w:rsidRPr="00A06799" w:rsidRDefault="007D083D">
      <w:pPr>
        <w:jc w:val="both"/>
        <w:rPr>
          <w:rFonts w:ascii="Calibri Light" w:hAnsi="Calibri Light" w:cs="Calibri Light"/>
          <w:sz w:val="22"/>
          <w:lang w:val="en-GB"/>
        </w:rPr>
      </w:pPr>
    </w:p>
    <w:p w14:paraId="78BC59A4" w14:textId="01F7D564" w:rsidR="007D083D" w:rsidRPr="00A06799" w:rsidRDefault="007D083D">
      <w:pPr>
        <w:pStyle w:val="P68B1DB1-Normalny2"/>
        <w:rPr>
          <w:lang w:val="en-GB"/>
        </w:rPr>
      </w:pPr>
    </w:p>
    <w:p w14:paraId="6CC7CEEE" w14:textId="77777777" w:rsidR="007D083D" w:rsidRPr="00A06799" w:rsidRDefault="00E10A37">
      <w:pPr>
        <w:pStyle w:val="P68B1DB1-Normalny2"/>
        <w:jc w:val="center"/>
        <w:rPr>
          <w:lang w:val="en-GB"/>
        </w:rPr>
      </w:pPr>
      <w:r w:rsidRPr="00A06799">
        <w:rPr>
          <w:lang w:val="en-GB"/>
        </w:rPr>
        <w:t>§1</w:t>
      </w:r>
    </w:p>
    <w:p w14:paraId="485A5F18" w14:textId="75874C4D" w:rsidR="007D083D" w:rsidRPr="00A06799" w:rsidRDefault="00E10A37">
      <w:pPr>
        <w:pStyle w:val="P68B1DB1-Normalny2"/>
        <w:jc w:val="both"/>
        <w:rPr>
          <w:lang w:val="en-GB"/>
        </w:rPr>
      </w:pPr>
      <w:r w:rsidRPr="00A06799">
        <w:rPr>
          <w:lang w:val="en-GB"/>
        </w:rPr>
        <w:t>1</w:t>
      </w:r>
      <w:r w:rsidR="009E6AEB">
        <w:rPr>
          <w:lang w:val="en-GB"/>
        </w:rPr>
        <w:t>.</w:t>
      </w:r>
      <w:r w:rsidRPr="00A06799">
        <w:rPr>
          <w:lang w:val="en-GB"/>
        </w:rPr>
        <w:t xml:space="preserve"> </w:t>
      </w:r>
      <w:r w:rsidR="009E6AEB">
        <w:rPr>
          <w:lang w:val="en-GB"/>
        </w:rPr>
        <w:t>T</w:t>
      </w:r>
      <w:r w:rsidRPr="00A06799">
        <w:rPr>
          <w:lang w:val="en-GB"/>
        </w:rPr>
        <w:t xml:space="preserve">he Ordering Party commissions and the Contractor accepts the order to organise </w:t>
      </w:r>
      <w:r w:rsidRPr="00A06799">
        <w:rPr>
          <w:lang w:val="en-GB"/>
        </w:rPr>
        <w:br/>
        <w:t xml:space="preserve">a special event </w:t>
      </w:r>
      <w:r w:rsidRPr="00A06799">
        <w:rPr>
          <w:u w:val="single"/>
          <w:lang w:val="en-GB"/>
        </w:rPr>
        <w:t>in accordance with the following conditions:</w:t>
      </w:r>
    </w:p>
    <w:p w14:paraId="4DFF0571" w14:textId="77777777" w:rsidR="007D083D" w:rsidRPr="00A06799" w:rsidRDefault="007D083D">
      <w:pPr>
        <w:jc w:val="both"/>
        <w:rPr>
          <w:rFonts w:ascii="Calibri Light" w:hAnsi="Calibri Light" w:cs="Calibri Light"/>
          <w:sz w:val="22"/>
          <w:lang w:val="en-GB"/>
        </w:rPr>
      </w:pPr>
    </w:p>
    <w:p w14:paraId="4B80A534" w14:textId="35F7CCEF" w:rsidR="007D083D" w:rsidRPr="00EF5E18" w:rsidRDefault="00E10A37">
      <w:pPr>
        <w:pStyle w:val="P68B1DB1-Normalny2"/>
        <w:jc w:val="both"/>
        <w:rPr>
          <w:b/>
          <w:bCs/>
          <w:lang w:val="en-GB"/>
        </w:rPr>
      </w:pPr>
      <w:r w:rsidRPr="00A06799">
        <w:rPr>
          <w:lang w:val="en-GB"/>
        </w:rPr>
        <w:t>a) type of event:</w:t>
      </w:r>
      <w:r w:rsidRPr="00A06799">
        <w:rPr>
          <w:lang w:val="en-GB"/>
        </w:rPr>
        <w:tab/>
      </w:r>
      <w:r w:rsidRPr="00A06799">
        <w:rPr>
          <w:lang w:val="en-GB"/>
        </w:rPr>
        <w:tab/>
      </w:r>
      <w:r w:rsidRPr="00A06799">
        <w:rPr>
          <w:lang w:val="en-GB"/>
        </w:rPr>
        <w:tab/>
      </w:r>
      <w:r w:rsidRPr="00A06799">
        <w:rPr>
          <w:lang w:val="en-GB"/>
        </w:rPr>
        <w:tab/>
        <w:t>-</w:t>
      </w:r>
      <w:r w:rsidR="00EF5E18">
        <w:rPr>
          <w:b/>
          <w:bCs/>
          <w:lang w:val="en-GB"/>
        </w:rPr>
        <w:t>Group stay</w:t>
      </w:r>
    </w:p>
    <w:p w14:paraId="214E9DF9" w14:textId="327A62B2" w:rsidR="007D083D" w:rsidRPr="00A06799" w:rsidRDefault="00E10A37">
      <w:pPr>
        <w:pStyle w:val="P68B1DB1-Normalny2"/>
        <w:jc w:val="both"/>
        <w:rPr>
          <w:lang w:val="en-GB"/>
        </w:rPr>
      </w:pPr>
      <w:r w:rsidRPr="00A06799">
        <w:rPr>
          <w:lang w:val="en-GB"/>
        </w:rPr>
        <w:t xml:space="preserve">b) the date of the event: </w:t>
      </w:r>
      <w:r w:rsidRPr="00A06799">
        <w:rPr>
          <w:lang w:val="en-GB"/>
        </w:rPr>
        <w:tab/>
      </w:r>
      <w:r w:rsidRPr="00A06799">
        <w:rPr>
          <w:lang w:val="en-GB"/>
        </w:rPr>
        <w:tab/>
      </w:r>
      <w:r w:rsidRPr="00A06799">
        <w:rPr>
          <w:lang w:val="en-GB"/>
        </w:rPr>
        <w:tab/>
        <w:t xml:space="preserve">- </w:t>
      </w:r>
      <w:r w:rsidR="00EF5E18" w:rsidRPr="00EF5E18">
        <w:rPr>
          <w:b/>
          <w:bCs/>
          <w:lang w:val="en-GB"/>
        </w:rPr>
        <w:t>24.08-</w:t>
      </w:r>
      <w:r w:rsidR="00B35B59">
        <w:rPr>
          <w:b/>
          <w:bCs/>
          <w:lang w:val="en-GB"/>
        </w:rPr>
        <w:t>2</w:t>
      </w:r>
      <w:r w:rsidR="00EF5E18" w:rsidRPr="00EF5E18">
        <w:rPr>
          <w:b/>
          <w:bCs/>
          <w:lang w:val="en-GB"/>
        </w:rPr>
        <w:t>6.08.2025</w:t>
      </w:r>
    </w:p>
    <w:p w14:paraId="600F2A61" w14:textId="482B63B0" w:rsidR="007D083D" w:rsidRPr="00A06799" w:rsidRDefault="00E10A37">
      <w:pPr>
        <w:pStyle w:val="P68B1DB1-Normalny2"/>
        <w:jc w:val="both"/>
        <w:rPr>
          <w:lang w:val="en-GB"/>
        </w:rPr>
      </w:pPr>
      <w:r w:rsidRPr="00A06799">
        <w:rPr>
          <w:lang w:val="en-GB"/>
        </w:rPr>
        <w:t>c) venue/room:</w:t>
      </w:r>
      <w:r w:rsidRPr="00A06799">
        <w:rPr>
          <w:lang w:val="en-GB"/>
        </w:rPr>
        <w:tab/>
      </w:r>
      <w:r w:rsidRPr="00A06799">
        <w:rPr>
          <w:lang w:val="en-GB"/>
        </w:rPr>
        <w:tab/>
      </w:r>
      <w:r w:rsidRPr="00A06799">
        <w:rPr>
          <w:lang w:val="en-GB"/>
        </w:rPr>
        <w:tab/>
      </w:r>
      <w:r w:rsidR="005E7021">
        <w:rPr>
          <w:lang w:val="en-GB"/>
        </w:rPr>
        <w:t xml:space="preserve">                             </w:t>
      </w:r>
      <w:r w:rsidRPr="00A06799">
        <w:rPr>
          <w:lang w:val="en-GB"/>
        </w:rPr>
        <w:t xml:space="preserve">- </w:t>
      </w:r>
      <w:r w:rsidR="00EF5E18" w:rsidRPr="00EF5E18">
        <w:rPr>
          <w:b/>
          <w:bCs/>
          <w:lang w:val="en-GB"/>
        </w:rPr>
        <w:t>according to the offer / caculation</w:t>
      </w:r>
    </w:p>
    <w:p w14:paraId="40D9ABAC" w14:textId="043093DA" w:rsidR="007D083D" w:rsidRPr="00A06799" w:rsidRDefault="00E10A37">
      <w:pPr>
        <w:pStyle w:val="P68B1DB1-Normalny2"/>
        <w:jc w:val="both"/>
        <w:rPr>
          <w:lang w:val="en-GB"/>
        </w:rPr>
      </w:pPr>
      <w:r w:rsidRPr="00A06799">
        <w:rPr>
          <w:lang w:val="en-GB"/>
        </w:rPr>
        <w:t xml:space="preserve">d) number of adult participants in the event: </w:t>
      </w:r>
      <w:r w:rsidRPr="00A06799">
        <w:rPr>
          <w:lang w:val="en-GB"/>
        </w:rPr>
        <w:tab/>
        <w:t xml:space="preserve">- </w:t>
      </w:r>
      <w:r w:rsidRPr="00EF5E18">
        <w:rPr>
          <w:b/>
          <w:bCs/>
          <w:lang w:val="en-GB"/>
        </w:rPr>
        <w:t xml:space="preserve">approx. </w:t>
      </w:r>
      <w:r w:rsidR="00EF5E18" w:rsidRPr="00EF5E18">
        <w:rPr>
          <w:b/>
          <w:bCs/>
          <w:lang w:val="en-GB"/>
        </w:rPr>
        <w:t xml:space="preserve">60 </w:t>
      </w:r>
      <w:r w:rsidRPr="00EF5E18">
        <w:rPr>
          <w:b/>
          <w:bCs/>
          <w:lang w:val="en-GB"/>
        </w:rPr>
        <w:t>people</w:t>
      </w:r>
      <w:r w:rsidRPr="00A06799">
        <w:rPr>
          <w:lang w:val="en-GB"/>
        </w:rPr>
        <w:t xml:space="preserve"> </w:t>
      </w:r>
      <w:r w:rsidRPr="00A06799">
        <w:rPr>
          <w:lang w:val="en-GB"/>
        </w:rPr>
        <w:tab/>
        <w:t xml:space="preserve"> </w:t>
      </w:r>
    </w:p>
    <w:p w14:paraId="799BB68E" w14:textId="2FD5C073" w:rsidR="007D083D" w:rsidRPr="00A06799" w:rsidRDefault="007D083D">
      <w:pPr>
        <w:jc w:val="both"/>
        <w:rPr>
          <w:rFonts w:ascii="Calibri Light" w:hAnsi="Calibri Light" w:cs="Calibri Light"/>
          <w:sz w:val="22"/>
          <w:lang w:val="en-GB"/>
        </w:rPr>
      </w:pPr>
    </w:p>
    <w:p w14:paraId="65B753F4" w14:textId="77777777" w:rsidR="007D083D" w:rsidRPr="00A06799" w:rsidRDefault="007D083D">
      <w:pPr>
        <w:jc w:val="both"/>
        <w:rPr>
          <w:rFonts w:ascii="Calibri Light" w:hAnsi="Calibri Light" w:cs="Calibri Light"/>
          <w:sz w:val="22"/>
          <w:lang w:val="en-GB"/>
        </w:rPr>
      </w:pPr>
    </w:p>
    <w:p w14:paraId="451CA6E9" w14:textId="6F3E968B" w:rsidR="007D083D" w:rsidRPr="00A06799" w:rsidRDefault="00E10A37">
      <w:pPr>
        <w:pStyle w:val="P68B1DB1-WW-Domylnie7"/>
        <w:jc w:val="both"/>
        <w:rPr>
          <w:lang w:val="en-GB"/>
        </w:rPr>
      </w:pPr>
      <w:r w:rsidRPr="00A06799">
        <w:rPr>
          <w:lang w:val="en-GB"/>
        </w:rPr>
        <w:t>2</w:t>
      </w:r>
      <w:r w:rsidR="009E6AEB">
        <w:rPr>
          <w:lang w:val="en-GB"/>
        </w:rPr>
        <w:t>.</w:t>
      </w:r>
      <w:r w:rsidRPr="00A06799">
        <w:rPr>
          <w:lang w:val="en-GB"/>
        </w:rPr>
        <w:t xml:space="preserve"> In order to organise </w:t>
      </w:r>
      <w:r w:rsidR="007F12EE">
        <w:rPr>
          <w:lang w:val="en-GB"/>
        </w:rPr>
        <w:t>school team building</w:t>
      </w:r>
      <w:bookmarkStart w:id="0" w:name="_GoBack"/>
      <w:bookmarkEnd w:id="0"/>
      <w:r w:rsidRPr="00A06799">
        <w:rPr>
          <w:lang w:val="en-GB"/>
        </w:rPr>
        <w:t xml:space="preserve"> The Contractor undertakes to make the selected part of the facility available for the organisation of the event and to provide the catering included in the offer, accepted by the Ordering Party </w:t>
      </w:r>
    </w:p>
    <w:p w14:paraId="773C085D" w14:textId="77777777" w:rsidR="007D083D" w:rsidRPr="00A06799" w:rsidRDefault="00E10A37">
      <w:pPr>
        <w:pStyle w:val="P68B1DB1-WW-Domylnie7"/>
        <w:ind w:left="284"/>
        <w:jc w:val="center"/>
        <w:rPr>
          <w:lang w:val="en-GB"/>
        </w:rPr>
      </w:pPr>
      <w:r w:rsidRPr="00A06799">
        <w:rPr>
          <w:lang w:val="en-GB"/>
        </w:rPr>
        <w:t>§2.</w:t>
      </w:r>
    </w:p>
    <w:p w14:paraId="5519E22D" w14:textId="77777777" w:rsidR="007D083D" w:rsidRPr="00A06799" w:rsidRDefault="00E10A37">
      <w:pPr>
        <w:pStyle w:val="P68B1DB1-WW-Domylnie7"/>
        <w:numPr>
          <w:ilvl w:val="0"/>
          <w:numId w:val="2"/>
        </w:numPr>
        <w:tabs>
          <w:tab w:val="clear" w:pos="720"/>
        </w:tabs>
        <w:ind w:left="284" w:hanging="284"/>
        <w:jc w:val="both"/>
        <w:rPr>
          <w:lang w:val="en-GB"/>
        </w:rPr>
      </w:pPr>
      <w:r w:rsidRPr="00A06799">
        <w:rPr>
          <w:lang w:val="en-GB"/>
        </w:rPr>
        <w:t>The Contractor's remuneration for the execution of the order was fixed in the following amounts:</w:t>
      </w:r>
    </w:p>
    <w:p w14:paraId="5D06C511" w14:textId="77777777" w:rsidR="007D083D" w:rsidRPr="00A06799" w:rsidRDefault="007D083D">
      <w:pPr>
        <w:pStyle w:val="WW-Domylnie"/>
        <w:ind w:left="1004"/>
        <w:jc w:val="both"/>
        <w:rPr>
          <w:rFonts w:ascii="Calibri Light" w:hAnsi="Calibri Light" w:cs="Calibri Light"/>
          <w:sz w:val="22"/>
          <w:lang w:val="en-GB"/>
        </w:rPr>
      </w:pPr>
    </w:p>
    <w:p w14:paraId="67C30C84" w14:textId="103A4DA5" w:rsidR="007D083D" w:rsidRPr="00A06799" w:rsidRDefault="00E10A37">
      <w:pPr>
        <w:pStyle w:val="WW-Domylnie"/>
        <w:numPr>
          <w:ilvl w:val="0"/>
          <w:numId w:val="4"/>
        </w:numPr>
        <w:jc w:val="both"/>
        <w:rPr>
          <w:rFonts w:ascii="Calibri Light" w:hAnsi="Calibri Light" w:cs="Calibri Light"/>
          <w:sz w:val="22"/>
          <w:lang w:val="en-GB"/>
        </w:rPr>
      </w:pPr>
      <w:r w:rsidRPr="00A06799">
        <w:rPr>
          <w:rFonts w:ascii="Calibri Light" w:hAnsi="Calibri Light" w:cs="Calibri Light"/>
          <w:sz w:val="22"/>
          <w:lang w:val="en-GB"/>
        </w:rPr>
        <w:t>Price per person per overnight stay:</w:t>
      </w:r>
      <w:r w:rsidRPr="00A06799">
        <w:rPr>
          <w:lang w:val="en-GB"/>
        </w:rPr>
        <w:tab/>
      </w:r>
      <w:r w:rsidRPr="00A06799">
        <w:rPr>
          <w:lang w:val="en-GB"/>
        </w:rPr>
        <w:tab/>
      </w:r>
      <w:r w:rsidRPr="00A06799">
        <w:rPr>
          <w:rFonts w:ascii="Calibri Light" w:hAnsi="Calibri Light" w:cs="Calibri Light"/>
          <w:sz w:val="22"/>
          <w:lang w:val="en-GB"/>
        </w:rPr>
        <w:t>-</w:t>
      </w:r>
      <w:r w:rsidR="00EF5E18" w:rsidRPr="00EF5E18">
        <w:rPr>
          <w:b/>
          <w:bCs/>
          <w:lang w:val="en-GB"/>
        </w:rPr>
        <w:t xml:space="preserve"> </w:t>
      </w:r>
      <w:r w:rsidR="00EF5E18" w:rsidRPr="00EF5E18">
        <w:rPr>
          <w:rFonts w:ascii="Calibri Light" w:eastAsia="Andale Sans UI" w:hAnsi="Calibri Light" w:cs="Calibri Light"/>
          <w:b/>
          <w:bCs/>
          <w:kern w:val="3"/>
          <w:sz w:val="22"/>
          <w:lang w:val="en-GB"/>
        </w:rPr>
        <w:t>according to the offer / caculation</w:t>
      </w:r>
      <w:r w:rsidR="00EF5E18" w:rsidRPr="00A06799">
        <w:rPr>
          <w:rFonts w:ascii="Calibri Light" w:hAnsi="Calibri Light" w:cs="Calibri Light"/>
          <w:sz w:val="22"/>
          <w:lang w:val="en-GB"/>
        </w:rPr>
        <w:t xml:space="preserve"> </w:t>
      </w:r>
    </w:p>
    <w:p w14:paraId="695ED527" w14:textId="5F98FC2C" w:rsidR="007D083D" w:rsidRPr="00A06799" w:rsidRDefault="00E10A37">
      <w:pPr>
        <w:pStyle w:val="WW-Domylnie"/>
        <w:numPr>
          <w:ilvl w:val="0"/>
          <w:numId w:val="4"/>
        </w:numPr>
        <w:jc w:val="both"/>
        <w:rPr>
          <w:rFonts w:ascii="Calibri Light" w:hAnsi="Calibri Light" w:cs="Calibri Light"/>
          <w:sz w:val="22"/>
          <w:lang w:val="en-GB"/>
        </w:rPr>
      </w:pPr>
      <w:r w:rsidRPr="00A06799">
        <w:rPr>
          <w:rFonts w:ascii="Calibri Light" w:hAnsi="Calibri Light" w:cs="Calibri Light"/>
          <w:sz w:val="22"/>
          <w:lang w:val="en-GB"/>
        </w:rPr>
        <w:t>Price per person for catering services:</w:t>
      </w:r>
      <w:r w:rsidRPr="00A06799">
        <w:rPr>
          <w:lang w:val="en-GB"/>
        </w:rPr>
        <w:tab/>
      </w:r>
      <w:r w:rsidRPr="00A06799">
        <w:rPr>
          <w:rFonts w:ascii="Calibri Light" w:hAnsi="Calibri Light" w:cs="Calibri Light"/>
          <w:sz w:val="22"/>
          <w:lang w:val="en-GB"/>
        </w:rPr>
        <w:t>-</w:t>
      </w:r>
      <w:r w:rsidR="00EF5E18" w:rsidRPr="00EF5E18">
        <w:rPr>
          <w:rFonts w:ascii="Calibri Light" w:eastAsia="Andale Sans UI" w:hAnsi="Calibri Light" w:cs="Calibri Light"/>
          <w:b/>
          <w:bCs/>
          <w:kern w:val="3"/>
          <w:sz w:val="22"/>
          <w:lang w:val="en-GB"/>
        </w:rPr>
        <w:t xml:space="preserve"> according to the offer / caculation</w:t>
      </w:r>
      <w:r w:rsidR="00EF5E18" w:rsidRPr="00A06799">
        <w:rPr>
          <w:rFonts w:ascii="Calibri Light" w:hAnsi="Calibri Light" w:cs="Calibri Light"/>
          <w:sz w:val="22"/>
          <w:lang w:val="en-GB"/>
        </w:rPr>
        <w:t xml:space="preserve"> </w:t>
      </w:r>
    </w:p>
    <w:p w14:paraId="3F3329A3" w14:textId="2E14F680" w:rsidR="007D083D" w:rsidRPr="00A06799" w:rsidRDefault="00E10A37">
      <w:pPr>
        <w:pStyle w:val="WW-Domylnie"/>
        <w:numPr>
          <w:ilvl w:val="0"/>
          <w:numId w:val="4"/>
        </w:numPr>
        <w:jc w:val="both"/>
        <w:rPr>
          <w:rFonts w:ascii="Calibri Light" w:hAnsi="Calibri Light" w:cs="Calibri Light"/>
          <w:sz w:val="22"/>
          <w:lang w:val="en-GB"/>
        </w:rPr>
      </w:pPr>
      <w:r w:rsidRPr="00A06799">
        <w:rPr>
          <w:rFonts w:ascii="Calibri Light" w:hAnsi="Calibri Light" w:cs="Calibri Light"/>
          <w:sz w:val="22"/>
          <w:lang w:val="en-GB"/>
        </w:rPr>
        <w:t xml:space="preserve">Additional services e.g. decoration, DJ: </w:t>
      </w:r>
      <w:r w:rsidRPr="00A06799">
        <w:rPr>
          <w:lang w:val="en-GB"/>
        </w:rPr>
        <w:tab/>
      </w:r>
      <w:r w:rsidRPr="00A06799">
        <w:rPr>
          <w:rFonts w:ascii="Calibri Light" w:hAnsi="Calibri Light" w:cs="Calibri Light"/>
          <w:sz w:val="22"/>
          <w:lang w:val="en-GB"/>
        </w:rPr>
        <w:t>-………….</w:t>
      </w:r>
    </w:p>
    <w:p w14:paraId="28D118E0" w14:textId="69AC6184" w:rsidR="007D083D" w:rsidRPr="00A06799" w:rsidRDefault="00E10A37">
      <w:pPr>
        <w:pStyle w:val="WW-Domylnie"/>
        <w:numPr>
          <w:ilvl w:val="0"/>
          <w:numId w:val="4"/>
        </w:numPr>
        <w:jc w:val="both"/>
        <w:rPr>
          <w:rFonts w:ascii="Calibri Light" w:hAnsi="Calibri Light" w:cs="Calibri Light"/>
          <w:sz w:val="22"/>
          <w:lang w:val="en-GB"/>
        </w:rPr>
      </w:pPr>
      <w:r w:rsidRPr="00A06799">
        <w:rPr>
          <w:rFonts w:ascii="Calibri Light" w:hAnsi="Calibri Light" w:cs="Calibri Light"/>
          <w:sz w:val="22"/>
          <w:lang w:val="en-GB"/>
        </w:rPr>
        <w:t>Additional menu:</w:t>
      </w:r>
      <w:r w:rsidRPr="00A06799">
        <w:rPr>
          <w:lang w:val="en-GB"/>
        </w:rPr>
        <w:tab/>
      </w:r>
      <w:r w:rsidRPr="00A06799">
        <w:rPr>
          <w:lang w:val="en-GB"/>
        </w:rPr>
        <w:tab/>
      </w:r>
      <w:r w:rsidRPr="00A06799">
        <w:rPr>
          <w:lang w:val="en-GB"/>
        </w:rPr>
        <w:tab/>
      </w:r>
      <w:r w:rsidRPr="00A06799">
        <w:rPr>
          <w:lang w:val="en-GB"/>
        </w:rPr>
        <w:tab/>
      </w:r>
      <w:r w:rsidRPr="00A06799">
        <w:rPr>
          <w:rFonts w:ascii="Calibri Light" w:hAnsi="Calibri Light" w:cs="Calibri Light"/>
          <w:sz w:val="22"/>
          <w:lang w:val="en-GB"/>
        </w:rPr>
        <w:t>-………….</w:t>
      </w:r>
    </w:p>
    <w:p w14:paraId="78B407DD" w14:textId="0C6763BF" w:rsidR="007D083D" w:rsidRPr="00A06799" w:rsidRDefault="00E10A37">
      <w:pPr>
        <w:pStyle w:val="P68B1DB1-WW-Domylnie7"/>
        <w:ind w:left="1004"/>
        <w:jc w:val="both"/>
        <w:rPr>
          <w:lang w:val="en-GB"/>
        </w:rPr>
      </w:pPr>
      <w:r w:rsidRPr="00A06799">
        <w:rPr>
          <w:lang w:val="en-GB"/>
        </w:rPr>
        <w:t>The presented prices are net amounts.</w:t>
      </w:r>
    </w:p>
    <w:p w14:paraId="2D9E95DC" w14:textId="77777777" w:rsidR="007D083D" w:rsidRPr="00A06799" w:rsidRDefault="007D083D">
      <w:pPr>
        <w:pStyle w:val="WW-Domylnie"/>
        <w:ind w:left="1004"/>
        <w:jc w:val="both"/>
        <w:rPr>
          <w:rFonts w:ascii="Calibri Light" w:hAnsi="Calibri Light" w:cs="Calibri Light"/>
          <w:sz w:val="22"/>
          <w:lang w:val="en-GB"/>
        </w:rPr>
      </w:pPr>
    </w:p>
    <w:p w14:paraId="7589AAF1" w14:textId="77777777" w:rsidR="00EF5E18" w:rsidRDefault="00E10A37">
      <w:pPr>
        <w:pStyle w:val="WW-Domylnie"/>
        <w:numPr>
          <w:ilvl w:val="0"/>
          <w:numId w:val="2"/>
        </w:numPr>
        <w:tabs>
          <w:tab w:val="clear" w:pos="720"/>
        </w:tabs>
        <w:ind w:left="284" w:hanging="284"/>
        <w:jc w:val="both"/>
        <w:rPr>
          <w:rFonts w:ascii="Calibri Light" w:hAnsi="Calibri Light" w:cs="Calibri Light"/>
          <w:sz w:val="22"/>
          <w:lang w:val="en-GB"/>
        </w:rPr>
      </w:pPr>
      <w:r w:rsidRPr="00A06799">
        <w:rPr>
          <w:rFonts w:ascii="Calibri Light" w:hAnsi="Calibri Light" w:cs="Calibri Light"/>
          <w:sz w:val="22"/>
          <w:lang w:val="en-GB"/>
        </w:rPr>
        <w:t xml:space="preserve">In order to guarantee the reservation, the Ordering Party shall pay to the Contractor a deposit </w:t>
      </w:r>
      <w:r w:rsidRPr="00A06799">
        <w:rPr>
          <w:lang w:val="en-GB"/>
        </w:rPr>
        <w:br/>
      </w:r>
      <w:r w:rsidRPr="00A06799">
        <w:rPr>
          <w:rFonts w:ascii="Calibri Light" w:hAnsi="Calibri Light" w:cs="Calibri Light"/>
          <w:sz w:val="22"/>
          <w:lang w:val="en-GB"/>
        </w:rPr>
        <w:t>in the amount of 40 % of the order value by</w:t>
      </w:r>
      <w:r w:rsidR="00EF5E18">
        <w:rPr>
          <w:rFonts w:ascii="Calibri Light" w:hAnsi="Calibri Light" w:cs="Calibri Light"/>
          <w:sz w:val="22"/>
          <w:lang w:val="en-GB"/>
        </w:rPr>
        <w:t>:</w:t>
      </w:r>
    </w:p>
    <w:p w14:paraId="7D1E52C4" w14:textId="77777777" w:rsidR="00EF5E18" w:rsidRPr="00BE36DC" w:rsidRDefault="00EF5E18" w:rsidP="00EF5E18">
      <w:pPr>
        <w:pStyle w:val="Default"/>
        <w:rPr>
          <w:rFonts w:ascii="Calibri Light" w:eastAsia="Times New Roman" w:hAnsi="Calibri Light" w:cs="Calibri Light"/>
          <w:color w:val="auto"/>
          <w:sz w:val="22"/>
          <w:szCs w:val="22"/>
          <w:lang w:eastAsia="ar-SA"/>
        </w:rPr>
      </w:pPr>
      <w:r w:rsidRPr="00BE36DC">
        <w:rPr>
          <w:rFonts w:ascii="Calibri Light" w:eastAsia="Times New Roman" w:hAnsi="Calibri Light" w:cs="Calibri Light"/>
          <w:color w:val="auto"/>
          <w:sz w:val="22"/>
          <w:szCs w:val="22"/>
          <w:lang w:val="en-US" w:eastAsia="ar-SA"/>
        </w:rPr>
        <w:t xml:space="preserve">Topping Operator Sp. z o.o Sp. </w:t>
      </w:r>
      <w:r w:rsidRPr="00BE36DC">
        <w:rPr>
          <w:rFonts w:ascii="Calibri Light" w:eastAsia="Times New Roman" w:hAnsi="Calibri Light" w:cs="Calibri Light"/>
          <w:color w:val="auto"/>
          <w:sz w:val="22"/>
          <w:szCs w:val="22"/>
          <w:lang w:eastAsia="ar-SA"/>
        </w:rPr>
        <w:t xml:space="preserve">Jawna, 59-850 Świeradów-Zdrój, ul. Spadzista 2 na konto : </w:t>
      </w:r>
    </w:p>
    <w:p w14:paraId="37E7D40B" w14:textId="568ED15D" w:rsidR="00EF5E18" w:rsidRPr="00BE36DC" w:rsidRDefault="00EF5E18" w:rsidP="00EF5E18">
      <w:pPr>
        <w:pStyle w:val="WW-Domylnie"/>
        <w:jc w:val="both"/>
        <w:rPr>
          <w:rFonts w:ascii="Calibri Light" w:hAnsi="Calibri Light" w:cs="Calibri Light"/>
          <w:sz w:val="22"/>
          <w:lang w:val="en-GB"/>
        </w:rPr>
      </w:pPr>
      <w:r w:rsidRPr="00BE36DC">
        <w:rPr>
          <w:rFonts w:ascii="Calibri Light" w:hAnsi="Calibri Light" w:cs="Calibri Light"/>
          <w:b/>
          <w:bCs/>
          <w:sz w:val="22"/>
          <w:szCs w:val="22"/>
        </w:rPr>
        <w:lastRenderedPageBreak/>
        <w:t>Santander Bank Polska S.A., Numer: 94 1910 1048 2212 9907 5550 0001</w:t>
      </w:r>
      <w:r w:rsidRPr="00BE36DC">
        <w:rPr>
          <w:rFonts w:ascii="Calibri Light" w:hAnsi="Calibri Light" w:cs="Calibri Light"/>
          <w:sz w:val="22"/>
          <w:lang w:val="en-GB"/>
        </w:rPr>
        <w:t xml:space="preserve"> </w:t>
      </w:r>
    </w:p>
    <w:p w14:paraId="447DDA47" w14:textId="77777777" w:rsidR="00EF5E18" w:rsidRPr="00BE36DC" w:rsidRDefault="00EF5E18" w:rsidP="00EF5E18">
      <w:pPr>
        <w:jc w:val="both"/>
        <w:rPr>
          <w:rFonts w:ascii="Calibri Light" w:eastAsia="Times New Roman" w:hAnsi="Calibri Light" w:cs="Calibri Light"/>
          <w:b/>
          <w:bCs/>
          <w:kern w:val="0"/>
          <w:sz w:val="22"/>
          <w:szCs w:val="22"/>
        </w:rPr>
      </w:pPr>
      <w:r w:rsidRPr="00BE36DC">
        <w:rPr>
          <w:rFonts w:ascii="Calibri Light" w:eastAsia="Times New Roman" w:hAnsi="Calibri Light" w:cs="Calibri Light"/>
          <w:b/>
          <w:bCs/>
          <w:kern w:val="0"/>
          <w:sz w:val="22"/>
          <w:szCs w:val="22"/>
        </w:rPr>
        <w:t>BIC (SWIFT-code): WBKPPLPP</w:t>
      </w:r>
    </w:p>
    <w:p w14:paraId="195B1705" w14:textId="77777777" w:rsidR="007D083D" w:rsidRPr="00EF5E18" w:rsidRDefault="007D083D" w:rsidP="00EF5E18">
      <w:pPr>
        <w:pStyle w:val="WW-Domylnie"/>
        <w:jc w:val="both"/>
        <w:rPr>
          <w:rFonts w:ascii="Calibri Light" w:hAnsi="Calibri Light" w:cs="Calibri Light"/>
          <w:b/>
          <w:bCs/>
          <w:sz w:val="22"/>
          <w:szCs w:val="22"/>
        </w:rPr>
      </w:pPr>
    </w:p>
    <w:p w14:paraId="53BE6989" w14:textId="77777777" w:rsidR="007D083D" w:rsidRPr="00A06799" w:rsidRDefault="00E10A37">
      <w:pPr>
        <w:pStyle w:val="P68B1DB1-WW-Domylnie7"/>
        <w:numPr>
          <w:ilvl w:val="0"/>
          <w:numId w:val="2"/>
        </w:numPr>
        <w:tabs>
          <w:tab w:val="clear" w:pos="720"/>
        </w:tabs>
        <w:ind w:left="284" w:hanging="284"/>
        <w:jc w:val="both"/>
        <w:rPr>
          <w:lang w:val="en-GB"/>
        </w:rPr>
      </w:pPr>
      <w:r w:rsidRPr="00A06799">
        <w:rPr>
          <w:lang w:val="en-GB"/>
        </w:rPr>
        <w:t>In the event of non-payment of the aforementioned deposit, the Contractor may discontinue the execution of the order.</w:t>
      </w:r>
    </w:p>
    <w:p w14:paraId="4AE387CF" w14:textId="1AA4990E" w:rsidR="007D083D" w:rsidRPr="00A06799" w:rsidRDefault="00E10A37">
      <w:pPr>
        <w:pStyle w:val="P68B1DB1-WW-Domylnie7"/>
        <w:numPr>
          <w:ilvl w:val="0"/>
          <w:numId w:val="2"/>
        </w:numPr>
        <w:tabs>
          <w:tab w:val="clear" w:pos="720"/>
        </w:tabs>
        <w:ind w:left="284" w:hanging="284"/>
        <w:jc w:val="both"/>
        <w:rPr>
          <w:lang w:val="en-GB"/>
        </w:rPr>
      </w:pPr>
      <w:r w:rsidRPr="00A06799">
        <w:rPr>
          <w:lang w:val="en-GB"/>
        </w:rPr>
        <w:t>A prepayment representing 80 % of the order value will be made 7 days prior to the order execution date. (Prepayment includes deposit paid)</w:t>
      </w:r>
    </w:p>
    <w:p w14:paraId="6F393419" w14:textId="77777777" w:rsidR="007D083D" w:rsidRPr="00A06799" w:rsidRDefault="00E10A37">
      <w:pPr>
        <w:pStyle w:val="P68B1DB1-WW-Domylnie7"/>
        <w:numPr>
          <w:ilvl w:val="0"/>
          <w:numId w:val="2"/>
        </w:numPr>
        <w:tabs>
          <w:tab w:val="clear" w:pos="720"/>
        </w:tabs>
        <w:ind w:left="284" w:hanging="284"/>
        <w:jc w:val="both"/>
        <w:rPr>
          <w:lang w:val="en-GB"/>
        </w:rPr>
      </w:pPr>
      <w:r w:rsidRPr="00A06799">
        <w:rPr>
          <w:lang w:val="en-GB"/>
        </w:rPr>
        <w:t xml:space="preserve">Payment of the deposit and prepayment must be made by bank transfer to the bank account provided: </w:t>
      </w:r>
    </w:p>
    <w:p w14:paraId="74959554" w14:textId="77777777" w:rsidR="000762A3" w:rsidRDefault="000762A3">
      <w:pPr>
        <w:pStyle w:val="P68B1DB1-WW-Domylnie7"/>
        <w:ind w:left="284"/>
        <w:jc w:val="both"/>
        <w:rPr>
          <w:lang w:val="en-GB"/>
        </w:rPr>
      </w:pPr>
    </w:p>
    <w:p w14:paraId="35431C11" w14:textId="77777777" w:rsidR="000762A3" w:rsidRPr="00BE36DC" w:rsidRDefault="000762A3" w:rsidP="000762A3">
      <w:pPr>
        <w:pStyle w:val="Default"/>
        <w:rPr>
          <w:rFonts w:ascii="Calibri Light" w:eastAsia="Times New Roman" w:hAnsi="Calibri Light" w:cs="Calibri Light"/>
          <w:color w:val="auto"/>
          <w:sz w:val="22"/>
          <w:szCs w:val="22"/>
          <w:lang w:eastAsia="ar-SA"/>
        </w:rPr>
      </w:pPr>
      <w:r w:rsidRPr="00BE36DC">
        <w:rPr>
          <w:rFonts w:ascii="Calibri Light" w:eastAsia="Times New Roman" w:hAnsi="Calibri Light" w:cs="Calibri Light"/>
          <w:color w:val="auto"/>
          <w:sz w:val="22"/>
          <w:szCs w:val="22"/>
          <w:lang w:val="en-US" w:eastAsia="ar-SA"/>
        </w:rPr>
        <w:t xml:space="preserve">Topping Operator Sp. z o.o Sp. </w:t>
      </w:r>
      <w:r w:rsidRPr="00BE36DC">
        <w:rPr>
          <w:rFonts w:ascii="Calibri Light" w:eastAsia="Times New Roman" w:hAnsi="Calibri Light" w:cs="Calibri Light"/>
          <w:color w:val="auto"/>
          <w:sz w:val="22"/>
          <w:szCs w:val="22"/>
          <w:lang w:eastAsia="ar-SA"/>
        </w:rPr>
        <w:t xml:space="preserve">Jawna, 59-850 Świeradów-Zdrój, ul. Spadzista 2 na konto : </w:t>
      </w:r>
    </w:p>
    <w:p w14:paraId="6A988DD1" w14:textId="77777777" w:rsidR="000762A3" w:rsidRPr="000762A3" w:rsidRDefault="000762A3" w:rsidP="000762A3">
      <w:pPr>
        <w:pStyle w:val="WW-Domylnie"/>
        <w:jc w:val="both"/>
        <w:rPr>
          <w:rFonts w:ascii="Calibri Light" w:hAnsi="Calibri Light" w:cs="Calibri Light"/>
          <w:sz w:val="22"/>
          <w:lang w:val="de-DE"/>
        </w:rPr>
      </w:pPr>
      <w:r w:rsidRPr="000762A3">
        <w:rPr>
          <w:rFonts w:ascii="Calibri Light" w:hAnsi="Calibri Light" w:cs="Calibri Light"/>
          <w:b/>
          <w:bCs/>
          <w:sz w:val="22"/>
          <w:szCs w:val="22"/>
          <w:lang w:val="de-DE"/>
        </w:rPr>
        <w:t>Santander Bank Polska S.A., Numer: 94 1910 1048 2212 9907 5550 0001</w:t>
      </w:r>
      <w:r w:rsidRPr="000762A3">
        <w:rPr>
          <w:rFonts w:ascii="Calibri Light" w:hAnsi="Calibri Light" w:cs="Calibri Light"/>
          <w:sz w:val="22"/>
          <w:lang w:val="de-DE"/>
        </w:rPr>
        <w:t xml:space="preserve"> </w:t>
      </w:r>
    </w:p>
    <w:p w14:paraId="1100FC24" w14:textId="77777777" w:rsidR="000762A3" w:rsidRPr="000762A3" w:rsidRDefault="000762A3" w:rsidP="000762A3">
      <w:pPr>
        <w:jc w:val="both"/>
        <w:rPr>
          <w:rFonts w:ascii="Calibri Light" w:eastAsia="Times New Roman" w:hAnsi="Calibri Light" w:cs="Calibri Light"/>
          <w:b/>
          <w:bCs/>
          <w:kern w:val="0"/>
          <w:sz w:val="22"/>
          <w:szCs w:val="22"/>
          <w:lang w:val="de-DE"/>
        </w:rPr>
      </w:pPr>
      <w:r w:rsidRPr="000762A3">
        <w:rPr>
          <w:rFonts w:ascii="Calibri Light" w:eastAsia="Times New Roman" w:hAnsi="Calibri Light" w:cs="Calibri Light"/>
          <w:b/>
          <w:bCs/>
          <w:kern w:val="0"/>
          <w:sz w:val="22"/>
          <w:szCs w:val="22"/>
          <w:lang w:val="de-DE"/>
        </w:rPr>
        <w:t>BIC (SWIFT-code): WBKPPLPP</w:t>
      </w:r>
    </w:p>
    <w:p w14:paraId="1E8CBA24" w14:textId="716E731D" w:rsidR="007D083D" w:rsidRPr="00A06799" w:rsidRDefault="00E10A37">
      <w:pPr>
        <w:pStyle w:val="P68B1DB1-WW-Domylnie7"/>
        <w:ind w:left="284"/>
        <w:jc w:val="both"/>
        <w:rPr>
          <w:lang w:val="en-GB"/>
        </w:rPr>
      </w:pPr>
      <w:r w:rsidRPr="00A06799">
        <w:rPr>
          <w:lang w:val="en-GB"/>
        </w:rPr>
        <w:t>or by cash/card at the Hotel.</w:t>
      </w:r>
    </w:p>
    <w:p w14:paraId="0521BFE5" w14:textId="738A5FDE" w:rsidR="007D083D" w:rsidRPr="00A06799" w:rsidRDefault="00E10A37">
      <w:pPr>
        <w:pStyle w:val="P68B1DB1-WW-Domylnie7"/>
        <w:ind w:left="284"/>
        <w:jc w:val="both"/>
        <w:rPr>
          <w:lang w:val="en-GB"/>
        </w:rPr>
      </w:pPr>
      <w:r w:rsidRPr="00A06799">
        <w:rPr>
          <w:lang w:val="en-GB"/>
        </w:rPr>
        <w:t xml:space="preserve"> </w:t>
      </w:r>
    </w:p>
    <w:p w14:paraId="7ACB6DF5" w14:textId="1812541B" w:rsidR="007D083D" w:rsidRPr="00A06799" w:rsidRDefault="00E10A37">
      <w:pPr>
        <w:pStyle w:val="P68B1DB1-WW-Domylnie7"/>
        <w:numPr>
          <w:ilvl w:val="0"/>
          <w:numId w:val="2"/>
        </w:numPr>
        <w:tabs>
          <w:tab w:val="clear" w:pos="720"/>
        </w:tabs>
        <w:ind w:left="284" w:hanging="284"/>
        <w:jc w:val="both"/>
        <w:rPr>
          <w:lang w:val="en-GB"/>
        </w:rPr>
      </w:pPr>
      <w:r w:rsidRPr="00A06799">
        <w:rPr>
          <w:lang w:val="en-GB"/>
        </w:rPr>
        <w:t xml:space="preserve">The final settlement of the order can take place after the completion of the event/order or at the latest two days after its completion. A final VAT invoice will therefore be issued with the payment term indicated on the document (the standard term is 14 days). </w:t>
      </w:r>
    </w:p>
    <w:p w14:paraId="694651ED" w14:textId="5D5F2FE6" w:rsidR="007D083D" w:rsidRPr="00A06799" w:rsidRDefault="00E10A37">
      <w:pPr>
        <w:pStyle w:val="P68B1DB1-WW-Domylnie7"/>
        <w:numPr>
          <w:ilvl w:val="0"/>
          <w:numId w:val="2"/>
        </w:numPr>
        <w:tabs>
          <w:tab w:val="clear" w:pos="720"/>
        </w:tabs>
        <w:ind w:left="284" w:hanging="284"/>
        <w:jc w:val="both"/>
        <w:rPr>
          <w:lang w:val="en-GB"/>
        </w:rPr>
      </w:pPr>
      <w:r w:rsidRPr="00A06799">
        <w:rPr>
          <w:lang w:val="en-GB"/>
        </w:rPr>
        <w:t>The Ordering Party may, no later than 7 days before the date of the stay, specify by e-mail or in writing the final number of participants. Otherwise, the event/stay will be organised for the number of participants specified in this order.</w:t>
      </w:r>
    </w:p>
    <w:p w14:paraId="49C1F01A" w14:textId="77777777" w:rsidR="007D083D" w:rsidRPr="00A06799" w:rsidRDefault="00E10A37">
      <w:pPr>
        <w:pStyle w:val="P68B1DB1-WW-Domylnie7"/>
        <w:tabs>
          <w:tab w:val="left" w:pos="284"/>
        </w:tabs>
        <w:ind w:left="720"/>
        <w:rPr>
          <w:lang w:val="en-GB"/>
        </w:rPr>
      </w:pPr>
      <w:r w:rsidRPr="00A06799">
        <w:rPr>
          <w:lang w:val="en-GB"/>
        </w:rPr>
        <w:tab/>
      </w:r>
      <w:r w:rsidRPr="00A06799">
        <w:rPr>
          <w:lang w:val="en-GB"/>
        </w:rPr>
        <w:tab/>
      </w:r>
      <w:r w:rsidRPr="00A06799">
        <w:rPr>
          <w:lang w:val="en-GB"/>
        </w:rPr>
        <w:tab/>
      </w:r>
      <w:r w:rsidRPr="00A06799">
        <w:rPr>
          <w:lang w:val="en-GB"/>
        </w:rPr>
        <w:tab/>
      </w:r>
      <w:r w:rsidRPr="00A06799">
        <w:rPr>
          <w:lang w:val="en-GB"/>
        </w:rPr>
        <w:tab/>
      </w:r>
    </w:p>
    <w:p w14:paraId="152D16DD" w14:textId="77777777" w:rsidR="007D083D" w:rsidRPr="00A06799" w:rsidRDefault="00E10A37">
      <w:pPr>
        <w:pStyle w:val="P68B1DB1-WW-Domylnie7"/>
        <w:tabs>
          <w:tab w:val="left" w:pos="284"/>
        </w:tabs>
        <w:ind w:left="720"/>
        <w:jc w:val="center"/>
        <w:rPr>
          <w:lang w:val="en-GB"/>
        </w:rPr>
      </w:pPr>
      <w:r w:rsidRPr="00A06799">
        <w:rPr>
          <w:lang w:val="en-GB"/>
        </w:rPr>
        <w:t>§3.</w:t>
      </w:r>
    </w:p>
    <w:p w14:paraId="7DD2D3A7" w14:textId="77777777" w:rsidR="007D083D" w:rsidRPr="00A06799" w:rsidRDefault="007D083D">
      <w:pPr>
        <w:pStyle w:val="WW-Domylnie"/>
        <w:tabs>
          <w:tab w:val="left" w:pos="284"/>
        </w:tabs>
        <w:rPr>
          <w:rFonts w:ascii="Calibri Light" w:hAnsi="Calibri Light" w:cs="Calibri Light"/>
          <w:sz w:val="22"/>
          <w:lang w:val="en-GB"/>
        </w:rPr>
      </w:pPr>
    </w:p>
    <w:p w14:paraId="1C0EB6CA" w14:textId="77777777" w:rsidR="007D083D" w:rsidRPr="00A06799" w:rsidRDefault="00E10A37">
      <w:pPr>
        <w:pStyle w:val="WW-Domylnie"/>
        <w:numPr>
          <w:ilvl w:val="0"/>
          <w:numId w:val="3"/>
        </w:numPr>
        <w:tabs>
          <w:tab w:val="left" w:pos="284"/>
        </w:tabs>
        <w:rPr>
          <w:rFonts w:ascii="Calibri Light" w:hAnsi="Calibri Light" w:cs="Calibri Light"/>
          <w:sz w:val="22"/>
          <w:lang w:val="en-GB"/>
        </w:rPr>
      </w:pPr>
      <w:bookmarkStart w:id="1" w:name="_Hlk193368759"/>
      <w:r w:rsidRPr="00A06799">
        <w:rPr>
          <w:rFonts w:ascii="Calibri Light" w:hAnsi="Calibri Light" w:cs="Calibri Light"/>
          <w:sz w:val="22"/>
          <w:lang w:val="en-GB"/>
        </w:rPr>
        <w:t xml:space="preserve">If the Ordering Party provides food or beverages </w:t>
      </w:r>
      <w:r w:rsidRPr="00A06799">
        <w:rPr>
          <w:lang w:val="en-GB"/>
        </w:rPr>
        <w:br/>
      </w:r>
      <w:r w:rsidRPr="00A06799">
        <w:rPr>
          <w:rFonts w:ascii="Calibri Light" w:hAnsi="Calibri Light" w:cs="Calibri Light"/>
          <w:sz w:val="22"/>
          <w:lang w:val="en-GB"/>
        </w:rPr>
        <w:t>(including cakes or alcoholic beverages) for consumption during the event himself, it shall bear all responsibility for the failure of such food or beverages to meet the relevant quality, sanitary and safety requirements. In this case, there is a presumption that the Ordering Party is responsible for incidents resulting from the inadequate quality of food and beverages to be consumed during the Event.</w:t>
      </w:r>
    </w:p>
    <w:p w14:paraId="7B872671" w14:textId="77777777" w:rsidR="007D083D" w:rsidRPr="00A06799" w:rsidRDefault="007D083D">
      <w:pPr>
        <w:pStyle w:val="WW-Domylnie"/>
        <w:tabs>
          <w:tab w:val="left" w:pos="284"/>
        </w:tabs>
        <w:ind w:left="360"/>
        <w:rPr>
          <w:rFonts w:ascii="Calibri Light" w:hAnsi="Calibri Light" w:cs="Calibri Light"/>
          <w:sz w:val="22"/>
          <w:lang w:val="en-GB"/>
        </w:rPr>
      </w:pPr>
    </w:p>
    <w:p w14:paraId="0ADAACB3" w14:textId="77777777" w:rsidR="007D083D" w:rsidRPr="00A06799" w:rsidRDefault="00E10A37">
      <w:pPr>
        <w:pStyle w:val="P68B1DB1-WW-Domylnie7"/>
        <w:numPr>
          <w:ilvl w:val="0"/>
          <w:numId w:val="3"/>
        </w:numPr>
        <w:tabs>
          <w:tab w:val="left" w:pos="284"/>
        </w:tabs>
        <w:rPr>
          <w:lang w:val="en-GB"/>
        </w:rPr>
      </w:pPr>
      <w:r w:rsidRPr="00A06799">
        <w:rPr>
          <w:lang w:val="en-GB"/>
        </w:rPr>
        <w:t>In addition, the Ordering Party shall provide the Contractor with a document confirming the purchase of the aforementioned articles and, in the case of food production, the following documents:</w:t>
      </w:r>
    </w:p>
    <w:p w14:paraId="021FF505" w14:textId="77777777" w:rsidR="007D083D" w:rsidRPr="00A06799" w:rsidRDefault="00E10A37">
      <w:pPr>
        <w:pStyle w:val="P68B1DB1-WW-Domylnie7"/>
        <w:tabs>
          <w:tab w:val="left" w:pos="284"/>
        </w:tabs>
        <w:ind w:left="360"/>
        <w:rPr>
          <w:lang w:val="en-GB"/>
        </w:rPr>
      </w:pPr>
      <w:r w:rsidRPr="00A06799">
        <w:rPr>
          <w:lang w:val="en-GB"/>
        </w:rPr>
        <w:t>- sanitary and epidemiological examinations of persons involved in production</w:t>
      </w:r>
    </w:p>
    <w:p w14:paraId="1F0777D1" w14:textId="77777777" w:rsidR="007D083D" w:rsidRPr="00A06799" w:rsidRDefault="00E10A37">
      <w:pPr>
        <w:pStyle w:val="P68B1DB1-WW-Domylnie7"/>
        <w:tabs>
          <w:tab w:val="left" w:pos="284"/>
        </w:tabs>
        <w:ind w:left="360"/>
        <w:rPr>
          <w:lang w:val="en-GB"/>
        </w:rPr>
      </w:pPr>
      <w:r w:rsidRPr="00A06799">
        <w:rPr>
          <w:lang w:val="en-GB"/>
        </w:rPr>
        <w:t xml:space="preserve">- written confirmation that the manufacturer complies with the sanitary, quality and food safety requirements, </w:t>
      </w:r>
    </w:p>
    <w:p w14:paraId="7C8C4CD7" w14:textId="77777777" w:rsidR="007D083D" w:rsidRPr="00A06799" w:rsidRDefault="00E10A37">
      <w:pPr>
        <w:pStyle w:val="P68B1DB1-WW-Domylnie7"/>
        <w:tabs>
          <w:tab w:val="left" w:pos="284"/>
        </w:tabs>
        <w:ind w:left="360"/>
        <w:rPr>
          <w:lang w:val="en-GB"/>
        </w:rPr>
      </w:pPr>
      <w:r w:rsidRPr="00A06799">
        <w:rPr>
          <w:lang w:val="en-GB"/>
        </w:rPr>
        <w:t xml:space="preserve">- the production and use-by date of the product and the storage temperature </w:t>
      </w:r>
    </w:p>
    <w:p w14:paraId="2D6CC2A0" w14:textId="77777777" w:rsidR="007D083D" w:rsidRPr="00A06799" w:rsidRDefault="00E10A37">
      <w:pPr>
        <w:pStyle w:val="P68B1DB1-WW-Domylnie7"/>
        <w:tabs>
          <w:tab w:val="left" w:pos="284"/>
        </w:tabs>
        <w:ind w:left="360"/>
        <w:rPr>
          <w:lang w:val="en-GB"/>
        </w:rPr>
      </w:pPr>
      <w:r w:rsidRPr="00A06799">
        <w:rPr>
          <w:lang w:val="en-GB"/>
        </w:rPr>
        <w:t xml:space="preserve">- a document certifying that the sanitary requirements are met in the vehicle in which such food will be delivered to the Contractor </w:t>
      </w:r>
    </w:p>
    <w:p w14:paraId="40734AF8" w14:textId="77777777" w:rsidR="007D083D" w:rsidRPr="00A06799" w:rsidRDefault="00E10A37">
      <w:pPr>
        <w:pStyle w:val="P68B1DB1-WW-Domylnie7"/>
        <w:tabs>
          <w:tab w:val="left" w:pos="284"/>
        </w:tabs>
        <w:ind w:left="360"/>
        <w:rPr>
          <w:lang w:val="en-GB"/>
        </w:rPr>
      </w:pPr>
      <w:r w:rsidRPr="00A06799">
        <w:rPr>
          <w:lang w:val="en-GB"/>
        </w:rPr>
        <w:t xml:space="preserve">- a document certifying the compatible transport temperature for the product/food in question  </w:t>
      </w:r>
    </w:p>
    <w:p w14:paraId="220FD394" w14:textId="77777777" w:rsidR="007D083D" w:rsidRPr="00A06799" w:rsidRDefault="007D083D">
      <w:pPr>
        <w:pStyle w:val="WW-Domylnie"/>
        <w:tabs>
          <w:tab w:val="left" w:pos="284"/>
        </w:tabs>
        <w:ind w:left="360"/>
        <w:jc w:val="center"/>
        <w:rPr>
          <w:rFonts w:ascii="Calibri Light" w:hAnsi="Calibri Light" w:cs="Calibri Light"/>
          <w:sz w:val="22"/>
          <w:lang w:val="en-GB"/>
        </w:rPr>
      </w:pPr>
    </w:p>
    <w:p w14:paraId="5434932E" w14:textId="77777777" w:rsidR="007D083D" w:rsidRPr="00A06799" w:rsidRDefault="00E10A37">
      <w:pPr>
        <w:pStyle w:val="P68B1DB1-WW-Domylnie7"/>
        <w:tabs>
          <w:tab w:val="left" w:pos="284"/>
        </w:tabs>
        <w:ind w:left="360"/>
        <w:jc w:val="center"/>
        <w:rPr>
          <w:lang w:val="en-GB"/>
        </w:rPr>
      </w:pPr>
      <w:r w:rsidRPr="00A06799">
        <w:rPr>
          <w:lang w:val="en-GB"/>
        </w:rPr>
        <w:t>§4.</w:t>
      </w:r>
    </w:p>
    <w:p w14:paraId="42649D55" w14:textId="77777777" w:rsidR="007D083D" w:rsidRPr="00A06799" w:rsidRDefault="00E10A37">
      <w:pPr>
        <w:pStyle w:val="P68B1DB1-WW-Domylnie7"/>
        <w:numPr>
          <w:ilvl w:val="0"/>
          <w:numId w:val="3"/>
        </w:numPr>
        <w:tabs>
          <w:tab w:val="left" w:pos="284"/>
        </w:tabs>
        <w:rPr>
          <w:lang w:val="en-GB"/>
        </w:rPr>
      </w:pPr>
      <w:r w:rsidRPr="00A06799">
        <w:rPr>
          <w:lang w:val="en-GB"/>
        </w:rPr>
        <w:t xml:space="preserve">If the Ordering Party fails to comply with the provisions of paragraph 3, items 1 to 3, the Contractor may refuse to accept goods for consumption during the Event. </w:t>
      </w:r>
      <w:bookmarkEnd w:id="1"/>
    </w:p>
    <w:p w14:paraId="23D52E01" w14:textId="77777777" w:rsidR="007D083D" w:rsidRPr="00A06799" w:rsidRDefault="007D083D">
      <w:pPr>
        <w:pStyle w:val="WW-Domylnie"/>
        <w:tabs>
          <w:tab w:val="left" w:pos="284"/>
        </w:tabs>
        <w:ind w:left="360"/>
        <w:rPr>
          <w:rFonts w:ascii="Calibri Light" w:hAnsi="Calibri Light" w:cs="Calibri Light"/>
          <w:sz w:val="22"/>
          <w:lang w:val="en-GB"/>
        </w:rPr>
      </w:pPr>
    </w:p>
    <w:p w14:paraId="1A44127E" w14:textId="28F48E1D" w:rsidR="007D083D" w:rsidRPr="00A06799" w:rsidRDefault="00E10A37">
      <w:pPr>
        <w:pStyle w:val="P68B1DB1-WW-Domylnie7"/>
        <w:numPr>
          <w:ilvl w:val="0"/>
          <w:numId w:val="3"/>
        </w:numPr>
        <w:tabs>
          <w:tab w:val="left" w:pos="284"/>
        </w:tabs>
        <w:rPr>
          <w:lang w:val="en-GB"/>
        </w:rPr>
      </w:pPr>
      <w:r w:rsidRPr="00A06799">
        <w:rPr>
          <w:lang w:val="en-GB"/>
        </w:rPr>
        <w:t>The order has been drawn up in two identical copies, one for each party.</w:t>
      </w:r>
    </w:p>
    <w:p w14:paraId="77A596E7" w14:textId="4452983B" w:rsidR="007D083D" w:rsidRPr="00A06799" w:rsidRDefault="00E10A37">
      <w:pPr>
        <w:pStyle w:val="P68B1DB1-WW-Domylnie7"/>
        <w:tabs>
          <w:tab w:val="left" w:pos="284"/>
        </w:tabs>
        <w:rPr>
          <w:lang w:val="en-GB"/>
        </w:rPr>
      </w:pPr>
      <w:r w:rsidRPr="00A06799">
        <w:rPr>
          <w:lang w:val="en-GB"/>
        </w:rPr>
        <w:tab/>
        <w:t xml:space="preserve">The provisions of the Civil Code shall apply to matters not covered by this agreement. </w:t>
      </w:r>
    </w:p>
    <w:p w14:paraId="514F8C6F" w14:textId="24B3E21B" w:rsidR="007D083D" w:rsidRPr="00A06799" w:rsidRDefault="00E10A37">
      <w:pPr>
        <w:pStyle w:val="WW-Domylnie"/>
        <w:tabs>
          <w:tab w:val="left" w:pos="284"/>
        </w:tabs>
        <w:ind w:left="284"/>
        <w:rPr>
          <w:rFonts w:ascii="Calibri Light" w:hAnsi="Calibri Light" w:cs="Calibri Light"/>
          <w:sz w:val="22"/>
          <w:lang w:val="en-GB"/>
        </w:rPr>
      </w:pPr>
      <w:r w:rsidRPr="00A06799">
        <w:rPr>
          <w:rFonts w:ascii="Calibri Light" w:hAnsi="Calibri Light" w:cs="Calibri Light"/>
          <w:sz w:val="22"/>
          <w:lang w:val="en-GB"/>
        </w:rPr>
        <w:lastRenderedPageBreak/>
        <w:t xml:space="preserve">The Ordering Party declares that it has read the information on the processing of personal data by the Contractor, which is available at the Contractor's registered office and on the Contractor's website </w:t>
      </w:r>
      <w:hyperlink r:id="rId8">
        <w:r w:rsidR="007D083D" w:rsidRPr="00A06799">
          <w:rPr>
            <w:rStyle w:val="Hypertextovodkaz"/>
            <w:rFonts w:ascii="Calibri Light" w:hAnsi="Calibri Light" w:cs="Calibri Light"/>
            <w:sz w:val="22"/>
            <w:lang w:val="en-GB"/>
          </w:rPr>
          <w:t>https://le-mont.pl/regulamin_hotelu</w:t>
        </w:r>
      </w:hyperlink>
      <w:r w:rsidRPr="00A06799">
        <w:rPr>
          <w:rFonts w:ascii="Calibri Light" w:hAnsi="Calibri Light" w:cs="Calibri Light"/>
          <w:sz w:val="22"/>
          <w:lang w:val="en-GB"/>
        </w:rPr>
        <w:t xml:space="preserve"> , and that it fully understands it, and has made the contents of the aforementioned information available to the persons given as contacts for the execution of this agreement.</w:t>
      </w:r>
    </w:p>
    <w:p w14:paraId="76CB1080" w14:textId="77777777" w:rsidR="007D083D" w:rsidRPr="00A06799" w:rsidRDefault="007D083D">
      <w:pPr>
        <w:pStyle w:val="WW-Domylnie"/>
        <w:tabs>
          <w:tab w:val="left" w:pos="360"/>
          <w:tab w:val="left" w:pos="426"/>
          <w:tab w:val="left" w:pos="567"/>
        </w:tabs>
        <w:jc w:val="both"/>
        <w:rPr>
          <w:rFonts w:ascii="Calibri Light" w:hAnsi="Calibri Light" w:cs="Calibri Light"/>
          <w:sz w:val="22"/>
          <w:lang w:val="en-GB"/>
        </w:rPr>
      </w:pPr>
    </w:p>
    <w:p w14:paraId="552F2BED" w14:textId="528C84AE" w:rsidR="007D083D" w:rsidRPr="00A06799" w:rsidRDefault="005E7021" w:rsidP="005E7021">
      <w:pPr>
        <w:pStyle w:val="P68B1DB1-Normalny8"/>
        <w:rPr>
          <w:lang w:val="en-GB"/>
        </w:rPr>
      </w:pPr>
      <w:r>
        <w:rPr>
          <w:lang w:val="en-GB"/>
        </w:rPr>
        <w:t xml:space="preserve">                    </w:t>
      </w:r>
      <w:r w:rsidRPr="00A06799">
        <w:rPr>
          <w:lang w:val="en-GB"/>
        </w:rPr>
        <w:t xml:space="preserve">Ordering Party                                                                                      </w:t>
      </w:r>
      <w:r w:rsidRPr="00A06799">
        <w:rPr>
          <w:lang w:val="en-GB"/>
        </w:rPr>
        <w:tab/>
      </w:r>
      <w:r w:rsidRPr="00A06799">
        <w:rPr>
          <w:lang w:val="en-GB"/>
        </w:rPr>
        <w:tab/>
        <w:t>Contractor</w:t>
      </w:r>
    </w:p>
    <w:p w14:paraId="499BCC0C" w14:textId="2E68C7EB" w:rsidR="007D083D" w:rsidRPr="00A06799" w:rsidRDefault="005E7021" w:rsidP="005E7021">
      <w:pPr>
        <w:pStyle w:val="P68B1DB1-Normalny8"/>
        <w:rPr>
          <w:lang w:val="en-GB"/>
        </w:rPr>
      </w:pPr>
      <w:r>
        <w:rPr>
          <w:lang w:val="en-GB"/>
        </w:rPr>
        <w:t xml:space="preserve">                   </w:t>
      </w:r>
      <w:r w:rsidRPr="00A06799">
        <w:rPr>
          <w:lang w:val="en-GB"/>
        </w:rPr>
        <w:t>/signature</w:t>
      </w:r>
      <w:r>
        <w:rPr>
          <w:lang w:val="en-GB"/>
        </w:rPr>
        <w:t>,</w:t>
      </w:r>
      <w:r w:rsidRPr="00A06799">
        <w:rPr>
          <w:lang w:val="en-GB"/>
        </w:rPr>
        <w:t xml:space="preserve"> date/</w:t>
      </w:r>
      <w:r w:rsidRPr="00A06799">
        <w:rPr>
          <w:lang w:val="en-GB"/>
        </w:rPr>
        <w:tab/>
      </w:r>
      <w:r w:rsidRPr="00A06799">
        <w:rPr>
          <w:lang w:val="en-GB"/>
        </w:rPr>
        <w:tab/>
      </w:r>
      <w:r w:rsidRPr="00A06799">
        <w:rPr>
          <w:lang w:val="en-GB"/>
        </w:rPr>
        <w:tab/>
      </w:r>
      <w:r w:rsidRPr="00A06799">
        <w:rPr>
          <w:lang w:val="en-GB"/>
        </w:rPr>
        <w:tab/>
      </w:r>
      <w:r w:rsidRPr="00A06799">
        <w:rPr>
          <w:lang w:val="en-GB"/>
        </w:rPr>
        <w:tab/>
      </w:r>
      <w:r w:rsidRPr="00A06799">
        <w:rPr>
          <w:lang w:val="en-GB"/>
        </w:rPr>
        <w:tab/>
      </w:r>
      <w:r>
        <w:rPr>
          <w:lang w:val="en-GB"/>
        </w:rPr>
        <w:t xml:space="preserve">                         </w:t>
      </w:r>
      <w:r w:rsidRPr="00A06799">
        <w:rPr>
          <w:lang w:val="en-GB"/>
        </w:rPr>
        <w:t>/signature</w:t>
      </w:r>
      <w:r>
        <w:rPr>
          <w:lang w:val="en-GB"/>
        </w:rPr>
        <w:t>,</w:t>
      </w:r>
      <w:r w:rsidRPr="00A06799">
        <w:rPr>
          <w:lang w:val="en-GB"/>
        </w:rPr>
        <w:t xml:space="preserve"> date/</w:t>
      </w:r>
    </w:p>
    <w:p w14:paraId="78EFB54F" w14:textId="77777777" w:rsidR="007D083D" w:rsidRPr="00A06799" w:rsidRDefault="007D083D">
      <w:pPr>
        <w:rPr>
          <w:rFonts w:ascii="Calibri Light" w:hAnsi="Calibri Light" w:cs="Calibri Light"/>
          <w:sz w:val="22"/>
          <w:lang w:val="en-GB"/>
        </w:rPr>
      </w:pPr>
    </w:p>
    <w:p w14:paraId="6ABE1BAF" w14:textId="77777777" w:rsidR="007D083D" w:rsidRPr="00A06799" w:rsidRDefault="007D083D">
      <w:pPr>
        <w:jc w:val="center"/>
        <w:rPr>
          <w:rFonts w:ascii="Calibri Light" w:hAnsi="Calibri Light" w:cs="Calibri Light"/>
          <w:sz w:val="22"/>
          <w:lang w:val="en-GB"/>
        </w:rPr>
      </w:pPr>
    </w:p>
    <w:sectPr w:rsidR="007D083D" w:rsidRPr="00A06799">
      <w:headerReference w:type="even" r:id="rId9"/>
      <w:headerReference w:type="default" r:id="rId10"/>
      <w:footerReference w:type="default" r:id="rId11"/>
      <w:headerReference w:type="first" r:id="rId12"/>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EEB02" w14:textId="77777777" w:rsidR="000E4D7D" w:rsidRDefault="000E4D7D">
      <w:r>
        <w:separator/>
      </w:r>
    </w:p>
  </w:endnote>
  <w:endnote w:type="continuationSeparator" w:id="0">
    <w:p w14:paraId="75DB323D" w14:textId="77777777" w:rsidR="000E4D7D" w:rsidRDefault="000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gnika">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C5458" w14:textId="77777777" w:rsidR="007D083D" w:rsidRDefault="007D083D">
    <w:pPr>
      <w:pStyle w:val="Textbody"/>
      <w:jc w:val="center"/>
      <w:rPr>
        <w:rStyle w:val="StrongEmphasis"/>
        <w:rFonts w:ascii="signika" w:hAnsi="signika"/>
        <w:b w:val="0"/>
        <w:color w:val="264064"/>
        <w:sz w:val="3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E85AA" w14:textId="77777777" w:rsidR="000E4D7D" w:rsidRDefault="000E4D7D">
      <w:pPr>
        <w:pStyle w:val="P68B1DB1-Normalny9"/>
      </w:pPr>
      <w:r>
        <w:separator/>
      </w:r>
    </w:p>
  </w:footnote>
  <w:footnote w:type="continuationSeparator" w:id="0">
    <w:p w14:paraId="23BB7AC2" w14:textId="77777777" w:rsidR="000E4D7D" w:rsidRDefault="000E4D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167A7" w14:textId="77777777" w:rsidR="007D083D" w:rsidRDefault="000E4D7D">
    <w:pPr>
      <w:pStyle w:val="Zhlav"/>
    </w:pPr>
    <w:r>
      <w:pict w14:anchorId="349CE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87570" o:spid="_x0000_s2059" type="#_x0000_t75" style="position:absolute;margin-left:0;margin-top:0;width:481.7pt;height:681.4pt;z-index:-251658752;mso-position-horizontal:center;mso-position-horizontal-relative:margin;mso-position-vertical:center;mso-position-vertical-relative:margin" o:allowincell="f">
          <v:imagedata r:id="rId1" o:title="logo szare hotele plus"/>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8742E" w14:textId="5B5654AD" w:rsidR="007D083D" w:rsidRDefault="00E10A37">
    <w:pPr>
      <w:pStyle w:val="P68B1DB1-PreformattedText10"/>
      <w:jc w:val="center"/>
    </w:pPr>
    <w:r>
      <w:rPr>
        <w:noProof/>
        <w:lang w:val="cs-CZ" w:eastAsia="cs-CZ"/>
      </w:rPr>
      <w:drawing>
        <wp:anchor distT="0" distB="0" distL="114300" distR="114300" simplePos="0" relativeHeight="251658752" behindDoc="0" locked="0" layoutInCell="1" allowOverlap="1" wp14:anchorId="19FB6763" wp14:editId="4AB4B344">
          <wp:simplePos x="0" y="0"/>
          <wp:positionH relativeFrom="margin">
            <wp:posOffset>-622300</wp:posOffset>
          </wp:positionH>
          <wp:positionV relativeFrom="page">
            <wp:align>top</wp:align>
          </wp:positionV>
          <wp:extent cx="7353935" cy="1879600"/>
          <wp:effectExtent l="0" t="0" r="0" b="6350"/>
          <wp:wrapSquare wrapText="bothSides"/>
          <wp:docPr id="10094129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12991" name="Obraz 1009412991"/>
                  <pic:cNvPicPr/>
                </pic:nvPicPr>
                <pic:blipFill>
                  <a:blip r:embed="rId1">
                    <a:extLst>
                      <a:ext uri="{28A0092B-C50C-407E-A947-70E740481C1C}">
                        <a14:useLocalDpi xmlns:a14="http://schemas.microsoft.com/office/drawing/2010/main" val="0"/>
                      </a:ext>
                    </a:extLst>
                  </a:blip>
                  <a:stretch>
                    <a:fillRect/>
                  </a:stretch>
                </pic:blipFill>
                <pic:spPr>
                  <a:xfrm>
                    <a:off x="0" y="0"/>
                    <a:ext cx="7362859" cy="188178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C8E7" w14:textId="77777777" w:rsidR="007D083D" w:rsidRDefault="000E4D7D">
    <w:pPr>
      <w:pStyle w:val="Zhlav"/>
    </w:pPr>
    <w:r>
      <w:pict w14:anchorId="15BB4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87569" o:spid="_x0000_s2058" type="#_x0000_t75" style="position:absolute;margin-left:0;margin-top:0;width:481.7pt;height:681.4pt;z-index:-251659776;mso-position-horizontal:center;mso-position-horizontal-relative:margin;mso-position-vertical:center;mso-position-vertical-relative:margin" o:allowincell="f">
          <v:imagedata r:id="rId1" o:title="logo szare hotele plus"/>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7"/>
    <w:lvl w:ilvl="0">
      <w:start w:val="1"/>
      <w:numFmt w:val="decimal"/>
      <w:lvlText w:val="%1."/>
      <w:lvlJc w:val="left"/>
      <w:pPr>
        <w:tabs>
          <w:tab w:val="num" w:pos="720"/>
        </w:tabs>
        <w:ind w:left="720" w:hanging="360"/>
      </w:pPr>
    </w:lvl>
  </w:abstractNum>
  <w:abstractNum w:abstractNumId="1" w15:restartNumberingAfterBreak="0">
    <w:nsid w:val="09F24019"/>
    <w:multiLevelType w:val="hybridMultilevel"/>
    <w:tmpl w:val="6E504AD2"/>
    <w:lvl w:ilvl="0" w:tplc="83F23B1A">
      <w:numFmt w:val="bullet"/>
      <w:lvlText w:val="-"/>
      <w:lvlJc w:val="left"/>
      <w:pPr>
        <w:ind w:left="1004" w:hanging="360"/>
      </w:pPr>
      <w:rPr>
        <w:rFonts w:ascii="Arial" w:eastAsia="Times New Roman"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D523F53"/>
    <w:multiLevelType w:val="hybridMultilevel"/>
    <w:tmpl w:val="6C325986"/>
    <w:lvl w:ilvl="0" w:tplc="C50282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C74218A"/>
    <w:multiLevelType w:val="multilevel"/>
    <w:tmpl w:val="A93A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autoHyphenation/>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B7"/>
    <w:rsid w:val="000227B7"/>
    <w:rsid w:val="0003197E"/>
    <w:rsid w:val="00042E0E"/>
    <w:rsid w:val="000446CE"/>
    <w:rsid w:val="000553E6"/>
    <w:rsid w:val="00066B84"/>
    <w:rsid w:val="00067C3E"/>
    <w:rsid w:val="000714F5"/>
    <w:rsid w:val="000762A3"/>
    <w:rsid w:val="00083159"/>
    <w:rsid w:val="00084070"/>
    <w:rsid w:val="00084D05"/>
    <w:rsid w:val="0008502A"/>
    <w:rsid w:val="00091432"/>
    <w:rsid w:val="0009227C"/>
    <w:rsid w:val="000959A9"/>
    <w:rsid w:val="000A08DB"/>
    <w:rsid w:val="000A169F"/>
    <w:rsid w:val="000A7146"/>
    <w:rsid w:val="000B26CC"/>
    <w:rsid w:val="000C741A"/>
    <w:rsid w:val="000C763F"/>
    <w:rsid w:val="000E4D7D"/>
    <w:rsid w:val="000F118D"/>
    <w:rsid w:val="000F21D4"/>
    <w:rsid w:val="001071EA"/>
    <w:rsid w:val="00121974"/>
    <w:rsid w:val="0013394E"/>
    <w:rsid w:val="001408B2"/>
    <w:rsid w:val="0015128A"/>
    <w:rsid w:val="00155E5E"/>
    <w:rsid w:val="00160A64"/>
    <w:rsid w:val="00170586"/>
    <w:rsid w:val="001847F5"/>
    <w:rsid w:val="001869F5"/>
    <w:rsid w:val="0019670E"/>
    <w:rsid w:val="001A03DA"/>
    <w:rsid w:val="001A2FAC"/>
    <w:rsid w:val="001C3F5D"/>
    <w:rsid w:val="001C635F"/>
    <w:rsid w:val="001D1895"/>
    <w:rsid w:val="001D4739"/>
    <w:rsid w:val="001D5C83"/>
    <w:rsid w:val="001D70C4"/>
    <w:rsid w:val="001D73B4"/>
    <w:rsid w:val="001D7D77"/>
    <w:rsid w:val="001E7095"/>
    <w:rsid w:val="001F76B8"/>
    <w:rsid w:val="001F771C"/>
    <w:rsid w:val="002000F7"/>
    <w:rsid w:val="002008D0"/>
    <w:rsid w:val="00200C67"/>
    <w:rsid w:val="00220C7B"/>
    <w:rsid w:val="002222CC"/>
    <w:rsid w:val="00223FC2"/>
    <w:rsid w:val="002339AC"/>
    <w:rsid w:val="002508A2"/>
    <w:rsid w:val="0025139F"/>
    <w:rsid w:val="00252813"/>
    <w:rsid w:val="00252CBD"/>
    <w:rsid w:val="00254B01"/>
    <w:rsid w:val="002810F3"/>
    <w:rsid w:val="00296551"/>
    <w:rsid w:val="002A00B4"/>
    <w:rsid w:val="002A3858"/>
    <w:rsid w:val="002B5341"/>
    <w:rsid w:val="002C2DCB"/>
    <w:rsid w:val="002C2F65"/>
    <w:rsid w:val="002D363B"/>
    <w:rsid w:val="002E254E"/>
    <w:rsid w:val="002E7E84"/>
    <w:rsid w:val="002F3468"/>
    <w:rsid w:val="00301FB9"/>
    <w:rsid w:val="0031365B"/>
    <w:rsid w:val="00314041"/>
    <w:rsid w:val="00320851"/>
    <w:rsid w:val="003306AD"/>
    <w:rsid w:val="003403EB"/>
    <w:rsid w:val="003406F7"/>
    <w:rsid w:val="00341CC4"/>
    <w:rsid w:val="003522D0"/>
    <w:rsid w:val="0035235A"/>
    <w:rsid w:val="00357902"/>
    <w:rsid w:val="00374B9F"/>
    <w:rsid w:val="00396306"/>
    <w:rsid w:val="003A7663"/>
    <w:rsid w:val="003C0967"/>
    <w:rsid w:val="003C4543"/>
    <w:rsid w:val="003C5BA4"/>
    <w:rsid w:val="003D13F2"/>
    <w:rsid w:val="003D1433"/>
    <w:rsid w:val="003E3040"/>
    <w:rsid w:val="003E5C05"/>
    <w:rsid w:val="003F147C"/>
    <w:rsid w:val="003F659B"/>
    <w:rsid w:val="0041246B"/>
    <w:rsid w:val="0041637F"/>
    <w:rsid w:val="00420CAB"/>
    <w:rsid w:val="004327AE"/>
    <w:rsid w:val="00432ACA"/>
    <w:rsid w:val="0044203E"/>
    <w:rsid w:val="00442869"/>
    <w:rsid w:val="00451ABF"/>
    <w:rsid w:val="0046155B"/>
    <w:rsid w:val="00463C5F"/>
    <w:rsid w:val="004850E4"/>
    <w:rsid w:val="004851E9"/>
    <w:rsid w:val="00487178"/>
    <w:rsid w:val="00493AEC"/>
    <w:rsid w:val="00495992"/>
    <w:rsid w:val="004A5D33"/>
    <w:rsid w:val="004A63BE"/>
    <w:rsid w:val="004B011E"/>
    <w:rsid w:val="004B083A"/>
    <w:rsid w:val="004B3C97"/>
    <w:rsid w:val="004B4D6F"/>
    <w:rsid w:val="004B56E6"/>
    <w:rsid w:val="004C36B9"/>
    <w:rsid w:val="004D2F30"/>
    <w:rsid w:val="004D3E90"/>
    <w:rsid w:val="004E2F70"/>
    <w:rsid w:val="004F3D16"/>
    <w:rsid w:val="00504089"/>
    <w:rsid w:val="0050783B"/>
    <w:rsid w:val="005120E1"/>
    <w:rsid w:val="00514C6B"/>
    <w:rsid w:val="0051626A"/>
    <w:rsid w:val="00553105"/>
    <w:rsid w:val="00563909"/>
    <w:rsid w:val="005649A1"/>
    <w:rsid w:val="00564A1E"/>
    <w:rsid w:val="00573933"/>
    <w:rsid w:val="00586FB7"/>
    <w:rsid w:val="00590B9F"/>
    <w:rsid w:val="00592F06"/>
    <w:rsid w:val="005A4CD3"/>
    <w:rsid w:val="005B2CA7"/>
    <w:rsid w:val="005B5E0A"/>
    <w:rsid w:val="005B7F7A"/>
    <w:rsid w:val="005D2379"/>
    <w:rsid w:val="005E1466"/>
    <w:rsid w:val="005E7021"/>
    <w:rsid w:val="005E713D"/>
    <w:rsid w:val="00605580"/>
    <w:rsid w:val="00610CDB"/>
    <w:rsid w:val="00614523"/>
    <w:rsid w:val="00626EBF"/>
    <w:rsid w:val="00630628"/>
    <w:rsid w:val="00637F39"/>
    <w:rsid w:val="006420FF"/>
    <w:rsid w:val="00666DEA"/>
    <w:rsid w:val="00672758"/>
    <w:rsid w:val="006812B8"/>
    <w:rsid w:val="006837EC"/>
    <w:rsid w:val="00690820"/>
    <w:rsid w:val="006921F6"/>
    <w:rsid w:val="006933DC"/>
    <w:rsid w:val="006B68C8"/>
    <w:rsid w:val="006D2A2F"/>
    <w:rsid w:val="006D2B4B"/>
    <w:rsid w:val="006D5696"/>
    <w:rsid w:val="006E2596"/>
    <w:rsid w:val="006F23AE"/>
    <w:rsid w:val="006F4810"/>
    <w:rsid w:val="007042BC"/>
    <w:rsid w:val="00705BF6"/>
    <w:rsid w:val="00716C1F"/>
    <w:rsid w:val="007622E4"/>
    <w:rsid w:val="007639BB"/>
    <w:rsid w:val="007640CF"/>
    <w:rsid w:val="0076689D"/>
    <w:rsid w:val="007677EE"/>
    <w:rsid w:val="007709CF"/>
    <w:rsid w:val="0077474F"/>
    <w:rsid w:val="00777772"/>
    <w:rsid w:val="007833F1"/>
    <w:rsid w:val="007838F8"/>
    <w:rsid w:val="0078638B"/>
    <w:rsid w:val="007A3FBE"/>
    <w:rsid w:val="007B6F35"/>
    <w:rsid w:val="007C1666"/>
    <w:rsid w:val="007C19A6"/>
    <w:rsid w:val="007C2472"/>
    <w:rsid w:val="007C6C41"/>
    <w:rsid w:val="007D083D"/>
    <w:rsid w:val="007D3BD2"/>
    <w:rsid w:val="007D4C9C"/>
    <w:rsid w:val="007F12EE"/>
    <w:rsid w:val="007F6D94"/>
    <w:rsid w:val="00806D61"/>
    <w:rsid w:val="0082361A"/>
    <w:rsid w:val="00825DED"/>
    <w:rsid w:val="0083665E"/>
    <w:rsid w:val="00841300"/>
    <w:rsid w:val="00842F54"/>
    <w:rsid w:val="0084446B"/>
    <w:rsid w:val="008448F2"/>
    <w:rsid w:val="00845C9F"/>
    <w:rsid w:val="00853224"/>
    <w:rsid w:val="00854F7A"/>
    <w:rsid w:val="00856E5E"/>
    <w:rsid w:val="00861753"/>
    <w:rsid w:val="00863F73"/>
    <w:rsid w:val="00866349"/>
    <w:rsid w:val="008703CD"/>
    <w:rsid w:val="0088098D"/>
    <w:rsid w:val="00894A3C"/>
    <w:rsid w:val="00896CCE"/>
    <w:rsid w:val="008C5F9B"/>
    <w:rsid w:val="008D06BA"/>
    <w:rsid w:val="008D10B1"/>
    <w:rsid w:val="008D5BD1"/>
    <w:rsid w:val="008E0511"/>
    <w:rsid w:val="008F168F"/>
    <w:rsid w:val="00904C1D"/>
    <w:rsid w:val="0091485C"/>
    <w:rsid w:val="00924A83"/>
    <w:rsid w:val="00937929"/>
    <w:rsid w:val="00963786"/>
    <w:rsid w:val="009674EF"/>
    <w:rsid w:val="00987742"/>
    <w:rsid w:val="009A56A1"/>
    <w:rsid w:val="009E6AEB"/>
    <w:rsid w:val="009F098B"/>
    <w:rsid w:val="009F70A6"/>
    <w:rsid w:val="00A06799"/>
    <w:rsid w:val="00A13B6A"/>
    <w:rsid w:val="00A13DDF"/>
    <w:rsid w:val="00A35B60"/>
    <w:rsid w:val="00A46A6E"/>
    <w:rsid w:val="00A51CDA"/>
    <w:rsid w:val="00A57591"/>
    <w:rsid w:val="00A75332"/>
    <w:rsid w:val="00A86A0B"/>
    <w:rsid w:val="00A9173F"/>
    <w:rsid w:val="00A92CE2"/>
    <w:rsid w:val="00A92D0A"/>
    <w:rsid w:val="00AA1152"/>
    <w:rsid w:val="00AA6CB2"/>
    <w:rsid w:val="00AB13D4"/>
    <w:rsid w:val="00AB5BD3"/>
    <w:rsid w:val="00AE04E7"/>
    <w:rsid w:val="00AF6CF3"/>
    <w:rsid w:val="00B130B0"/>
    <w:rsid w:val="00B34638"/>
    <w:rsid w:val="00B35B59"/>
    <w:rsid w:val="00B40579"/>
    <w:rsid w:val="00B43139"/>
    <w:rsid w:val="00B445E3"/>
    <w:rsid w:val="00B46D78"/>
    <w:rsid w:val="00B55AF2"/>
    <w:rsid w:val="00B57F4D"/>
    <w:rsid w:val="00B606EF"/>
    <w:rsid w:val="00B64D7D"/>
    <w:rsid w:val="00B702CF"/>
    <w:rsid w:val="00B8319B"/>
    <w:rsid w:val="00B9427B"/>
    <w:rsid w:val="00B9678D"/>
    <w:rsid w:val="00B979D0"/>
    <w:rsid w:val="00BA006F"/>
    <w:rsid w:val="00BA4916"/>
    <w:rsid w:val="00BC4145"/>
    <w:rsid w:val="00BC7916"/>
    <w:rsid w:val="00BD0F44"/>
    <w:rsid w:val="00BD2E02"/>
    <w:rsid w:val="00BD61F0"/>
    <w:rsid w:val="00BE36DC"/>
    <w:rsid w:val="00BE7899"/>
    <w:rsid w:val="00BE78BB"/>
    <w:rsid w:val="00BF08CB"/>
    <w:rsid w:val="00BF10B8"/>
    <w:rsid w:val="00BF2C42"/>
    <w:rsid w:val="00BF4A55"/>
    <w:rsid w:val="00BF4F02"/>
    <w:rsid w:val="00C00307"/>
    <w:rsid w:val="00C14A0E"/>
    <w:rsid w:val="00C160D0"/>
    <w:rsid w:val="00C16EAA"/>
    <w:rsid w:val="00C24C00"/>
    <w:rsid w:val="00C35152"/>
    <w:rsid w:val="00C40BCD"/>
    <w:rsid w:val="00C4160D"/>
    <w:rsid w:val="00C46CA1"/>
    <w:rsid w:val="00C53052"/>
    <w:rsid w:val="00C56A8A"/>
    <w:rsid w:val="00C610A1"/>
    <w:rsid w:val="00C65DBA"/>
    <w:rsid w:val="00C67B72"/>
    <w:rsid w:val="00C67ECF"/>
    <w:rsid w:val="00C720B0"/>
    <w:rsid w:val="00C72AA6"/>
    <w:rsid w:val="00C7684A"/>
    <w:rsid w:val="00C77A8F"/>
    <w:rsid w:val="00C91406"/>
    <w:rsid w:val="00C93A3B"/>
    <w:rsid w:val="00CC032D"/>
    <w:rsid w:val="00CC03B9"/>
    <w:rsid w:val="00CD4CC6"/>
    <w:rsid w:val="00CD54C6"/>
    <w:rsid w:val="00CE0B73"/>
    <w:rsid w:val="00CF099D"/>
    <w:rsid w:val="00CF505D"/>
    <w:rsid w:val="00CF7AED"/>
    <w:rsid w:val="00D376B2"/>
    <w:rsid w:val="00D408FD"/>
    <w:rsid w:val="00D443D3"/>
    <w:rsid w:val="00D567BF"/>
    <w:rsid w:val="00D56B49"/>
    <w:rsid w:val="00D579AA"/>
    <w:rsid w:val="00D97757"/>
    <w:rsid w:val="00DA7D0A"/>
    <w:rsid w:val="00DB1F8D"/>
    <w:rsid w:val="00DD02C6"/>
    <w:rsid w:val="00DE1E6A"/>
    <w:rsid w:val="00DE2B5B"/>
    <w:rsid w:val="00DF3EBB"/>
    <w:rsid w:val="00E10A37"/>
    <w:rsid w:val="00E1531A"/>
    <w:rsid w:val="00E2148B"/>
    <w:rsid w:val="00E2274E"/>
    <w:rsid w:val="00E22DB9"/>
    <w:rsid w:val="00E24F3A"/>
    <w:rsid w:val="00E328FE"/>
    <w:rsid w:val="00E41D56"/>
    <w:rsid w:val="00E54478"/>
    <w:rsid w:val="00E61122"/>
    <w:rsid w:val="00E7366A"/>
    <w:rsid w:val="00E8068D"/>
    <w:rsid w:val="00E90022"/>
    <w:rsid w:val="00EA1AB7"/>
    <w:rsid w:val="00EA530A"/>
    <w:rsid w:val="00EB1FF4"/>
    <w:rsid w:val="00ED3A13"/>
    <w:rsid w:val="00ED5207"/>
    <w:rsid w:val="00EE0889"/>
    <w:rsid w:val="00EF2BCA"/>
    <w:rsid w:val="00EF5E18"/>
    <w:rsid w:val="00EF6F08"/>
    <w:rsid w:val="00F01266"/>
    <w:rsid w:val="00F05031"/>
    <w:rsid w:val="00F0796F"/>
    <w:rsid w:val="00F13CF6"/>
    <w:rsid w:val="00F1644E"/>
    <w:rsid w:val="00F40406"/>
    <w:rsid w:val="00F40567"/>
    <w:rsid w:val="00F521CF"/>
    <w:rsid w:val="00F67A0E"/>
    <w:rsid w:val="00F74158"/>
    <w:rsid w:val="00F85593"/>
    <w:rsid w:val="00FB3575"/>
    <w:rsid w:val="00FB7785"/>
    <w:rsid w:val="00FD5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6BB37A35"/>
  <w15:docId w15:val="{FCF8BE5B-15AD-40EA-83F0-6C817E11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widowControl w:val="0"/>
      <w:suppressAutoHyphens/>
      <w:autoSpaceDN w:val="0"/>
      <w:textAlignment w:val="baseline"/>
    </w:pPr>
    <w:rPr>
      <w:kern w:val="3"/>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val="0"/>
      <w:suppressAutoHyphens/>
      <w:autoSpaceDN w:val="0"/>
      <w:textAlignment w:val="baseline"/>
    </w:pPr>
    <w:rPr>
      <w:kern w:val="3"/>
      <w:sz w:val="24"/>
    </w:rPr>
  </w:style>
  <w:style w:type="paragraph" w:styleId="Zhlav">
    <w:name w:val="header"/>
    <w:basedOn w:val="Standard"/>
    <w:next w:val="Textbody"/>
    <w:pPr>
      <w:keepNext/>
      <w:spacing w:before="240" w:after="120"/>
    </w:pPr>
    <w:rPr>
      <w:rFonts w:ascii="Arial" w:hAnsi="Arial"/>
      <w:sz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rPr>
  </w:style>
  <w:style w:type="paragraph" w:customStyle="1" w:styleId="Index">
    <w:name w:val="Index"/>
    <w:basedOn w:val="Standard"/>
    <w:pPr>
      <w:suppressLineNumbers/>
    </w:pPr>
  </w:style>
  <w:style w:type="paragraph" w:customStyle="1" w:styleId="PreformattedText">
    <w:name w:val="Preformatted Text"/>
    <w:basedOn w:val="Standard"/>
    <w:rPr>
      <w:rFonts w:ascii="Courier New" w:eastAsia="MS PGothic" w:hAnsi="Courier New" w:cs="Courier New"/>
      <w:sz w:val="20"/>
    </w:rPr>
  </w:style>
  <w:style w:type="paragraph" w:customStyle="1" w:styleId="HorizontalLine">
    <w:name w:val="Horizontal Line"/>
    <w:basedOn w:val="Standard"/>
    <w:next w:val="Textbody"/>
    <w:pPr>
      <w:suppressLineNumbers/>
      <w:spacing w:after="283"/>
    </w:pPr>
    <w:rPr>
      <w:sz w:val="12"/>
    </w:rPr>
  </w:style>
  <w:style w:type="character" w:customStyle="1" w:styleId="StrongEmphasis">
    <w:name w:val="Strong Emphasis"/>
    <w:rPr>
      <w:b/>
    </w:rPr>
  </w:style>
  <w:style w:type="character" w:customStyle="1" w:styleId="NumberingSymbols">
    <w:name w:val="Numbering Symbols"/>
  </w:style>
  <w:style w:type="paragraph" w:styleId="Zpat">
    <w:name w:val="footer"/>
    <w:basedOn w:val="Normln"/>
    <w:link w:val="ZpatChar"/>
    <w:uiPriority w:val="99"/>
    <w:unhideWhenUsed/>
    <w:rsid w:val="00A86A0B"/>
    <w:pPr>
      <w:tabs>
        <w:tab w:val="center" w:pos="4536"/>
        <w:tab w:val="right" w:pos="9072"/>
      </w:tabs>
    </w:pPr>
  </w:style>
  <w:style w:type="character" w:customStyle="1" w:styleId="ZpatChar">
    <w:name w:val="Zápatí Char"/>
    <w:basedOn w:val="Standardnpsmoodstavce"/>
    <w:link w:val="Zpat"/>
    <w:uiPriority w:val="99"/>
    <w:rsid w:val="00A86A0B"/>
  </w:style>
  <w:style w:type="paragraph" w:styleId="Textbubliny">
    <w:name w:val="Balloon Text"/>
    <w:basedOn w:val="Normln"/>
    <w:link w:val="TextbublinyChar"/>
    <w:uiPriority w:val="99"/>
    <w:semiHidden/>
    <w:unhideWhenUsed/>
    <w:rsid w:val="00301FB9"/>
    <w:rPr>
      <w:rFonts w:ascii="Segoe UI" w:hAnsi="Segoe UI" w:cs="Segoe UI"/>
      <w:sz w:val="18"/>
    </w:rPr>
  </w:style>
  <w:style w:type="character" w:customStyle="1" w:styleId="TextbublinyChar">
    <w:name w:val="Text bubliny Char"/>
    <w:link w:val="Textbubliny"/>
    <w:uiPriority w:val="99"/>
    <w:semiHidden/>
    <w:rsid w:val="00301FB9"/>
    <w:rPr>
      <w:rFonts w:ascii="Segoe UI" w:hAnsi="Segoe UI" w:cs="Segoe UI"/>
      <w:kern w:val="3"/>
      <w:sz w:val="18"/>
    </w:rPr>
  </w:style>
  <w:style w:type="paragraph" w:customStyle="1" w:styleId="WW-NormalnyWeb">
    <w:name w:val="WW-Normalny (Web)"/>
    <w:basedOn w:val="Normln"/>
    <w:rsid w:val="00841300"/>
    <w:pPr>
      <w:widowControl/>
      <w:autoSpaceDN/>
      <w:spacing w:before="280" w:after="280"/>
      <w:textAlignment w:val="auto"/>
    </w:pPr>
    <w:rPr>
      <w:rFonts w:eastAsia="Times New Roman" w:cs="Times New Roman"/>
      <w:kern w:val="0"/>
    </w:rPr>
  </w:style>
  <w:style w:type="paragraph" w:customStyle="1" w:styleId="WW-Domylnie">
    <w:name w:val="WW-Domyślnie"/>
    <w:rsid w:val="00841300"/>
    <w:pPr>
      <w:widowControl w:val="0"/>
      <w:suppressAutoHyphens/>
      <w:autoSpaceDE w:val="0"/>
    </w:pPr>
    <w:rPr>
      <w:rFonts w:eastAsia="Times New Roman" w:cs="Times New Roman"/>
      <w:sz w:val="24"/>
    </w:rPr>
  </w:style>
  <w:style w:type="paragraph" w:styleId="Bezmezer">
    <w:name w:val="No Spacing"/>
    <w:uiPriority w:val="1"/>
    <w:qFormat/>
    <w:rsid w:val="00841300"/>
    <w:rPr>
      <w:rFonts w:eastAsia="Times New Roman" w:cs="Times New Roman"/>
      <w:sz w:val="24"/>
    </w:rPr>
  </w:style>
  <w:style w:type="paragraph" w:styleId="Odstavecseseznamem">
    <w:name w:val="List Paragraph"/>
    <w:basedOn w:val="Normln"/>
    <w:uiPriority w:val="34"/>
    <w:qFormat/>
    <w:rsid w:val="00564A1E"/>
    <w:pPr>
      <w:ind w:left="720"/>
      <w:contextualSpacing/>
    </w:pPr>
  </w:style>
  <w:style w:type="character" w:styleId="Hypertextovodkaz">
    <w:name w:val="Hyperlink"/>
    <w:basedOn w:val="Standardnpsmoodstavce"/>
    <w:uiPriority w:val="99"/>
    <w:unhideWhenUsed/>
    <w:rsid w:val="00564A1E"/>
    <w:rPr>
      <w:color w:val="0000FF" w:themeColor="hyperlink"/>
      <w:u w:val="single"/>
    </w:rPr>
  </w:style>
  <w:style w:type="character" w:customStyle="1" w:styleId="UnresolvedMention">
    <w:name w:val="Unresolved Mention"/>
    <w:basedOn w:val="Standardnpsmoodstavce"/>
    <w:uiPriority w:val="99"/>
    <w:semiHidden/>
    <w:unhideWhenUsed/>
    <w:rsid w:val="00564A1E"/>
    <w:rPr>
      <w:color w:val="605E5C"/>
      <w:shd w:val="clear" w:color="auto" w:fill="E1DFDD"/>
    </w:rPr>
  </w:style>
  <w:style w:type="paragraph" w:customStyle="1" w:styleId="P68B1DB1-Normalny1">
    <w:name w:val="P68B1DB1-Normalny1"/>
    <w:basedOn w:val="Normln"/>
    <w:rPr>
      <w:rFonts w:ascii="Calibri Light" w:hAnsi="Calibri Light" w:cs="Calibri Light"/>
    </w:rPr>
  </w:style>
  <w:style w:type="paragraph" w:customStyle="1" w:styleId="P68B1DB1-Normalny2">
    <w:name w:val="P68B1DB1-Normalny2"/>
    <w:basedOn w:val="Normln"/>
    <w:rPr>
      <w:rFonts w:ascii="Calibri Light" w:hAnsi="Calibri Light" w:cs="Calibri Light"/>
      <w:sz w:val="22"/>
    </w:rPr>
  </w:style>
  <w:style w:type="paragraph" w:customStyle="1" w:styleId="P68B1DB1-Standard3">
    <w:name w:val="P68B1DB1-Standard3"/>
    <w:basedOn w:val="Standard"/>
    <w:rPr>
      <w:rFonts w:ascii="Calibri Light" w:hAnsi="Calibri Light" w:cs="Calibri Light"/>
      <w:sz w:val="22"/>
    </w:rPr>
  </w:style>
  <w:style w:type="paragraph" w:customStyle="1" w:styleId="P68B1DB1-Bezodstpw4">
    <w:name w:val="P68B1DB1-Bezodstpw4"/>
    <w:basedOn w:val="Bezmezer"/>
    <w:rPr>
      <w:rFonts w:ascii="Calibri Light" w:hAnsi="Calibri Light" w:cs="Calibri Light"/>
      <w:i/>
      <w:sz w:val="22"/>
    </w:rPr>
  </w:style>
  <w:style w:type="paragraph" w:customStyle="1" w:styleId="P68B1DB1-Bezodstpw5">
    <w:name w:val="P68B1DB1-Bezodstpw5"/>
    <w:basedOn w:val="Bezmezer"/>
    <w:rPr>
      <w:rFonts w:ascii="Calibri Light" w:hAnsi="Calibri Light" w:cs="Calibri Light"/>
      <w:sz w:val="22"/>
    </w:rPr>
  </w:style>
  <w:style w:type="paragraph" w:customStyle="1" w:styleId="P68B1DB1-WW-NormalnyWeb6">
    <w:name w:val="P68B1DB1-WW-NormalnyWeb6"/>
    <w:basedOn w:val="WW-NormalnyWeb"/>
    <w:rPr>
      <w:rFonts w:ascii="Calibri Light" w:hAnsi="Calibri Light" w:cs="Calibri Light"/>
      <w:sz w:val="22"/>
    </w:rPr>
  </w:style>
  <w:style w:type="paragraph" w:customStyle="1" w:styleId="P68B1DB1-WW-Domylnie7">
    <w:name w:val="P68B1DB1-WW-Domylnie7"/>
    <w:basedOn w:val="WW-Domylnie"/>
    <w:rPr>
      <w:rFonts w:ascii="Calibri Light" w:hAnsi="Calibri Light" w:cs="Calibri Light"/>
      <w:sz w:val="22"/>
    </w:rPr>
  </w:style>
  <w:style w:type="paragraph" w:customStyle="1" w:styleId="P68B1DB1-Normalny8">
    <w:name w:val="P68B1DB1-Normalny8"/>
    <w:basedOn w:val="Normln"/>
    <w:rPr>
      <w:rFonts w:ascii="Calibri Light" w:eastAsia="Times New Roman" w:hAnsi="Calibri Light" w:cs="Calibri Light"/>
      <w:kern w:val="0"/>
      <w:sz w:val="22"/>
    </w:rPr>
  </w:style>
  <w:style w:type="paragraph" w:customStyle="1" w:styleId="P68B1DB1-Normalny9">
    <w:name w:val="P68B1DB1-Normalny9"/>
    <w:basedOn w:val="Normln"/>
    <w:rPr>
      <w:color w:val="000000"/>
    </w:rPr>
  </w:style>
  <w:style w:type="paragraph" w:customStyle="1" w:styleId="P68B1DB1-PreformattedText10">
    <w:name w:val="P68B1DB1-PreformattedText10"/>
    <w:basedOn w:val="PreformattedText"/>
    <w:rPr>
      <w:rFonts w:ascii="signika" w:hAnsi="signika" w:hint="eastAsia"/>
      <w:color w:val="002060"/>
      <w:sz w:val="32"/>
    </w:rPr>
  </w:style>
  <w:style w:type="paragraph" w:customStyle="1" w:styleId="Default">
    <w:name w:val="Default"/>
    <w:rsid w:val="00EF5E18"/>
    <w:pPr>
      <w:autoSpaceDE w:val="0"/>
      <w:autoSpaceDN w:val="0"/>
      <w:adjustRightInd w:val="0"/>
    </w:pPr>
    <w:rPr>
      <w:rFonts w:ascii="Calibri" w:hAnsi="Calibri" w:cs="Calibri"/>
      <w:color w:val="000000"/>
      <w:sz w:val="24"/>
      <w:szCs w:val="24"/>
    </w:rPr>
  </w:style>
  <w:style w:type="paragraph" w:styleId="Normlnweb">
    <w:name w:val="Normal (Web)"/>
    <w:basedOn w:val="Normln"/>
    <w:uiPriority w:val="99"/>
    <w:semiHidden/>
    <w:unhideWhenUsed/>
    <w:rsid w:val="00252CBD"/>
    <w:rPr>
      <w:rFonts w:cs="Times New Roman"/>
      <w:szCs w:val="24"/>
    </w:rPr>
  </w:style>
  <w:style w:type="paragraph" w:styleId="FormtovanvHTML">
    <w:name w:val="HTML Preformatted"/>
    <w:basedOn w:val="Normln"/>
    <w:link w:val="FormtovanvHTMLChar"/>
    <w:uiPriority w:val="99"/>
    <w:semiHidden/>
    <w:unhideWhenUsed/>
    <w:rsid w:val="00DE2B5B"/>
    <w:rPr>
      <w:rFonts w:ascii="Consolas" w:hAnsi="Consolas"/>
      <w:sz w:val="20"/>
    </w:rPr>
  </w:style>
  <w:style w:type="character" w:customStyle="1" w:styleId="FormtovanvHTMLChar">
    <w:name w:val="Formátovaný v HTML Char"/>
    <w:basedOn w:val="Standardnpsmoodstavce"/>
    <w:link w:val="FormtovanvHTML"/>
    <w:uiPriority w:val="99"/>
    <w:semiHidden/>
    <w:rsid w:val="00DE2B5B"/>
    <w:rPr>
      <w:rFonts w:ascii="Consolas" w:hAnsi="Consola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1498">
      <w:bodyDiv w:val="1"/>
      <w:marLeft w:val="0"/>
      <w:marRight w:val="0"/>
      <w:marTop w:val="0"/>
      <w:marBottom w:val="0"/>
      <w:divBdr>
        <w:top w:val="none" w:sz="0" w:space="0" w:color="auto"/>
        <w:left w:val="none" w:sz="0" w:space="0" w:color="auto"/>
        <w:bottom w:val="none" w:sz="0" w:space="0" w:color="auto"/>
        <w:right w:val="none" w:sz="0" w:space="0" w:color="auto"/>
      </w:divBdr>
    </w:div>
    <w:div w:id="126438993">
      <w:bodyDiv w:val="1"/>
      <w:marLeft w:val="0"/>
      <w:marRight w:val="0"/>
      <w:marTop w:val="0"/>
      <w:marBottom w:val="0"/>
      <w:divBdr>
        <w:top w:val="none" w:sz="0" w:space="0" w:color="auto"/>
        <w:left w:val="none" w:sz="0" w:space="0" w:color="auto"/>
        <w:bottom w:val="none" w:sz="0" w:space="0" w:color="auto"/>
        <w:right w:val="none" w:sz="0" w:space="0" w:color="auto"/>
      </w:divBdr>
    </w:div>
    <w:div w:id="352726690">
      <w:bodyDiv w:val="1"/>
      <w:marLeft w:val="0"/>
      <w:marRight w:val="0"/>
      <w:marTop w:val="0"/>
      <w:marBottom w:val="0"/>
      <w:divBdr>
        <w:top w:val="none" w:sz="0" w:space="0" w:color="auto"/>
        <w:left w:val="none" w:sz="0" w:space="0" w:color="auto"/>
        <w:bottom w:val="none" w:sz="0" w:space="0" w:color="auto"/>
        <w:right w:val="none" w:sz="0" w:space="0" w:color="auto"/>
      </w:divBdr>
    </w:div>
    <w:div w:id="530655886">
      <w:bodyDiv w:val="1"/>
      <w:marLeft w:val="0"/>
      <w:marRight w:val="0"/>
      <w:marTop w:val="0"/>
      <w:marBottom w:val="0"/>
      <w:divBdr>
        <w:top w:val="none" w:sz="0" w:space="0" w:color="auto"/>
        <w:left w:val="none" w:sz="0" w:space="0" w:color="auto"/>
        <w:bottom w:val="none" w:sz="0" w:space="0" w:color="auto"/>
        <w:right w:val="none" w:sz="0" w:space="0" w:color="auto"/>
      </w:divBdr>
    </w:div>
    <w:div w:id="886601967">
      <w:bodyDiv w:val="1"/>
      <w:marLeft w:val="0"/>
      <w:marRight w:val="0"/>
      <w:marTop w:val="0"/>
      <w:marBottom w:val="0"/>
      <w:divBdr>
        <w:top w:val="none" w:sz="0" w:space="0" w:color="auto"/>
        <w:left w:val="none" w:sz="0" w:space="0" w:color="auto"/>
        <w:bottom w:val="none" w:sz="0" w:space="0" w:color="auto"/>
        <w:right w:val="none" w:sz="0" w:space="0" w:color="auto"/>
      </w:divBdr>
    </w:div>
    <w:div w:id="1357006718">
      <w:bodyDiv w:val="1"/>
      <w:marLeft w:val="0"/>
      <w:marRight w:val="0"/>
      <w:marTop w:val="0"/>
      <w:marBottom w:val="0"/>
      <w:divBdr>
        <w:top w:val="none" w:sz="0" w:space="0" w:color="auto"/>
        <w:left w:val="none" w:sz="0" w:space="0" w:color="auto"/>
        <w:bottom w:val="none" w:sz="0" w:space="0" w:color="auto"/>
        <w:right w:val="none" w:sz="0" w:space="0" w:color="auto"/>
      </w:divBdr>
    </w:div>
    <w:div w:id="1470974032">
      <w:bodyDiv w:val="1"/>
      <w:marLeft w:val="0"/>
      <w:marRight w:val="0"/>
      <w:marTop w:val="0"/>
      <w:marBottom w:val="0"/>
      <w:divBdr>
        <w:top w:val="none" w:sz="0" w:space="0" w:color="auto"/>
        <w:left w:val="none" w:sz="0" w:space="0" w:color="auto"/>
        <w:bottom w:val="none" w:sz="0" w:space="0" w:color="auto"/>
        <w:right w:val="none" w:sz="0" w:space="0" w:color="auto"/>
      </w:divBdr>
    </w:div>
    <w:div w:id="1922058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mont.pl/regulamin_hotel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indlova@husovaliberec.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816</Words>
  <Characters>4815</Characters>
  <Application>Microsoft Office Word</Application>
  <DocSecurity>0</DocSecurity>
  <Lines>40</Lines>
  <Paragraphs>11</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Iskrzycki</dc:creator>
  <cp:lastModifiedBy>Sekretariát</cp:lastModifiedBy>
  <cp:revision>4</cp:revision>
  <cp:lastPrinted>2018-12-14T06:46:00Z</cp:lastPrinted>
  <dcterms:created xsi:type="dcterms:W3CDTF">2025-05-12T09:51:00Z</dcterms:created>
  <dcterms:modified xsi:type="dcterms:W3CDTF">2025-05-12T10:27:00Z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