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B1B4" w14:textId="77777777" w:rsidR="00074126" w:rsidRDefault="00074126" w:rsidP="000B0AA7">
      <w:pPr>
        <w:pStyle w:val="StylDoprava"/>
      </w:pPr>
    </w:p>
    <w:p w14:paraId="40F1A971" w14:textId="369FAC67" w:rsidR="00BC17A6" w:rsidRPr="00D06D0F" w:rsidRDefault="00C85A04" w:rsidP="000B0AA7">
      <w:pPr>
        <w:pStyle w:val="StylDoprava"/>
      </w:pPr>
      <w:r>
        <w:t>č.j.: 4013/2025</w:t>
      </w:r>
      <w:r w:rsidR="00A055F6">
        <w:t xml:space="preserve">-SŽ-SSV                                                                                                   </w:t>
      </w:r>
      <w:r w:rsidR="00BC17A6" w:rsidRPr="00D06D0F">
        <w:t>Čj.:</w:t>
      </w:r>
      <w:r w:rsidR="0047725C">
        <w:t xml:space="preserve"> </w:t>
      </w:r>
      <w:r w:rsidR="00BC17A6" w:rsidRPr="00D06D0F">
        <w:t>SPU 439626/2024</w:t>
      </w:r>
    </w:p>
    <w:p w14:paraId="11FE2D12" w14:textId="36A200AB" w:rsidR="004243BC" w:rsidRDefault="00A055F6" w:rsidP="000B0AA7">
      <w:pPr>
        <w:pStyle w:val="StylDoprava"/>
      </w:pPr>
      <w:r>
        <w:t>číslo smlouvy SŽ, s.o.: E617</w:t>
      </w:r>
      <w:r w:rsidR="0018567F">
        <w:t xml:space="preserve">-S-1887/2025                                                                      </w:t>
      </w:r>
      <w:r w:rsidR="00BC17A6" w:rsidRPr="00D06D0F">
        <w:t>UID:</w:t>
      </w:r>
      <w:r w:rsidR="0047725C">
        <w:t xml:space="preserve"> </w:t>
      </w:r>
      <w:r w:rsidR="00BC17A6" w:rsidRPr="00D06D0F">
        <w:t>spuess920e864a</w:t>
      </w:r>
    </w:p>
    <w:p w14:paraId="2D64E344" w14:textId="77777777" w:rsidR="0018567F" w:rsidRDefault="0018567F" w:rsidP="000B0AA7">
      <w:pPr>
        <w:pStyle w:val="StylDoprava"/>
      </w:pPr>
    </w:p>
    <w:p w14:paraId="4BD17CFB" w14:textId="77777777" w:rsidR="008D5323" w:rsidRDefault="008D5323" w:rsidP="000B0AA7">
      <w:pPr>
        <w:pStyle w:val="StylDoprava"/>
      </w:pPr>
    </w:p>
    <w:p w14:paraId="02F2C5EC" w14:textId="77777777" w:rsidR="00074126" w:rsidRPr="00D06D0F" w:rsidRDefault="00074126" w:rsidP="000B0AA7">
      <w:pPr>
        <w:pStyle w:val="StylDoprava"/>
      </w:pPr>
    </w:p>
    <w:p w14:paraId="5F13B6EC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125D5C18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22A2CED3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5AE540C7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27F3011D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Mlada Augustinová, ředitelka Krajského pozemkového úřadu pro Zlínský kraj</w:t>
      </w:r>
    </w:p>
    <w:p w14:paraId="307E81D0" w14:textId="77777777" w:rsidR="00FB6E4E" w:rsidRPr="00D06D0F" w:rsidRDefault="00BC17A6" w:rsidP="000B0AA7">
      <w:pPr>
        <w:pStyle w:val="VnitrniText"/>
        <w:ind w:firstLine="0"/>
      </w:pPr>
      <w:r w:rsidRPr="00D06D0F">
        <w:t>adresa Zarámí 88, 76041 Zlín</w:t>
      </w:r>
    </w:p>
    <w:p w14:paraId="0046DEF6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AF4D23">
        <w:t>vyplývajícího z platného Podpisového řádu Státního pozemkového úřadu účinného ke dni právního jednání</w:t>
      </w:r>
    </w:p>
    <w:p w14:paraId="39E4210A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7FD453C6" w14:textId="77777777" w:rsidR="00BC17A6" w:rsidRPr="00D06D0F" w:rsidRDefault="00BC17A6" w:rsidP="000B0AA7">
      <w:pPr>
        <w:pStyle w:val="VnitrniText"/>
        <w:ind w:firstLine="0"/>
      </w:pPr>
    </w:p>
    <w:p w14:paraId="0F9EC4AD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58EBCA22" w14:textId="77777777" w:rsidR="00BC17A6" w:rsidRPr="00D06D0F" w:rsidRDefault="00BC17A6" w:rsidP="000B0AA7">
      <w:pPr>
        <w:pStyle w:val="VnitrniText"/>
        <w:ind w:firstLine="0"/>
      </w:pPr>
    </w:p>
    <w:p w14:paraId="68B65769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Správa železnic, státní organizace</w:t>
      </w:r>
    </w:p>
    <w:p w14:paraId="364447EA" w14:textId="77777777" w:rsidR="00BC17A6" w:rsidRPr="00D06D0F" w:rsidRDefault="00BC17A6" w:rsidP="000B0AA7">
      <w:pPr>
        <w:pStyle w:val="VnitrniText"/>
        <w:ind w:firstLine="0"/>
      </w:pPr>
      <w:r w:rsidRPr="00D06D0F">
        <w:t>se sídlem Dlážděná 1003/7, Praha 1 - Nové Město, PSČ 11000</w:t>
      </w:r>
    </w:p>
    <w:p w14:paraId="74879DA4" w14:textId="77777777" w:rsidR="00BC17A6" w:rsidRDefault="00BC17A6" w:rsidP="000B0AA7">
      <w:pPr>
        <w:pStyle w:val="VnitrniText"/>
        <w:ind w:firstLine="0"/>
      </w:pPr>
      <w:r w:rsidRPr="00D06D0F">
        <w:t>IČO: 70994234, zapsán v obch.rejstříku, vedeného Městským soudem v Praze, oddíl A, vložka 48384</w:t>
      </w:r>
    </w:p>
    <w:p w14:paraId="73D82BCD" w14:textId="0E421013" w:rsidR="002231FB" w:rsidRPr="00D06D0F" w:rsidRDefault="002231FB" w:rsidP="000B0AA7">
      <w:pPr>
        <w:pStyle w:val="VnitrniText"/>
        <w:ind w:firstLine="0"/>
      </w:pPr>
      <w:r>
        <w:t>zastoupená Ing. Miroslavem Bocákem, ředitelem organizační jednotky Stavební správa východ, na základě Pověření účinného ode dne 16. 12. 2015</w:t>
      </w:r>
    </w:p>
    <w:p w14:paraId="11B7A147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4CB2EEA5" w14:textId="77777777" w:rsidR="00BC17A6" w:rsidRPr="00D06D0F" w:rsidRDefault="00BC17A6" w:rsidP="000B0AA7">
      <w:pPr>
        <w:pStyle w:val="VnitrniText"/>
        <w:ind w:firstLine="0"/>
      </w:pPr>
    </w:p>
    <w:p w14:paraId="0779FF38" w14:textId="77777777" w:rsidR="00CF17C0" w:rsidRPr="00D06D0F" w:rsidRDefault="00CF17C0" w:rsidP="000B0AA7">
      <w:pPr>
        <w:pStyle w:val="VnitrniText"/>
        <w:ind w:firstLine="0"/>
      </w:pPr>
    </w:p>
    <w:p w14:paraId="6E40C18F" w14:textId="65BA4DAD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ust.</w:t>
      </w:r>
      <w:r w:rsidR="008F4EE0">
        <w:t> </w:t>
      </w:r>
      <w:r>
        <w:t>§</w:t>
      </w:r>
      <w:r w:rsidR="008B0BDA">
        <w:t> </w:t>
      </w:r>
      <w:r>
        <w:t>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</w:t>
      </w:r>
      <w:r w:rsidR="008F4EE0">
        <w:t> </w:t>
      </w:r>
      <w:r>
        <w:t>přejímající podle zákona č. 77/1997 Sb., o státním podniku,</w:t>
      </w:r>
      <w:r w:rsidR="002231FB">
        <w:t xml:space="preserve"> </w:t>
      </w:r>
      <w:r>
        <w:t>ve znění pozdějších předpisů</w:t>
      </w:r>
      <w:r w:rsidRPr="002350B4">
        <w:t>, tuto</w:t>
      </w:r>
    </w:p>
    <w:p w14:paraId="72037FEA" w14:textId="7467A092" w:rsidR="00CF17C0" w:rsidRPr="002C783C" w:rsidRDefault="005C5AF6" w:rsidP="002C783C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0B4F23F4" w14:textId="77777777" w:rsidR="00830569" w:rsidRDefault="00830569" w:rsidP="001274AE"/>
    <w:p w14:paraId="4871B919" w14:textId="77777777" w:rsidR="00CB3354" w:rsidRPr="00D06D0F" w:rsidRDefault="00CB3354" w:rsidP="001274AE"/>
    <w:p w14:paraId="76230980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393066BE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1005H24/25</w:t>
      </w:r>
    </w:p>
    <w:p w14:paraId="540779DC" w14:textId="77777777" w:rsidR="00CF17C0" w:rsidRPr="00D06D0F" w:rsidRDefault="00CF17C0" w:rsidP="00D06D0F"/>
    <w:p w14:paraId="3DDABED2" w14:textId="77777777"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14:paraId="0BD74639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 w:rsidR="00EB13C0">
        <w:t xml:space="preserve"> </w:t>
      </w:r>
      <w:bookmarkStart w:id="0" w:name="_Hlk130822417"/>
      <w:r w:rsidR="00EB13C0">
        <w:t>majetkem</w:t>
      </w:r>
      <w:bookmarkEnd w:id="0"/>
      <w:r w:rsidRPr="00411A01">
        <w:t xml:space="preserve"> ve vlastnictví státu:</w:t>
      </w:r>
    </w:p>
    <w:p w14:paraId="5CADBA91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14:paraId="0FDB3FEB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692FDBC8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6C0F7772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286650EB" w14:textId="77777777" w:rsidR="00BA760F" w:rsidRDefault="00BA760F" w:rsidP="00BA760F">
      <w:pPr>
        <w:pStyle w:val="cary"/>
      </w:pPr>
      <w:r>
        <w:t>-------------------------------------------------------------------------------------------------------------------------------------</w:t>
      </w:r>
    </w:p>
    <w:p w14:paraId="783B0EA0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1" w:name="_Hlk130813307"/>
      <w:r>
        <w:rPr>
          <w:rFonts w:ascii="Arial" w:hAnsi="Arial" w:cs="Arial"/>
          <w:sz w:val="16"/>
          <w:szCs w:val="16"/>
        </w:rPr>
        <w:t>Katastr nemovitostí - pozemkové</w:t>
      </w:r>
    </w:p>
    <w:p w14:paraId="0CAD065E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Otrokovice</w:t>
      </w:r>
      <w:r>
        <w:rPr>
          <w:rFonts w:ascii="Arial" w:hAnsi="Arial" w:cs="Arial"/>
          <w:sz w:val="16"/>
          <w:szCs w:val="16"/>
        </w:rPr>
        <w:tab/>
        <w:t>Kvítkovice u Otrokovic</w:t>
      </w:r>
      <w:r>
        <w:rPr>
          <w:rFonts w:ascii="Arial" w:hAnsi="Arial" w:cs="Arial"/>
          <w:sz w:val="16"/>
          <w:szCs w:val="16"/>
        </w:rPr>
        <w:tab/>
        <w:t>1473/19</w:t>
      </w:r>
      <w:r>
        <w:rPr>
          <w:rFonts w:ascii="Arial" w:hAnsi="Arial" w:cs="Arial"/>
          <w:sz w:val="16"/>
          <w:szCs w:val="16"/>
        </w:rPr>
        <w:tab/>
        <w:t>orná půda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64D9E989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16E11F1D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5573560E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Otrokovice</w:t>
      </w:r>
      <w:r>
        <w:rPr>
          <w:rFonts w:ascii="Arial" w:hAnsi="Arial" w:cs="Arial"/>
          <w:sz w:val="16"/>
          <w:szCs w:val="16"/>
        </w:rPr>
        <w:tab/>
        <w:t>Kvítkovice u Otrokovic</w:t>
      </w:r>
      <w:r>
        <w:rPr>
          <w:rFonts w:ascii="Arial" w:hAnsi="Arial" w:cs="Arial"/>
          <w:sz w:val="16"/>
          <w:szCs w:val="16"/>
        </w:rPr>
        <w:tab/>
        <w:t>1473/20</w:t>
      </w:r>
      <w:r>
        <w:rPr>
          <w:rFonts w:ascii="Arial" w:hAnsi="Arial" w:cs="Arial"/>
          <w:sz w:val="16"/>
          <w:szCs w:val="16"/>
        </w:rPr>
        <w:tab/>
        <w:t>orná půda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44B92B9B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0ECAAEF4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10A691B9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Otrokovice</w:t>
      </w:r>
      <w:r>
        <w:rPr>
          <w:rFonts w:ascii="Arial" w:hAnsi="Arial" w:cs="Arial"/>
          <w:sz w:val="16"/>
          <w:szCs w:val="16"/>
        </w:rPr>
        <w:tab/>
        <w:t>Kvítkovice u Otrokovic</w:t>
      </w:r>
      <w:r>
        <w:rPr>
          <w:rFonts w:ascii="Arial" w:hAnsi="Arial" w:cs="Arial"/>
          <w:sz w:val="16"/>
          <w:szCs w:val="16"/>
        </w:rPr>
        <w:tab/>
        <w:t>1473/23</w:t>
      </w:r>
      <w:r>
        <w:rPr>
          <w:rFonts w:ascii="Arial" w:hAnsi="Arial" w:cs="Arial"/>
          <w:sz w:val="16"/>
          <w:szCs w:val="16"/>
        </w:rPr>
        <w:tab/>
        <w:t>orná půda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613119D5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33B8DFFD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5675BE0E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Otrokovice</w:t>
      </w:r>
      <w:r>
        <w:rPr>
          <w:rFonts w:ascii="Arial" w:hAnsi="Arial" w:cs="Arial"/>
          <w:sz w:val="16"/>
          <w:szCs w:val="16"/>
        </w:rPr>
        <w:tab/>
        <w:t>Kvítkovice u Otrokovic</w:t>
      </w:r>
      <w:r>
        <w:rPr>
          <w:rFonts w:ascii="Arial" w:hAnsi="Arial" w:cs="Arial"/>
          <w:sz w:val="16"/>
          <w:szCs w:val="16"/>
        </w:rPr>
        <w:tab/>
        <w:t>1473/24</w:t>
      </w:r>
      <w:r>
        <w:rPr>
          <w:rFonts w:ascii="Arial" w:hAnsi="Arial" w:cs="Arial"/>
          <w:sz w:val="16"/>
          <w:szCs w:val="16"/>
        </w:rPr>
        <w:tab/>
        <w:t>orná půda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7E09146C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3D615E4F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5B6BC5E7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Otrokovice</w:t>
      </w:r>
      <w:r>
        <w:rPr>
          <w:rFonts w:ascii="Arial" w:hAnsi="Arial" w:cs="Arial"/>
          <w:sz w:val="16"/>
          <w:szCs w:val="16"/>
        </w:rPr>
        <w:tab/>
        <w:t>Kvítkovice u Otrokovic</w:t>
      </w:r>
      <w:r>
        <w:rPr>
          <w:rFonts w:ascii="Arial" w:hAnsi="Arial" w:cs="Arial"/>
          <w:sz w:val="16"/>
          <w:szCs w:val="16"/>
        </w:rPr>
        <w:tab/>
        <w:t>1536/2</w:t>
      </w:r>
      <w:r>
        <w:rPr>
          <w:rFonts w:ascii="Arial" w:hAnsi="Arial" w:cs="Arial"/>
          <w:sz w:val="16"/>
          <w:szCs w:val="16"/>
        </w:rPr>
        <w:tab/>
        <w:t>orná půda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50941A84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5CCA0D7F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4E74AF48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Otrokovice</w:t>
      </w:r>
      <w:r>
        <w:rPr>
          <w:rFonts w:ascii="Arial" w:hAnsi="Arial" w:cs="Arial"/>
          <w:sz w:val="16"/>
          <w:szCs w:val="16"/>
        </w:rPr>
        <w:tab/>
        <w:t>Kvítkovice u Otrokovic</w:t>
      </w:r>
      <w:r>
        <w:rPr>
          <w:rFonts w:ascii="Arial" w:hAnsi="Arial" w:cs="Arial"/>
          <w:sz w:val="16"/>
          <w:szCs w:val="16"/>
        </w:rPr>
        <w:tab/>
        <w:t>1541/2</w:t>
      </w:r>
      <w:r>
        <w:rPr>
          <w:rFonts w:ascii="Arial" w:hAnsi="Arial" w:cs="Arial"/>
          <w:sz w:val="16"/>
          <w:szCs w:val="16"/>
        </w:rPr>
        <w:tab/>
        <w:t>orná půda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6D753771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44DCE588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695E796E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Otrokovice</w:t>
      </w:r>
      <w:r>
        <w:rPr>
          <w:rFonts w:ascii="Arial" w:hAnsi="Arial" w:cs="Arial"/>
          <w:sz w:val="16"/>
          <w:szCs w:val="16"/>
        </w:rPr>
        <w:tab/>
        <w:t>Kvítkovice u Otrokovic</w:t>
      </w:r>
      <w:r>
        <w:rPr>
          <w:rFonts w:ascii="Arial" w:hAnsi="Arial" w:cs="Arial"/>
          <w:sz w:val="16"/>
          <w:szCs w:val="16"/>
        </w:rPr>
        <w:tab/>
        <w:t>1556/5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686567CC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154BDA19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19FAB485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Otrokovice</w:t>
      </w:r>
      <w:r>
        <w:rPr>
          <w:rFonts w:ascii="Arial" w:hAnsi="Arial" w:cs="Arial"/>
          <w:sz w:val="16"/>
          <w:szCs w:val="16"/>
        </w:rPr>
        <w:tab/>
        <w:t>Kvítkovice u Otrokovic</w:t>
      </w:r>
      <w:r>
        <w:rPr>
          <w:rFonts w:ascii="Arial" w:hAnsi="Arial" w:cs="Arial"/>
          <w:sz w:val="16"/>
          <w:szCs w:val="16"/>
        </w:rPr>
        <w:tab/>
        <w:t>1656/39</w:t>
      </w:r>
      <w:r>
        <w:rPr>
          <w:rFonts w:ascii="Arial" w:hAnsi="Arial" w:cs="Arial"/>
          <w:sz w:val="16"/>
          <w:szCs w:val="16"/>
        </w:rPr>
        <w:tab/>
        <w:t>orná půda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41EC1813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02FD20DD" w14:textId="77777777" w:rsidR="002C783C" w:rsidRDefault="002C783C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19646EDD" w14:textId="435DDD3C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3CFDE595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Otrokovice</w:t>
      </w:r>
      <w:r>
        <w:rPr>
          <w:rFonts w:ascii="Arial" w:hAnsi="Arial" w:cs="Arial"/>
          <w:sz w:val="16"/>
          <w:szCs w:val="16"/>
        </w:rPr>
        <w:tab/>
        <w:t>Kvítkovice u Otrokovic</w:t>
      </w:r>
      <w:r>
        <w:rPr>
          <w:rFonts w:ascii="Arial" w:hAnsi="Arial" w:cs="Arial"/>
          <w:sz w:val="16"/>
          <w:szCs w:val="16"/>
        </w:rPr>
        <w:tab/>
        <w:t>1656/41</w:t>
      </w:r>
      <w:r>
        <w:rPr>
          <w:rFonts w:ascii="Arial" w:hAnsi="Arial" w:cs="Arial"/>
          <w:sz w:val="16"/>
          <w:szCs w:val="16"/>
        </w:rPr>
        <w:tab/>
        <w:t>orná půda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4DBE8FFE" w14:textId="77777777" w:rsidR="002C783C" w:rsidRPr="00112F3C" w:rsidRDefault="002C783C" w:rsidP="002C783C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22A6EB20" w14:textId="77777777" w:rsidR="002C783C" w:rsidRDefault="002C783C" w:rsidP="002C783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7896FB05" w14:textId="77777777" w:rsidR="002C783C" w:rsidRDefault="002C783C" w:rsidP="002C783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5328EB32" w14:textId="77777777" w:rsidR="002C783C" w:rsidRDefault="002C783C" w:rsidP="002C783C">
      <w:pPr>
        <w:pStyle w:val="cary"/>
      </w:pPr>
      <w:r>
        <w:t>-------------------------------------------------------------------------------------------------------------------------------------</w:t>
      </w:r>
    </w:p>
    <w:p w14:paraId="735D620A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541892A4" w14:textId="77777777" w:rsidR="002C783C" w:rsidRDefault="002C783C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6086FC76" w14:textId="7D5C2C33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35902B30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Otrokovice</w:t>
      </w:r>
      <w:r>
        <w:rPr>
          <w:rFonts w:ascii="Arial" w:hAnsi="Arial" w:cs="Arial"/>
          <w:sz w:val="16"/>
          <w:szCs w:val="16"/>
        </w:rPr>
        <w:tab/>
        <w:t>Kvítkovice u Otrokovic</w:t>
      </w:r>
      <w:r>
        <w:rPr>
          <w:rFonts w:ascii="Arial" w:hAnsi="Arial" w:cs="Arial"/>
          <w:sz w:val="16"/>
          <w:szCs w:val="16"/>
        </w:rPr>
        <w:tab/>
        <w:t>1885/4</w:t>
      </w:r>
      <w:r>
        <w:rPr>
          <w:rFonts w:ascii="Arial" w:hAnsi="Arial" w:cs="Arial"/>
          <w:sz w:val="16"/>
          <w:szCs w:val="16"/>
        </w:rPr>
        <w:tab/>
        <w:t>orná půda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76D58EA0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79CD872F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5CC8080A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Otrokovice</w:t>
      </w:r>
      <w:r>
        <w:rPr>
          <w:rFonts w:ascii="Arial" w:hAnsi="Arial" w:cs="Arial"/>
          <w:sz w:val="16"/>
          <w:szCs w:val="16"/>
        </w:rPr>
        <w:tab/>
        <w:t>Kvítkovice u Otrokovic</w:t>
      </w:r>
      <w:r>
        <w:rPr>
          <w:rFonts w:ascii="Arial" w:hAnsi="Arial" w:cs="Arial"/>
          <w:sz w:val="16"/>
          <w:szCs w:val="16"/>
        </w:rPr>
        <w:tab/>
        <w:t>1886/2</w:t>
      </w:r>
      <w:r>
        <w:rPr>
          <w:rFonts w:ascii="Arial" w:hAnsi="Arial" w:cs="Arial"/>
          <w:sz w:val="16"/>
          <w:szCs w:val="16"/>
        </w:rPr>
        <w:tab/>
        <w:t>orná půda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  <w:bookmarkEnd w:id="1"/>
    </w:p>
    <w:p w14:paraId="00E94C1E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119BE45" w14:textId="77777777" w:rsidR="009B091D" w:rsidRDefault="009B091D" w:rsidP="009B091D">
      <w:pPr>
        <w:pStyle w:val="VnitrniText"/>
        <w:ind w:firstLine="0"/>
      </w:pPr>
      <w:r>
        <w:t>zapsané na výše uvedených LV u Katastrálního úřadu pro Zlínský kraj, Katastrální pracoviště Zlín.</w:t>
      </w:r>
    </w:p>
    <w:p w14:paraId="0CF19343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2AAB2408" w14:textId="77777777"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II.</w:t>
      </w:r>
    </w:p>
    <w:p w14:paraId="029208F6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376E6A1F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21E9F18F" w14:textId="77777777" w:rsidR="0038399F" w:rsidRDefault="0038399F" w:rsidP="006D1A0C">
      <w:pPr>
        <w:pStyle w:val="VnitrniText"/>
      </w:pPr>
    </w:p>
    <w:p w14:paraId="26E4B5EB" w14:textId="6F2C2CE3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EB13C0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</w:t>
      </w:r>
      <w:r w:rsidR="002231FB">
        <w:t> </w:t>
      </w:r>
      <w:r w:rsidR="00F65859">
        <w:t>činnosti,</w:t>
      </w:r>
    </w:p>
    <w:p w14:paraId="2F23D057" w14:textId="77777777" w:rsidR="0038399F" w:rsidRPr="00AF03B3" w:rsidRDefault="0038399F" w:rsidP="006D1A0C">
      <w:pPr>
        <w:pStyle w:val="VnitrniText"/>
      </w:pPr>
    </w:p>
    <w:p w14:paraId="00F384FE" w14:textId="77777777" w:rsidR="002231FB" w:rsidRDefault="00F65859" w:rsidP="002231FB">
      <w:pPr>
        <w:pStyle w:val="VnitrniText"/>
      </w:pPr>
      <w:r>
        <w:t>3</w:t>
      </w:r>
      <w:r w:rsidR="006D1A0C">
        <w:t>.</w:t>
      </w:r>
      <w:r>
        <w:t xml:space="preserve"> </w:t>
      </w:r>
      <w:r w:rsidR="002231FB">
        <w:t>že majetek uvedený v čl. I. této smlouvy je potřebný pro realizaci veřejně prospěšné stavby dráhy o názvu „Modernizace a elektrizace tratě Otrokovice – Vizovice“.</w:t>
      </w:r>
    </w:p>
    <w:p w14:paraId="6A902001" w14:textId="77777777" w:rsidR="005C5AF6" w:rsidRPr="005C5AF6" w:rsidRDefault="005C5AF6" w:rsidP="002C783C">
      <w:pPr>
        <w:pStyle w:val="VnitrniText"/>
        <w:ind w:firstLine="0"/>
      </w:pPr>
    </w:p>
    <w:p w14:paraId="3628B196" w14:textId="77777777" w:rsidR="006E33CA" w:rsidRPr="00D917C5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14:paraId="52319E8F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549CB056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1A25ABA9" w14:textId="77777777" w:rsidR="00864B6B" w:rsidRPr="00D917C5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14:paraId="323732C2" w14:textId="0EDD84C5" w:rsidR="002553D3" w:rsidRDefault="00864B6B" w:rsidP="002553D3">
      <w:pPr>
        <w:pStyle w:val="VnitrniText"/>
      </w:pPr>
      <w:r>
        <w:t>Příslušnost hospodařit</w:t>
      </w:r>
      <w:r w:rsidRPr="002350B4">
        <w:t xml:space="preserve"> k </w:t>
      </w:r>
      <w:r w:rsidR="00EB13C0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přejímajícímu vznikne k</w:t>
      </w:r>
      <w:r w:rsidR="00EB13C0">
        <w:t> </w:t>
      </w:r>
      <w:bookmarkStart w:id="2" w:name="_Hlk130822598"/>
      <w:r w:rsidR="00EB13C0">
        <w:t>tomuto majetku</w:t>
      </w:r>
      <w:bookmarkEnd w:id="2"/>
      <w:r w:rsidRPr="002350B4">
        <w:t xml:space="preserve"> </w:t>
      </w:r>
      <w:r>
        <w:t xml:space="preserve">právo hospodařit </w:t>
      </w:r>
      <w:r w:rsidR="00A21916">
        <w:t>dnem podání návrhu na změnu v katastru nemovitostí.</w:t>
      </w:r>
    </w:p>
    <w:p w14:paraId="0AA31771" w14:textId="77777777" w:rsidR="00864B6B" w:rsidRDefault="00864B6B" w:rsidP="00864B6B">
      <w:pPr>
        <w:pStyle w:val="VnitrniText"/>
      </w:pPr>
    </w:p>
    <w:p w14:paraId="2DC71129" w14:textId="77777777" w:rsidR="00864B6B" w:rsidRPr="00D917C5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14:paraId="48EA13D5" w14:textId="77777777"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Pr="00D4409F">
        <w:t xml:space="preserve"> </w:t>
      </w:r>
    </w:p>
    <w:p w14:paraId="5707A639" w14:textId="77777777" w:rsidR="007D5D62" w:rsidRDefault="007D5D62" w:rsidP="00F675B5">
      <w:pPr>
        <w:pStyle w:val="VnitrniText"/>
      </w:pPr>
    </w:p>
    <w:p w14:paraId="5B80BC5C" w14:textId="77777777"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74C70596" w14:textId="77777777" w:rsidR="00F675B5" w:rsidRDefault="00F675B5" w:rsidP="00F675B5">
      <w:pPr>
        <w:pStyle w:val="VnitrniText"/>
        <w:rPr>
          <w:color w:val="000000"/>
        </w:rPr>
      </w:pPr>
    </w:p>
    <w:p w14:paraId="122E487A" w14:textId="77777777" w:rsidR="008A1428" w:rsidRDefault="008A1428" w:rsidP="008A1428">
      <w:pPr>
        <w:pStyle w:val="VnitrniText"/>
        <w:ind w:firstLine="0"/>
      </w:pPr>
      <w:r>
        <w:t>Pozemky:</w:t>
      </w:r>
    </w:p>
    <w:p w14:paraId="149F22E6" w14:textId="77777777"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380A9C55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14:paraId="0A1C4D5D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7AD08C26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Kvítkovice u Otrokovic</w:t>
      </w:r>
      <w:r w:rsidRPr="008A1428">
        <w:rPr>
          <w:rStyle w:val="Styl11b"/>
          <w:sz w:val="16"/>
          <w:szCs w:val="16"/>
        </w:rPr>
        <w:tab/>
        <w:t>1473/19</w:t>
      </w:r>
      <w:r w:rsidRPr="008A1428">
        <w:rPr>
          <w:rStyle w:val="Styl11b"/>
          <w:sz w:val="16"/>
          <w:szCs w:val="16"/>
        </w:rPr>
        <w:tab/>
        <w:t>108,79 Kč</w:t>
      </w:r>
    </w:p>
    <w:p w14:paraId="2D9D83D1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0ED6C611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Kvítkovice u Otrokovic</w:t>
      </w:r>
      <w:r w:rsidRPr="008A1428">
        <w:rPr>
          <w:rStyle w:val="Styl11b"/>
          <w:sz w:val="16"/>
          <w:szCs w:val="16"/>
        </w:rPr>
        <w:tab/>
        <w:t>1473/20</w:t>
      </w:r>
      <w:r w:rsidRPr="008A1428">
        <w:rPr>
          <w:rStyle w:val="Styl11b"/>
          <w:sz w:val="16"/>
          <w:szCs w:val="16"/>
        </w:rPr>
        <w:tab/>
        <w:t>108,79 Kč</w:t>
      </w:r>
    </w:p>
    <w:p w14:paraId="6079252F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2945FF5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Kvítkovice u Otrokovic</w:t>
      </w:r>
      <w:r w:rsidRPr="008A1428">
        <w:rPr>
          <w:rStyle w:val="Styl11b"/>
          <w:sz w:val="16"/>
          <w:szCs w:val="16"/>
        </w:rPr>
        <w:tab/>
        <w:t>1473/23</w:t>
      </w:r>
      <w:r w:rsidRPr="008A1428">
        <w:rPr>
          <w:rStyle w:val="Styl11b"/>
          <w:sz w:val="16"/>
          <w:szCs w:val="16"/>
        </w:rPr>
        <w:tab/>
        <w:t>79,12 Kč</w:t>
      </w:r>
    </w:p>
    <w:p w14:paraId="3131F25A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42B30F3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Kvítkovice u Otrokovic</w:t>
      </w:r>
      <w:r w:rsidRPr="008A1428">
        <w:rPr>
          <w:rStyle w:val="Styl11b"/>
          <w:sz w:val="16"/>
          <w:szCs w:val="16"/>
        </w:rPr>
        <w:tab/>
        <w:t>1473/24</w:t>
      </w:r>
      <w:r w:rsidRPr="008A1428">
        <w:rPr>
          <w:rStyle w:val="Styl11b"/>
          <w:sz w:val="16"/>
          <w:szCs w:val="16"/>
        </w:rPr>
        <w:tab/>
        <w:t>563,73 Kč</w:t>
      </w:r>
    </w:p>
    <w:p w14:paraId="6801B457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470542F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Kvítkovice u Otrokovic</w:t>
      </w:r>
      <w:r w:rsidRPr="008A1428">
        <w:rPr>
          <w:rStyle w:val="Styl11b"/>
          <w:sz w:val="16"/>
          <w:szCs w:val="16"/>
        </w:rPr>
        <w:tab/>
        <w:t>1536/2</w:t>
      </w:r>
      <w:r w:rsidRPr="008A1428">
        <w:rPr>
          <w:rStyle w:val="Styl11b"/>
          <w:sz w:val="16"/>
          <w:szCs w:val="16"/>
        </w:rPr>
        <w:tab/>
        <w:t>1 701,08 Kč</w:t>
      </w:r>
    </w:p>
    <w:p w14:paraId="045A5C1B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198C20CC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Kvítkovice u Otrokovic</w:t>
      </w:r>
      <w:r w:rsidRPr="008A1428">
        <w:rPr>
          <w:rStyle w:val="Styl11b"/>
          <w:sz w:val="16"/>
          <w:szCs w:val="16"/>
        </w:rPr>
        <w:tab/>
        <w:t>1541/2</w:t>
      </w:r>
      <w:r w:rsidRPr="008A1428">
        <w:rPr>
          <w:rStyle w:val="Styl11b"/>
          <w:sz w:val="16"/>
          <w:szCs w:val="16"/>
        </w:rPr>
        <w:tab/>
        <w:t>1 435,05 Kč</w:t>
      </w:r>
    </w:p>
    <w:p w14:paraId="2FD2F34C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ACC857F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Kvítkovice u Otrokovic</w:t>
      </w:r>
      <w:r w:rsidRPr="008A1428">
        <w:rPr>
          <w:rStyle w:val="Styl11b"/>
          <w:sz w:val="16"/>
          <w:szCs w:val="16"/>
        </w:rPr>
        <w:tab/>
        <w:t>1556/5</w:t>
      </w:r>
      <w:r w:rsidRPr="008A1428">
        <w:rPr>
          <w:rStyle w:val="Styl11b"/>
          <w:sz w:val="16"/>
          <w:szCs w:val="16"/>
        </w:rPr>
        <w:tab/>
        <w:t>4 136,43 Kč</w:t>
      </w:r>
    </w:p>
    <w:p w14:paraId="232A3FA4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6D83CA3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Kvítkovice u Otrokovic</w:t>
      </w:r>
      <w:r w:rsidRPr="008A1428">
        <w:rPr>
          <w:rStyle w:val="Styl11b"/>
          <w:sz w:val="16"/>
          <w:szCs w:val="16"/>
        </w:rPr>
        <w:tab/>
        <w:t>1656/39</w:t>
      </w:r>
      <w:r w:rsidRPr="008A1428">
        <w:rPr>
          <w:rStyle w:val="Styl11b"/>
          <w:sz w:val="16"/>
          <w:szCs w:val="16"/>
        </w:rPr>
        <w:tab/>
        <w:t>3 366,91 Kč</w:t>
      </w:r>
    </w:p>
    <w:p w14:paraId="509B0CAF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7427CC0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Kvítkovice u Otrokovic</w:t>
      </w:r>
      <w:r w:rsidRPr="008A1428">
        <w:rPr>
          <w:rStyle w:val="Styl11b"/>
          <w:sz w:val="16"/>
          <w:szCs w:val="16"/>
        </w:rPr>
        <w:tab/>
        <w:t>1656/41</w:t>
      </w:r>
      <w:r w:rsidRPr="008A1428">
        <w:rPr>
          <w:rStyle w:val="Styl11b"/>
          <w:sz w:val="16"/>
          <w:szCs w:val="16"/>
        </w:rPr>
        <w:tab/>
        <w:t>1 145,97 Kč</w:t>
      </w:r>
    </w:p>
    <w:p w14:paraId="7CB8B028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44AE9A3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Kvítkovice u Otrokovic</w:t>
      </w:r>
      <w:r w:rsidRPr="008A1428">
        <w:rPr>
          <w:rStyle w:val="Styl11b"/>
          <w:sz w:val="16"/>
          <w:szCs w:val="16"/>
        </w:rPr>
        <w:tab/>
        <w:t>1885/4</w:t>
      </w:r>
      <w:r w:rsidRPr="008A1428">
        <w:rPr>
          <w:rStyle w:val="Styl11b"/>
          <w:sz w:val="16"/>
          <w:szCs w:val="16"/>
        </w:rPr>
        <w:tab/>
        <w:t>43 241,49 Kč</w:t>
      </w:r>
    </w:p>
    <w:p w14:paraId="58F1FCD6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67D89CA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Kvítkovice u Otrokovic</w:t>
      </w:r>
      <w:r w:rsidRPr="008A1428">
        <w:rPr>
          <w:rStyle w:val="Styl11b"/>
          <w:sz w:val="16"/>
          <w:szCs w:val="16"/>
        </w:rPr>
        <w:tab/>
        <w:t>1886/2</w:t>
      </w:r>
      <w:r w:rsidRPr="008A1428">
        <w:rPr>
          <w:rStyle w:val="Styl11b"/>
          <w:sz w:val="16"/>
          <w:szCs w:val="16"/>
        </w:rPr>
        <w:tab/>
        <w:t>1 819,76 Kč</w:t>
      </w:r>
    </w:p>
    <w:p w14:paraId="291BE160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37AC5102" w14:textId="700E9F2F" w:rsidR="008A1428" w:rsidRPr="002C783C" w:rsidRDefault="00624A5E" w:rsidP="002C783C">
      <w:pPr>
        <w:tabs>
          <w:tab w:val="left" w:pos="2268"/>
          <w:tab w:val="right" w:pos="6804"/>
          <w:tab w:val="right" w:pos="9639"/>
        </w:tabs>
        <w:rPr>
          <w:rFonts w:ascii="Arial" w:hAnsi="Arial"/>
          <w:sz w:val="20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57 707,12 K</w:t>
      </w:r>
      <w:r w:rsidR="002C783C">
        <w:rPr>
          <w:rStyle w:val="Styl11b"/>
          <w:b/>
          <w:sz w:val="16"/>
          <w:szCs w:val="16"/>
        </w:rPr>
        <w:t>č</w:t>
      </w:r>
    </w:p>
    <w:p w14:paraId="68AC9835" w14:textId="77777777" w:rsidR="00F675B5" w:rsidRDefault="00F675B5" w:rsidP="00864B6B">
      <w:pPr>
        <w:pStyle w:val="VnitrniText"/>
      </w:pPr>
    </w:p>
    <w:p w14:paraId="40582B54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14:paraId="11831BF2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6DD3D200" w14:textId="77777777" w:rsidR="0037157C" w:rsidRDefault="00A66E77" w:rsidP="000B0AA7">
      <w:pPr>
        <w:pStyle w:val="VnitrniText"/>
      </w:pPr>
      <w:r>
        <w:t>P</w:t>
      </w:r>
      <w:r w:rsidR="005F4029">
        <w:t>ře</w:t>
      </w:r>
      <w:r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14:paraId="722C47F4" w14:textId="77777777" w:rsidR="001D73FD" w:rsidRDefault="001D73FD" w:rsidP="000B0AA7">
      <w:pPr>
        <w:pStyle w:val="VnitrniText"/>
      </w:pPr>
    </w:p>
    <w:p w14:paraId="50360A44" w14:textId="77777777" w:rsidR="002C783C" w:rsidRPr="00D06D0F" w:rsidRDefault="002C783C" w:rsidP="000B0AA7">
      <w:pPr>
        <w:pStyle w:val="VnitrniText"/>
      </w:pPr>
    </w:p>
    <w:p w14:paraId="27D14285" w14:textId="77777777" w:rsidR="00C8663B" w:rsidRDefault="00C8663B" w:rsidP="00EB6C54">
      <w:pPr>
        <w:pStyle w:val="VnitrniText"/>
      </w:pPr>
      <w:r>
        <w:t>2</w:t>
      </w:r>
      <w:r w:rsidR="003316EA">
        <w:t>.</w:t>
      </w:r>
      <w:r>
        <w:t xml:space="preserve">  Užívací vztah k převáděným pozemkům p. č. 1885/4 a p. č. 1886/2 v k. ú. Kvítkovice u Otrokovic je řešen pachtovní smlouvou č. 40N16/25, kterou se Státním pozemkovým úřadem uzavřely PLEMENÁŘSKÉ SLUŽBY a. s., jakožto nájemce. S obsahem nájemní smlouvy byl přejímající seznámen před podpisem této smlouvy, což stvrzuje svým podpisem.</w:t>
      </w:r>
    </w:p>
    <w:p w14:paraId="4F37324B" w14:textId="0EEB6957" w:rsidR="001D73FD" w:rsidRDefault="00C8663B" w:rsidP="002231FB">
      <w:pPr>
        <w:pStyle w:val="VnitrniText"/>
      </w:pPr>
      <w:r>
        <w:t>Užívací vztah k převáděnému pozemku p. č. 1556/5 v k. ú. Kvítkovice u Otrokovi</w:t>
      </w:r>
      <w:r w:rsidR="00DA6630">
        <w:t>c</w:t>
      </w:r>
      <w:r>
        <w:t xml:space="preserve"> je řešen pachtovní smlouvou č. 9N17/25, kterou se Státním pozemkovým úřadem uzavřely PLEMENÁŘSKÉ SLUŽBY a. s., jakožto nájemce. S obsahem nájemní smlouvy byl přejímající seznámen před podpisem této smlouvy, což</w:t>
      </w:r>
      <w:r w:rsidR="008F4EE0">
        <w:t> </w:t>
      </w:r>
      <w:r>
        <w:t>stvrzuje svým podpisem.</w:t>
      </w:r>
    </w:p>
    <w:p w14:paraId="13914C2D" w14:textId="77777777" w:rsidR="001D73FD" w:rsidRDefault="001D73FD" w:rsidP="000B0AA7">
      <w:pPr>
        <w:pStyle w:val="VnitrniText"/>
      </w:pPr>
    </w:p>
    <w:p w14:paraId="32B82E96" w14:textId="77777777" w:rsidR="002C783C" w:rsidRDefault="002C783C" w:rsidP="000B0AA7">
      <w:pPr>
        <w:pStyle w:val="VnitrniText"/>
      </w:pPr>
    </w:p>
    <w:p w14:paraId="48242786" w14:textId="3781C107" w:rsidR="007D2608" w:rsidRDefault="007D2608" w:rsidP="00EB6C54">
      <w:pPr>
        <w:pStyle w:val="VnitrniText"/>
      </w:pPr>
      <w:r>
        <w:t>3. Pozemky p. č. 1556/5, p. č. 1656/39, p. č. 1656/41, p. č. 1885/4 a p. č. 1886/2 v k. ú. Kvítkovice u</w:t>
      </w:r>
      <w:r w:rsidR="008F4EE0">
        <w:t> </w:t>
      </w:r>
      <w:r>
        <w:t>Otrokovic převáděné z vlastnictví státu do vlastnictví nabyvatele jsou součástí společenstevní honitby, jejímž držitelem je HS Kaménka - Oldřichovice. Tyto pozemky jsou ve smyslu zákona o SPÚ v režimu přičlenění.</w:t>
      </w:r>
    </w:p>
    <w:p w14:paraId="2E0D1CF8" w14:textId="77777777" w:rsidR="007D2608" w:rsidRDefault="007D2608" w:rsidP="00EB6C54">
      <w:pPr>
        <w:pStyle w:val="VnitrniText"/>
      </w:pPr>
    </w:p>
    <w:p w14:paraId="481D0F0A" w14:textId="77777777" w:rsidR="0037157C" w:rsidRDefault="0037157C" w:rsidP="00EB6C54">
      <w:pPr>
        <w:pStyle w:val="VnitrniText"/>
      </w:pPr>
    </w:p>
    <w:p w14:paraId="4FF41ED9" w14:textId="77777777" w:rsidR="002C783C" w:rsidRPr="00D06D0F" w:rsidRDefault="002C783C" w:rsidP="00EB6C54">
      <w:pPr>
        <w:pStyle w:val="VnitrniText"/>
      </w:pPr>
    </w:p>
    <w:p w14:paraId="1DD6CE46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54B40C86" w14:textId="4FA1D6EE" w:rsidR="009A1E9A" w:rsidRDefault="009A1E9A" w:rsidP="009A1E9A">
      <w:pPr>
        <w:pStyle w:val="VnitrniText"/>
      </w:pPr>
      <w:r w:rsidRPr="00491D41">
        <w:rPr>
          <w:color w:val="000000"/>
        </w:rPr>
        <w:t>Smluvní strany se dohodly, že návrh na záznam změny příslušnosti hospodařit s majetkem uvedeným v čl. I. této smlouvy podá u příslušného katastrálního úřadu výhradně předávající a to do 30 dnů od</w:t>
      </w:r>
      <w:r w:rsidR="00D9040D">
        <w:rPr>
          <w:color w:val="000000"/>
        </w:rPr>
        <w:t> 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1A515A42" w14:textId="77777777" w:rsidR="00D4325F" w:rsidRDefault="00D4325F" w:rsidP="00D4325F"/>
    <w:p w14:paraId="1BF6AEAC" w14:textId="77777777" w:rsidR="002C783C" w:rsidRPr="00D06D0F" w:rsidRDefault="002C783C" w:rsidP="00D4325F"/>
    <w:p w14:paraId="3E0046D5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VI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2BAA1D57" w14:textId="77777777" w:rsidR="00C719B7" w:rsidRDefault="00172F53" w:rsidP="00C719B7">
      <w:pPr>
        <w:pStyle w:val="VnitrniText"/>
      </w:pPr>
      <w:bookmarkStart w:id="3" w:name="_Hlk139356756"/>
      <w:r>
        <w:t>Předávající předává majetek uvedený v článku I. této smlouvy bez výhrady.</w:t>
      </w:r>
      <w:bookmarkEnd w:id="3"/>
    </w:p>
    <w:p w14:paraId="383462C8" w14:textId="77777777" w:rsidR="00651DC0" w:rsidRDefault="00651DC0" w:rsidP="00651DC0">
      <w:pPr>
        <w:pStyle w:val="VnitrniText"/>
      </w:pPr>
    </w:p>
    <w:p w14:paraId="16206131" w14:textId="77777777" w:rsidR="002C783C" w:rsidRDefault="002C783C" w:rsidP="00651DC0">
      <w:pPr>
        <w:pStyle w:val="VnitrniText"/>
      </w:pPr>
    </w:p>
    <w:p w14:paraId="4CBE53C5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IX.</w:t>
      </w:r>
    </w:p>
    <w:p w14:paraId="3CA0807D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746DFFAB" w14:textId="77777777" w:rsidR="006D1A0C" w:rsidRPr="002350B4" w:rsidRDefault="006D1A0C" w:rsidP="00651DC0">
      <w:pPr>
        <w:pStyle w:val="VnitrniText"/>
      </w:pPr>
    </w:p>
    <w:p w14:paraId="3AF62F2B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117C5BC4" w14:textId="77777777" w:rsidR="006D1A0C" w:rsidRDefault="006D1A0C" w:rsidP="00651DC0">
      <w:pPr>
        <w:pStyle w:val="VnitrniText"/>
      </w:pPr>
    </w:p>
    <w:p w14:paraId="6AD92B31" w14:textId="5A50F64A" w:rsidR="001807C7" w:rsidRDefault="00651DC0" w:rsidP="00DE7590">
      <w:pPr>
        <w:pStyle w:val="VnitrniText"/>
      </w:pPr>
      <w:r w:rsidRPr="00AE38E1">
        <w:t>3</w:t>
      </w:r>
      <w:r w:rsidR="006D1A0C">
        <w:t>.</w:t>
      </w:r>
      <w:r w:rsidR="001807C7">
        <w:t xml:space="preserve"> </w:t>
      </w:r>
      <w:r w:rsidR="003E144F" w:rsidRPr="00491D41">
        <w:rPr>
          <w:color w:val="000000"/>
        </w:rPr>
        <w:t>Tato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>dnem uveřejnění v</w:t>
      </w:r>
      <w:r w:rsidR="00D9040D">
        <w:t> </w:t>
      </w:r>
      <w:r w:rsidR="003E144F" w:rsidRPr="00A87810">
        <w:t>registru smluv dle zákona č. 340/2015 Sb., o zvláštních podmínkách účinnosti některých smluv, uveřejňování těchto smluv a o registru smluv.</w:t>
      </w:r>
    </w:p>
    <w:p w14:paraId="285AF176" w14:textId="77777777" w:rsidR="002B0E7B" w:rsidRDefault="002B0E7B" w:rsidP="00DE7590">
      <w:pPr>
        <w:pStyle w:val="VnitrniText"/>
        <w:rPr>
          <w:lang w:val="en-US"/>
        </w:rPr>
      </w:pPr>
    </w:p>
    <w:p w14:paraId="43EDFCAE" w14:textId="3CAF1E17" w:rsidR="00DE7590" w:rsidRDefault="00DE7590" w:rsidP="00DE7590">
      <w:pPr>
        <w:pStyle w:val="VnitrniText"/>
      </w:pPr>
      <w:r>
        <w:t xml:space="preserve">4. </w:t>
      </w:r>
      <w:r w:rsidR="003058A1">
        <w:t>Pokud v</w:t>
      </w:r>
      <w:r>
        <w:t xml:space="preserve"> souvislosti s realizací práv a povinností vyplývajících z tohoto zápisu bude mít přejímající přístup k osobním údajům fyzických osob, které jsou uvedeny ve smlouvě/smlouvách, které byly těmito osobami uzavřeny se Státním pozemkovým úřadem. Přejímající se zavazuje, že přijme veškerá technická a</w:t>
      </w:r>
      <w:r w:rsidR="00D9040D">
        <w:t> </w:t>
      </w:r>
      <w:r>
        <w:t xml:space="preserve">bezpečnostní opatření k ochraně osobních údajů, v rámci přejímajícího s nimi budou seznámeni jen případní zaměstnanci a partneři přejímajícího a přejímající nezpřístupní tyto osobní údaje třetím osobám. Přejímající prohlašuje, že je oprávněn shromažďovat, používat, přenášet, ukládat nebo jiným způsobem </w:t>
      </w:r>
      <w:r>
        <w:lastRenderedPageBreak/>
        <w:t>zpracovávat informace předávané předávajícím, včetně osobních údajů, jak jsou definovány příslušnými právními předpisy.</w:t>
      </w:r>
    </w:p>
    <w:p w14:paraId="1C037DA0" w14:textId="3E09B0CE" w:rsidR="00DE7590" w:rsidRPr="00AE38E1" w:rsidRDefault="003F34E6" w:rsidP="00DE7590">
      <w:pPr>
        <w:pStyle w:val="VnitrniText"/>
      </w:pPr>
      <w:r>
        <w:t>Smluvní strany</w:t>
      </w:r>
      <w:r w:rsidR="00DE7590">
        <w:t xml:space="preserve"> se zavazují, že budou postupovat v souladu s nařízením Evropského parlamentu a</w:t>
      </w:r>
      <w:r w:rsidR="00D9040D">
        <w:t> </w:t>
      </w:r>
      <w:r w:rsidR="00DE7590">
        <w:t xml:space="preserve">Rady EU 2016/679 („GDPR“). Tyto postupy a opatření se </w:t>
      </w:r>
      <w:r>
        <w:t>smluvní strany</w:t>
      </w:r>
      <w:r w:rsidR="00DE7590">
        <w:t xml:space="preserve"> zavazují dodržovat po celou dobu trvání skartační lhůty ve smyslu § 2 písm. s) zákona č. 499/2004 Sb. o archivnictví a spisové službě a</w:t>
      </w:r>
      <w:r w:rsidR="00D9040D">
        <w:t> </w:t>
      </w:r>
      <w:r w:rsidR="00DE7590">
        <w:t>o</w:t>
      </w:r>
      <w:r w:rsidR="00D9040D">
        <w:t> </w:t>
      </w:r>
      <w:r w:rsidR="00DE7590">
        <w:t>změně některých zákonů, ve znění pozdějších předpisů.</w:t>
      </w:r>
    </w:p>
    <w:p w14:paraId="3D676C69" w14:textId="77777777" w:rsidR="00651DC0" w:rsidRDefault="00651DC0" w:rsidP="00651DC0">
      <w:pPr>
        <w:pStyle w:val="VnitrniText"/>
      </w:pPr>
    </w:p>
    <w:p w14:paraId="43B6DD39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5951AED2" w14:textId="77777777" w:rsidR="00EB6C54" w:rsidRPr="006856AD" w:rsidRDefault="00651DC0" w:rsidP="003E144F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2DAC8356" w14:textId="77777777" w:rsidR="00230457" w:rsidRDefault="00230457" w:rsidP="003D6A83"/>
    <w:p w14:paraId="4E3733F0" w14:textId="77777777" w:rsidR="003D6A83" w:rsidRPr="00D06D0F" w:rsidRDefault="003D6A83" w:rsidP="003D6A83">
      <w:r w:rsidRPr="00D06D0F">
        <w:t xml:space="preserve"> </w:t>
      </w:r>
    </w:p>
    <w:p w14:paraId="36D052C8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1353EA" w14:paraId="27EB7D9F" w14:textId="77777777" w:rsidTr="001353EA">
        <w:tc>
          <w:tcPr>
            <w:tcW w:w="4888" w:type="dxa"/>
            <w:hideMark/>
          </w:tcPr>
          <w:p w14:paraId="71049F44" w14:textId="784228DB" w:rsidR="001353EA" w:rsidRDefault="001353EA">
            <w:pPr>
              <w:pStyle w:val="VnitrniText"/>
              <w:ind w:firstLine="0"/>
            </w:pPr>
            <w:r>
              <w:t xml:space="preserve">Ve Zlíně dne </w:t>
            </w:r>
            <w:r w:rsidR="008C304C">
              <w:t>15. 5. 2025</w:t>
            </w:r>
          </w:p>
        </w:tc>
        <w:tc>
          <w:tcPr>
            <w:tcW w:w="4889" w:type="dxa"/>
            <w:hideMark/>
          </w:tcPr>
          <w:p w14:paraId="595EE106" w14:textId="4A7E0065" w:rsidR="001353EA" w:rsidRDefault="001353EA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r w:rsidR="008C304C">
              <w:t xml:space="preserve"> Olomouci </w:t>
            </w:r>
            <w:r>
              <w:t xml:space="preserve">dne </w:t>
            </w:r>
            <w:r w:rsidR="008C304C">
              <w:t>2. 4. 2025</w:t>
            </w:r>
          </w:p>
        </w:tc>
      </w:tr>
    </w:tbl>
    <w:p w14:paraId="103EF975" w14:textId="77777777" w:rsidR="001353EA" w:rsidRDefault="001353EA" w:rsidP="001353EA">
      <w:pPr>
        <w:pStyle w:val="VnitrniText"/>
        <w:tabs>
          <w:tab w:val="left" w:pos="4820"/>
        </w:tabs>
        <w:ind w:firstLine="142"/>
      </w:pPr>
      <w:r>
        <w:tab/>
      </w:r>
    </w:p>
    <w:p w14:paraId="5AF4B5EC" w14:textId="77777777" w:rsidR="001353EA" w:rsidRDefault="001353EA" w:rsidP="001353EA">
      <w:pPr>
        <w:pStyle w:val="VnitrniText"/>
        <w:tabs>
          <w:tab w:val="left" w:pos="5103"/>
        </w:tabs>
        <w:ind w:firstLine="142"/>
      </w:pPr>
    </w:p>
    <w:p w14:paraId="78F41651" w14:textId="77777777" w:rsidR="001353EA" w:rsidRDefault="001353EA" w:rsidP="001353E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1353EA" w14:paraId="2FA82ED7" w14:textId="77777777" w:rsidTr="001353EA">
        <w:tc>
          <w:tcPr>
            <w:tcW w:w="4888" w:type="dxa"/>
          </w:tcPr>
          <w:p w14:paraId="47091DBB" w14:textId="77777777" w:rsidR="001353EA" w:rsidRDefault="001353EA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43C675F6" w14:textId="77777777" w:rsidR="001353EA" w:rsidRDefault="001353E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1353EA" w14:paraId="63CB934A" w14:textId="77777777" w:rsidTr="001353EA">
        <w:tc>
          <w:tcPr>
            <w:tcW w:w="4888" w:type="dxa"/>
          </w:tcPr>
          <w:p w14:paraId="6219CB17" w14:textId="77777777"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12911B28" w14:textId="77777777"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1353EA" w14:paraId="5752C21D" w14:textId="77777777" w:rsidTr="001353EA">
        <w:tc>
          <w:tcPr>
            <w:tcW w:w="4888" w:type="dxa"/>
          </w:tcPr>
          <w:p w14:paraId="13DE5BD9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54763EC4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1353EA" w14:paraId="31556721" w14:textId="77777777" w:rsidTr="001353EA">
        <w:tc>
          <w:tcPr>
            <w:tcW w:w="4888" w:type="dxa"/>
          </w:tcPr>
          <w:p w14:paraId="1CEDB55E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89" w:type="dxa"/>
          </w:tcPr>
          <w:p w14:paraId="6653A107" w14:textId="2BDEF570" w:rsidR="001353EA" w:rsidRDefault="002C783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Stavební správy východ</w:t>
            </w:r>
          </w:p>
        </w:tc>
      </w:tr>
      <w:tr w:rsidR="001353EA" w14:paraId="292A66A7" w14:textId="77777777" w:rsidTr="001353EA">
        <w:tc>
          <w:tcPr>
            <w:tcW w:w="4888" w:type="dxa"/>
          </w:tcPr>
          <w:p w14:paraId="346231CF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Mlada Augustinová</w:t>
            </w:r>
          </w:p>
        </w:tc>
        <w:tc>
          <w:tcPr>
            <w:tcW w:w="4889" w:type="dxa"/>
          </w:tcPr>
          <w:p w14:paraId="361D9D5A" w14:textId="04DE8BA5" w:rsidR="001353EA" w:rsidRDefault="002C783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Miroslav Bocák</w:t>
            </w:r>
          </w:p>
        </w:tc>
      </w:tr>
      <w:tr w:rsidR="001353EA" w14:paraId="21E0E48A" w14:textId="77777777" w:rsidTr="001353EA">
        <w:tc>
          <w:tcPr>
            <w:tcW w:w="4888" w:type="dxa"/>
          </w:tcPr>
          <w:p w14:paraId="5AB0F027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50FA000D" w14:textId="0FCF441F" w:rsidR="001353EA" w:rsidRDefault="002231F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4BAC589A" w14:textId="77777777" w:rsidR="001353EA" w:rsidRDefault="001353E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CFD6F3" w14:textId="77777777" w:rsidR="0083268B" w:rsidRPr="00D06D0F" w:rsidRDefault="0083268B" w:rsidP="0083268B">
      <w:pPr>
        <w:pStyle w:val="VnitrniText"/>
        <w:ind w:firstLine="142"/>
      </w:pPr>
    </w:p>
    <w:p w14:paraId="1975FB4D" w14:textId="77777777" w:rsidR="00722C9B" w:rsidRPr="00D06D0F" w:rsidRDefault="00722C9B" w:rsidP="000B0AA7">
      <w:pPr>
        <w:pStyle w:val="VnitrniText"/>
      </w:pPr>
    </w:p>
    <w:p w14:paraId="5E367656" w14:textId="77777777" w:rsidR="00F66E72" w:rsidRDefault="00F66E72" w:rsidP="000B0AA7">
      <w:pPr>
        <w:pStyle w:val="VnitrniText"/>
        <w:ind w:firstLine="0"/>
      </w:pPr>
    </w:p>
    <w:p w14:paraId="6A66B860" w14:textId="77777777" w:rsidR="000528C7" w:rsidRDefault="000528C7" w:rsidP="000B0AA7">
      <w:pPr>
        <w:pStyle w:val="VnitrniText"/>
        <w:ind w:firstLine="0"/>
      </w:pPr>
    </w:p>
    <w:p w14:paraId="01BC33BD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2C198C9D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6B342A4B" w14:textId="77777777" w:rsidR="000528C7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4B47661F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0D259C3D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76E795FE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D721634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0CCA9625" w14:textId="77777777" w:rsidR="000528C7" w:rsidRPr="000528C7" w:rsidRDefault="000528C7" w:rsidP="000528C7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52EEC755" w14:textId="77777777" w:rsidR="000528C7" w:rsidRPr="00D06D0F" w:rsidRDefault="000528C7" w:rsidP="000B0AA7">
      <w:pPr>
        <w:pStyle w:val="VnitrniText"/>
        <w:ind w:firstLine="0"/>
      </w:pPr>
    </w:p>
    <w:p w14:paraId="2D61E311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1F50DF31" w14:textId="77777777" w:rsidR="000528C7" w:rsidRDefault="000528C7" w:rsidP="00B4772C">
      <w:pPr>
        <w:pStyle w:val="VnitrniText"/>
        <w:ind w:firstLine="0"/>
      </w:pPr>
    </w:p>
    <w:p w14:paraId="585B8BD6" w14:textId="77777777" w:rsidR="00122729" w:rsidRDefault="00122729" w:rsidP="00B4772C">
      <w:pPr>
        <w:pStyle w:val="VnitrniText"/>
        <w:ind w:firstLine="0"/>
      </w:pPr>
    </w:p>
    <w:p w14:paraId="1923EA52" w14:textId="77777777" w:rsidR="00122729" w:rsidRDefault="00122729" w:rsidP="00B4772C">
      <w:pPr>
        <w:pStyle w:val="VnitrniText"/>
        <w:ind w:firstLine="0"/>
      </w:pPr>
    </w:p>
    <w:p w14:paraId="7C8F105F" w14:textId="7AFEB99E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706967">
        <w:t xml:space="preserve"> </w:t>
      </w:r>
      <w:r w:rsidRPr="00B4772C">
        <w:t>vedoucí oddělení převodu majetku státu KPÚ pro Zlínský kraj</w:t>
      </w:r>
    </w:p>
    <w:p w14:paraId="177407D9" w14:textId="77777777" w:rsidR="00B4772C" w:rsidRPr="00B4772C" w:rsidRDefault="00B4772C" w:rsidP="00B4772C">
      <w:pPr>
        <w:pStyle w:val="VnitrniText"/>
        <w:ind w:firstLine="0"/>
      </w:pPr>
      <w:r w:rsidRPr="00B4772C">
        <w:t>Ing. Jaroslava Mudráková</w:t>
      </w:r>
    </w:p>
    <w:p w14:paraId="595DC2B5" w14:textId="77777777" w:rsidR="00706967" w:rsidRDefault="00706967" w:rsidP="00706967">
      <w:pPr>
        <w:pStyle w:val="VnitrniText"/>
        <w:ind w:firstLine="0"/>
      </w:pPr>
    </w:p>
    <w:p w14:paraId="7D038067" w14:textId="77777777" w:rsidR="00706967" w:rsidRDefault="00706967" w:rsidP="00706967">
      <w:pPr>
        <w:pStyle w:val="VnitrniText"/>
        <w:ind w:firstLine="0"/>
      </w:pPr>
    </w:p>
    <w:p w14:paraId="0A61E9C8" w14:textId="77777777" w:rsidR="00706967" w:rsidRDefault="00706967" w:rsidP="00706967">
      <w:pPr>
        <w:pStyle w:val="VnitrniText"/>
        <w:ind w:firstLine="0"/>
      </w:pPr>
    </w:p>
    <w:p w14:paraId="69524298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13D1B01E" w14:textId="77777777" w:rsidR="00706967" w:rsidRDefault="00706967" w:rsidP="00706967">
      <w:pPr>
        <w:pStyle w:val="VnitrniText"/>
        <w:ind w:firstLine="0"/>
      </w:pPr>
      <w:r>
        <w:tab/>
        <w:t>podpis</w:t>
      </w:r>
    </w:p>
    <w:p w14:paraId="6E5E1BC7" w14:textId="77777777" w:rsidR="00706967" w:rsidRDefault="00706967" w:rsidP="00706967">
      <w:pPr>
        <w:pStyle w:val="VnitrniText"/>
        <w:ind w:firstLine="0"/>
      </w:pPr>
    </w:p>
    <w:p w14:paraId="2B5C99EE" w14:textId="77777777" w:rsidR="00706967" w:rsidRDefault="00706967" w:rsidP="00706967">
      <w:pPr>
        <w:pStyle w:val="VnitrniText"/>
        <w:ind w:firstLine="0"/>
      </w:pPr>
    </w:p>
    <w:p w14:paraId="0462FBE8" w14:textId="77777777" w:rsidR="00122729" w:rsidRDefault="00122729" w:rsidP="00706967">
      <w:pPr>
        <w:pStyle w:val="VnitrniText"/>
        <w:ind w:firstLine="0"/>
      </w:pPr>
    </w:p>
    <w:p w14:paraId="51321F5B" w14:textId="77777777" w:rsidR="00122729" w:rsidRDefault="00122729" w:rsidP="00706967">
      <w:pPr>
        <w:pStyle w:val="VnitrniText"/>
        <w:ind w:firstLine="0"/>
      </w:pPr>
    </w:p>
    <w:p w14:paraId="1A8A0406" w14:textId="77777777" w:rsidR="00706967" w:rsidRDefault="00706967" w:rsidP="00706967">
      <w:pPr>
        <w:pStyle w:val="VnitrniText"/>
        <w:ind w:firstLine="0"/>
      </w:pPr>
      <w:r>
        <w:t>Za správnost KPÚ: Ing. Klára Haluzová</w:t>
      </w:r>
    </w:p>
    <w:p w14:paraId="3BC91560" w14:textId="77777777" w:rsidR="00706967" w:rsidRDefault="00706967" w:rsidP="00706967">
      <w:pPr>
        <w:pStyle w:val="VnitrniText"/>
        <w:ind w:firstLine="0"/>
      </w:pPr>
    </w:p>
    <w:p w14:paraId="2C45CA62" w14:textId="77777777" w:rsidR="00706967" w:rsidRDefault="00706967" w:rsidP="00706967">
      <w:pPr>
        <w:pStyle w:val="VnitrniText"/>
        <w:ind w:firstLine="0"/>
      </w:pPr>
    </w:p>
    <w:p w14:paraId="0C71E886" w14:textId="77777777" w:rsidR="00706967" w:rsidRDefault="00706967" w:rsidP="00706967">
      <w:pPr>
        <w:pStyle w:val="VnitrniText"/>
        <w:ind w:firstLine="0"/>
      </w:pPr>
    </w:p>
    <w:p w14:paraId="08F204C5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6DD9E4E6" w14:textId="7AEFBCBE" w:rsidR="00722C9B" w:rsidRPr="00D06D0F" w:rsidRDefault="00706967" w:rsidP="008C304C">
      <w:pPr>
        <w:pStyle w:val="VnitrniText"/>
        <w:ind w:firstLine="0"/>
      </w:pPr>
      <w:r>
        <w:tab/>
        <w:t>podpis</w:t>
      </w: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2C60" w14:textId="77777777" w:rsidR="00422310" w:rsidRDefault="00422310">
      <w:r>
        <w:separator/>
      </w:r>
    </w:p>
  </w:endnote>
  <w:endnote w:type="continuationSeparator" w:id="0">
    <w:p w14:paraId="331E8FF2" w14:textId="77777777" w:rsidR="00422310" w:rsidRDefault="0042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F2D8F" w14:textId="77777777" w:rsidR="00422310" w:rsidRDefault="00422310">
      <w:r>
        <w:separator/>
      </w:r>
    </w:p>
  </w:footnote>
  <w:footnote w:type="continuationSeparator" w:id="0">
    <w:p w14:paraId="0FCA9043" w14:textId="77777777" w:rsidR="00422310" w:rsidRDefault="00422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81512782">
    <w:abstractNumId w:val="0"/>
  </w:num>
  <w:num w:numId="2" w16cid:durableId="1268931976">
    <w:abstractNumId w:val="1"/>
  </w:num>
  <w:num w:numId="3" w16cid:durableId="1894611373">
    <w:abstractNumId w:val="2"/>
  </w:num>
  <w:num w:numId="4" w16cid:durableId="960578017">
    <w:abstractNumId w:val="3"/>
  </w:num>
  <w:num w:numId="5" w16cid:durableId="635570388">
    <w:abstractNumId w:val="4"/>
  </w:num>
  <w:num w:numId="6" w16cid:durableId="1385786234">
    <w:abstractNumId w:val="5"/>
  </w:num>
  <w:num w:numId="7" w16cid:durableId="21345888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3215564">
    <w:abstractNumId w:val="8"/>
  </w:num>
  <w:num w:numId="9" w16cid:durableId="883639273">
    <w:abstractNumId w:val="6"/>
  </w:num>
  <w:num w:numId="10" w16cid:durableId="92867919">
    <w:abstractNumId w:val="7"/>
  </w:num>
  <w:num w:numId="11" w16cid:durableId="836307848">
    <w:abstractNumId w:val="10"/>
  </w:num>
  <w:num w:numId="12" w16cid:durableId="471094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2355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6AC5"/>
    <w:rsid w:val="000528C7"/>
    <w:rsid w:val="00057863"/>
    <w:rsid w:val="00057CBA"/>
    <w:rsid w:val="00060CE4"/>
    <w:rsid w:val="000713C9"/>
    <w:rsid w:val="000738A5"/>
    <w:rsid w:val="00074126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D5BBE"/>
    <w:rsid w:val="000D609F"/>
    <w:rsid w:val="000E2F54"/>
    <w:rsid w:val="00100347"/>
    <w:rsid w:val="00101C6D"/>
    <w:rsid w:val="00103375"/>
    <w:rsid w:val="00112F3C"/>
    <w:rsid w:val="00122729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70A4E"/>
    <w:rsid w:val="00172F53"/>
    <w:rsid w:val="001807C7"/>
    <w:rsid w:val="00181A52"/>
    <w:rsid w:val="0018318A"/>
    <w:rsid w:val="0018567F"/>
    <w:rsid w:val="00190EA1"/>
    <w:rsid w:val="00196CE0"/>
    <w:rsid w:val="0019777F"/>
    <w:rsid w:val="001A00D9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231FB"/>
    <w:rsid w:val="002240D3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774C6"/>
    <w:rsid w:val="002809F9"/>
    <w:rsid w:val="00293BF9"/>
    <w:rsid w:val="0029466F"/>
    <w:rsid w:val="002B0E7B"/>
    <w:rsid w:val="002B1AFF"/>
    <w:rsid w:val="002C0E97"/>
    <w:rsid w:val="002C4372"/>
    <w:rsid w:val="002C4C46"/>
    <w:rsid w:val="002C5ED7"/>
    <w:rsid w:val="002C783C"/>
    <w:rsid w:val="002E7356"/>
    <w:rsid w:val="002E7B91"/>
    <w:rsid w:val="002F47C2"/>
    <w:rsid w:val="003012FD"/>
    <w:rsid w:val="00303660"/>
    <w:rsid w:val="003057BA"/>
    <w:rsid w:val="003058A1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6071F"/>
    <w:rsid w:val="00361578"/>
    <w:rsid w:val="0036537D"/>
    <w:rsid w:val="00365BF0"/>
    <w:rsid w:val="003673F1"/>
    <w:rsid w:val="0037148E"/>
    <w:rsid w:val="0037157C"/>
    <w:rsid w:val="0038399F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5100"/>
    <w:rsid w:val="003F34E6"/>
    <w:rsid w:val="003F56C5"/>
    <w:rsid w:val="0040389C"/>
    <w:rsid w:val="00411A01"/>
    <w:rsid w:val="00422310"/>
    <w:rsid w:val="004243BC"/>
    <w:rsid w:val="00425A7B"/>
    <w:rsid w:val="00425E6C"/>
    <w:rsid w:val="004316D8"/>
    <w:rsid w:val="0043238D"/>
    <w:rsid w:val="00453902"/>
    <w:rsid w:val="00464535"/>
    <w:rsid w:val="0047725C"/>
    <w:rsid w:val="00491D41"/>
    <w:rsid w:val="00497108"/>
    <w:rsid w:val="004A3F22"/>
    <w:rsid w:val="004A3FE4"/>
    <w:rsid w:val="004A5163"/>
    <w:rsid w:val="004A5A92"/>
    <w:rsid w:val="004B2AFC"/>
    <w:rsid w:val="004E11C1"/>
    <w:rsid w:val="004E368B"/>
    <w:rsid w:val="004E6319"/>
    <w:rsid w:val="00504E88"/>
    <w:rsid w:val="005211F0"/>
    <w:rsid w:val="00526280"/>
    <w:rsid w:val="00554481"/>
    <w:rsid w:val="00556316"/>
    <w:rsid w:val="00565DF2"/>
    <w:rsid w:val="00576EE6"/>
    <w:rsid w:val="0057765C"/>
    <w:rsid w:val="00583F66"/>
    <w:rsid w:val="005B0329"/>
    <w:rsid w:val="005C5AF6"/>
    <w:rsid w:val="005D1D35"/>
    <w:rsid w:val="005D7048"/>
    <w:rsid w:val="005F4029"/>
    <w:rsid w:val="005F70A8"/>
    <w:rsid w:val="006069E5"/>
    <w:rsid w:val="00614963"/>
    <w:rsid w:val="006178AD"/>
    <w:rsid w:val="006227AE"/>
    <w:rsid w:val="00624A5E"/>
    <w:rsid w:val="00634DC7"/>
    <w:rsid w:val="00637E47"/>
    <w:rsid w:val="006479E9"/>
    <w:rsid w:val="00651DC0"/>
    <w:rsid w:val="006536BE"/>
    <w:rsid w:val="006567EE"/>
    <w:rsid w:val="00676CFF"/>
    <w:rsid w:val="006856AD"/>
    <w:rsid w:val="006A6C71"/>
    <w:rsid w:val="006B51FD"/>
    <w:rsid w:val="006C4C9A"/>
    <w:rsid w:val="006D086F"/>
    <w:rsid w:val="006D0D71"/>
    <w:rsid w:val="006D1A0C"/>
    <w:rsid w:val="006D5095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9412E"/>
    <w:rsid w:val="007A0E22"/>
    <w:rsid w:val="007B15D9"/>
    <w:rsid w:val="007D2608"/>
    <w:rsid w:val="007D5D62"/>
    <w:rsid w:val="007F0181"/>
    <w:rsid w:val="007F1B83"/>
    <w:rsid w:val="008046CB"/>
    <w:rsid w:val="008173E3"/>
    <w:rsid w:val="0082535B"/>
    <w:rsid w:val="00830569"/>
    <w:rsid w:val="0083268B"/>
    <w:rsid w:val="008345B3"/>
    <w:rsid w:val="008445AB"/>
    <w:rsid w:val="008505AD"/>
    <w:rsid w:val="00864B6B"/>
    <w:rsid w:val="008851FA"/>
    <w:rsid w:val="00895CF0"/>
    <w:rsid w:val="008A1428"/>
    <w:rsid w:val="008A4DA6"/>
    <w:rsid w:val="008A54CA"/>
    <w:rsid w:val="008B0BDA"/>
    <w:rsid w:val="008B6B62"/>
    <w:rsid w:val="008C1227"/>
    <w:rsid w:val="008C304C"/>
    <w:rsid w:val="008C6409"/>
    <w:rsid w:val="008C69E0"/>
    <w:rsid w:val="008D20BD"/>
    <w:rsid w:val="008D5012"/>
    <w:rsid w:val="008D52B4"/>
    <w:rsid w:val="008D5323"/>
    <w:rsid w:val="008D5C23"/>
    <w:rsid w:val="008E07E0"/>
    <w:rsid w:val="008F4EE0"/>
    <w:rsid w:val="008F7719"/>
    <w:rsid w:val="008F7B5E"/>
    <w:rsid w:val="009068A2"/>
    <w:rsid w:val="009068BA"/>
    <w:rsid w:val="0092090F"/>
    <w:rsid w:val="00930423"/>
    <w:rsid w:val="009579A9"/>
    <w:rsid w:val="009603E5"/>
    <w:rsid w:val="00961005"/>
    <w:rsid w:val="00970C02"/>
    <w:rsid w:val="00970EE4"/>
    <w:rsid w:val="00971DFB"/>
    <w:rsid w:val="009A1E9A"/>
    <w:rsid w:val="009A30E2"/>
    <w:rsid w:val="009B091D"/>
    <w:rsid w:val="009B300A"/>
    <w:rsid w:val="009C2C86"/>
    <w:rsid w:val="009C62CC"/>
    <w:rsid w:val="009C6747"/>
    <w:rsid w:val="009C6A18"/>
    <w:rsid w:val="009D0DDC"/>
    <w:rsid w:val="009D1A88"/>
    <w:rsid w:val="009D2F14"/>
    <w:rsid w:val="009D4580"/>
    <w:rsid w:val="009E2AED"/>
    <w:rsid w:val="009F1EB1"/>
    <w:rsid w:val="009F55DA"/>
    <w:rsid w:val="00A01666"/>
    <w:rsid w:val="00A055F6"/>
    <w:rsid w:val="00A07F0F"/>
    <w:rsid w:val="00A111A6"/>
    <w:rsid w:val="00A1698F"/>
    <w:rsid w:val="00A20553"/>
    <w:rsid w:val="00A21916"/>
    <w:rsid w:val="00A21E6E"/>
    <w:rsid w:val="00A23142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2057"/>
    <w:rsid w:val="00A87810"/>
    <w:rsid w:val="00A93619"/>
    <w:rsid w:val="00AB3D9C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4D23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6447E"/>
    <w:rsid w:val="00B757A7"/>
    <w:rsid w:val="00B9043A"/>
    <w:rsid w:val="00B9324E"/>
    <w:rsid w:val="00BA3C66"/>
    <w:rsid w:val="00BA760F"/>
    <w:rsid w:val="00BB37D9"/>
    <w:rsid w:val="00BB6A7B"/>
    <w:rsid w:val="00BC17A6"/>
    <w:rsid w:val="00BC66CD"/>
    <w:rsid w:val="00BD1BBC"/>
    <w:rsid w:val="00BD2928"/>
    <w:rsid w:val="00C05330"/>
    <w:rsid w:val="00C10AEE"/>
    <w:rsid w:val="00C30794"/>
    <w:rsid w:val="00C31774"/>
    <w:rsid w:val="00C37A15"/>
    <w:rsid w:val="00C5272C"/>
    <w:rsid w:val="00C6727E"/>
    <w:rsid w:val="00C719B7"/>
    <w:rsid w:val="00C75CFA"/>
    <w:rsid w:val="00C85A04"/>
    <w:rsid w:val="00C8663B"/>
    <w:rsid w:val="00C9018E"/>
    <w:rsid w:val="00CA5922"/>
    <w:rsid w:val="00CB3354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6335A"/>
    <w:rsid w:val="00D9040D"/>
    <w:rsid w:val="00D917C5"/>
    <w:rsid w:val="00DA6630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7590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13C0"/>
    <w:rsid w:val="00EB6C54"/>
    <w:rsid w:val="00EC467B"/>
    <w:rsid w:val="00ED43D6"/>
    <w:rsid w:val="00EE15D1"/>
    <w:rsid w:val="00EE4E00"/>
    <w:rsid w:val="00EE55DE"/>
    <w:rsid w:val="00EF2483"/>
    <w:rsid w:val="00EF25BA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675B5"/>
    <w:rsid w:val="00F70871"/>
    <w:rsid w:val="00F757A0"/>
    <w:rsid w:val="00F84387"/>
    <w:rsid w:val="00FA091E"/>
    <w:rsid w:val="00FA1CE3"/>
    <w:rsid w:val="00FA41FA"/>
    <w:rsid w:val="00FA7FF5"/>
    <w:rsid w:val="00FB6E4E"/>
    <w:rsid w:val="00FC5B89"/>
    <w:rsid w:val="00FD44A3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D65EF"/>
  <w14:defaultImageDpi w14:val="0"/>
  <w15:docId w15:val="{F1F29685-4FCF-426A-9024-E73F39D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BA760F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F666-B105-4DD5-845E-AB49F9BD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1569</Words>
  <Characters>9258</Characters>
  <Application>Microsoft Office Word</Application>
  <DocSecurity>0</DocSecurity>
  <Lines>77</Lines>
  <Paragraphs>21</Paragraphs>
  <ScaleCrop>false</ScaleCrop>
  <Company>Pozemkový Fond ČR</Company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Haluzová Klára Ing.</dc:creator>
  <cp:keywords/>
  <dc:description/>
  <cp:lastModifiedBy>Haluzová Klára Ing.</cp:lastModifiedBy>
  <cp:revision>16</cp:revision>
  <cp:lastPrinted>2004-12-15T14:06:00Z</cp:lastPrinted>
  <dcterms:created xsi:type="dcterms:W3CDTF">2024-11-04T14:10:00Z</dcterms:created>
  <dcterms:modified xsi:type="dcterms:W3CDTF">2025-05-15T08:25:00Z</dcterms:modified>
</cp:coreProperties>
</file>