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D25E" w14:textId="06346219" w:rsidR="001422ED" w:rsidRDefault="001422ED" w:rsidP="001422ED">
      <w:pPr>
        <w:pStyle w:val="Nadpis11"/>
        <w:spacing w:before="0" w:after="0" w:line="270" w:lineRule="exact"/>
        <w:jc w:val="center"/>
        <w:rPr>
          <w:rStyle w:val="Nadpis10"/>
        </w:rPr>
      </w:pPr>
      <w:bookmarkStart w:id="0" w:name="bookmark0"/>
      <w:r>
        <w:rPr>
          <w:rStyle w:val="Nadpis10"/>
        </w:rPr>
        <w:t>Dodatek č. 1</w:t>
      </w:r>
    </w:p>
    <w:p w14:paraId="66901FC3" w14:textId="77777777" w:rsidR="001422ED" w:rsidRDefault="001422ED" w:rsidP="001422ED">
      <w:pPr>
        <w:pStyle w:val="Nadpis11"/>
        <w:spacing w:before="0" w:after="0" w:line="270" w:lineRule="exact"/>
        <w:jc w:val="center"/>
        <w:rPr>
          <w:rStyle w:val="Nadpis10"/>
        </w:rPr>
      </w:pPr>
    </w:p>
    <w:p w14:paraId="421F5DD9" w14:textId="57AFA563" w:rsidR="001422ED" w:rsidRDefault="001422ED" w:rsidP="001422ED">
      <w:pPr>
        <w:pStyle w:val="Nadpis11"/>
        <w:spacing w:before="0" w:after="0" w:line="270" w:lineRule="exact"/>
        <w:jc w:val="center"/>
        <w:rPr>
          <w:i/>
        </w:rPr>
      </w:pPr>
      <w:r>
        <w:rPr>
          <w:rStyle w:val="Nadpis10"/>
        </w:rPr>
        <w:t xml:space="preserve">ke Smlouvě o dílo </w:t>
      </w:r>
      <w:r w:rsidRPr="00111471">
        <w:rPr>
          <w:rStyle w:val="Nadpis10"/>
        </w:rPr>
        <w:t xml:space="preserve">ze dne </w:t>
      </w:r>
      <w:r w:rsidR="00111471" w:rsidRPr="00111471">
        <w:rPr>
          <w:rStyle w:val="Nadpis10"/>
        </w:rPr>
        <w:t>03</w:t>
      </w:r>
      <w:r w:rsidRPr="00111471">
        <w:rPr>
          <w:rStyle w:val="Nadpis10"/>
        </w:rPr>
        <w:t>.</w:t>
      </w:r>
      <w:r w:rsidR="00111471" w:rsidRPr="00111471">
        <w:rPr>
          <w:rStyle w:val="Nadpis10"/>
        </w:rPr>
        <w:t>04</w:t>
      </w:r>
      <w:r w:rsidRPr="00111471">
        <w:rPr>
          <w:rStyle w:val="Nadpis10"/>
        </w:rPr>
        <w:t>.202</w:t>
      </w:r>
      <w:r w:rsidR="00111471" w:rsidRPr="00111471">
        <w:rPr>
          <w:rStyle w:val="Nadpis10"/>
        </w:rPr>
        <w:t>5</w:t>
      </w:r>
    </w:p>
    <w:p w14:paraId="48602ECA" w14:textId="77777777" w:rsidR="001422ED" w:rsidRDefault="001422ED" w:rsidP="001422ED">
      <w:pPr>
        <w:pStyle w:val="ZkladntextIMP"/>
        <w:pBdr>
          <w:top w:val="single" w:sz="4" w:space="1" w:color="000000"/>
        </w:pBdr>
        <w:spacing w:line="240" w:lineRule="auto"/>
        <w:jc w:val="center"/>
      </w:pPr>
      <w:r>
        <w:rPr>
          <w:i/>
        </w:rPr>
        <w:t>který dále uvedeného dne, měsíce a roku uzavřely mezi sebou navzájem níže uvedené smluvní strany</w:t>
      </w:r>
    </w:p>
    <w:p w14:paraId="2CEFD6DF" w14:textId="77777777" w:rsidR="001422ED" w:rsidRDefault="001422ED" w:rsidP="001422ED">
      <w:pPr>
        <w:pStyle w:val="Nadpis11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6624B05A" w14:textId="77777777" w:rsidR="00187DD3" w:rsidRDefault="00187DD3" w:rsidP="001422ED">
      <w:pPr>
        <w:pStyle w:val="Nadpis11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7C5DD359" w14:textId="77777777" w:rsidR="001422ED" w:rsidRDefault="001422ED" w:rsidP="001422ED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Objednatel</w:t>
      </w:r>
      <w:r>
        <w:rPr>
          <w:rFonts w:ascii="Times New Roman" w:hAnsi="Times New Roman"/>
        </w:rPr>
        <w:t xml:space="preserve">: Sdružení zdravotnických zařízení II Brno, </w:t>
      </w:r>
      <w:r>
        <w:rPr>
          <w:rFonts w:ascii="Times New Roman" w:hAnsi="Times New Roman"/>
          <w:i/>
        </w:rPr>
        <w:t>příspěvková organizace,</w:t>
      </w:r>
    </w:p>
    <w:p w14:paraId="3681F6B7" w14:textId="254B25E6" w:rsidR="001422ED" w:rsidRDefault="001422ED" w:rsidP="001422ED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47925">
        <w:rPr>
          <w:rFonts w:ascii="Times New Roman" w:hAnsi="Times New Roman"/>
        </w:rPr>
        <w:t>e sídlem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Cs/>
        </w:rPr>
        <w:t>Zahradníkova 494/2, 602 00 Brno</w:t>
      </w:r>
    </w:p>
    <w:p w14:paraId="32E2AE36" w14:textId="77777777" w:rsidR="001422ED" w:rsidRDefault="001422ED" w:rsidP="001422ED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adresa: </w:t>
      </w:r>
      <w:r>
        <w:rPr>
          <w:rFonts w:ascii="Times New Roman" w:hAnsi="Times New Roman"/>
          <w:bCs/>
        </w:rPr>
        <w:t>Zahradníkova 494/2, 602 00 Brno</w:t>
      </w:r>
    </w:p>
    <w:p w14:paraId="3D421E64" w14:textId="77777777" w:rsidR="001422ED" w:rsidRDefault="001422ED" w:rsidP="001422ED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Zastoupené: Ing. Danem Zemanem, ředitelem</w:t>
      </w:r>
    </w:p>
    <w:p w14:paraId="2C94B4D3" w14:textId="77777777" w:rsidR="001422ED" w:rsidRDefault="001422ED" w:rsidP="001422ED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 00344648</w:t>
      </w:r>
    </w:p>
    <w:p w14:paraId="5FE9DBF7" w14:textId="77777777" w:rsidR="001422ED" w:rsidRDefault="001422ED" w:rsidP="001422ED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DIČ: CZ00344648</w:t>
      </w:r>
    </w:p>
    <w:p w14:paraId="29A8805A" w14:textId="77777777" w:rsidR="001422ED" w:rsidRDefault="001422ED" w:rsidP="001422ED">
      <w:pPr>
        <w:pStyle w:val="Zkladntext310"/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Komerční banka, a.s., číslo účtu 72237621/0100</w:t>
      </w:r>
    </w:p>
    <w:p w14:paraId="4050CC92" w14:textId="77777777" w:rsidR="001422ED" w:rsidRDefault="001422ED" w:rsidP="001422ED">
      <w:pPr>
        <w:autoSpaceDE w:val="0"/>
        <w:jc w:val="both"/>
        <w:rPr>
          <w:rFonts w:ascii="Times New Roman" w:hAnsi="Times New Roman"/>
          <w:color w:val="auto"/>
          <w:sz w:val="26"/>
        </w:rPr>
      </w:pPr>
      <w:bookmarkStart w:id="1" w:name="_Hlk196902158"/>
      <w:r>
        <w:rPr>
          <w:rFonts w:ascii="Times New Roman" w:hAnsi="Times New Roman"/>
        </w:rPr>
        <w:t xml:space="preserve">Zapsaná v obchodním rejstříku vedeném Krajským soudem v Brně, oddíl </w:t>
      </w:r>
      <w:proofErr w:type="spellStart"/>
      <w:r>
        <w:rPr>
          <w:rFonts w:ascii="Times New Roman" w:hAnsi="Times New Roman"/>
        </w:rPr>
        <w:t>Pr</w:t>
      </w:r>
      <w:proofErr w:type="spellEnd"/>
      <w:r>
        <w:rPr>
          <w:rFonts w:ascii="Times New Roman" w:hAnsi="Times New Roman"/>
        </w:rPr>
        <w:t>, vložka 8.</w:t>
      </w:r>
    </w:p>
    <w:bookmarkEnd w:id="1"/>
    <w:p w14:paraId="76C4C8A4" w14:textId="77777777" w:rsidR="001422ED" w:rsidRDefault="001422ED" w:rsidP="001422ED">
      <w:pPr>
        <w:widowControl w:val="0"/>
        <w:autoSpaceDE w:val="0"/>
      </w:pP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</w:rPr>
        <w:t>dále jen „objednatel“)</w:t>
      </w:r>
    </w:p>
    <w:p w14:paraId="47A1C94F" w14:textId="77777777" w:rsidR="001422ED" w:rsidRDefault="001422ED" w:rsidP="001422ED">
      <w:pPr>
        <w:jc w:val="both"/>
      </w:pPr>
    </w:p>
    <w:p w14:paraId="24B4AF8C" w14:textId="77777777" w:rsidR="001422ED" w:rsidRDefault="001422ED" w:rsidP="001422ED">
      <w:pPr>
        <w:pStyle w:val="Nadpis11"/>
        <w:shd w:val="clear" w:color="auto" w:fill="auto"/>
        <w:spacing w:before="0" w:after="0" w:line="270" w:lineRule="exact"/>
      </w:pPr>
      <w:r>
        <w:rPr>
          <w:rStyle w:val="Nadpis10"/>
          <w:sz w:val="24"/>
          <w:szCs w:val="24"/>
        </w:rPr>
        <w:t>a</w:t>
      </w:r>
    </w:p>
    <w:p w14:paraId="3FB2E0F9" w14:textId="77777777" w:rsidR="001422ED" w:rsidRDefault="001422ED" w:rsidP="001422ED">
      <w:pPr>
        <w:pStyle w:val="Nadpis11"/>
        <w:shd w:val="clear" w:color="auto" w:fill="auto"/>
        <w:spacing w:before="0" w:after="0" w:line="270" w:lineRule="exact"/>
      </w:pPr>
    </w:p>
    <w:p w14:paraId="4B39264E" w14:textId="3DE17725" w:rsidR="001422ED" w:rsidRPr="00111471" w:rsidRDefault="00111471" w:rsidP="001422ED">
      <w:pPr>
        <w:jc w:val="both"/>
        <w:rPr>
          <w:rFonts w:ascii="Times New Roman" w:eastAsia="Arial Unicode MS" w:hAnsi="Times New Roman"/>
          <w:b/>
          <w:color w:val="auto"/>
          <w:lang w:val="x-none"/>
        </w:rPr>
      </w:pPr>
      <w:proofErr w:type="spellStart"/>
      <w:r w:rsidRPr="00111471">
        <w:rPr>
          <w:rFonts w:ascii="Times New Roman" w:eastAsia="Arial Unicode MS" w:hAnsi="Times New Roman"/>
          <w:b/>
          <w:color w:val="auto"/>
          <w:lang w:val="x-none"/>
        </w:rPr>
        <w:t>Insta</w:t>
      </w:r>
      <w:proofErr w:type="spellEnd"/>
      <w:r w:rsidRPr="00111471">
        <w:rPr>
          <w:rFonts w:ascii="Times New Roman" w:eastAsia="Arial Unicode MS" w:hAnsi="Times New Roman"/>
          <w:b/>
          <w:color w:val="auto"/>
          <w:lang w:val="x-none"/>
        </w:rPr>
        <w:t>-on s.r.o.</w:t>
      </w:r>
    </w:p>
    <w:p w14:paraId="6A7F54A7" w14:textId="5AF7C809" w:rsidR="001422ED" w:rsidRPr="00111471" w:rsidRDefault="001422ED" w:rsidP="001422ED">
      <w:pPr>
        <w:jc w:val="both"/>
        <w:rPr>
          <w:rFonts w:ascii="Times New Roman" w:eastAsia="Arial Unicode MS" w:hAnsi="Times New Roman"/>
          <w:color w:val="auto"/>
          <w:lang w:val="x-none"/>
        </w:rPr>
      </w:pPr>
      <w:r w:rsidRPr="00111471">
        <w:rPr>
          <w:rFonts w:ascii="Times New Roman" w:eastAsia="Arial Unicode MS" w:hAnsi="Times New Roman"/>
          <w:color w:val="auto"/>
          <w:lang w:val="x-none"/>
        </w:rPr>
        <w:t>S</w:t>
      </w:r>
      <w:r w:rsidR="00147925" w:rsidRPr="00111471">
        <w:rPr>
          <w:rFonts w:ascii="Times New Roman" w:eastAsia="Arial Unicode MS" w:hAnsi="Times New Roman"/>
          <w:color w:val="auto"/>
          <w:lang w:val="x-none"/>
        </w:rPr>
        <w:t>e s</w:t>
      </w:r>
      <w:r w:rsidR="00147925" w:rsidRPr="00111471">
        <w:rPr>
          <w:rFonts w:ascii="Times New Roman" w:eastAsia="Arial Unicode MS" w:hAnsi="Times New Roman"/>
          <w:color w:val="auto"/>
        </w:rPr>
        <w:t>ídlem</w:t>
      </w:r>
      <w:r w:rsidRPr="00111471">
        <w:rPr>
          <w:rFonts w:ascii="Times New Roman" w:eastAsia="Arial Unicode MS" w:hAnsi="Times New Roman"/>
          <w:color w:val="auto"/>
          <w:lang w:val="x-none"/>
        </w:rPr>
        <w:t>/míst</w:t>
      </w:r>
      <w:r w:rsidR="00147925" w:rsidRPr="00111471">
        <w:rPr>
          <w:rFonts w:ascii="Times New Roman" w:eastAsia="Arial Unicode MS" w:hAnsi="Times New Roman"/>
          <w:color w:val="auto"/>
          <w:lang w:val="x-none"/>
        </w:rPr>
        <w:t>em</w:t>
      </w:r>
      <w:r w:rsidRPr="00111471">
        <w:rPr>
          <w:rFonts w:ascii="Times New Roman" w:eastAsia="Arial Unicode MS" w:hAnsi="Times New Roman"/>
          <w:color w:val="auto"/>
          <w:lang w:val="x-none"/>
        </w:rPr>
        <w:t xml:space="preserve"> podnikání: </w:t>
      </w:r>
      <w:r w:rsidR="00111471" w:rsidRPr="00111471">
        <w:rPr>
          <w:rFonts w:ascii="Times New Roman" w:eastAsia="Arial Unicode MS" w:hAnsi="Times New Roman"/>
          <w:color w:val="auto"/>
          <w:lang w:val="x-none"/>
        </w:rPr>
        <w:t>Na Bítýškách 610, 664 71 Veverská Bítýška</w:t>
      </w:r>
    </w:p>
    <w:p w14:paraId="31DF6E19" w14:textId="734CF33D" w:rsidR="001422ED" w:rsidRPr="00111471" w:rsidRDefault="001422ED" w:rsidP="001422ED">
      <w:pPr>
        <w:jc w:val="both"/>
        <w:rPr>
          <w:rFonts w:ascii="Times New Roman" w:eastAsia="Arial Unicode MS" w:hAnsi="Times New Roman"/>
          <w:color w:val="auto"/>
        </w:rPr>
      </w:pPr>
      <w:r w:rsidRPr="00111471">
        <w:rPr>
          <w:rFonts w:ascii="Times New Roman" w:eastAsia="Arial Unicode MS" w:hAnsi="Times New Roman"/>
          <w:color w:val="auto"/>
        </w:rPr>
        <w:t>Zastoupená</w:t>
      </w:r>
      <w:r w:rsidRPr="00111471">
        <w:rPr>
          <w:rFonts w:ascii="Times New Roman" w:eastAsia="Arial Unicode MS" w:hAnsi="Times New Roman"/>
          <w:color w:val="auto"/>
          <w:lang w:val="x-none"/>
        </w:rPr>
        <w:t>:</w:t>
      </w:r>
      <w:r w:rsidRPr="00111471">
        <w:rPr>
          <w:rFonts w:ascii="Times New Roman" w:eastAsia="Arial Unicode MS" w:hAnsi="Times New Roman"/>
          <w:color w:val="auto"/>
        </w:rPr>
        <w:t xml:space="preserve"> </w:t>
      </w:r>
      <w:r w:rsidR="00111471" w:rsidRPr="00111471">
        <w:rPr>
          <w:rFonts w:ascii="Times New Roman" w:eastAsia="Arial Unicode MS" w:hAnsi="Times New Roman"/>
          <w:color w:val="auto"/>
        </w:rPr>
        <w:t xml:space="preserve">Tomášem </w:t>
      </w:r>
      <w:proofErr w:type="spellStart"/>
      <w:r w:rsidR="00111471" w:rsidRPr="00111471">
        <w:rPr>
          <w:rFonts w:ascii="Times New Roman" w:eastAsia="Arial Unicode MS" w:hAnsi="Times New Roman"/>
          <w:color w:val="auto"/>
        </w:rPr>
        <w:t>Otřísalem</w:t>
      </w:r>
      <w:proofErr w:type="spellEnd"/>
      <w:r w:rsidR="00111471" w:rsidRPr="00111471">
        <w:rPr>
          <w:rFonts w:ascii="Times New Roman" w:eastAsia="Arial Unicode MS" w:hAnsi="Times New Roman"/>
          <w:color w:val="auto"/>
        </w:rPr>
        <w:t>, jednatelem</w:t>
      </w:r>
    </w:p>
    <w:p w14:paraId="638F9058" w14:textId="53F583F9" w:rsidR="001422ED" w:rsidRPr="00111471" w:rsidRDefault="001422ED" w:rsidP="001422ED">
      <w:pPr>
        <w:jc w:val="both"/>
        <w:rPr>
          <w:rFonts w:ascii="Times New Roman" w:eastAsia="Arial Unicode MS" w:hAnsi="Times New Roman"/>
          <w:color w:val="auto"/>
          <w:lang w:val="x-none"/>
        </w:rPr>
      </w:pPr>
      <w:r w:rsidRPr="00111471">
        <w:rPr>
          <w:rFonts w:ascii="Times New Roman" w:eastAsia="Arial Unicode MS" w:hAnsi="Times New Roman"/>
          <w:color w:val="auto"/>
          <w:lang w:val="x-none"/>
        </w:rPr>
        <w:t xml:space="preserve">IČO: </w:t>
      </w:r>
      <w:r w:rsidR="00111471" w:rsidRPr="00111471">
        <w:rPr>
          <w:rFonts w:ascii="Times New Roman" w:eastAsia="Arial Unicode MS" w:hAnsi="Times New Roman"/>
          <w:color w:val="auto"/>
        </w:rPr>
        <w:t>09458522</w:t>
      </w:r>
    </w:p>
    <w:p w14:paraId="15A162F4" w14:textId="69187CF4" w:rsidR="001422ED" w:rsidRPr="001422ED" w:rsidRDefault="001422ED" w:rsidP="001422ED">
      <w:pPr>
        <w:jc w:val="both"/>
        <w:rPr>
          <w:rFonts w:ascii="Times New Roman" w:eastAsia="Arial Unicode MS" w:hAnsi="Times New Roman"/>
          <w:color w:val="auto"/>
        </w:rPr>
      </w:pPr>
      <w:r w:rsidRPr="00111471">
        <w:rPr>
          <w:rFonts w:ascii="Times New Roman" w:eastAsia="Arial Unicode MS" w:hAnsi="Times New Roman"/>
          <w:color w:val="auto"/>
          <w:lang w:val="x-none"/>
        </w:rPr>
        <w:t xml:space="preserve">DIČ: </w:t>
      </w:r>
      <w:r w:rsidRPr="00111471">
        <w:rPr>
          <w:rFonts w:ascii="Times New Roman" w:eastAsia="Arial Unicode MS" w:hAnsi="Times New Roman"/>
          <w:color w:val="auto"/>
        </w:rPr>
        <w:t>CZ</w:t>
      </w:r>
      <w:r w:rsidR="00111471" w:rsidRPr="00111471">
        <w:rPr>
          <w:rFonts w:ascii="Times New Roman" w:eastAsia="Arial Unicode MS" w:hAnsi="Times New Roman"/>
          <w:color w:val="auto"/>
        </w:rPr>
        <w:t>09458522</w:t>
      </w:r>
    </w:p>
    <w:p w14:paraId="31D43F90" w14:textId="5AF36020" w:rsidR="00111471" w:rsidRDefault="00111471" w:rsidP="00111471">
      <w:pPr>
        <w:autoSpaceDE w:val="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</w:rPr>
        <w:t>Zapsaná v obchodním rejstříku vedeném Krajským soudem v Brně, oddíl C, vložka 119113.</w:t>
      </w:r>
    </w:p>
    <w:p w14:paraId="0AD15A11" w14:textId="77777777" w:rsidR="001422ED" w:rsidRPr="001422ED" w:rsidRDefault="001422ED" w:rsidP="001422ED">
      <w:pPr>
        <w:jc w:val="both"/>
        <w:rPr>
          <w:rFonts w:ascii="Times New Roman" w:eastAsia="Arial Unicode MS" w:hAnsi="Times New Roman"/>
          <w:color w:val="auto"/>
          <w:lang w:val="x-none"/>
        </w:rPr>
      </w:pPr>
      <w:r w:rsidRPr="001422ED">
        <w:rPr>
          <w:rFonts w:ascii="Times New Roman" w:eastAsia="Arial Unicode MS" w:hAnsi="Times New Roman"/>
          <w:color w:val="auto"/>
          <w:lang w:val="x-none"/>
        </w:rPr>
        <w:t xml:space="preserve">(dále jen </w:t>
      </w:r>
      <w:r w:rsidRPr="001422ED">
        <w:rPr>
          <w:rFonts w:ascii="Times New Roman" w:eastAsia="Arial Unicode MS" w:hAnsi="Times New Roman"/>
          <w:color w:val="auto"/>
          <w:sz w:val="27"/>
          <w:szCs w:val="27"/>
          <w:lang w:val="x-none"/>
        </w:rPr>
        <w:t>„</w:t>
      </w:r>
      <w:r w:rsidRPr="001422ED">
        <w:rPr>
          <w:rFonts w:ascii="Times New Roman" w:eastAsia="Arial Unicode MS" w:hAnsi="Times New Roman"/>
          <w:color w:val="auto"/>
          <w:lang w:val="x-none"/>
        </w:rPr>
        <w:t>zhotovitel”)</w:t>
      </w:r>
    </w:p>
    <w:p w14:paraId="4C6D8713" w14:textId="77777777" w:rsidR="001422ED" w:rsidRDefault="001422ED" w:rsidP="001422ED">
      <w:pPr>
        <w:pStyle w:val="Nadpis11"/>
        <w:shd w:val="clear" w:color="auto" w:fill="auto"/>
        <w:spacing w:before="0" w:after="0" w:line="270" w:lineRule="exact"/>
      </w:pPr>
    </w:p>
    <w:p w14:paraId="7523A928" w14:textId="77777777" w:rsidR="001422ED" w:rsidRDefault="001422ED" w:rsidP="001422ED">
      <w:pPr>
        <w:pStyle w:val="Nadpis11"/>
        <w:shd w:val="clear" w:color="auto" w:fill="auto"/>
        <w:spacing w:before="0" w:after="0" w:line="270" w:lineRule="exact"/>
        <w:jc w:val="center"/>
      </w:pPr>
    </w:p>
    <w:p w14:paraId="4431722F" w14:textId="77777777" w:rsidR="001422ED" w:rsidRDefault="001422ED" w:rsidP="001422ED">
      <w:pPr>
        <w:pStyle w:val="Nadpis11"/>
        <w:shd w:val="clear" w:color="auto" w:fill="auto"/>
        <w:spacing w:before="0" w:after="0" w:line="270" w:lineRule="exact"/>
        <w:jc w:val="center"/>
        <w:rPr>
          <w:rStyle w:val="Nadpis10"/>
          <w:sz w:val="24"/>
          <w:szCs w:val="24"/>
        </w:rPr>
      </w:pPr>
      <w:r>
        <w:rPr>
          <w:rStyle w:val="Nadpis10"/>
          <w:sz w:val="24"/>
          <w:szCs w:val="24"/>
        </w:rPr>
        <w:t xml:space="preserve">uzavírají dle </w:t>
      </w:r>
      <w:proofErr w:type="spellStart"/>
      <w:r>
        <w:rPr>
          <w:rStyle w:val="Nadpis10"/>
          <w:sz w:val="24"/>
          <w:szCs w:val="24"/>
        </w:rPr>
        <w:t>ust</w:t>
      </w:r>
      <w:proofErr w:type="spellEnd"/>
      <w:r>
        <w:rPr>
          <w:rStyle w:val="Nadpis10"/>
          <w:sz w:val="24"/>
          <w:szCs w:val="24"/>
        </w:rPr>
        <w:t xml:space="preserve">. § 2586 a násl. zákona č. 89/2012 Sb., občanského zákoníku </w:t>
      </w:r>
    </w:p>
    <w:p w14:paraId="741D4935" w14:textId="2CBF5BCC" w:rsidR="001422ED" w:rsidRDefault="001422ED" w:rsidP="001422ED">
      <w:pPr>
        <w:pStyle w:val="Nadpis11"/>
        <w:shd w:val="clear" w:color="auto" w:fill="auto"/>
        <w:spacing w:before="0" w:after="0" w:line="270" w:lineRule="exact"/>
        <w:jc w:val="center"/>
      </w:pPr>
      <w:r>
        <w:rPr>
          <w:rStyle w:val="Nadpis10"/>
          <w:sz w:val="24"/>
          <w:szCs w:val="24"/>
        </w:rPr>
        <w:t>(dále jen „Dodatek“).</w:t>
      </w:r>
    </w:p>
    <w:p w14:paraId="228E62D4" w14:textId="77777777" w:rsidR="001422ED" w:rsidRDefault="001422ED" w:rsidP="001422ED">
      <w:pPr>
        <w:pStyle w:val="Nadpis11"/>
        <w:shd w:val="clear" w:color="auto" w:fill="auto"/>
        <w:spacing w:before="0" w:after="0" w:line="270" w:lineRule="exact"/>
        <w:rPr>
          <w:sz w:val="24"/>
          <w:szCs w:val="24"/>
        </w:rPr>
      </w:pPr>
    </w:p>
    <w:p w14:paraId="4B721A22" w14:textId="77777777" w:rsidR="001422ED" w:rsidRDefault="001422ED" w:rsidP="001422ED">
      <w:pPr>
        <w:pStyle w:val="Nadpis11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4D0DA592" w14:textId="77777777" w:rsidR="00541B5E" w:rsidRDefault="00541B5E" w:rsidP="001422ED">
      <w:pPr>
        <w:pStyle w:val="Nadpis11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1D2CA179" w14:textId="77777777" w:rsidR="001422ED" w:rsidRDefault="001422ED" w:rsidP="001422ED">
      <w:pPr>
        <w:pStyle w:val="Nadpis11"/>
        <w:shd w:val="clear" w:color="auto" w:fill="auto"/>
        <w:spacing w:before="0" w:after="0" w:line="240" w:lineRule="auto"/>
        <w:jc w:val="center"/>
        <w:rPr>
          <w:rStyle w:val="Nadpis20"/>
          <w:b/>
          <w:sz w:val="24"/>
          <w:szCs w:val="24"/>
        </w:rPr>
      </w:pPr>
      <w:r>
        <w:rPr>
          <w:rStyle w:val="Nadpis10"/>
          <w:b/>
          <w:sz w:val="24"/>
          <w:szCs w:val="24"/>
        </w:rPr>
        <w:t>I.</w:t>
      </w:r>
      <w:bookmarkEnd w:id="0"/>
    </w:p>
    <w:p w14:paraId="543B5F52" w14:textId="77777777" w:rsidR="001422ED" w:rsidRDefault="001422ED" w:rsidP="001422ED">
      <w:pPr>
        <w:pStyle w:val="Nadpis21"/>
        <w:shd w:val="clear" w:color="auto" w:fill="auto"/>
        <w:spacing w:before="0" w:after="0" w:line="240" w:lineRule="auto"/>
        <w:jc w:val="center"/>
        <w:rPr>
          <w:rStyle w:val="Nadpis20"/>
          <w:b/>
          <w:sz w:val="24"/>
          <w:szCs w:val="24"/>
        </w:rPr>
      </w:pPr>
      <w:bookmarkStart w:id="2" w:name="bookmark1"/>
      <w:r>
        <w:rPr>
          <w:rStyle w:val="Nadpis20"/>
          <w:b/>
          <w:sz w:val="24"/>
          <w:szCs w:val="24"/>
        </w:rPr>
        <w:t xml:space="preserve">Předmět </w:t>
      </w:r>
      <w:bookmarkEnd w:id="2"/>
      <w:r>
        <w:rPr>
          <w:rStyle w:val="Nadpis20"/>
          <w:b/>
          <w:sz w:val="24"/>
          <w:szCs w:val="24"/>
        </w:rPr>
        <w:t>dodatku</w:t>
      </w:r>
    </w:p>
    <w:p w14:paraId="04C4A7C2" w14:textId="50F97060" w:rsidR="001422ED" w:rsidRDefault="001422ED" w:rsidP="001422ED">
      <w:pPr>
        <w:pStyle w:val="Zkladntext31"/>
        <w:numPr>
          <w:ilvl w:val="1"/>
          <w:numId w:val="2"/>
        </w:numPr>
        <w:shd w:val="clear" w:color="auto" w:fill="auto"/>
        <w:spacing w:before="0" w:after="0" w:line="240" w:lineRule="auto"/>
        <w:rPr>
          <w:rStyle w:val="Zkladntext3"/>
          <w:sz w:val="24"/>
          <w:szCs w:val="24"/>
        </w:rPr>
      </w:pPr>
      <w:r>
        <w:rPr>
          <w:rStyle w:val="Zkladntext3"/>
          <w:sz w:val="24"/>
          <w:szCs w:val="24"/>
        </w:rPr>
        <w:t xml:space="preserve">Smluvní strany se dohodly na následujících změnách a úpravách </w:t>
      </w:r>
      <w:r>
        <w:rPr>
          <w:i w:val="0"/>
          <w:iCs w:val="0"/>
          <w:sz w:val="24"/>
          <w:szCs w:val="24"/>
        </w:rPr>
        <w:t>Smlouvy o dílo ze dne 12.12.2024 (dále jen „Smlouva o dílo“)</w:t>
      </w:r>
      <w:r>
        <w:rPr>
          <w:rStyle w:val="Zkladntext3"/>
          <w:sz w:val="24"/>
          <w:szCs w:val="24"/>
        </w:rPr>
        <w:t>. V souladu s ustanovením § 222 odst. 4), 5), 6) zákona č. 134/2016 Sb., o zadávání veřejných zakázek, v platném znění, se mění ustanovení Smlouvy o dílo níže uvedeným způsobem:</w:t>
      </w:r>
    </w:p>
    <w:p w14:paraId="1AA47B27" w14:textId="77777777" w:rsidR="00746A56" w:rsidRPr="00187DD3" w:rsidRDefault="00746A56" w:rsidP="00746A56">
      <w:pPr>
        <w:pStyle w:val="Zkladntext31"/>
        <w:ind w:left="432" w:firstLine="0"/>
        <w:rPr>
          <w:rStyle w:val="Zkladntext3"/>
          <w:i/>
          <w:iCs/>
          <w:sz w:val="24"/>
          <w:szCs w:val="24"/>
        </w:rPr>
      </w:pPr>
      <w:r w:rsidRPr="00187DD3">
        <w:rPr>
          <w:rStyle w:val="Zkladntext3"/>
          <w:sz w:val="24"/>
          <w:szCs w:val="24"/>
        </w:rPr>
        <w:t>Čl. I Předmět smlouvy, obecná ustanovení</w:t>
      </w:r>
    </w:p>
    <w:p w14:paraId="33154BBA" w14:textId="43A13B3B" w:rsidR="00746A56" w:rsidRPr="00187DD3" w:rsidRDefault="00746A56" w:rsidP="00746A56">
      <w:pPr>
        <w:pStyle w:val="Zkladntext31"/>
        <w:shd w:val="clear" w:color="auto" w:fill="auto"/>
        <w:spacing w:before="0" w:after="0" w:line="240" w:lineRule="auto"/>
        <w:ind w:left="432" w:firstLine="0"/>
        <w:rPr>
          <w:rStyle w:val="Zkladntext3"/>
          <w:i/>
          <w:iCs/>
          <w:sz w:val="24"/>
          <w:szCs w:val="24"/>
        </w:rPr>
      </w:pPr>
      <w:r w:rsidRPr="00187DD3">
        <w:rPr>
          <w:rStyle w:val="Zkladntext3"/>
          <w:sz w:val="24"/>
          <w:szCs w:val="24"/>
        </w:rPr>
        <w:t>Předmět díla se mění tak, že se upravuje o práce a dodávky specifikované ve změnovém listě ZL01,</w:t>
      </w:r>
      <w:r w:rsidRPr="00187DD3">
        <w:rPr>
          <w:i w:val="0"/>
          <w:sz w:val="24"/>
          <w:szCs w:val="24"/>
        </w:rPr>
        <w:t xml:space="preserve"> </w:t>
      </w:r>
      <w:r w:rsidRPr="00187DD3">
        <w:rPr>
          <w:iCs w:val="0"/>
          <w:sz w:val="24"/>
          <w:szCs w:val="24"/>
        </w:rPr>
        <w:t>který tvoří nedílnou součást dodatku č. 1 ke Smlouvě o dílo.</w:t>
      </w:r>
    </w:p>
    <w:p w14:paraId="53070020" w14:textId="77777777" w:rsidR="00746A56" w:rsidRPr="00746A56" w:rsidRDefault="00746A56" w:rsidP="00746A56">
      <w:pPr>
        <w:pStyle w:val="Zkladntext31"/>
        <w:shd w:val="clear" w:color="auto" w:fill="auto"/>
        <w:spacing w:before="0" w:after="0" w:line="240" w:lineRule="auto"/>
        <w:ind w:left="432" w:firstLine="0"/>
        <w:rPr>
          <w:rStyle w:val="Zkladntext3"/>
          <w:sz w:val="24"/>
          <w:szCs w:val="24"/>
          <w:highlight w:val="lightGray"/>
        </w:rPr>
      </w:pPr>
    </w:p>
    <w:p w14:paraId="4E9CB87F" w14:textId="77777777" w:rsidR="00746A56" w:rsidRPr="0076409A" w:rsidRDefault="00746A56" w:rsidP="00746A56">
      <w:pPr>
        <w:pStyle w:val="Zkladntext31"/>
        <w:spacing w:before="0" w:after="0" w:line="240" w:lineRule="auto"/>
        <w:ind w:left="426" w:right="40" w:firstLine="0"/>
      </w:pPr>
      <w:r w:rsidRPr="0076409A">
        <w:rPr>
          <w:sz w:val="24"/>
          <w:szCs w:val="24"/>
        </w:rPr>
        <w:t>Čl. II. Cena díla</w:t>
      </w:r>
      <w:r w:rsidRPr="0076409A">
        <w:rPr>
          <w:sz w:val="24"/>
          <w:szCs w:val="24"/>
        </w:rPr>
        <w:tab/>
      </w:r>
    </w:p>
    <w:p w14:paraId="6D5EB70D" w14:textId="1DB93170" w:rsidR="00746A56" w:rsidRPr="0076409A" w:rsidRDefault="00145B68" w:rsidP="00746A56">
      <w:pPr>
        <w:pStyle w:val="Zkladntext31"/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t>2</w:t>
      </w:r>
      <w:r w:rsidR="00746A56" w:rsidRPr="0076409A">
        <w:rPr>
          <w:sz w:val="24"/>
          <w:szCs w:val="24"/>
        </w:rPr>
        <w:t>. 1. Cena díla byla stanovena dohodou smluvních stran na základě nabídky zhotovitele a změnového listu č.</w:t>
      </w:r>
      <w:r w:rsidR="00746A56" w:rsidRPr="0076409A">
        <w:rPr>
          <w:rStyle w:val="Zkladntext3"/>
          <w:sz w:val="24"/>
          <w:szCs w:val="24"/>
        </w:rPr>
        <w:t xml:space="preserve">01 a </w:t>
      </w:r>
      <w:r w:rsidR="00746A56" w:rsidRPr="0076409A">
        <w:rPr>
          <w:sz w:val="24"/>
          <w:szCs w:val="24"/>
        </w:rPr>
        <w:t>činí:</w:t>
      </w:r>
    </w:p>
    <w:p w14:paraId="7B4E0280" w14:textId="742B95B0" w:rsidR="00746A56" w:rsidRPr="0076409A" w:rsidRDefault="00746A56" w:rsidP="00746A56">
      <w:pPr>
        <w:pStyle w:val="Zkladntext31"/>
        <w:tabs>
          <w:tab w:val="decimal" w:pos="6521"/>
        </w:tabs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t>Cena dle SOD bez DPH:</w:t>
      </w:r>
      <w:r w:rsidRPr="0076409A">
        <w:rPr>
          <w:sz w:val="24"/>
          <w:szCs w:val="24"/>
        </w:rPr>
        <w:tab/>
        <w:t xml:space="preserve"> </w:t>
      </w:r>
      <w:r w:rsidR="00AF53D9" w:rsidRPr="0076409A">
        <w:rPr>
          <w:sz w:val="24"/>
          <w:szCs w:val="24"/>
        </w:rPr>
        <w:t>357</w:t>
      </w:r>
      <w:r w:rsidRPr="0076409A">
        <w:rPr>
          <w:sz w:val="24"/>
          <w:szCs w:val="24"/>
        </w:rPr>
        <w:t xml:space="preserve"> 3</w:t>
      </w:r>
      <w:r w:rsidR="00AF53D9" w:rsidRPr="0076409A">
        <w:rPr>
          <w:sz w:val="24"/>
          <w:szCs w:val="24"/>
        </w:rPr>
        <w:t>28</w:t>
      </w:r>
      <w:r w:rsidRPr="0076409A">
        <w:rPr>
          <w:sz w:val="24"/>
          <w:szCs w:val="24"/>
        </w:rPr>
        <w:t>,</w:t>
      </w:r>
      <w:r w:rsidR="00AF53D9" w:rsidRPr="0076409A">
        <w:rPr>
          <w:sz w:val="24"/>
          <w:szCs w:val="24"/>
        </w:rPr>
        <w:t>3</w:t>
      </w:r>
      <w:r w:rsidRPr="0076409A">
        <w:rPr>
          <w:sz w:val="24"/>
          <w:szCs w:val="24"/>
        </w:rPr>
        <w:t>0 Kč</w:t>
      </w:r>
    </w:p>
    <w:p w14:paraId="7AC2D571" w14:textId="6B02237E" w:rsidR="00746A56" w:rsidRPr="0076409A" w:rsidRDefault="00746A56" w:rsidP="00746A56">
      <w:pPr>
        <w:pStyle w:val="Zkladntext31"/>
        <w:tabs>
          <w:tab w:val="decimal" w:pos="6521"/>
        </w:tabs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t>Cena dle ZL01 bez DPH:</w:t>
      </w:r>
      <w:r w:rsidRPr="0076409A">
        <w:rPr>
          <w:sz w:val="24"/>
          <w:szCs w:val="24"/>
        </w:rPr>
        <w:tab/>
      </w:r>
      <w:r w:rsidR="0076409A" w:rsidRPr="0076409A">
        <w:rPr>
          <w:sz w:val="24"/>
          <w:szCs w:val="24"/>
        </w:rPr>
        <w:t>97 948</w:t>
      </w:r>
      <w:r w:rsidRPr="0076409A">
        <w:rPr>
          <w:sz w:val="24"/>
          <w:szCs w:val="24"/>
        </w:rPr>
        <w:t>,</w:t>
      </w:r>
      <w:r w:rsidR="0076409A" w:rsidRPr="0076409A">
        <w:rPr>
          <w:sz w:val="24"/>
          <w:szCs w:val="24"/>
        </w:rPr>
        <w:t>00</w:t>
      </w:r>
      <w:r w:rsidRPr="0076409A">
        <w:rPr>
          <w:sz w:val="24"/>
          <w:szCs w:val="24"/>
        </w:rPr>
        <w:t xml:space="preserve"> Kč</w:t>
      </w:r>
    </w:p>
    <w:p w14:paraId="0C4B981F" w14:textId="7E69E284" w:rsidR="00746A56" w:rsidRPr="0076409A" w:rsidRDefault="00746A56" w:rsidP="00746A56">
      <w:pPr>
        <w:pStyle w:val="Zkladntext31"/>
        <w:tabs>
          <w:tab w:val="decimal" w:pos="6521"/>
        </w:tabs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lastRenderedPageBreak/>
        <w:t>Cena dle SOD a dodatku č.1 bez DPH:</w:t>
      </w:r>
      <w:r w:rsidRPr="0076409A">
        <w:rPr>
          <w:sz w:val="24"/>
          <w:szCs w:val="24"/>
        </w:rPr>
        <w:tab/>
        <w:t xml:space="preserve"> </w:t>
      </w:r>
      <w:r w:rsidR="0076409A" w:rsidRPr="0076409A">
        <w:rPr>
          <w:sz w:val="24"/>
          <w:szCs w:val="24"/>
        </w:rPr>
        <w:t>455</w:t>
      </w:r>
      <w:r w:rsidRPr="0076409A">
        <w:rPr>
          <w:sz w:val="24"/>
          <w:szCs w:val="24"/>
        </w:rPr>
        <w:t xml:space="preserve"> </w:t>
      </w:r>
      <w:r w:rsidR="0076409A" w:rsidRPr="0076409A">
        <w:rPr>
          <w:sz w:val="24"/>
          <w:szCs w:val="24"/>
        </w:rPr>
        <w:t>276</w:t>
      </w:r>
      <w:r w:rsidRPr="0076409A">
        <w:rPr>
          <w:sz w:val="24"/>
          <w:szCs w:val="24"/>
        </w:rPr>
        <w:t>,</w:t>
      </w:r>
      <w:r w:rsidR="0076409A" w:rsidRPr="0076409A">
        <w:rPr>
          <w:sz w:val="24"/>
          <w:szCs w:val="24"/>
        </w:rPr>
        <w:t>30</w:t>
      </w:r>
      <w:r w:rsidRPr="0076409A">
        <w:rPr>
          <w:sz w:val="24"/>
          <w:szCs w:val="24"/>
        </w:rPr>
        <w:t xml:space="preserve"> Kč</w:t>
      </w:r>
    </w:p>
    <w:p w14:paraId="4B1796A8" w14:textId="2F93DD4C" w:rsidR="00746A56" w:rsidRPr="0076409A" w:rsidRDefault="00746A56" w:rsidP="00746A56">
      <w:pPr>
        <w:pStyle w:val="Zkladntext31"/>
        <w:tabs>
          <w:tab w:val="decimal" w:pos="6521"/>
        </w:tabs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t>DPH 21 %:</w:t>
      </w:r>
      <w:r w:rsidRPr="0076409A">
        <w:rPr>
          <w:sz w:val="24"/>
          <w:szCs w:val="24"/>
        </w:rPr>
        <w:tab/>
      </w:r>
      <w:r w:rsidR="0076409A" w:rsidRPr="0076409A">
        <w:rPr>
          <w:sz w:val="24"/>
          <w:szCs w:val="24"/>
        </w:rPr>
        <w:t>95</w:t>
      </w:r>
      <w:r w:rsidRPr="0076409A">
        <w:rPr>
          <w:sz w:val="24"/>
          <w:szCs w:val="24"/>
        </w:rPr>
        <w:t xml:space="preserve"> </w:t>
      </w:r>
      <w:r w:rsidR="0076409A" w:rsidRPr="0076409A">
        <w:rPr>
          <w:sz w:val="24"/>
          <w:szCs w:val="24"/>
        </w:rPr>
        <w:t>608</w:t>
      </w:r>
      <w:r w:rsidRPr="0076409A">
        <w:rPr>
          <w:sz w:val="24"/>
          <w:szCs w:val="24"/>
        </w:rPr>
        <w:t>,</w:t>
      </w:r>
      <w:r w:rsidR="0076409A" w:rsidRPr="0076409A">
        <w:rPr>
          <w:sz w:val="24"/>
          <w:szCs w:val="24"/>
        </w:rPr>
        <w:t>02</w:t>
      </w:r>
      <w:r w:rsidRPr="0076409A">
        <w:rPr>
          <w:sz w:val="24"/>
          <w:szCs w:val="24"/>
        </w:rPr>
        <w:t xml:space="preserve"> Kč</w:t>
      </w:r>
    </w:p>
    <w:p w14:paraId="62FB8A1D" w14:textId="7F974D18" w:rsidR="00746A56" w:rsidRPr="0076409A" w:rsidRDefault="00746A56" w:rsidP="00746A56">
      <w:pPr>
        <w:pStyle w:val="Zkladntext31"/>
        <w:tabs>
          <w:tab w:val="decimal" w:pos="6521"/>
        </w:tabs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t>Cena dle SOD a dodatku č.1 s DPH:</w:t>
      </w:r>
      <w:r w:rsidRPr="0076409A">
        <w:rPr>
          <w:sz w:val="24"/>
          <w:szCs w:val="24"/>
        </w:rPr>
        <w:tab/>
        <w:t xml:space="preserve"> </w:t>
      </w:r>
      <w:r w:rsidR="0076409A" w:rsidRPr="0076409A">
        <w:rPr>
          <w:sz w:val="24"/>
          <w:szCs w:val="24"/>
        </w:rPr>
        <w:t>550</w:t>
      </w:r>
      <w:r w:rsidRPr="0076409A">
        <w:rPr>
          <w:sz w:val="24"/>
          <w:szCs w:val="24"/>
        </w:rPr>
        <w:t xml:space="preserve"> </w:t>
      </w:r>
      <w:r w:rsidR="0076409A" w:rsidRPr="0076409A">
        <w:rPr>
          <w:sz w:val="24"/>
          <w:szCs w:val="24"/>
        </w:rPr>
        <w:t>884</w:t>
      </w:r>
      <w:r w:rsidRPr="0076409A">
        <w:rPr>
          <w:sz w:val="24"/>
          <w:szCs w:val="24"/>
        </w:rPr>
        <w:t>,</w:t>
      </w:r>
      <w:r w:rsidR="0076409A" w:rsidRPr="0076409A">
        <w:rPr>
          <w:sz w:val="24"/>
          <w:szCs w:val="24"/>
        </w:rPr>
        <w:t>32</w:t>
      </w:r>
      <w:r w:rsidRPr="0076409A">
        <w:rPr>
          <w:sz w:val="24"/>
          <w:szCs w:val="24"/>
        </w:rPr>
        <w:t xml:space="preserve"> Kč</w:t>
      </w:r>
    </w:p>
    <w:p w14:paraId="630A774F" w14:textId="77777777" w:rsidR="00746A56" w:rsidRPr="0076409A" w:rsidRDefault="00746A56" w:rsidP="00746A56">
      <w:pPr>
        <w:pStyle w:val="Zkladntext31"/>
        <w:shd w:val="clear" w:color="auto" w:fill="auto"/>
        <w:spacing w:before="0" w:after="0" w:line="240" w:lineRule="auto"/>
        <w:ind w:left="432" w:firstLine="0"/>
        <w:rPr>
          <w:rStyle w:val="Zkladntext3"/>
          <w:sz w:val="24"/>
          <w:szCs w:val="24"/>
        </w:rPr>
      </w:pPr>
    </w:p>
    <w:p w14:paraId="238FFA27" w14:textId="77777777" w:rsidR="00746A56" w:rsidRPr="00206F0B" w:rsidRDefault="00746A56" w:rsidP="00746A56">
      <w:pPr>
        <w:pStyle w:val="Zkladntext31"/>
        <w:spacing w:before="0" w:after="0" w:line="240" w:lineRule="auto"/>
        <w:ind w:left="426" w:right="40" w:firstLine="0"/>
      </w:pPr>
      <w:r w:rsidRPr="00206F0B">
        <w:rPr>
          <w:sz w:val="24"/>
          <w:szCs w:val="24"/>
        </w:rPr>
        <w:t>Čl. III. Doba plnění</w:t>
      </w:r>
    </w:p>
    <w:p w14:paraId="657C6596" w14:textId="26B128E5" w:rsidR="00746A56" w:rsidRPr="00206F0B" w:rsidRDefault="00746A56" w:rsidP="00746A56">
      <w:pPr>
        <w:pStyle w:val="Zkladntext31"/>
        <w:spacing w:before="0" w:after="0" w:line="240" w:lineRule="auto"/>
        <w:ind w:left="426" w:right="40" w:firstLine="0"/>
        <w:rPr>
          <w:sz w:val="24"/>
          <w:szCs w:val="24"/>
        </w:rPr>
      </w:pPr>
      <w:r w:rsidRPr="00206F0B">
        <w:rPr>
          <w:sz w:val="24"/>
          <w:szCs w:val="24"/>
        </w:rPr>
        <w:t xml:space="preserve">Zhotovitel se zavazuje předat objednateli celé dílo bez vad a nedodělků bránících v užívání díla nejpozději </w:t>
      </w:r>
      <w:r w:rsidRPr="00576175">
        <w:rPr>
          <w:sz w:val="24"/>
          <w:szCs w:val="24"/>
        </w:rPr>
        <w:t>do 2</w:t>
      </w:r>
      <w:r w:rsidR="00206F0B" w:rsidRPr="00576175">
        <w:rPr>
          <w:sz w:val="24"/>
          <w:szCs w:val="24"/>
        </w:rPr>
        <w:t>0</w:t>
      </w:r>
      <w:r w:rsidRPr="00576175">
        <w:rPr>
          <w:sz w:val="24"/>
          <w:szCs w:val="24"/>
        </w:rPr>
        <w:t>.</w:t>
      </w:r>
      <w:r w:rsidR="00206F0B" w:rsidRPr="00576175">
        <w:rPr>
          <w:sz w:val="24"/>
          <w:szCs w:val="24"/>
        </w:rPr>
        <w:t>05</w:t>
      </w:r>
      <w:r w:rsidRPr="00576175">
        <w:rPr>
          <w:sz w:val="24"/>
          <w:szCs w:val="24"/>
        </w:rPr>
        <w:t>.202</w:t>
      </w:r>
      <w:r w:rsidR="00145B68" w:rsidRPr="00576175">
        <w:rPr>
          <w:sz w:val="24"/>
          <w:szCs w:val="24"/>
        </w:rPr>
        <w:t>5</w:t>
      </w:r>
      <w:r w:rsidRPr="00576175">
        <w:rPr>
          <w:sz w:val="24"/>
          <w:szCs w:val="24"/>
        </w:rPr>
        <w:t>.</w:t>
      </w:r>
    </w:p>
    <w:p w14:paraId="705206E7" w14:textId="77777777" w:rsidR="00746A56" w:rsidRPr="00746A56" w:rsidRDefault="00746A56" w:rsidP="00746A56">
      <w:pPr>
        <w:pStyle w:val="Zkladntext31"/>
        <w:spacing w:before="0" w:after="0" w:line="240" w:lineRule="auto"/>
        <w:ind w:left="426" w:right="40" w:firstLine="0"/>
        <w:rPr>
          <w:sz w:val="24"/>
          <w:szCs w:val="24"/>
          <w:highlight w:val="lightGray"/>
        </w:rPr>
      </w:pPr>
    </w:p>
    <w:p w14:paraId="435C2D64" w14:textId="77777777" w:rsidR="00746A56" w:rsidRPr="00206F0B" w:rsidRDefault="00746A56" w:rsidP="00746A56">
      <w:pPr>
        <w:pStyle w:val="Zkladntext31"/>
        <w:spacing w:before="0" w:after="0" w:line="240" w:lineRule="auto"/>
        <w:ind w:left="426" w:right="40" w:firstLine="0"/>
        <w:rPr>
          <w:sz w:val="24"/>
          <w:szCs w:val="24"/>
        </w:rPr>
      </w:pPr>
      <w:r w:rsidRPr="00206F0B">
        <w:rPr>
          <w:sz w:val="24"/>
          <w:szCs w:val="24"/>
        </w:rPr>
        <w:t>Důvodem změny předmětu díla, termínu pro dokončení a předání díla objednateli a ceny díla je realizace prací, jejichž potřeba vyvstala v průběhu realizace díla a které jsou nutné pro řádné dokončení díla. Specifikace těchto prací vyplývá z přiloženého a odsouhlaseného změnového listu ZL01, který tvoří nedílnou součást tohoto dodatku č. 1 Smlouvy o dílo.</w:t>
      </w:r>
    </w:p>
    <w:p w14:paraId="2BD79A00" w14:textId="5C6A8E38" w:rsidR="00187DD3" w:rsidRPr="00147925" w:rsidRDefault="00746A56" w:rsidP="00187DD3">
      <w:pPr>
        <w:pStyle w:val="Zkladntext31"/>
        <w:shd w:val="clear" w:color="auto" w:fill="auto"/>
        <w:spacing w:before="0" w:after="0" w:line="240" w:lineRule="auto"/>
        <w:ind w:left="426" w:right="40" w:firstLine="0"/>
        <w:rPr>
          <w:sz w:val="24"/>
          <w:szCs w:val="24"/>
        </w:rPr>
      </w:pPr>
      <w:r w:rsidRPr="0076409A">
        <w:rPr>
          <w:sz w:val="24"/>
          <w:szCs w:val="24"/>
        </w:rPr>
        <w:t>Cena díla se navyšuje o</w:t>
      </w:r>
      <w:r w:rsidR="003C5EC4">
        <w:rPr>
          <w:sz w:val="24"/>
          <w:szCs w:val="24"/>
        </w:rPr>
        <w:t xml:space="preserve"> </w:t>
      </w:r>
      <w:r w:rsidR="0076409A" w:rsidRPr="0076409A">
        <w:rPr>
          <w:sz w:val="24"/>
          <w:szCs w:val="24"/>
        </w:rPr>
        <w:t>97</w:t>
      </w:r>
      <w:r w:rsidRPr="0076409A">
        <w:rPr>
          <w:sz w:val="24"/>
          <w:szCs w:val="24"/>
        </w:rPr>
        <w:t xml:space="preserve"> </w:t>
      </w:r>
      <w:r w:rsidR="0076409A" w:rsidRPr="0076409A">
        <w:rPr>
          <w:sz w:val="24"/>
          <w:szCs w:val="24"/>
        </w:rPr>
        <w:t>948</w:t>
      </w:r>
      <w:r w:rsidRPr="0076409A">
        <w:rPr>
          <w:sz w:val="24"/>
          <w:szCs w:val="24"/>
        </w:rPr>
        <w:t>,</w:t>
      </w:r>
      <w:r w:rsidR="0076409A" w:rsidRPr="0076409A">
        <w:rPr>
          <w:sz w:val="24"/>
          <w:szCs w:val="24"/>
        </w:rPr>
        <w:t>00</w:t>
      </w:r>
      <w:r w:rsidRPr="0076409A">
        <w:rPr>
          <w:sz w:val="24"/>
          <w:szCs w:val="24"/>
        </w:rPr>
        <w:t xml:space="preserve"> Kč bez DPH </w:t>
      </w:r>
      <w:r w:rsidR="00187DD3" w:rsidRPr="0076409A">
        <w:rPr>
          <w:sz w:val="24"/>
          <w:szCs w:val="24"/>
        </w:rPr>
        <w:t xml:space="preserve">v souladu s ustanovením § 222 odst. </w:t>
      </w:r>
      <w:r w:rsidR="001F6FE7" w:rsidRPr="0076409A">
        <w:rPr>
          <w:sz w:val="24"/>
          <w:szCs w:val="24"/>
        </w:rPr>
        <w:t>5</w:t>
      </w:r>
      <w:r w:rsidR="00187DD3" w:rsidRPr="0076409A">
        <w:rPr>
          <w:sz w:val="24"/>
          <w:szCs w:val="24"/>
        </w:rPr>
        <w:t>)</w:t>
      </w:r>
      <w:r w:rsidR="00465CB4" w:rsidRPr="0076409A">
        <w:rPr>
          <w:sz w:val="24"/>
          <w:szCs w:val="24"/>
        </w:rPr>
        <w:t xml:space="preserve"> a 6)</w:t>
      </w:r>
      <w:r w:rsidR="00187DD3" w:rsidRPr="0076409A">
        <w:rPr>
          <w:sz w:val="24"/>
          <w:szCs w:val="24"/>
        </w:rPr>
        <w:t xml:space="preserve"> zákona č. 134/2016 Sb., o zadávání veřejných zakázek, v platném znění.</w:t>
      </w:r>
    </w:p>
    <w:p w14:paraId="093BC2DA" w14:textId="77777777" w:rsidR="00187DD3" w:rsidRPr="00147925" w:rsidRDefault="00187DD3" w:rsidP="00187DD3">
      <w:pPr>
        <w:pStyle w:val="Nadpis11"/>
        <w:shd w:val="clear" w:color="auto" w:fill="auto"/>
        <w:spacing w:before="0" w:after="0" w:line="240" w:lineRule="auto"/>
        <w:rPr>
          <w:rStyle w:val="Nadpis10"/>
          <w:bCs/>
          <w:sz w:val="24"/>
          <w:szCs w:val="24"/>
        </w:rPr>
      </w:pPr>
    </w:p>
    <w:p w14:paraId="42463264" w14:textId="54AED84C" w:rsidR="00746A56" w:rsidRDefault="00746A56" w:rsidP="00746A56">
      <w:pPr>
        <w:pStyle w:val="Zkladntext31"/>
        <w:shd w:val="clear" w:color="auto" w:fill="auto"/>
        <w:spacing w:before="0" w:after="0" w:line="240" w:lineRule="auto"/>
        <w:ind w:left="426" w:right="40" w:firstLine="0"/>
        <w:rPr>
          <w:sz w:val="24"/>
          <w:szCs w:val="24"/>
        </w:rPr>
      </w:pPr>
    </w:p>
    <w:p w14:paraId="240AB4AA" w14:textId="77777777" w:rsidR="001422ED" w:rsidRDefault="001422ED" w:rsidP="001422ED">
      <w:pPr>
        <w:pStyle w:val="Nadpis11"/>
        <w:shd w:val="clear" w:color="auto" w:fill="auto"/>
        <w:spacing w:before="0" w:after="0" w:line="240" w:lineRule="auto"/>
        <w:jc w:val="center"/>
        <w:rPr>
          <w:rStyle w:val="Zkladntext3"/>
          <w:b/>
          <w:bCs/>
          <w:i w:val="0"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49C1B6B3" w14:textId="77777777" w:rsidR="001422ED" w:rsidRDefault="001422ED" w:rsidP="001422ED">
      <w:pPr>
        <w:pStyle w:val="Zkladntext31"/>
        <w:shd w:val="clear" w:color="auto" w:fill="auto"/>
        <w:spacing w:before="0" w:after="0" w:line="240" w:lineRule="auto"/>
        <w:ind w:firstLine="0"/>
        <w:jc w:val="center"/>
        <w:rPr>
          <w:rStyle w:val="Zkladntext3"/>
          <w:b/>
          <w:bCs/>
          <w:sz w:val="24"/>
          <w:szCs w:val="24"/>
        </w:rPr>
      </w:pPr>
      <w:r>
        <w:rPr>
          <w:rStyle w:val="Zkladntext3"/>
          <w:b/>
          <w:bCs/>
          <w:sz w:val="24"/>
          <w:szCs w:val="24"/>
        </w:rPr>
        <w:t>Závěrečná ujednání</w:t>
      </w:r>
    </w:p>
    <w:p w14:paraId="278ABBCF" w14:textId="270E1C84" w:rsidR="001422ED" w:rsidRDefault="001422ED" w:rsidP="001422ED">
      <w:pPr>
        <w:pStyle w:val="Zkladntext21"/>
        <w:shd w:val="clear" w:color="auto" w:fill="auto"/>
        <w:spacing w:after="0" w:line="240" w:lineRule="auto"/>
        <w:ind w:left="426" w:hanging="426"/>
        <w:rPr>
          <w:rStyle w:val="Zkladntext2"/>
          <w:sz w:val="24"/>
          <w:szCs w:val="24"/>
        </w:rPr>
      </w:pPr>
      <w:r>
        <w:rPr>
          <w:rStyle w:val="Zkladntext2"/>
          <w:sz w:val="24"/>
          <w:szCs w:val="24"/>
        </w:rPr>
        <w:t>2.1.</w:t>
      </w:r>
      <w:r>
        <w:rPr>
          <w:rStyle w:val="Zkladntext2"/>
          <w:sz w:val="24"/>
          <w:szCs w:val="24"/>
        </w:rPr>
        <w:tab/>
        <w:t>Kromě změn výslovně uvedených v tomto dodatku zůstává Smlouva</w:t>
      </w:r>
      <w:r w:rsidR="00147925">
        <w:rPr>
          <w:rStyle w:val="Zkladntext2"/>
          <w:sz w:val="24"/>
          <w:szCs w:val="24"/>
        </w:rPr>
        <w:t xml:space="preserve"> o dílo</w:t>
      </w:r>
      <w:r>
        <w:rPr>
          <w:rStyle w:val="Zkladntext2"/>
          <w:sz w:val="24"/>
          <w:szCs w:val="24"/>
        </w:rPr>
        <w:t xml:space="preserve"> platná a účinná v původním znění.</w:t>
      </w:r>
    </w:p>
    <w:p w14:paraId="1053B251" w14:textId="77777777" w:rsidR="001422ED" w:rsidRDefault="001422ED" w:rsidP="001422ED">
      <w:pPr>
        <w:pStyle w:val="Zkladntext21"/>
        <w:shd w:val="clear" w:color="auto" w:fill="auto"/>
        <w:spacing w:after="0" w:line="240" w:lineRule="auto"/>
        <w:ind w:left="426" w:hanging="426"/>
        <w:rPr>
          <w:rStyle w:val="Zkladntext2"/>
          <w:sz w:val="24"/>
          <w:szCs w:val="24"/>
        </w:rPr>
      </w:pPr>
    </w:p>
    <w:p w14:paraId="75EC9727" w14:textId="77777777" w:rsidR="001422ED" w:rsidRDefault="001422ED" w:rsidP="001422ED">
      <w:pPr>
        <w:pStyle w:val="Zkladntext21"/>
        <w:shd w:val="clear" w:color="auto" w:fill="auto"/>
        <w:spacing w:after="0" w:line="240" w:lineRule="auto"/>
        <w:ind w:left="426" w:hanging="426"/>
        <w:rPr>
          <w:b/>
          <w:bCs/>
        </w:rPr>
      </w:pPr>
      <w:r>
        <w:rPr>
          <w:rStyle w:val="Zkladntext2"/>
          <w:sz w:val="24"/>
          <w:szCs w:val="24"/>
        </w:rPr>
        <w:t>2.2.</w:t>
      </w:r>
      <w:r>
        <w:rPr>
          <w:rStyle w:val="Zkladntext2"/>
          <w:sz w:val="24"/>
          <w:szCs w:val="24"/>
        </w:rPr>
        <w:tab/>
        <w:t xml:space="preserve">Zhotovitel souhlasí se zveřejněním všech náležitostí tohoto Dodatku. Objednatel se zavazuje, že dle zákona č. 340/2015 Sb. přebere na sebe povinnost uveřejnit Dodatek v registru smluv, zhotovitel potom, že poskytne objednateli strojově čitelné podklady k uveřejnění. </w:t>
      </w:r>
      <w:r>
        <w:rPr>
          <w:b/>
          <w:bCs/>
          <w:i w:val="0"/>
          <w:iCs w:val="0"/>
          <w:sz w:val="24"/>
          <w:szCs w:val="24"/>
        </w:rPr>
        <w:t>Tento Dodatek nabývá účinnosti dnem jeho uveřejnění prostřednictvím registru smluv postupem dle zákona č. 340/2015 Sb., o zvláštních podmínkách účinnosti některých smluv, uveřejňování těchto smluv a o registru smluv (zákon o registru smluv).</w:t>
      </w:r>
    </w:p>
    <w:p w14:paraId="106FA92F" w14:textId="77777777" w:rsidR="001422ED" w:rsidRDefault="001422ED" w:rsidP="001422ED">
      <w:pPr>
        <w:pStyle w:val="Zkladntext21"/>
        <w:shd w:val="clear" w:color="auto" w:fill="auto"/>
        <w:spacing w:after="0" w:line="240" w:lineRule="auto"/>
        <w:ind w:left="426" w:hanging="426"/>
        <w:rPr>
          <w:b/>
          <w:bCs/>
          <w:i w:val="0"/>
          <w:iCs w:val="0"/>
          <w:sz w:val="24"/>
          <w:szCs w:val="24"/>
        </w:rPr>
      </w:pPr>
    </w:p>
    <w:p w14:paraId="26BA26D9" w14:textId="77777777" w:rsidR="001422ED" w:rsidRDefault="001422ED" w:rsidP="001422ED">
      <w:pPr>
        <w:pStyle w:val="Zkladntext21"/>
        <w:shd w:val="clear" w:color="auto" w:fill="auto"/>
        <w:spacing w:after="0" w:line="240" w:lineRule="auto"/>
        <w:ind w:left="426" w:right="300" w:hanging="426"/>
        <w:rPr>
          <w:rStyle w:val="Zkladntext2"/>
          <w:sz w:val="24"/>
          <w:szCs w:val="24"/>
        </w:rPr>
      </w:pPr>
      <w:r>
        <w:rPr>
          <w:rStyle w:val="Zkladntext2"/>
          <w:sz w:val="24"/>
          <w:szCs w:val="24"/>
        </w:rPr>
        <w:t>2.3. Smluvní strany po jejím přečtení prohlašují, že souhlasí s jejím obsahem, že</w:t>
      </w:r>
      <w:r>
        <w:rPr>
          <w:rStyle w:val="Zkladntext22"/>
          <w:sz w:val="24"/>
          <w:szCs w:val="24"/>
        </w:rPr>
        <w:t xml:space="preserve"> </w:t>
      </w:r>
      <w:r>
        <w:rPr>
          <w:rStyle w:val="Zkladntext2"/>
          <w:sz w:val="24"/>
          <w:szCs w:val="24"/>
        </w:rPr>
        <w:t>smlouva byla sepsána určitě, srozumitelně, na základě jejich pravé a svobodné</w:t>
      </w:r>
      <w:r>
        <w:rPr>
          <w:rStyle w:val="Zkladntext22"/>
          <w:sz w:val="24"/>
          <w:szCs w:val="24"/>
        </w:rPr>
        <w:t xml:space="preserve"> </w:t>
      </w:r>
      <w:r>
        <w:rPr>
          <w:rStyle w:val="Zkladntext2"/>
          <w:sz w:val="24"/>
          <w:szCs w:val="24"/>
        </w:rPr>
        <w:t>vůle, bez nátlaku na některou ze stran. Na důkaz toho připojují své podpisy.</w:t>
      </w:r>
    </w:p>
    <w:p w14:paraId="4E712434" w14:textId="77777777" w:rsidR="001422ED" w:rsidRDefault="001422ED" w:rsidP="001422ED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</w:p>
    <w:p w14:paraId="0939785A" w14:textId="77777777" w:rsidR="00541B5E" w:rsidRDefault="00541B5E" w:rsidP="001422ED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"/>
          <w:sz w:val="24"/>
          <w:szCs w:val="24"/>
        </w:rPr>
      </w:pPr>
    </w:p>
    <w:p w14:paraId="365E140C" w14:textId="67CC55C9" w:rsidR="001422ED" w:rsidRDefault="001422ED" w:rsidP="001422ED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"/>
          <w:sz w:val="24"/>
          <w:szCs w:val="24"/>
        </w:rPr>
        <w:t>V Brně dn</w:t>
      </w:r>
      <w:r w:rsidR="00111471">
        <w:rPr>
          <w:rStyle w:val="Zkladntext2"/>
          <w:sz w:val="24"/>
          <w:szCs w:val="24"/>
        </w:rPr>
        <w:t>e</w:t>
      </w:r>
    </w:p>
    <w:p w14:paraId="5233EA7F" w14:textId="77777777" w:rsidR="001422ED" w:rsidRDefault="001422ED" w:rsidP="001422ED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sz w:val="24"/>
          <w:szCs w:val="24"/>
        </w:rPr>
      </w:pPr>
    </w:p>
    <w:p w14:paraId="2CB7F7AF" w14:textId="77777777" w:rsidR="001422ED" w:rsidRDefault="001422ED" w:rsidP="001422ED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"/>
          <w:sz w:val="24"/>
          <w:szCs w:val="24"/>
        </w:rPr>
      </w:pPr>
    </w:p>
    <w:p w14:paraId="28A5BD7B" w14:textId="016F517F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  <w:r>
        <w:rPr>
          <w:rStyle w:val="Zkladntext2"/>
          <w:sz w:val="24"/>
          <w:szCs w:val="24"/>
        </w:rPr>
        <w:t>za objednatele:</w:t>
      </w:r>
      <w:r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ab/>
      </w:r>
      <w:r w:rsidR="00541B5E">
        <w:rPr>
          <w:rStyle w:val="Zkladntext2"/>
          <w:sz w:val="24"/>
          <w:szCs w:val="24"/>
        </w:rPr>
        <w:tab/>
      </w:r>
      <w:r w:rsidR="00576175"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>za zhotovitele:</w:t>
      </w:r>
    </w:p>
    <w:p w14:paraId="7962E767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625464CF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5AAC45EB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1E0337B8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7C7D3E2B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6BC6FDE4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4C0700D9" w14:textId="77777777" w:rsidR="001422ED" w:rsidRDefault="001422ED" w:rsidP="001422ED">
      <w:pPr>
        <w:pStyle w:val="Zkladntext21"/>
        <w:shd w:val="clear" w:color="auto" w:fill="auto"/>
        <w:spacing w:after="0" w:line="240" w:lineRule="auto"/>
        <w:rPr>
          <w:rStyle w:val="Zkladntext2"/>
          <w:sz w:val="24"/>
          <w:szCs w:val="24"/>
        </w:rPr>
      </w:pPr>
    </w:p>
    <w:p w14:paraId="43B869C3" w14:textId="26961C67" w:rsidR="001422ED" w:rsidRDefault="001422ED" w:rsidP="001422ED">
      <w:pPr>
        <w:pStyle w:val="Zkladntext21"/>
        <w:shd w:val="clear" w:color="auto" w:fill="auto"/>
        <w:spacing w:after="0" w:line="240" w:lineRule="auto"/>
        <w:rPr>
          <w:color w:val="000000"/>
          <w:highlight w:val="green"/>
        </w:rPr>
      </w:pPr>
      <w:r>
        <w:rPr>
          <w:rStyle w:val="Zkladntext2"/>
          <w:sz w:val="24"/>
          <w:szCs w:val="24"/>
        </w:rPr>
        <w:t>Ing. Dan Zeman</w:t>
      </w:r>
      <w:r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ab/>
      </w:r>
      <w:r>
        <w:rPr>
          <w:rStyle w:val="Zkladntext2"/>
          <w:sz w:val="24"/>
          <w:szCs w:val="24"/>
        </w:rPr>
        <w:tab/>
      </w:r>
      <w:r w:rsidR="00541B5E">
        <w:rPr>
          <w:rStyle w:val="Zkladntext2"/>
          <w:sz w:val="24"/>
          <w:szCs w:val="24"/>
        </w:rPr>
        <w:tab/>
      </w:r>
      <w:r w:rsidR="00576175">
        <w:rPr>
          <w:rStyle w:val="Zkladntext2"/>
          <w:sz w:val="24"/>
          <w:szCs w:val="24"/>
        </w:rPr>
        <w:tab/>
      </w:r>
      <w:r w:rsidR="00187DD3">
        <w:rPr>
          <w:rStyle w:val="Zkladntext2"/>
          <w:sz w:val="24"/>
          <w:szCs w:val="24"/>
        </w:rPr>
        <w:t xml:space="preserve">Tomáš </w:t>
      </w:r>
      <w:proofErr w:type="spellStart"/>
      <w:r w:rsidR="00187DD3">
        <w:rPr>
          <w:rStyle w:val="Zkladntext2"/>
          <w:sz w:val="24"/>
          <w:szCs w:val="24"/>
        </w:rPr>
        <w:t>Otřísal</w:t>
      </w:r>
      <w:proofErr w:type="spellEnd"/>
    </w:p>
    <w:p w14:paraId="14E0A8C6" w14:textId="77777777" w:rsidR="00BD24E6" w:rsidRDefault="00BD24E6"/>
    <w:sectPr w:rsidR="00BD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2284"/>
    <w:multiLevelType w:val="hybridMultilevel"/>
    <w:tmpl w:val="B8B6A63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507"/>
    <w:multiLevelType w:val="multilevel"/>
    <w:tmpl w:val="C1321C8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23870889">
    <w:abstractNumId w:val="0"/>
  </w:num>
  <w:num w:numId="2" w16cid:durableId="82579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D"/>
    <w:rsid w:val="00034C03"/>
    <w:rsid w:val="00075477"/>
    <w:rsid w:val="000A6AC5"/>
    <w:rsid w:val="000C5E13"/>
    <w:rsid w:val="00111471"/>
    <w:rsid w:val="001422ED"/>
    <w:rsid w:val="00145B68"/>
    <w:rsid w:val="00147925"/>
    <w:rsid w:val="00187DD3"/>
    <w:rsid w:val="00193921"/>
    <w:rsid w:val="001A4F83"/>
    <w:rsid w:val="001F44E6"/>
    <w:rsid w:val="001F6FE7"/>
    <w:rsid w:val="002004D5"/>
    <w:rsid w:val="00206F0B"/>
    <w:rsid w:val="0036039A"/>
    <w:rsid w:val="003C5EC4"/>
    <w:rsid w:val="0040047C"/>
    <w:rsid w:val="00465CB4"/>
    <w:rsid w:val="004914DE"/>
    <w:rsid w:val="00541B5E"/>
    <w:rsid w:val="00576175"/>
    <w:rsid w:val="00745330"/>
    <w:rsid w:val="00746A56"/>
    <w:rsid w:val="0076409A"/>
    <w:rsid w:val="007B6A05"/>
    <w:rsid w:val="007E26EE"/>
    <w:rsid w:val="00871CFE"/>
    <w:rsid w:val="00872D75"/>
    <w:rsid w:val="00873870"/>
    <w:rsid w:val="009A225D"/>
    <w:rsid w:val="00AF53D9"/>
    <w:rsid w:val="00B4000F"/>
    <w:rsid w:val="00B93DEB"/>
    <w:rsid w:val="00BD24E6"/>
    <w:rsid w:val="00C007F6"/>
    <w:rsid w:val="00E70B65"/>
    <w:rsid w:val="00E75FA3"/>
    <w:rsid w:val="00E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8322"/>
  <w15:chartTrackingRefBased/>
  <w15:docId w15:val="{3003097F-2E95-4B59-83F1-BD35CBB9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2ED"/>
    <w:pPr>
      <w:suppressAutoHyphens/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2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2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2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2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2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2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2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2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2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2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2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2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2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22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2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2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2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2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2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22E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semiHidden/>
    <w:unhideWhenUsed/>
    <w:rsid w:val="001422ED"/>
    <w:rPr>
      <w:color w:val="A65300"/>
      <w:u w:val="single"/>
    </w:rPr>
  </w:style>
  <w:style w:type="paragraph" w:customStyle="1" w:styleId="Zkladntext21">
    <w:name w:val="Základní text (2)1"/>
    <w:basedOn w:val="Normln"/>
    <w:rsid w:val="001422ED"/>
    <w:pPr>
      <w:shd w:val="clear" w:color="auto" w:fill="FFFFFF"/>
      <w:spacing w:after="600" w:line="307" w:lineRule="exact"/>
      <w:jc w:val="both"/>
    </w:pPr>
    <w:rPr>
      <w:rFonts w:ascii="Times New Roman" w:eastAsia="Arial Unicode MS" w:hAnsi="Times New Roman"/>
      <w:i/>
      <w:iCs/>
      <w:color w:val="auto"/>
      <w:sz w:val="25"/>
      <w:szCs w:val="25"/>
    </w:rPr>
  </w:style>
  <w:style w:type="paragraph" w:customStyle="1" w:styleId="Nadpis11">
    <w:name w:val="Nadpis #11"/>
    <w:basedOn w:val="Normln"/>
    <w:rsid w:val="001422ED"/>
    <w:pPr>
      <w:shd w:val="clear" w:color="auto" w:fill="FFFFFF"/>
      <w:spacing w:before="600" w:after="60" w:line="240" w:lineRule="atLeast"/>
    </w:pPr>
    <w:rPr>
      <w:rFonts w:ascii="Times New Roman" w:eastAsia="Arial Unicode MS" w:hAnsi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1422ED"/>
    <w:pPr>
      <w:shd w:val="clear" w:color="auto" w:fill="FFFFFF"/>
      <w:spacing w:before="60" w:after="360" w:line="240" w:lineRule="atLeast"/>
    </w:pPr>
    <w:rPr>
      <w:rFonts w:ascii="Times New Roman" w:eastAsia="Arial Unicode MS" w:hAnsi="Times New Roman"/>
      <w:color w:val="auto"/>
      <w:sz w:val="27"/>
      <w:szCs w:val="27"/>
    </w:rPr>
  </w:style>
  <w:style w:type="paragraph" w:customStyle="1" w:styleId="Zkladntext31">
    <w:name w:val="Základní text (3)1"/>
    <w:basedOn w:val="Normln"/>
    <w:rsid w:val="001422ED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eastAsia="Arial Unicode MS" w:hAnsi="Times New Roman"/>
      <w:i/>
      <w:iCs/>
      <w:color w:val="auto"/>
      <w:sz w:val="27"/>
      <w:szCs w:val="27"/>
    </w:rPr>
  </w:style>
  <w:style w:type="paragraph" w:customStyle="1" w:styleId="Zkladntext310">
    <w:name w:val="Základní text 31"/>
    <w:basedOn w:val="Normln"/>
    <w:rsid w:val="001422ED"/>
    <w:pPr>
      <w:spacing w:after="120"/>
    </w:pPr>
    <w:rPr>
      <w:sz w:val="16"/>
      <w:szCs w:val="16"/>
    </w:rPr>
  </w:style>
  <w:style w:type="paragraph" w:customStyle="1" w:styleId="ZkladntextIMP">
    <w:name w:val="Základní text_IMP"/>
    <w:basedOn w:val="Normln"/>
    <w:rsid w:val="001422ED"/>
    <w:pPr>
      <w:spacing w:line="276" w:lineRule="auto"/>
    </w:pPr>
    <w:rPr>
      <w:rFonts w:ascii="Times New Roman" w:hAnsi="Times New Roman"/>
      <w:color w:val="auto"/>
    </w:rPr>
  </w:style>
  <w:style w:type="character" w:customStyle="1" w:styleId="WW8Num1z0">
    <w:name w:val="WW8Num1z0"/>
    <w:rsid w:val="001422ED"/>
  </w:style>
  <w:style w:type="character" w:customStyle="1" w:styleId="Zkladntext2">
    <w:name w:val="Základní text (2)"/>
    <w:rsid w:val="001422ED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character" w:customStyle="1" w:styleId="Zkladntext22">
    <w:name w:val="Základní text (2)2"/>
    <w:rsid w:val="001422ED"/>
    <w:rPr>
      <w:rFonts w:ascii="Times New Roman" w:hAnsi="Times New Roman" w:cs="Times New Roman" w:hint="default"/>
      <w:i/>
      <w:iCs/>
      <w:spacing w:val="0"/>
      <w:sz w:val="25"/>
      <w:szCs w:val="25"/>
      <w:lang w:val="cs-CZ"/>
    </w:rPr>
  </w:style>
  <w:style w:type="character" w:customStyle="1" w:styleId="Nadpis10">
    <w:name w:val="Nadpis #1"/>
    <w:rsid w:val="001422ED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Nadpis20">
    <w:name w:val="Nadpis #2"/>
    <w:rsid w:val="001422ED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Zkladntext3">
    <w:name w:val="Základní text (3)"/>
    <w:rsid w:val="001422ED"/>
    <w:rPr>
      <w:rFonts w:ascii="Times New Roman" w:hAnsi="Times New Roman" w:cs="Times New Roman" w:hint="default"/>
      <w:i/>
      <w:i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Fretich</dc:creator>
  <cp:keywords/>
  <dc:description/>
  <cp:lastModifiedBy>Michal Štefáček</cp:lastModifiedBy>
  <cp:revision>15</cp:revision>
  <cp:lastPrinted>2025-05-12T07:41:00Z</cp:lastPrinted>
  <dcterms:created xsi:type="dcterms:W3CDTF">2025-01-27T11:01:00Z</dcterms:created>
  <dcterms:modified xsi:type="dcterms:W3CDTF">2025-05-14T13:02:00Z</dcterms:modified>
</cp:coreProperties>
</file>