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7519A" w14:textId="77777777" w:rsidR="006E5261" w:rsidRDefault="00000000">
      <w:pPr>
        <w:pStyle w:val="NoList1"/>
        <w:ind w:firstLine="426"/>
        <w:jc w:val="right"/>
        <w:rPr>
          <w:rFonts w:ascii="Arial" w:eastAsia="Arial" w:hAnsi="Arial" w:cs="Arial"/>
          <w:b/>
          <w:spacing w:val="8"/>
          <w:sz w:val="22"/>
          <w:szCs w:val="22"/>
          <w:lang w:val="cs-CZ"/>
        </w:rPr>
      </w:pPr>
      <w:r>
        <w:rPr>
          <w:rFonts w:ascii="Arial" w:eastAsia="Arial" w:hAnsi="Arial" w:cs="Arial"/>
          <w:lang w:val="cs-CZ"/>
        </w:rPr>
        <w:pict w14:anchorId="6BA75224">
          <v:group id="_x0000_s4050" style="position:absolute;left:0;text-align:left;margin-left:-43.25pt;margin-top:-70.95pt;width:204.6pt;height:118.5pt;z-index:-251658240;mso-wrap-distance-left:0;mso-wrap-distance-right:0" coordorigin="670,89" coordsize="4092,237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" o:spid="_x0000_s4052" type="#_x0000_t75" style="position:absolute;left:670;top:89;width:4092;height:2370;v-text-anchor:top">
              <v:stroke color2="black"/>
              <v:imagedata r:id="rId7" o:title="CMYK2"/>
            </v:shape>
            <v:rect id="_x0000_s4051" style="position:absolute;left:1785;top:1811;width:1626;height:408;v-text-anchor:top" stroked="f" strokecolor="#333">
              <v:textbox inset="0,0,2.50014mm,1.3mm"/>
            </v:rect>
          </v:group>
        </w:pict>
      </w:r>
      <w:r w:rsidR="004D308F">
        <w:rPr>
          <w:noProof/>
        </w:rPr>
        <mc:AlternateContent>
          <mc:Choice Requires="wps">
            <w:drawing>
              <wp:inline distT="0" distB="0" distL="0" distR="0" wp14:anchorId="6BA75225" wp14:editId="6BA75226">
                <wp:extent cx="1746000" cy="666843"/>
                <wp:effectExtent l="0" t="0" r="0" b="0"/>
                <wp:docPr id="4" name="Rectang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6000" cy="666843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100000"/>
                          </a:srgbClr>
                        </a:solidFill>
                        <a:ln w="12700" cap="flat" cmpd="sng">
                          <a:prstDash val="solid"/>
                          <a:round/>
                        </a:ln>
                      </wps:spPr>
                      <wps:txbx>
                        <w:txbxContent>
                          <w:p w14:paraId="6BA75233" w14:textId="77777777" w:rsidR="006E5261" w:rsidRDefault="004D308F">
                            <w:pPr>
                              <w:spacing w:after="60"/>
                              <w:jc w:val="center"/>
                            </w:pPr>
                            <w:r>
                              <w:rPr>
                                <w:sz w:val="18"/>
                              </w:rPr>
                              <w:t>MZE-35137/2025-11141</w:t>
                            </w:r>
                          </w:p>
                          <w:p w14:paraId="6BA75234" w14:textId="77777777" w:rsidR="006E5261" w:rsidRDefault="004D308F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BA75236" wp14:editId="6BA75237">
                                  <wp:extent cx="1733550" cy="285750"/>
                                  <wp:effectExtent l="0" t="0" r="0" b="0"/>
                                  <wp:docPr id="5" name="Picture 3" descr="dms_carovy_kod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33550" cy="2857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BA75235" w14:textId="77777777" w:rsidR="006E5261" w:rsidRDefault="004D308F">
                            <w:pPr>
                              <w:jc w:val="center"/>
                            </w:pPr>
                            <w:r>
                              <w:rPr>
                                <w:sz w:val="18"/>
                              </w:rPr>
                              <w:t>mzedms029388513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BA75225" id="Rectangle" o:spid="_x0000_s1026" style="width:137.5pt;height:5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JjfRwIAAJQEAAAOAAAAZHJzL2Uyb0RvYy54bWysVE1vGjEQvVfqf7B8bxYoJRFiiRCIqlKU&#10;RCJVzsZrsyt5Pe7YsEt/fcc2H2naU1UOZjwevxm/ebOz+7417KDQN2BLPrwZcKashKqxu5J/f1l/&#10;uuPMB2ErYcCqkh+V5/fzjx9mnZuqEdRgKoWMQKyfdq7kdQhuWhRe1qoV/gacsnSoAVsRaIu7okLR&#10;EXpritFgMCk6wMohSOU9eVf5kM8TvtZKhietvQrMlJxqC2nFtG7jWsxnYrpD4epGnsoQ/1BFKxpL&#10;SS9QKxEE22PzB1TbSAQPOtxIaAvQupEqvYFeMxy8e82mFk6ltxA53l1o8v8PVj4eNu4ZiYbO+akn&#10;M76i19jGf6qP9Yms44Us1QcmyTm8HU8GA+JU0tlkMrkbf45sFtfbDn34qqBl0Sg5UjMSR+Lw4EMO&#10;PYfEZB5MU60bY9IGd9ulQXYQ1Lh1+uW7xtUie4eUnfJnIJ/jU/7fgIxlHRU7uk2lCpKYNiJQ1a2r&#10;Su7tLsHGOlbC1xk5AWRpIOxtlVMYS+hXlqIV+m1Ph9HcQnV8RoaQJeadXDcE+iB8eBZImiKmaE7C&#10;Ey3aANUEJ4uzGvDn3/wxnlpNp5x1pFGq98deoOLMfLMkgijoZIy/3I5og2fv9q3X7tslEItDmkQn&#10;kxljgzmbGqF9pTFaxGx0JKyknCUnlrK5DHliaAylWixSEMnXifBgN05G6NizSOJL/yrQnToeSCuP&#10;cFaxmL5rfI6NNy0s9gF0k1RxZfPEN0k/9fU0pnG23u5T1PVjMv8FAAD//wMAUEsDBBQABgAIAAAA&#10;IQBxaEP+2AAAAAUBAAAPAAAAZHJzL2Rvd25yZXYueG1sTI9PT8MwDMXvSHyHyEjcWMI0/qg0nSom&#10;BOLGBvesMW21xqkSryvfHsMFLpaf3tPzz+V6DoOaMOU+koXrhQGF1ETfU2vhffd0dQ8qsyPvhkho&#10;4QszrKvzs9IVPp7oDactt0pKKBfOQsc8FlrnpsPg8iKOSOJ9xhQci0yt9smdpDwMemnMrQ6uJ7nQ&#10;uREfO2wO22Ow8PqRnuf6sFvVODFvNiG+tGZl7eXFXD+AYpz5Lww/+IIOlTDt45F8VoMFeYR/p3jL&#10;uxuRewkZWXRV6v/01TcAAAD//wMAUEsBAi0AFAAGAAgAAAAhALaDOJL+AAAA4QEAABMAAAAAAAAA&#10;AAAAAAAAAAAAAFtDb250ZW50X1R5cGVzXS54bWxQSwECLQAUAAYACAAAACEAOP0h/9YAAACUAQAA&#10;CwAAAAAAAAAAAAAAAAAvAQAAX3JlbHMvLnJlbHNQSwECLQAUAAYACAAAACEAkjyY30cCAACUBAAA&#10;DgAAAAAAAAAAAAAAAAAuAgAAZHJzL2Uyb0RvYy54bWxQSwECLQAUAAYACAAAACEAcWhD/tgAAAAF&#10;AQAADwAAAAAAAAAAAAAAAAChBAAAZHJzL2Rvd25yZXYueG1sUEsFBgAAAAAEAAQA8wAAAKYFAAAA&#10;AA==&#10;" stroked="f" strokeweight="1pt">
                <v:stroke joinstyle="round"/>
                <v:textbox inset="0,,0">
                  <w:txbxContent>
                    <w:p w14:paraId="6BA75233" w14:textId="77777777" w:rsidR="006E5261" w:rsidRDefault="004D308F">
                      <w:pPr>
                        <w:spacing w:after="60"/>
                        <w:jc w:val="center"/>
                      </w:pPr>
                      <w:r>
                        <w:rPr>
                          <w:sz w:val="18"/>
                        </w:rPr>
                        <w:t>MZE-35137/2025-11141</w:t>
                      </w:r>
                    </w:p>
                    <w:p w14:paraId="6BA75234" w14:textId="77777777" w:rsidR="006E5261" w:rsidRDefault="004D308F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BA75236" wp14:editId="6BA75237">
                            <wp:extent cx="1733550" cy="285750"/>
                            <wp:effectExtent l="0" t="0" r="0" b="0"/>
                            <wp:docPr id="5" name="Picture 3" descr="dms_carovy_kod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33550" cy="2857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BA75235" w14:textId="77777777" w:rsidR="006E5261" w:rsidRDefault="004D308F">
                      <w:pPr>
                        <w:jc w:val="center"/>
                      </w:pPr>
                      <w:r>
                        <w:rPr>
                          <w:sz w:val="18"/>
                        </w:rPr>
                        <w:t>mzedms029388513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6BA7519B" w14:textId="77777777" w:rsidR="006E5261" w:rsidRDefault="004D308F">
      <w:pPr>
        <w:tabs>
          <w:tab w:val="left" w:pos="993"/>
        </w:tabs>
        <w:jc w:val="left"/>
        <w:rPr>
          <w:caps/>
          <w:spacing w:val="8"/>
          <w:sz w:val="20"/>
          <w:szCs w:val="20"/>
        </w:rPr>
      </w:pPr>
      <w:r>
        <w:rPr>
          <w:spacing w:val="8"/>
          <w:sz w:val="20"/>
          <w:szCs w:val="20"/>
        </w:rPr>
        <w:t>SP. ZN.:</w:t>
      </w:r>
      <w:r>
        <w:rPr>
          <w:spacing w:val="8"/>
          <w:sz w:val="20"/>
          <w:szCs w:val="20"/>
        </w:rPr>
        <w:tab/>
      </w:r>
      <w:r>
        <w:rPr>
          <w:sz w:val="20"/>
          <w:szCs w:val="20"/>
        </w:rPr>
        <w:fldChar w:fldCharType="begin"/>
      </w:r>
      <w:r>
        <w:rPr>
          <w:sz w:val="20"/>
          <w:szCs w:val="20"/>
        </w:rPr>
        <w:instrText xml:space="preserve"> DOCVARIABLE  dms_spisova_znacka </w:instrText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t>50VD6459/2019-11141</w:t>
      </w:r>
      <w:r>
        <w:rPr>
          <w:sz w:val="20"/>
          <w:szCs w:val="20"/>
        </w:rPr>
        <w:fldChar w:fldCharType="end"/>
      </w:r>
    </w:p>
    <w:p w14:paraId="6BA7519C" w14:textId="77777777" w:rsidR="006E5261" w:rsidRDefault="004D308F">
      <w:pPr>
        <w:tabs>
          <w:tab w:val="left" w:pos="993"/>
        </w:tabs>
        <w:jc w:val="left"/>
        <w:rPr>
          <w:spacing w:val="8"/>
          <w:sz w:val="20"/>
          <w:szCs w:val="20"/>
        </w:rPr>
      </w:pPr>
      <w:r>
        <w:rPr>
          <w:caps/>
          <w:spacing w:val="8"/>
          <w:sz w:val="20"/>
          <w:szCs w:val="20"/>
        </w:rPr>
        <w:t>Č. J.:</w:t>
      </w:r>
      <w:r>
        <w:rPr>
          <w:caps/>
          <w:spacing w:val="8"/>
          <w:sz w:val="20"/>
          <w:szCs w:val="20"/>
        </w:rPr>
        <w:tab/>
      </w:r>
      <w:r>
        <w:rPr>
          <w:sz w:val="20"/>
          <w:szCs w:val="20"/>
        </w:rPr>
        <w:fldChar w:fldCharType="begin"/>
      </w:r>
      <w:r>
        <w:rPr>
          <w:sz w:val="20"/>
          <w:szCs w:val="20"/>
        </w:rPr>
        <w:instrText xml:space="preserve"> DOCVARIABLE  dms_cj </w:instrText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t>MZE-35137/2025-11141</w:t>
      </w:r>
      <w:r>
        <w:rPr>
          <w:sz w:val="20"/>
          <w:szCs w:val="20"/>
        </w:rPr>
        <w:fldChar w:fldCharType="end"/>
      </w:r>
    </w:p>
    <w:p w14:paraId="6BA7519D" w14:textId="77777777" w:rsidR="006E5261" w:rsidRDefault="006E5261">
      <w:pPr>
        <w:jc w:val="left"/>
        <w:rPr>
          <w:szCs w:val="22"/>
        </w:rPr>
      </w:pPr>
    </w:p>
    <w:p w14:paraId="6BA7519E" w14:textId="77777777" w:rsidR="006E5261" w:rsidRDefault="004D308F">
      <w:pPr>
        <w:jc w:val="right"/>
        <w:rPr>
          <w:szCs w:val="22"/>
        </w:rPr>
      </w:pPr>
      <w:r>
        <w:rPr>
          <w:szCs w:val="22"/>
        </w:rPr>
        <w:t xml:space="preserve">   č. smlouvy MZe: 178-2019-11141/3</w:t>
      </w:r>
    </w:p>
    <w:p w14:paraId="6BA7519F" w14:textId="77777777" w:rsidR="006E5261" w:rsidRDefault="006E5261">
      <w:pPr>
        <w:rPr>
          <w:szCs w:val="22"/>
        </w:rPr>
      </w:pPr>
    </w:p>
    <w:p w14:paraId="6BA751A0" w14:textId="77777777" w:rsidR="006E5261" w:rsidRDefault="004D308F">
      <w:pPr>
        <w:pStyle w:val="Nadpis2"/>
        <w:jc w:val="center"/>
        <w:rPr>
          <w:b/>
          <w:bCs/>
          <w:i w:val="0"/>
          <w:sz w:val="24"/>
        </w:rPr>
      </w:pPr>
      <w:bookmarkStart w:id="0" w:name="_Hlk125127274"/>
      <w:r>
        <w:rPr>
          <w:b/>
          <w:bCs/>
          <w:i w:val="0"/>
          <w:sz w:val="24"/>
        </w:rPr>
        <w:t>Dodatek č. 3 ke</w:t>
      </w:r>
      <w:r>
        <w:rPr>
          <w:b/>
          <w:bCs/>
          <w:sz w:val="24"/>
        </w:rPr>
        <w:t xml:space="preserve"> </w:t>
      </w:r>
      <w:r>
        <w:rPr>
          <w:b/>
          <w:bCs/>
          <w:i w:val="0"/>
          <w:sz w:val="24"/>
        </w:rPr>
        <w:t>Smlouvě o nájmu prostoru sloužícího podnikání</w:t>
      </w:r>
    </w:p>
    <w:p w14:paraId="6BA751A1" w14:textId="77777777" w:rsidR="006E5261" w:rsidRDefault="004D308F">
      <w:pPr>
        <w:jc w:val="center"/>
        <w:rPr>
          <w:szCs w:val="22"/>
        </w:rPr>
      </w:pPr>
      <w:r>
        <w:rPr>
          <w:szCs w:val="22"/>
        </w:rPr>
        <w:t>uzavřený podle zákona č. 89/2012 Sb., občanský zákoník (dále jen „občanský zákoník“), a v souladu s ustanovením § 27 zákona č. 219/2000 Sb., o majetku České republiky a jejím vystupování v právních vztazích, ve znění pozdějších předpisů (dále jen „zákon č. 219/2000Sb.“)</w:t>
      </w:r>
    </w:p>
    <w:p w14:paraId="6BA751A2" w14:textId="77777777" w:rsidR="006E5261" w:rsidRDefault="004D308F">
      <w:pPr>
        <w:rPr>
          <w:sz w:val="21"/>
          <w:szCs w:val="21"/>
        </w:rPr>
      </w:pPr>
      <w:r>
        <w:rPr>
          <w:sz w:val="21"/>
          <w:szCs w:val="21"/>
        </w:rPr>
        <w:t>mezi stranami:</w:t>
      </w:r>
    </w:p>
    <w:p w14:paraId="6BA751A3" w14:textId="77777777" w:rsidR="006E5261" w:rsidRDefault="006E5261">
      <w:pPr>
        <w:rPr>
          <w:sz w:val="21"/>
          <w:szCs w:val="21"/>
        </w:rPr>
      </w:pPr>
    </w:p>
    <w:p w14:paraId="6BA751A4" w14:textId="77777777" w:rsidR="006E5261" w:rsidRDefault="004D308F">
      <w:pPr>
        <w:pStyle w:val="Zkladntext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sz w:val="21"/>
          <w:szCs w:val="21"/>
        </w:rPr>
        <w:t xml:space="preserve">Česká republika - Ministerstvo zemědělství </w:t>
      </w:r>
      <w:r>
        <w:rPr>
          <w:rFonts w:ascii="Arial" w:eastAsia="Arial" w:hAnsi="Arial" w:cs="Arial"/>
          <w:sz w:val="21"/>
          <w:szCs w:val="21"/>
        </w:rPr>
        <w:t xml:space="preserve"> </w:t>
      </w:r>
    </w:p>
    <w:p w14:paraId="6BA751A5" w14:textId="77777777" w:rsidR="006E5261" w:rsidRDefault="004D308F">
      <w:pPr>
        <w:pStyle w:val="Zkladntext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se sídlem Těšnov 65/17, Nové Město, 110 00 Praha 1, </w:t>
      </w:r>
    </w:p>
    <w:p w14:paraId="6BA751A6" w14:textId="77777777" w:rsidR="006E5261" w:rsidRDefault="004D308F">
      <w:pPr>
        <w:pStyle w:val="Zkladntext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za kterou právně jedná Mgr. Pavel Brokeš, ředitel odboru vnitřní správy, na základě organizačního řádu Ministerstva zemědělství v platném znění, </w:t>
      </w:r>
    </w:p>
    <w:p w14:paraId="6BA751A7" w14:textId="77777777" w:rsidR="006E5261" w:rsidRDefault="004D308F">
      <w:pPr>
        <w:pStyle w:val="Zkladntext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IČ: 00020478</w:t>
      </w:r>
    </w:p>
    <w:p w14:paraId="6BA751A8" w14:textId="77777777" w:rsidR="006E5261" w:rsidRDefault="004D308F">
      <w:pPr>
        <w:pStyle w:val="Zkladntext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DIČ: CZ00020478</w:t>
      </w:r>
      <w:r>
        <w:rPr>
          <w:rFonts w:ascii="Arial" w:eastAsia="Arial" w:hAnsi="Arial" w:cs="Arial"/>
          <w:b/>
          <w:color w:val="7030A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(v postavení výkonu samostatné ekonomické činnosti, osoba povinná k dani, s odkazem na § 5 odst. 1 a 2 a plátce dle § 6 zákona č. 235/2004 Sb., o dani z přidané hodnoty, ve znění pozdějších předpisů)</w:t>
      </w:r>
    </w:p>
    <w:p w14:paraId="6BA751A9" w14:textId="77777777" w:rsidR="006E5261" w:rsidRDefault="004D308F">
      <w:pPr>
        <w:pStyle w:val="Zkladntext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bankovní spojení: ČNB Praha 1</w:t>
      </w:r>
    </w:p>
    <w:p w14:paraId="6BA751AA" w14:textId="77777777" w:rsidR="006E5261" w:rsidRDefault="004D308F">
      <w:pPr>
        <w:pStyle w:val="Zkladntext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číslo účtu: 19-1226001/0710 - nájem</w:t>
      </w:r>
    </w:p>
    <w:p w14:paraId="6BA751AB" w14:textId="77777777" w:rsidR="006E5261" w:rsidRDefault="004D308F">
      <w:pPr>
        <w:pStyle w:val="Zkladntext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                       1226001/0710 - služby</w:t>
      </w:r>
    </w:p>
    <w:p w14:paraId="6BA751AC" w14:textId="77777777" w:rsidR="006E5261" w:rsidRDefault="006E5261">
      <w:pPr>
        <w:pStyle w:val="Zkladntext"/>
        <w:rPr>
          <w:rFonts w:ascii="Arial" w:eastAsia="Arial" w:hAnsi="Arial" w:cs="Arial"/>
          <w:sz w:val="21"/>
          <w:szCs w:val="21"/>
        </w:rPr>
      </w:pPr>
    </w:p>
    <w:p w14:paraId="6BA751AD" w14:textId="77777777" w:rsidR="006E5261" w:rsidRDefault="004D308F">
      <w:pPr>
        <w:pStyle w:val="Zkladntext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Kontaktní osoba: Ing. Jana Komendová, referent odboru vnitřní správy</w:t>
      </w:r>
    </w:p>
    <w:p w14:paraId="6BA751AE" w14:textId="77777777" w:rsidR="006E5261" w:rsidRDefault="004D308F">
      <w:pPr>
        <w:pStyle w:val="Zkladntext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Nemocniční 1852, Šumperk</w:t>
      </w:r>
    </w:p>
    <w:p w14:paraId="6BA751AF" w14:textId="77777777" w:rsidR="006E5261" w:rsidRDefault="004D308F">
      <w:pPr>
        <w:pStyle w:val="Zkladntext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Tel.: 602 546 633</w:t>
      </w:r>
    </w:p>
    <w:p w14:paraId="6BA751B0" w14:textId="77777777" w:rsidR="006E5261" w:rsidRDefault="004D308F">
      <w:pPr>
        <w:pStyle w:val="Zkladntext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e-mail: jana.komendova@mze.cz </w:t>
      </w:r>
    </w:p>
    <w:p w14:paraId="6BA751B1" w14:textId="77777777" w:rsidR="006E5261" w:rsidRDefault="004D308F">
      <w:pPr>
        <w:pStyle w:val="Zkladntext"/>
        <w:spacing w:before="1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(dále jen „</w:t>
      </w:r>
      <w:r>
        <w:rPr>
          <w:rFonts w:ascii="Arial" w:eastAsia="Arial" w:hAnsi="Arial" w:cs="Arial"/>
          <w:b/>
          <w:sz w:val="21"/>
          <w:szCs w:val="21"/>
        </w:rPr>
        <w:t>pronajímatel“</w:t>
      </w:r>
      <w:r>
        <w:rPr>
          <w:rFonts w:ascii="Arial" w:eastAsia="Arial" w:hAnsi="Arial" w:cs="Arial"/>
          <w:sz w:val="21"/>
          <w:szCs w:val="21"/>
        </w:rPr>
        <w:t xml:space="preserve"> na straně jedné) </w:t>
      </w:r>
    </w:p>
    <w:p w14:paraId="6BA751B2" w14:textId="77777777" w:rsidR="006E5261" w:rsidRDefault="006E5261">
      <w:pPr>
        <w:rPr>
          <w:sz w:val="21"/>
          <w:szCs w:val="21"/>
        </w:rPr>
      </w:pPr>
    </w:p>
    <w:p w14:paraId="6BA751B3" w14:textId="77777777" w:rsidR="006E5261" w:rsidRDefault="004D308F">
      <w:pPr>
        <w:rPr>
          <w:sz w:val="21"/>
          <w:szCs w:val="21"/>
        </w:rPr>
      </w:pPr>
      <w:r>
        <w:rPr>
          <w:sz w:val="21"/>
          <w:szCs w:val="21"/>
        </w:rPr>
        <w:t>a</w:t>
      </w:r>
    </w:p>
    <w:bookmarkEnd w:id="0"/>
    <w:p w14:paraId="6BA751B4" w14:textId="77777777" w:rsidR="006E5261" w:rsidRDefault="006E5261">
      <w:pPr>
        <w:pStyle w:val="Default"/>
        <w:rPr>
          <w:sz w:val="21"/>
          <w:szCs w:val="21"/>
        </w:rPr>
      </w:pPr>
    </w:p>
    <w:p w14:paraId="6BA751B5" w14:textId="77777777" w:rsidR="006E5261" w:rsidRDefault="004D308F">
      <w:pPr>
        <w:pStyle w:val="Default"/>
        <w:rPr>
          <w:b/>
          <w:sz w:val="21"/>
          <w:szCs w:val="21"/>
        </w:rPr>
      </w:pPr>
      <w:r>
        <w:rPr>
          <w:b/>
          <w:sz w:val="21"/>
          <w:szCs w:val="21"/>
        </w:rPr>
        <w:t>COOP KONZUM, družstvo</w:t>
      </w:r>
    </w:p>
    <w:p w14:paraId="6BA751B6" w14:textId="77777777" w:rsidR="006E5261" w:rsidRDefault="004D308F">
      <w:pPr>
        <w:pStyle w:val="Default"/>
        <w:rPr>
          <w:sz w:val="21"/>
          <w:szCs w:val="21"/>
        </w:rPr>
      </w:pPr>
      <w:r>
        <w:rPr>
          <w:sz w:val="21"/>
          <w:szCs w:val="21"/>
        </w:rPr>
        <w:t>se sídlem Tvardkova 1191, 562 01 Ústí nad Orlicí</w:t>
      </w:r>
    </w:p>
    <w:p w14:paraId="6BA751B7" w14:textId="77777777" w:rsidR="006E5261" w:rsidRDefault="004D308F">
      <w:pPr>
        <w:rPr>
          <w:sz w:val="21"/>
          <w:szCs w:val="21"/>
        </w:rPr>
      </w:pPr>
      <w:r>
        <w:rPr>
          <w:sz w:val="21"/>
          <w:szCs w:val="21"/>
        </w:rPr>
        <w:t>zapsaný v obchodním rejstříku vedeném Krajským soudem v Hradci Králové, oddíl DrXVIII, vl. 352</w:t>
      </w:r>
    </w:p>
    <w:p w14:paraId="6BA751B8" w14:textId="0F1D36D9" w:rsidR="006E5261" w:rsidRDefault="004D308F">
      <w:pPr>
        <w:rPr>
          <w:sz w:val="21"/>
          <w:szCs w:val="21"/>
        </w:rPr>
      </w:pPr>
      <w:r>
        <w:rPr>
          <w:sz w:val="21"/>
          <w:szCs w:val="21"/>
        </w:rPr>
        <w:t xml:space="preserve">zastoupený: </w:t>
      </w:r>
      <w:r w:rsidR="00F83980">
        <w:rPr>
          <w:sz w:val="21"/>
          <w:szCs w:val="21"/>
        </w:rPr>
        <w:t>xxxxxxxxxxx</w:t>
      </w:r>
      <w:r>
        <w:rPr>
          <w:sz w:val="21"/>
          <w:szCs w:val="21"/>
        </w:rPr>
        <w:t xml:space="preserve">, místopředsedou představenstva a </w:t>
      </w:r>
      <w:r w:rsidR="00F83980">
        <w:rPr>
          <w:sz w:val="21"/>
          <w:szCs w:val="21"/>
        </w:rPr>
        <w:t>xxxxxxxxxxx</w:t>
      </w:r>
      <w:r>
        <w:rPr>
          <w:sz w:val="21"/>
          <w:szCs w:val="21"/>
        </w:rPr>
        <w:t>, členem představenstva</w:t>
      </w:r>
    </w:p>
    <w:p w14:paraId="6BA751B9" w14:textId="77777777" w:rsidR="006E5261" w:rsidRDefault="004D308F">
      <w:pPr>
        <w:rPr>
          <w:sz w:val="21"/>
          <w:szCs w:val="21"/>
        </w:rPr>
      </w:pPr>
      <w:r>
        <w:rPr>
          <w:sz w:val="21"/>
          <w:szCs w:val="21"/>
        </w:rPr>
        <w:t>IČ: 00032212</w:t>
      </w:r>
    </w:p>
    <w:p w14:paraId="6BA751BA" w14:textId="77777777" w:rsidR="006E5261" w:rsidRDefault="004D308F">
      <w:pPr>
        <w:rPr>
          <w:sz w:val="21"/>
          <w:szCs w:val="21"/>
        </w:rPr>
      </w:pPr>
      <w:r>
        <w:rPr>
          <w:sz w:val="21"/>
          <w:szCs w:val="21"/>
        </w:rPr>
        <w:t>DIČ: CZ00032212</w:t>
      </w:r>
    </w:p>
    <w:p w14:paraId="6BA751BB" w14:textId="77777777" w:rsidR="006E5261" w:rsidRDefault="004D308F">
      <w:pPr>
        <w:rPr>
          <w:sz w:val="21"/>
          <w:szCs w:val="21"/>
        </w:rPr>
      </w:pPr>
      <w:r>
        <w:rPr>
          <w:sz w:val="21"/>
          <w:szCs w:val="21"/>
        </w:rPr>
        <w:t>bankovní spojení: KB Ústí nad Orlicí</w:t>
      </w:r>
    </w:p>
    <w:p w14:paraId="6BA751BC" w14:textId="77777777" w:rsidR="006E5261" w:rsidRDefault="004D308F">
      <w:pPr>
        <w:rPr>
          <w:sz w:val="21"/>
          <w:szCs w:val="21"/>
        </w:rPr>
      </w:pPr>
      <w:r>
        <w:rPr>
          <w:sz w:val="21"/>
          <w:szCs w:val="21"/>
        </w:rPr>
        <w:t>č. účtu: 113-611/0100</w:t>
      </w:r>
    </w:p>
    <w:p w14:paraId="6BA751BD" w14:textId="77777777" w:rsidR="006E5261" w:rsidRDefault="004D308F">
      <w:pPr>
        <w:spacing w:before="120"/>
        <w:rPr>
          <w:sz w:val="21"/>
          <w:szCs w:val="21"/>
        </w:rPr>
      </w:pPr>
      <w:r>
        <w:rPr>
          <w:sz w:val="21"/>
          <w:szCs w:val="21"/>
        </w:rPr>
        <w:t>(dále jen „</w:t>
      </w:r>
      <w:r>
        <w:rPr>
          <w:b/>
          <w:sz w:val="21"/>
          <w:szCs w:val="21"/>
        </w:rPr>
        <w:t>nájemce“</w:t>
      </w:r>
      <w:r>
        <w:rPr>
          <w:sz w:val="21"/>
          <w:szCs w:val="21"/>
        </w:rPr>
        <w:t xml:space="preserve"> na straně druhé)</w:t>
      </w:r>
    </w:p>
    <w:p w14:paraId="6BA751BE" w14:textId="77777777" w:rsidR="006E5261" w:rsidRDefault="006E5261">
      <w:pPr>
        <w:rPr>
          <w:sz w:val="21"/>
          <w:szCs w:val="21"/>
        </w:rPr>
      </w:pPr>
    </w:p>
    <w:p w14:paraId="6BA751BF" w14:textId="77777777" w:rsidR="006E5261" w:rsidRDefault="004D308F">
      <w:pPr>
        <w:rPr>
          <w:sz w:val="21"/>
          <w:szCs w:val="21"/>
        </w:rPr>
      </w:pPr>
      <w:r>
        <w:rPr>
          <w:sz w:val="21"/>
          <w:szCs w:val="21"/>
        </w:rPr>
        <w:t xml:space="preserve">(a oba společně </w:t>
      </w:r>
      <w:r>
        <w:rPr>
          <w:b/>
          <w:sz w:val="21"/>
          <w:szCs w:val="21"/>
        </w:rPr>
        <w:t>„smluvní strany“</w:t>
      </w:r>
      <w:r>
        <w:rPr>
          <w:sz w:val="21"/>
          <w:szCs w:val="21"/>
        </w:rPr>
        <w:t>)</w:t>
      </w:r>
    </w:p>
    <w:p w14:paraId="6BA751C0" w14:textId="77777777" w:rsidR="006E5261" w:rsidRDefault="006E5261">
      <w:pPr>
        <w:rPr>
          <w:sz w:val="21"/>
          <w:szCs w:val="21"/>
        </w:rPr>
      </w:pPr>
    </w:p>
    <w:p w14:paraId="6BA751C1" w14:textId="77777777" w:rsidR="006E5261" w:rsidRDefault="006E5261">
      <w:pPr>
        <w:jc w:val="center"/>
        <w:rPr>
          <w:b/>
          <w:sz w:val="21"/>
          <w:szCs w:val="21"/>
        </w:rPr>
      </w:pPr>
    </w:p>
    <w:p w14:paraId="6BA751C2" w14:textId="77777777" w:rsidR="006E5261" w:rsidRDefault="004D308F">
      <w:pPr>
        <w:rPr>
          <w:bCs/>
          <w:sz w:val="21"/>
          <w:szCs w:val="21"/>
        </w:rPr>
      </w:pPr>
      <w:r>
        <w:rPr>
          <w:rFonts w:eastAsia="Times New Roman"/>
          <w:sz w:val="21"/>
          <w:szCs w:val="21"/>
        </w:rPr>
        <w:t xml:space="preserve">Předmětem tohoto dodatku je </w:t>
      </w:r>
      <w:r>
        <w:rPr>
          <w:bCs/>
          <w:sz w:val="21"/>
          <w:szCs w:val="21"/>
        </w:rPr>
        <w:t>doplnění předmětu smlouvy a návazně upravená práva a povinnosti smluvních stran.</w:t>
      </w:r>
    </w:p>
    <w:p w14:paraId="6BA751C3" w14:textId="77777777" w:rsidR="006E5261" w:rsidRDefault="006E5261">
      <w:pPr>
        <w:rPr>
          <w:sz w:val="21"/>
          <w:szCs w:val="21"/>
        </w:rPr>
      </w:pPr>
    </w:p>
    <w:p w14:paraId="6BA751C4" w14:textId="77777777" w:rsidR="006E5261" w:rsidRDefault="006E5261">
      <w:pPr>
        <w:spacing w:after="120"/>
        <w:jc w:val="center"/>
        <w:rPr>
          <w:b/>
          <w:sz w:val="21"/>
          <w:szCs w:val="21"/>
        </w:rPr>
      </w:pPr>
    </w:p>
    <w:p w14:paraId="6BA751C5" w14:textId="77777777" w:rsidR="006E5261" w:rsidRDefault="004D308F">
      <w:pPr>
        <w:spacing w:after="120"/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>Článek I.</w:t>
      </w:r>
    </w:p>
    <w:p w14:paraId="6BA751C6" w14:textId="77777777" w:rsidR="006E5261" w:rsidRDefault="004D308F">
      <w:pPr>
        <w:pStyle w:val="Odstavecseseznamem"/>
        <w:numPr>
          <w:ilvl w:val="0"/>
          <w:numId w:val="1"/>
        </w:numPr>
        <w:ind w:left="0" w:hanging="284"/>
        <w:rPr>
          <w:bCs/>
          <w:sz w:val="21"/>
          <w:szCs w:val="21"/>
        </w:rPr>
      </w:pPr>
      <w:r>
        <w:rPr>
          <w:bCs/>
          <w:sz w:val="21"/>
          <w:szCs w:val="21"/>
        </w:rPr>
        <w:lastRenderedPageBreak/>
        <w:t>Dne 25.3.2019 uzavřely smluvní strany v souladu se zákonem č. 89/2012 Sb., občanský zákoník, a v souladu s ustanovením § 27 zákona č. 219/2000 Sb., o majetku České republiky a jejím vystupování v právních vztazích ve znění pozdějších předpisů, smlouvu o nájmu prostoru sloužícího podnikání č. 178-2019-11141 (ve znění dodatku č. 2 ze dne 21.3.2023) (dále jen „smlouva“). Předmětem smlouvy je nájem nebytových prostor v areálu budovy Tvardkova 1191, Ústí nad Orlicí (v halové garáži na pozemku s p. č. 1539 celkem 3 parkovací místa a dále 11 parkovacích míst na parkovišti a 3 parkovací místa v prostorách dvora, vše na pozemku p.č. 1608/10, které jsou je ve prospěch předávajícího zapsány v katastru nemovitostí vedeném Katastrálním úřadem pro Pardubický kraj, Katastrální pracoviště Ústí nad Orlicí na listu vlastnictví č. 1875).</w:t>
      </w:r>
    </w:p>
    <w:p w14:paraId="6BA751C7" w14:textId="77777777" w:rsidR="006E5261" w:rsidRDefault="004D308F">
      <w:pPr>
        <w:pStyle w:val="Odstavecseseznamem"/>
        <w:numPr>
          <w:ilvl w:val="0"/>
          <w:numId w:val="1"/>
        </w:numPr>
        <w:ind w:left="0" w:hanging="284"/>
        <w:rPr>
          <w:bCs/>
          <w:sz w:val="21"/>
          <w:szCs w:val="21"/>
        </w:rPr>
      </w:pPr>
      <w:r>
        <w:rPr>
          <w:rFonts w:eastAsia="Times New Roman"/>
          <w:sz w:val="21"/>
          <w:szCs w:val="21"/>
        </w:rPr>
        <w:t xml:space="preserve">Předmětem tohoto dodatku je změna podmínek nájmu </w:t>
      </w:r>
      <w:r>
        <w:rPr>
          <w:color w:val="000000"/>
          <w:lang w:eastAsia="cs-CZ"/>
        </w:rPr>
        <w:t>parkovacích míst na parkovišti, popsaná blíže v článku II. tohoto dodatku.</w:t>
      </w:r>
    </w:p>
    <w:p w14:paraId="6BA751C8" w14:textId="77777777" w:rsidR="006E5261" w:rsidRDefault="006E5261">
      <w:pPr>
        <w:pStyle w:val="Odstavecseseznamem"/>
        <w:ind w:left="0"/>
        <w:rPr>
          <w:color w:val="000000"/>
          <w:lang w:eastAsia="cs-CZ"/>
        </w:rPr>
      </w:pPr>
    </w:p>
    <w:p w14:paraId="6BA751C9" w14:textId="77777777" w:rsidR="006E5261" w:rsidRDefault="004D308F">
      <w:pPr>
        <w:spacing w:after="120"/>
        <w:jc w:val="center"/>
        <w:rPr>
          <w:b/>
          <w:sz w:val="21"/>
          <w:szCs w:val="21"/>
        </w:rPr>
      </w:pPr>
      <w:r>
        <w:rPr>
          <w:color w:val="000000"/>
          <w:lang w:eastAsia="cs-CZ"/>
        </w:rPr>
        <w:t xml:space="preserve"> </w:t>
      </w:r>
      <w:r>
        <w:rPr>
          <w:b/>
          <w:sz w:val="21"/>
          <w:szCs w:val="21"/>
        </w:rPr>
        <w:t>Článek II.</w:t>
      </w:r>
    </w:p>
    <w:p w14:paraId="6BA751CA" w14:textId="77777777" w:rsidR="006E5261" w:rsidRDefault="004D308F">
      <w:pPr>
        <w:pStyle w:val="Odstavecseseznamem"/>
        <w:numPr>
          <w:ilvl w:val="0"/>
          <w:numId w:val="8"/>
        </w:numPr>
        <w:ind w:left="0" w:hanging="284"/>
        <w:rPr>
          <w:bCs/>
          <w:sz w:val="21"/>
          <w:szCs w:val="21"/>
        </w:rPr>
      </w:pPr>
      <w:r>
        <w:rPr>
          <w:bCs/>
          <w:sz w:val="21"/>
          <w:szCs w:val="21"/>
        </w:rPr>
        <w:t>Smluvní strany se v souvislosti s doplněním předmětu smlouvy dohodly na vložení odstavců 3) a 4) v článku II. Smlouvy a související změně číslování stávajících odstavců 3) a 4), které se nově se označují jako odstavce 5) a 6):</w:t>
      </w:r>
    </w:p>
    <w:p w14:paraId="6BA751CB" w14:textId="77777777" w:rsidR="006E5261" w:rsidRDefault="006E5261">
      <w:pPr>
        <w:tabs>
          <w:tab w:val="left" w:pos="284"/>
          <w:tab w:val="left" w:pos="426"/>
        </w:tabs>
        <w:ind w:left="284"/>
        <w:rPr>
          <w:rFonts w:eastAsia="Times New Roman"/>
          <w:b/>
          <w:sz w:val="21"/>
          <w:szCs w:val="21"/>
          <w:lang w:eastAsia="cs-CZ"/>
        </w:rPr>
      </w:pPr>
    </w:p>
    <w:p w14:paraId="6BA751CC" w14:textId="77777777" w:rsidR="006E5261" w:rsidRDefault="004D308F">
      <w:pPr>
        <w:tabs>
          <w:tab w:val="left" w:pos="284"/>
          <w:tab w:val="left" w:pos="709"/>
        </w:tabs>
        <w:ind w:left="624" w:hanging="284"/>
        <w:rPr>
          <w:rFonts w:eastAsia="Times New Roman"/>
          <w:bCs/>
          <w:i/>
          <w:iCs/>
          <w:sz w:val="21"/>
          <w:szCs w:val="21"/>
          <w:lang w:eastAsia="cs-CZ"/>
        </w:rPr>
      </w:pPr>
      <w:r>
        <w:rPr>
          <w:bCs/>
          <w:i/>
          <w:iCs/>
          <w:sz w:val="21"/>
          <w:szCs w:val="21"/>
        </w:rPr>
        <w:t xml:space="preserve">3) Nájemce je na základě této smlouvy oprávněn umístit na předmětu nájmu, tj. parc. č. 1608/10, na níž má pronajato 11 parkovacích míst, nabíjecí bod pro elektromobily </w:t>
      </w:r>
      <w:r>
        <w:rPr>
          <w:rFonts w:eastAsia="Times New Roman"/>
          <w:bCs/>
          <w:i/>
          <w:iCs/>
          <w:sz w:val="21"/>
          <w:szCs w:val="21"/>
          <w:lang w:eastAsia="cs-CZ"/>
        </w:rPr>
        <w:t>(dále jen „zařízení“)</w:t>
      </w:r>
      <w:r>
        <w:rPr>
          <w:rFonts w:eastAsia="Times New Roman"/>
          <w:bCs/>
          <w:sz w:val="21"/>
          <w:szCs w:val="21"/>
          <w:lang w:eastAsia="cs-CZ"/>
        </w:rPr>
        <w:t xml:space="preserve">. </w:t>
      </w:r>
      <w:r>
        <w:rPr>
          <w:rFonts w:eastAsia="Times New Roman"/>
          <w:bCs/>
          <w:i/>
          <w:iCs/>
          <w:sz w:val="21"/>
          <w:szCs w:val="21"/>
          <w:lang w:eastAsia="cs-CZ"/>
        </w:rPr>
        <w:t>Zřízení a následný provoz zařízení zajistí za splnění obecných podmínek a podmínek pronajímatele na své náklady nájemce.</w:t>
      </w:r>
      <w:r>
        <w:rPr>
          <w:rFonts w:eastAsia="Times New Roman"/>
          <w:bCs/>
          <w:sz w:val="21"/>
          <w:szCs w:val="21"/>
          <w:lang w:eastAsia="cs-CZ"/>
        </w:rPr>
        <w:t xml:space="preserve"> </w:t>
      </w:r>
      <w:r>
        <w:rPr>
          <w:rFonts w:eastAsia="Times New Roman"/>
          <w:bCs/>
          <w:i/>
          <w:iCs/>
          <w:sz w:val="21"/>
          <w:szCs w:val="21"/>
          <w:lang w:eastAsia="cs-CZ"/>
        </w:rPr>
        <w:t>Při provedení instalace zařízení, včetně jeho veškerých součástí, jakož i připojení dle specifikací uvedených v technické dokumentaci zařízení, bude nájemce v místech instalace maximálně šetřit majetek a zájmy pronajímatele a nedohodnou-li se smluvní strany jinak, bude po provedení tento uveden do stavu odpovídajícímu stavu před instalací.</w:t>
      </w:r>
    </w:p>
    <w:p w14:paraId="6BA751CD" w14:textId="77777777" w:rsidR="006E5261" w:rsidRDefault="006E5261">
      <w:pPr>
        <w:ind w:left="284"/>
        <w:rPr>
          <w:rFonts w:eastAsia="Times New Roman"/>
          <w:bCs/>
          <w:sz w:val="21"/>
          <w:szCs w:val="21"/>
          <w:lang w:eastAsia="cs-CZ"/>
        </w:rPr>
      </w:pPr>
    </w:p>
    <w:p w14:paraId="6BA751CE" w14:textId="77777777" w:rsidR="006E5261" w:rsidRDefault="004D308F">
      <w:pPr>
        <w:ind w:left="567" w:hanging="283"/>
        <w:rPr>
          <w:bCs/>
          <w:i/>
          <w:iCs/>
          <w:sz w:val="21"/>
          <w:szCs w:val="21"/>
        </w:rPr>
      </w:pPr>
      <w:r>
        <w:rPr>
          <w:rFonts w:eastAsia="Times New Roman"/>
          <w:bCs/>
          <w:i/>
          <w:iCs/>
          <w:sz w:val="21"/>
          <w:szCs w:val="21"/>
          <w:lang w:eastAsia="cs-CZ"/>
        </w:rPr>
        <w:t>4)</w:t>
      </w:r>
      <w:r>
        <w:rPr>
          <w:rFonts w:eastAsia="Times New Roman"/>
          <w:bCs/>
          <w:sz w:val="21"/>
          <w:szCs w:val="21"/>
          <w:lang w:eastAsia="cs-CZ"/>
        </w:rPr>
        <w:t xml:space="preserve"> </w:t>
      </w:r>
      <w:r>
        <w:rPr>
          <w:rFonts w:eastAsia="Times New Roman"/>
          <w:bCs/>
          <w:i/>
          <w:iCs/>
          <w:sz w:val="21"/>
          <w:szCs w:val="21"/>
          <w:lang w:eastAsia="cs-CZ"/>
        </w:rPr>
        <w:t>Zařízení a veškeré konstrukce, vybudované nájemcem na předmětu nájmu, se nestávají součástí předmětu nájmu a zůstávají ve vlastnictví nájemce.</w:t>
      </w:r>
    </w:p>
    <w:p w14:paraId="6BA751CF" w14:textId="77777777" w:rsidR="006E5261" w:rsidRDefault="006E5261">
      <w:pPr>
        <w:ind w:left="567" w:hanging="283"/>
        <w:rPr>
          <w:bCs/>
          <w:i/>
          <w:iCs/>
          <w:sz w:val="21"/>
          <w:szCs w:val="21"/>
        </w:rPr>
      </w:pPr>
    </w:p>
    <w:p w14:paraId="6BA751D0" w14:textId="77777777" w:rsidR="006E5261" w:rsidRDefault="006E5261">
      <w:pPr>
        <w:rPr>
          <w:bCs/>
          <w:i/>
          <w:iCs/>
          <w:sz w:val="21"/>
          <w:szCs w:val="21"/>
        </w:rPr>
      </w:pPr>
    </w:p>
    <w:p w14:paraId="6BA751D1" w14:textId="77777777" w:rsidR="006E5261" w:rsidRDefault="004D308F">
      <w:pPr>
        <w:pStyle w:val="Odstavecseseznamem"/>
        <w:numPr>
          <w:ilvl w:val="0"/>
          <w:numId w:val="8"/>
        </w:numPr>
        <w:ind w:left="0" w:hanging="284"/>
        <w:rPr>
          <w:bCs/>
          <w:sz w:val="21"/>
          <w:szCs w:val="21"/>
        </w:rPr>
      </w:pPr>
      <w:r>
        <w:rPr>
          <w:bCs/>
          <w:sz w:val="21"/>
          <w:szCs w:val="21"/>
        </w:rPr>
        <w:t xml:space="preserve">Smluvní strany </w:t>
      </w:r>
      <w:bookmarkStart w:id="1" w:name="_Hlk196834563"/>
      <w:r>
        <w:rPr>
          <w:bCs/>
          <w:sz w:val="21"/>
          <w:szCs w:val="21"/>
        </w:rPr>
        <w:t xml:space="preserve">se dále dohodly na </w:t>
      </w:r>
      <w:bookmarkEnd w:id="1"/>
      <w:r>
        <w:rPr>
          <w:bCs/>
          <w:sz w:val="21"/>
          <w:szCs w:val="21"/>
        </w:rPr>
        <w:t>změně odstavce 4) článku III. Smlouvy, který se tímto ruší a nahrazuje následujícím zněním:</w:t>
      </w:r>
    </w:p>
    <w:p w14:paraId="6BA751D2" w14:textId="77777777" w:rsidR="006E5261" w:rsidRDefault="006E5261">
      <w:pPr>
        <w:rPr>
          <w:bCs/>
          <w:i/>
          <w:iCs/>
          <w:sz w:val="21"/>
          <w:szCs w:val="21"/>
        </w:rPr>
      </w:pPr>
    </w:p>
    <w:p w14:paraId="6BA751D3" w14:textId="77777777" w:rsidR="006E5261" w:rsidRDefault="004D308F">
      <w:pPr>
        <w:ind w:left="567" w:hanging="283"/>
        <w:rPr>
          <w:rFonts w:eastAsia="Times New Roman"/>
          <w:bCs/>
          <w:i/>
          <w:iCs/>
          <w:sz w:val="21"/>
          <w:szCs w:val="21"/>
          <w:lang w:eastAsia="cs-CZ"/>
        </w:rPr>
      </w:pPr>
      <w:r>
        <w:rPr>
          <w:bCs/>
          <w:i/>
          <w:iCs/>
          <w:sz w:val="21"/>
          <w:szCs w:val="21"/>
        </w:rPr>
        <w:t xml:space="preserve">4) Nájemce se zavazuje, že bude pronajímané prostory užívat pro vlastní potřebu odpovídajícím způsobem, a to jako garáže a dále jako parkovací místa s možností připojení na zařízení. Zařízení bude nájemcem provozováno výhradně jako neveřejné nabíjecí místo pro jím užívané osobní automobily </w:t>
      </w:r>
      <w:r>
        <w:rPr>
          <w:rFonts w:eastAsia="Times New Roman"/>
          <w:bCs/>
          <w:i/>
          <w:iCs/>
          <w:sz w:val="21"/>
          <w:szCs w:val="21"/>
          <w:lang w:eastAsia="cs-CZ"/>
        </w:rPr>
        <w:t>s přiděleným parkovacím stáním či povolením vjezdu na parkoviště.</w:t>
      </w:r>
    </w:p>
    <w:p w14:paraId="6BA751D4" w14:textId="77777777" w:rsidR="006E5261" w:rsidRDefault="006E5261">
      <w:pPr>
        <w:ind w:left="284"/>
        <w:rPr>
          <w:bCs/>
          <w:i/>
          <w:iCs/>
          <w:sz w:val="21"/>
          <w:szCs w:val="21"/>
        </w:rPr>
      </w:pPr>
    </w:p>
    <w:p w14:paraId="6BA751D5" w14:textId="77777777" w:rsidR="006E5261" w:rsidRDefault="006E5261">
      <w:pPr>
        <w:ind w:left="284"/>
        <w:rPr>
          <w:bCs/>
          <w:i/>
          <w:iCs/>
          <w:sz w:val="21"/>
          <w:szCs w:val="21"/>
        </w:rPr>
      </w:pPr>
    </w:p>
    <w:p w14:paraId="6BA751D6" w14:textId="77777777" w:rsidR="006E5261" w:rsidRDefault="004D308F">
      <w:pPr>
        <w:pStyle w:val="Odstavecseseznamem"/>
        <w:numPr>
          <w:ilvl w:val="0"/>
          <w:numId w:val="8"/>
        </w:numPr>
        <w:ind w:left="0" w:hanging="284"/>
        <w:rPr>
          <w:bCs/>
          <w:sz w:val="21"/>
          <w:szCs w:val="21"/>
        </w:rPr>
      </w:pPr>
      <w:r>
        <w:rPr>
          <w:bCs/>
          <w:sz w:val="21"/>
          <w:szCs w:val="21"/>
        </w:rPr>
        <w:t>Smluvní strany se dále dohodly na úpravě odst. 3) článku VI. Smlouvy, který se tímto ruší a nahrazuje níže uvedeným zněním a doplnění odstavců</w:t>
      </w:r>
      <w:r>
        <w:rPr>
          <w:bCs/>
          <w:color w:val="FF0000"/>
          <w:sz w:val="21"/>
          <w:szCs w:val="21"/>
        </w:rPr>
        <w:t xml:space="preserve"> </w:t>
      </w:r>
      <w:r>
        <w:rPr>
          <w:bCs/>
          <w:sz w:val="21"/>
          <w:szCs w:val="21"/>
        </w:rPr>
        <w:t>15), 16), 17), 18), 19) a 20), v následujícím znění:</w:t>
      </w:r>
    </w:p>
    <w:p w14:paraId="6BA751D7" w14:textId="77777777" w:rsidR="006E5261" w:rsidRDefault="006E5261">
      <w:pPr>
        <w:rPr>
          <w:bCs/>
          <w:i/>
          <w:iCs/>
          <w:sz w:val="21"/>
          <w:szCs w:val="21"/>
        </w:rPr>
      </w:pPr>
    </w:p>
    <w:p w14:paraId="6BA751D8" w14:textId="77777777" w:rsidR="006E5261" w:rsidRDefault="004D308F">
      <w:pPr>
        <w:ind w:left="709" w:hanging="284"/>
        <w:rPr>
          <w:bCs/>
          <w:i/>
          <w:iCs/>
          <w:sz w:val="21"/>
          <w:szCs w:val="21"/>
        </w:rPr>
      </w:pPr>
      <w:r>
        <w:rPr>
          <w:bCs/>
          <w:i/>
          <w:iCs/>
          <w:sz w:val="21"/>
          <w:szCs w:val="21"/>
        </w:rPr>
        <w:t xml:space="preserve">3) Nájemce bude provádět běžnou údržbu předmětu nájmu po celou dobu nájmu na vlastní náklady. Tím se rozumí zejména úklid pronajatých prostor. Nájemce se zavazuje, že úpravy přesahující rámec údržby a oprav v souvislosti s umístěným zařízením, bude předem oznamovat pronajímateli, vč. poskytnutí všech souvisejících dokladů a dokumentace. V případě, že úpravy budou vyžadovat zásah do Budovy nebo předmětu nájmu, budou umožněny pouze za předpokladu předchozího písemného souhlasu pronajímatele. Touto úpravou podle věty předchozí je myšlena i instalace případného dalšího/dalších dobíjecích bodů.  </w:t>
      </w:r>
    </w:p>
    <w:p w14:paraId="6BA751D9" w14:textId="77777777" w:rsidR="006E5261" w:rsidRDefault="006E5261">
      <w:pPr>
        <w:ind w:left="567" w:hanging="283"/>
        <w:rPr>
          <w:bCs/>
          <w:i/>
          <w:iCs/>
          <w:sz w:val="21"/>
          <w:szCs w:val="21"/>
        </w:rPr>
      </w:pPr>
    </w:p>
    <w:p w14:paraId="6BA751DA" w14:textId="77777777" w:rsidR="006E5261" w:rsidRDefault="004D308F">
      <w:pPr>
        <w:ind w:left="567" w:hanging="425"/>
        <w:rPr>
          <w:bCs/>
          <w:i/>
          <w:iCs/>
          <w:sz w:val="21"/>
          <w:szCs w:val="21"/>
        </w:rPr>
      </w:pPr>
      <w:r>
        <w:rPr>
          <w:bCs/>
          <w:i/>
          <w:iCs/>
          <w:sz w:val="21"/>
          <w:szCs w:val="21"/>
        </w:rPr>
        <w:t>15) Nájemcem provedené úpravy předmětu nájmu či jiné další úpravy provedené se souhlasem pronajímatele, které budou mít charakter technického zhodnocení ve smyslu § 33 zákona č. 586/1992 Sb., o daních z příjmů, ve znění pozdějších předpisů, bude po dobu trvání této smlouvy odepisovat nájemce. Pronajímatel se zavazuje, že nezvýší vstupní cenu předmětu nájmu o hodnotu těchto úprav.</w:t>
      </w:r>
    </w:p>
    <w:p w14:paraId="6BA751DB" w14:textId="77777777" w:rsidR="006E5261" w:rsidRDefault="006E5261">
      <w:pPr>
        <w:ind w:left="567" w:hanging="283"/>
        <w:rPr>
          <w:bCs/>
          <w:i/>
          <w:iCs/>
          <w:sz w:val="21"/>
          <w:szCs w:val="21"/>
        </w:rPr>
      </w:pPr>
    </w:p>
    <w:p w14:paraId="6BA751DC" w14:textId="77777777" w:rsidR="006E5261" w:rsidRDefault="004D308F">
      <w:pPr>
        <w:ind w:left="567" w:hanging="425"/>
        <w:rPr>
          <w:bCs/>
          <w:i/>
          <w:iCs/>
          <w:sz w:val="21"/>
          <w:szCs w:val="21"/>
        </w:rPr>
      </w:pPr>
      <w:r>
        <w:rPr>
          <w:bCs/>
          <w:i/>
          <w:iCs/>
          <w:sz w:val="21"/>
          <w:szCs w:val="21"/>
        </w:rPr>
        <w:t xml:space="preserve">16) Nájemce prohlašuje, že jím umístěné zařízení a související technologie a úpravy splňují veškeré podmínky a normy dle závazných předpisů, nutné pro jejich provoz v České republice. </w:t>
      </w:r>
    </w:p>
    <w:p w14:paraId="6BA751DD" w14:textId="77777777" w:rsidR="006E5261" w:rsidRDefault="006E5261">
      <w:pPr>
        <w:ind w:left="567" w:hanging="425"/>
        <w:rPr>
          <w:bCs/>
          <w:i/>
          <w:iCs/>
          <w:sz w:val="21"/>
          <w:szCs w:val="21"/>
        </w:rPr>
      </w:pPr>
    </w:p>
    <w:p w14:paraId="6BA751DE" w14:textId="77777777" w:rsidR="006E5261" w:rsidRDefault="004D308F">
      <w:pPr>
        <w:ind w:left="567" w:hanging="425"/>
        <w:rPr>
          <w:bCs/>
          <w:i/>
          <w:iCs/>
          <w:sz w:val="21"/>
          <w:szCs w:val="21"/>
        </w:rPr>
      </w:pPr>
      <w:r>
        <w:rPr>
          <w:bCs/>
          <w:i/>
          <w:iCs/>
          <w:sz w:val="21"/>
          <w:szCs w:val="21"/>
        </w:rPr>
        <w:t xml:space="preserve">17) Nájemce zajišťuje na své náklady provoz zařízení včetně jeho údržby a oprav. Instalované zařízení musí odpovídat příslušným ČSN a musí mít platné revize. Na žádost pronajímatele je nájemce povinen mu předložit platné revizní zprávy k nahlédnutí. </w:t>
      </w:r>
    </w:p>
    <w:p w14:paraId="6BA751DF" w14:textId="77777777" w:rsidR="006E5261" w:rsidRDefault="006E5261">
      <w:pPr>
        <w:ind w:left="567" w:hanging="425"/>
        <w:rPr>
          <w:bCs/>
          <w:i/>
          <w:iCs/>
          <w:sz w:val="21"/>
          <w:szCs w:val="21"/>
        </w:rPr>
      </w:pPr>
    </w:p>
    <w:p w14:paraId="6BA751E0" w14:textId="77777777" w:rsidR="006E5261" w:rsidRDefault="004D308F">
      <w:pPr>
        <w:ind w:left="567" w:hanging="425"/>
        <w:rPr>
          <w:rFonts w:eastAsia="Times New Roman"/>
          <w:bCs/>
          <w:i/>
          <w:iCs/>
          <w:sz w:val="21"/>
          <w:szCs w:val="21"/>
          <w:lang w:eastAsia="cs-CZ"/>
        </w:rPr>
      </w:pPr>
      <w:r>
        <w:rPr>
          <w:bCs/>
          <w:i/>
          <w:iCs/>
          <w:sz w:val="21"/>
          <w:szCs w:val="21"/>
        </w:rPr>
        <w:t>18) Vzhledem k tomu, že nájemce je současně spoluvlastníkem budovy Tvardkova č. p. 1191 umístěné na sousední parc. č. st. 1641, bude napájení zařízení řešeno dotažením silových kabelů z rozvaděče nájemce, umístěného ve společné rozvodně v Budově. Případné výpadky dodávek elektrické energie jeho dodavatelem či distributorem el. energie si nájemce řeší samostatně.</w:t>
      </w:r>
      <w:r>
        <w:rPr>
          <w:rFonts w:eastAsia="Times New Roman"/>
          <w:bCs/>
          <w:sz w:val="21"/>
          <w:szCs w:val="21"/>
          <w:lang w:eastAsia="cs-CZ"/>
        </w:rPr>
        <w:t xml:space="preserve"> </w:t>
      </w:r>
      <w:r>
        <w:rPr>
          <w:rFonts w:eastAsia="Times New Roman"/>
          <w:bCs/>
          <w:i/>
          <w:iCs/>
          <w:sz w:val="21"/>
          <w:szCs w:val="21"/>
          <w:lang w:eastAsia="cs-CZ"/>
        </w:rPr>
        <w:t xml:space="preserve">Nájemce se současně zavazuje zajistit, že odběr energie nabíjecí stanice nebude negativně ovlivňovat celkovou stabilitu elektroinstalace v budově. </w:t>
      </w:r>
      <w:r>
        <w:rPr>
          <w:bCs/>
          <w:i/>
          <w:iCs/>
          <w:sz w:val="21"/>
          <w:szCs w:val="21"/>
        </w:rPr>
        <w:t>Tažení silových kabelů bude vedeno lištami pod stropem nebytového prostoru (sklad) užívaného výhradně nájemcem a dále společnými prostory (kotelna) užívanými společně pronajímatelem i nájemcem (tj. obou spoluvlastníků) a dále částí pozemku p.č.1608/10, ke kterému má právo hospodaření pronajímatel, kde bude bezpečně uloženo do chráničky a obetonováno. Popis napojení tvoří Přílohu č. 3.</w:t>
      </w:r>
      <w:r>
        <w:rPr>
          <w:bCs/>
          <w:i/>
          <w:iCs/>
          <w:color w:val="FF0000"/>
          <w:sz w:val="21"/>
          <w:szCs w:val="21"/>
        </w:rPr>
        <w:t xml:space="preserve"> </w:t>
      </w:r>
    </w:p>
    <w:p w14:paraId="6BA751E1" w14:textId="77777777" w:rsidR="006E5261" w:rsidRDefault="006E5261">
      <w:pPr>
        <w:ind w:left="567" w:hanging="425"/>
        <w:rPr>
          <w:bCs/>
          <w:i/>
          <w:iCs/>
          <w:sz w:val="21"/>
          <w:szCs w:val="21"/>
        </w:rPr>
      </w:pPr>
    </w:p>
    <w:p w14:paraId="6BA751E2" w14:textId="77777777" w:rsidR="006E5261" w:rsidRDefault="004D308F">
      <w:pPr>
        <w:ind w:left="567" w:hanging="425"/>
        <w:rPr>
          <w:rFonts w:eastAsia="Times New Roman"/>
          <w:bCs/>
          <w:i/>
          <w:iCs/>
          <w:sz w:val="21"/>
          <w:szCs w:val="21"/>
          <w:lang w:eastAsia="cs-CZ"/>
        </w:rPr>
      </w:pPr>
      <w:r>
        <w:rPr>
          <w:bCs/>
          <w:i/>
          <w:iCs/>
          <w:sz w:val="21"/>
          <w:szCs w:val="21"/>
        </w:rPr>
        <w:t xml:space="preserve">19) </w:t>
      </w:r>
      <w:r>
        <w:rPr>
          <w:rFonts w:eastAsia="Times New Roman"/>
          <w:bCs/>
          <w:i/>
          <w:iCs/>
          <w:sz w:val="21"/>
          <w:szCs w:val="21"/>
          <w:lang w:eastAsia="cs-CZ"/>
        </w:rPr>
        <w:t>Za případnou hmotnou škodu na zdraví a majetku třetích osob způsobenou instalací, provozem a využitím zařízení přejímá odpovědnost nájemce.</w:t>
      </w:r>
    </w:p>
    <w:p w14:paraId="6BA751E3" w14:textId="77777777" w:rsidR="006E5261" w:rsidRDefault="006E5261">
      <w:pPr>
        <w:ind w:left="567" w:hanging="425"/>
        <w:rPr>
          <w:bCs/>
          <w:i/>
          <w:iCs/>
          <w:sz w:val="21"/>
          <w:szCs w:val="21"/>
        </w:rPr>
      </w:pPr>
    </w:p>
    <w:p w14:paraId="6BA751E4" w14:textId="77777777" w:rsidR="006E5261" w:rsidRDefault="004D308F">
      <w:pPr>
        <w:ind w:left="567" w:hanging="425"/>
        <w:rPr>
          <w:bCs/>
          <w:i/>
          <w:iCs/>
          <w:sz w:val="21"/>
          <w:szCs w:val="21"/>
        </w:rPr>
      </w:pPr>
      <w:r>
        <w:rPr>
          <w:bCs/>
          <w:i/>
          <w:iCs/>
          <w:sz w:val="21"/>
          <w:szCs w:val="21"/>
        </w:rPr>
        <w:t xml:space="preserve">20) Zřízení užívacího práva nebo užívání předmětu nájmu jiným subjektem je vyloučeno. </w:t>
      </w:r>
    </w:p>
    <w:p w14:paraId="6BA751E5" w14:textId="77777777" w:rsidR="006E5261" w:rsidRDefault="006E5261">
      <w:pPr>
        <w:ind w:left="567" w:hanging="425"/>
        <w:rPr>
          <w:bCs/>
          <w:i/>
          <w:iCs/>
          <w:sz w:val="21"/>
          <w:szCs w:val="21"/>
        </w:rPr>
      </w:pPr>
    </w:p>
    <w:p w14:paraId="6BA751E7" w14:textId="77777777" w:rsidR="006E5261" w:rsidRDefault="006E5261">
      <w:pPr>
        <w:jc w:val="center"/>
        <w:rPr>
          <w:rFonts w:eastAsia="Times New Roman"/>
          <w:b/>
          <w:sz w:val="21"/>
          <w:szCs w:val="21"/>
          <w:lang w:eastAsia="cs-CZ"/>
        </w:rPr>
      </w:pPr>
    </w:p>
    <w:p w14:paraId="6BA751E8" w14:textId="77777777" w:rsidR="006E5261" w:rsidRDefault="004D308F">
      <w:pPr>
        <w:jc w:val="center"/>
        <w:rPr>
          <w:rFonts w:eastAsia="Times New Roman"/>
          <w:b/>
          <w:sz w:val="21"/>
          <w:szCs w:val="21"/>
          <w:lang w:eastAsia="cs-CZ"/>
        </w:rPr>
      </w:pPr>
      <w:r>
        <w:rPr>
          <w:rFonts w:eastAsia="Times New Roman"/>
          <w:b/>
          <w:sz w:val="21"/>
          <w:szCs w:val="21"/>
          <w:lang w:eastAsia="cs-CZ"/>
        </w:rPr>
        <w:t>Článek II.</w:t>
      </w:r>
    </w:p>
    <w:p w14:paraId="6BA751E9" w14:textId="77777777" w:rsidR="006E5261" w:rsidRDefault="004D308F">
      <w:pPr>
        <w:spacing w:after="120"/>
        <w:jc w:val="center"/>
        <w:rPr>
          <w:rFonts w:eastAsia="Times New Roman"/>
          <w:b/>
          <w:sz w:val="21"/>
          <w:szCs w:val="21"/>
          <w:lang w:eastAsia="cs-CZ"/>
        </w:rPr>
      </w:pPr>
      <w:r>
        <w:rPr>
          <w:rFonts w:eastAsia="Times New Roman"/>
          <w:b/>
          <w:sz w:val="21"/>
          <w:szCs w:val="21"/>
          <w:lang w:eastAsia="cs-CZ"/>
        </w:rPr>
        <w:t>Závěrečná ustanovení</w:t>
      </w:r>
    </w:p>
    <w:p w14:paraId="6BA751EA" w14:textId="77777777" w:rsidR="006E5261" w:rsidRDefault="004D308F">
      <w:pPr>
        <w:pStyle w:val="Odstavecseseznamem"/>
        <w:numPr>
          <w:ilvl w:val="0"/>
          <w:numId w:val="15"/>
        </w:numPr>
        <w:spacing w:after="60"/>
        <w:ind w:left="425" w:hanging="357"/>
        <w:rPr>
          <w:sz w:val="21"/>
          <w:szCs w:val="21"/>
        </w:rPr>
      </w:pPr>
      <w:r>
        <w:rPr>
          <w:rFonts w:eastAsia="Times New Roman"/>
          <w:sz w:val="21"/>
          <w:szCs w:val="21"/>
          <w:lang w:eastAsia="cs-CZ"/>
        </w:rPr>
        <w:t xml:space="preserve">Tento dodatek č. 3 nabývá platnosti dnem jeho podpisu oběma smluvními stranami a sjednává se s účinností ode </w:t>
      </w:r>
      <w:r>
        <w:rPr>
          <w:rFonts w:eastAsia="Times New Roman"/>
          <w:bCs/>
          <w:sz w:val="21"/>
          <w:szCs w:val="21"/>
          <w:lang w:eastAsia="cs-CZ"/>
        </w:rPr>
        <w:t xml:space="preserve">dne </w:t>
      </w:r>
      <w:r>
        <w:rPr>
          <w:rFonts w:eastAsia="Times New Roman"/>
          <w:sz w:val="21"/>
          <w:szCs w:val="21"/>
          <w:lang w:eastAsia="cs-CZ"/>
        </w:rPr>
        <w:t xml:space="preserve">zveřejnění v registru smluv. </w:t>
      </w:r>
    </w:p>
    <w:p w14:paraId="6BA751EB" w14:textId="77777777" w:rsidR="006E5261" w:rsidRDefault="004D308F">
      <w:pPr>
        <w:pStyle w:val="Odstavecseseznamem"/>
        <w:numPr>
          <w:ilvl w:val="0"/>
          <w:numId w:val="15"/>
        </w:numPr>
        <w:ind w:left="426"/>
        <w:rPr>
          <w:sz w:val="21"/>
          <w:szCs w:val="21"/>
        </w:rPr>
      </w:pPr>
      <w:r>
        <w:rPr>
          <w:sz w:val="21"/>
          <w:szCs w:val="21"/>
        </w:rPr>
        <w:t xml:space="preserve">Dodatek je vyhotoven ve dvou stejnopisech, z nichž každá ze stran obdrží po jednom stejnopisu. V případě podpisu elektronického dokumentu prostřednictvím kvalifikovaného elektronického podpisu obdrží každá strana elektronickou kopii dokumentu. </w:t>
      </w:r>
    </w:p>
    <w:p w14:paraId="6BA751EC" w14:textId="77777777" w:rsidR="006E5261" w:rsidRDefault="004D308F">
      <w:pPr>
        <w:pStyle w:val="Odstavecseseznamem"/>
        <w:numPr>
          <w:ilvl w:val="0"/>
          <w:numId w:val="15"/>
        </w:numPr>
        <w:ind w:left="426"/>
        <w:rPr>
          <w:sz w:val="21"/>
          <w:szCs w:val="21"/>
        </w:rPr>
      </w:pPr>
      <w:r>
        <w:rPr>
          <w:sz w:val="21"/>
          <w:szCs w:val="21"/>
        </w:rPr>
        <w:t>Ostatní ustanovení Smlouvy zůstávají beze změn.</w:t>
      </w:r>
    </w:p>
    <w:p w14:paraId="6BA751ED" w14:textId="77777777" w:rsidR="006E5261" w:rsidRDefault="006E5261">
      <w:pPr>
        <w:jc w:val="left"/>
        <w:rPr>
          <w:sz w:val="21"/>
          <w:szCs w:val="21"/>
        </w:rPr>
      </w:pPr>
    </w:p>
    <w:p w14:paraId="6BA751EE" w14:textId="77777777" w:rsidR="006E5261" w:rsidRDefault="004D308F">
      <w:pPr>
        <w:jc w:val="left"/>
        <w:rPr>
          <w:szCs w:val="22"/>
        </w:rPr>
      </w:pPr>
      <w:r>
        <w:rPr>
          <w:szCs w:val="22"/>
        </w:rPr>
        <w:t xml:space="preserve">Přílohy: </w:t>
      </w:r>
      <w:r>
        <w:rPr>
          <w:bCs/>
          <w:sz w:val="21"/>
          <w:szCs w:val="21"/>
        </w:rPr>
        <w:t>Příloha č. 3 - Popis napojení zařízení</w:t>
      </w:r>
    </w:p>
    <w:p w14:paraId="6BA751EF" w14:textId="77777777" w:rsidR="006E5261" w:rsidRDefault="006E5261">
      <w:pPr>
        <w:jc w:val="left"/>
        <w:rPr>
          <w:szCs w:val="22"/>
        </w:rPr>
      </w:pPr>
    </w:p>
    <w:p w14:paraId="6BA751F0" w14:textId="77777777" w:rsidR="006E5261" w:rsidRDefault="006E5261">
      <w:pPr>
        <w:jc w:val="left"/>
        <w:rPr>
          <w:szCs w:val="22"/>
        </w:rPr>
        <w:sectPr w:rsidR="006E5261" w:rsidSect="001C108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40"/>
          <w:pgMar w:top="1418" w:right="1418" w:bottom="851" w:left="1418" w:header="709" w:footer="709" w:gutter="0"/>
          <w:cols w:space="708"/>
          <w:titlePg/>
          <w:docGrid w:linePitch="354"/>
        </w:sectPr>
      </w:pPr>
    </w:p>
    <w:p w14:paraId="6BA751F1" w14:textId="1C1E1767" w:rsidR="006E5261" w:rsidRDefault="004D308F">
      <w:pPr>
        <w:ind w:left="567" w:hanging="283"/>
        <w:rPr>
          <w:sz w:val="21"/>
          <w:szCs w:val="21"/>
        </w:rPr>
      </w:pPr>
      <w:r>
        <w:rPr>
          <w:sz w:val="21"/>
          <w:szCs w:val="21"/>
        </w:rPr>
        <w:t>V Praze</w:t>
      </w:r>
      <w:r w:rsidR="00AC677B">
        <w:rPr>
          <w:sz w:val="21"/>
          <w:szCs w:val="21"/>
        </w:rPr>
        <w:t> </w:t>
      </w:r>
      <w:r>
        <w:rPr>
          <w:sz w:val="21"/>
          <w:szCs w:val="21"/>
        </w:rPr>
        <w:t>dne</w:t>
      </w:r>
      <w:r w:rsidR="002D4858">
        <w:rPr>
          <w:sz w:val="21"/>
          <w:szCs w:val="21"/>
        </w:rPr>
        <w:t xml:space="preserve"> 1</w:t>
      </w:r>
      <w:r w:rsidR="001A5D06">
        <w:rPr>
          <w:sz w:val="21"/>
          <w:szCs w:val="21"/>
        </w:rPr>
        <w:t>4</w:t>
      </w:r>
      <w:r w:rsidR="002D4858">
        <w:rPr>
          <w:sz w:val="21"/>
          <w:szCs w:val="21"/>
        </w:rPr>
        <w:t>.5.2025</w:t>
      </w:r>
      <w:r>
        <w:rPr>
          <w:sz w:val="21"/>
          <w:szCs w:val="21"/>
        </w:rPr>
        <w:t xml:space="preserve">                                          </w:t>
      </w:r>
    </w:p>
    <w:p w14:paraId="6BA751F3" w14:textId="1B065C92" w:rsidR="006E5261" w:rsidRDefault="004D308F">
      <w:pPr>
        <w:autoSpaceDE w:val="0"/>
        <w:autoSpaceDN w:val="0"/>
        <w:adjustRightInd w:val="0"/>
        <w:jc w:val="left"/>
        <w:rPr>
          <w:color w:val="000000"/>
          <w:sz w:val="21"/>
          <w:szCs w:val="21"/>
          <w:lang w:eastAsia="cs-CZ"/>
        </w:rPr>
      </w:pPr>
      <w:r>
        <w:rPr>
          <w:color w:val="000000"/>
          <w:sz w:val="21"/>
          <w:szCs w:val="21"/>
          <w:lang w:eastAsia="cs-CZ"/>
        </w:rPr>
        <w:t xml:space="preserve">     Pronajímatel:</w:t>
      </w:r>
      <w:r>
        <w:rPr>
          <w:color w:val="000000"/>
          <w:sz w:val="21"/>
          <w:szCs w:val="21"/>
          <w:lang w:eastAsia="cs-CZ"/>
        </w:rPr>
        <w:tab/>
      </w:r>
      <w:r>
        <w:rPr>
          <w:color w:val="000000"/>
          <w:sz w:val="21"/>
          <w:szCs w:val="21"/>
          <w:lang w:eastAsia="cs-CZ"/>
        </w:rPr>
        <w:tab/>
      </w:r>
      <w:r>
        <w:rPr>
          <w:color w:val="000000"/>
          <w:sz w:val="21"/>
          <w:szCs w:val="21"/>
          <w:lang w:eastAsia="cs-CZ"/>
        </w:rPr>
        <w:tab/>
        <w:t xml:space="preserve">                                                                  </w:t>
      </w:r>
    </w:p>
    <w:p w14:paraId="6BA751F4" w14:textId="77777777" w:rsidR="006E5261" w:rsidRDefault="006E5261">
      <w:pPr>
        <w:autoSpaceDE w:val="0"/>
        <w:autoSpaceDN w:val="0"/>
        <w:adjustRightInd w:val="0"/>
        <w:jc w:val="left"/>
        <w:rPr>
          <w:color w:val="000000"/>
          <w:sz w:val="21"/>
          <w:szCs w:val="21"/>
          <w:lang w:eastAsia="cs-CZ"/>
        </w:rPr>
      </w:pPr>
    </w:p>
    <w:p w14:paraId="6BA751F5" w14:textId="77777777" w:rsidR="006E5261" w:rsidRDefault="006E5261">
      <w:pPr>
        <w:autoSpaceDE w:val="0"/>
        <w:autoSpaceDN w:val="0"/>
        <w:adjustRightInd w:val="0"/>
        <w:jc w:val="left"/>
        <w:rPr>
          <w:color w:val="000000"/>
          <w:sz w:val="21"/>
          <w:szCs w:val="21"/>
          <w:lang w:eastAsia="cs-CZ"/>
        </w:rPr>
      </w:pPr>
    </w:p>
    <w:p w14:paraId="145AE92F" w14:textId="77777777" w:rsidR="00D869B7" w:rsidRDefault="00D869B7">
      <w:pPr>
        <w:autoSpaceDE w:val="0"/>
        <w:autoSpaceDN w:val="0"/>
        <w:adjustRightInd w:val="0"/>
        <w:jc w:val="left"/>
        <w:rPr>
          <w:color w:val="000000"/>
          <w:sz w:val="21"/>
          <w:szCs w:val="21"/>
          <w:lang w:eastAsia="cs-CZ"/>
        </w:rPr>
      </w:pPr>
    </w:p>
    <w:p w14:paraId="6BA751F6" w14:textId="77777777" w:rsidR="006E5261" w:rsidRDefault="006E5261">
      <w:pPr>
        <w:autoSpaceDE w:val="0"/>
        <w:autoSpaceDN w:val="0"/>
        <w:adjustRightInd w:val="0"/>
        <w:jc w:val="left"/>
        <w:rPr>
          <w:color w:val="000000"/>
          <w:sz w:val="21"/>
          <w:szCs w:val="21"/>
          <w:lang w:eastAsia="cs-CZ"/>
        </w:rPr>
      </w:pPr>
    </w:p>
    <w:p w14:paraId="6BA751FA" w14:textId="2D8B4C66" w:rsidR="006E5261" w:rsidRPr="00F83980" w:rsidRDefault="00F83980" w:rsidP="009720F5">
      <w:pPr>
        <w:autoSpaceDE w:val="0"/>
        <w:autoSpaceDN w:val="0"/>
        <w:adjustRightInd w:val="0"/>
        <w:jc w:val="center"/>
        <w:rPr>
          <w:color w:val="000000"/>
          <w:sz w:val="21"/>
          <w:szCs w:val="21"/>
          <w:lang w:eastAsia="cs-CZ"/>
        </w:rPr>
      </w:pPr>
      <w:r w:rsidRPr="00F83980">
        <w:rPr>
          <w:color w:val="000000"/>
          <w:sz w:val="21"/>
          <w:szCs w:val="21"/>
          <w:lang w:eastAsia="cs-CZ"/>
        </w:rPr>
        <w:t>xxxxxxxxxxx</w:t>
      </w:r>
    </w:p>
    <w:p w14:paraId="6BA751FC" w14:textId="77777777" w:rsidR="006E5261" w:rsidRDefault="004D308F">
      <w:pPr>
        <w:autoSpaceDE w:val="0"/>
        <w:autoSpaceDN w:val="0"/>
        <w:adjustRightInd w:val="0"/>
        <w:jc w:val="center"/>
        <w:rPr>
          <w:sz w:val="21"/>
          <w:szCs w:val="21"/>
        </w:rPr>
      </w:pPr>
      <w:r>
        <w:rPr>
          <w:b/>
          <w:color w:val="000000"/>
          <w:sz w:val="21"/>
          <w:szCs w:val="21"/>
          <w:lang w:eastAsia="cs-CZ"/>
        </w:rPr>
        <w:t>________________________________</w:t>
      </w:r>
    </w:p>
    <w:p w14:paraId="6BA751FD" w14:textId="77777777" w:rsidR="006E5261" w:rsidRDefault="004D308F">
      <w:pPr>
        <w:pStyle w:val="Default"/>
        <w:spacing w:before="120"/>
        <w:jc w:val="center"/>
        <w:rPr>
          <w:sz w:val="21"/>
          <w:szCs w:val="21"/>
        </w:rPr>
      </w:pPr>
      <w:r>
        <w:rPr>
          <w:b/>
          <w:sz w:val="21"/>
          <w:szCs w:val="21"/>
        </w:rPr>
        <w:t>Česká republika – Ministerstvo zemědělství</w:t>
      </w:r>
    </w:p>
    <w:p w14:paraId="6BA751FE" w14:textId="77777777" w:rsidR="006E5261" w:rsidRDefault="004D308F">
      <w:pPr>
        <w:pStyle w:val="Default"/>
        <w:jc w:val="center"/>
        <w:rPr>
          <w:sz w:val="21"/>
          <w:szCs w:val="21"/>
        </w:rPr>
      </w:pPr>
      <w:r>
        <w:rPr>
          <w:sz w:val="21"/>
          <w:szCs w:val="21"/>
        </w:rPr>
        <w:t>Mgr. Pavel Brokeš</w:t>
      </w:r>
    </w:p>
    <w:p w14:paraId="6BA751FF" w14:textId="77777777" w:rsidR="006E5261" w:rsidRDefault="004D308F">
      <w:pPr>
        <w:pStyle w:val="Default"/>
        <w:jc w:val="center"/>
        <w:rPr>
          <w:sz w:val="21"/>
          <w:szCs w:val="21"/>
        </w:rPr>
      </w:pPr>
      <w:r>
        <w:rPr>
          <w:sz w:val="21"/>
          <w:szCs w:val="21"/>
        </w:rPr>
        <w:t>ředitel odboru vnitřní správy</w:t>
      </w:r>
    </w:p>
    <w:p w14:paraId="6BA75200" w14:textId="77777777" w:rsidR="006E5261" w:rsidRDefault="006E5261">
      <w:pPr>
        <w:pStyle w:val="Default"/>
        <w:jc w:val="center"/>
        <w:rPr>
          <w:sz w:val="21"/>
          <w:szCs w:val="21"/>
        </w:rPr>
      </w:pPr>
    </w:p>
    <w:p w14:paraId="22A8D025" w14:textId="77777777" w:rsidR="00D44693" w:rsidRDefault="00D44693">
      <w:pPr>
        <w:pStyle w:val="Default"/>
        <w:jc w:val="center"/>
        <w:rPr>
          <w:sz w:val="21"/>
          <w:szCs w:val="21"/>
        </w:rPr>
      </w:pPr>
    </w:p>
    <w:p w14:paraId="2B5647A8" w14:textId="77777777" w:rsidR="00D44693" w:rsidRDefault="00D44693">
      <w:pPr>
        <w:pStyle w:val="Default"/>
        <w:jc w:val="center"/>
        <w:rPr>
          <w:sz w:val="21"/>
          <w:szCs w:val="21"/>
        </w:rPr>
      </w:pPr>
    </w:p>
    <w:p w14:paraId="022C3C3F" w14:textId="77777777" w:rsidR="00AC677B" w:rsidRDefault="00AC677B">
      <w:pPr>
        <w:pStyle w:val="Default"/>
        <w:jc w:val="center"/>
        <w:rPr>
          <w:sz w:val="21"/>
          <w:szCs w:val="21"/>
        </w:rPr>
      </w:pPr>
    </w:p>
    <w:p w14:paraId="5BBE9A62" w14:textId="77777777" w:rsidR="00AC677B" w:rsidRDefault="00AC677B">
      <w:pPr>
        <w:pStyle w:val="Default"/>
        <w:jc w:val="center"/>
        <w:rPr>
          <w:sz w:val="21"/>
          <w:szCs w:val="21"/>
        </w:rPr>
      </w:pPr>
    </w:p>
    <w:p w14:paraId="30CD6FB9" w14:textId="77777777" w:rsidR="00AC677B" w:rsidRDefault="00AC677B">
      <w:pPr>
        <w:pStyle w:val="Default"/>
        <w:jc w:val="center"/>
        <w:rPr>
          <w:sz w:val="21"/>
          <w:szCs w:val="21"/>
        </w:rPr>
      </w:pPr>
    </w:p>
    <w:p w14:paraId="4BCBECCF" w14:textId="77777777" w:rsidR="00AC677B" w:rsidRDefault="00AC677B">
      <w:pPr>
        <w:pStyle w:val="Default"/>
        <w:jc w:val="center"/>
        <w:rPr>
          <w:sz w:val="21"/>
          <w:szCs w:val="21"/>
        </w:rPr>
      </w:pPr>
    </w:p>
    <w:p w14:paraId="1F54389F" w14:textId="77777777" w:rsidR="00AC677B" w:rsidRDefault="00AC677B">
      <w:pPr>
        <w:pStyle w:val="Default"/>
        <w:jc w:val="center"/>
        <w:rPr>
          <w:sz w:val="21"/>
          <w:szCs w:val="21"/>
        </w:rPr>
      </w:pPr>
    </w:p>
    <w:p w14:paraId="74370536" w14:textId="6A9BC76E" w:rsidR="00F83980" w:rsidRDefault="00AC677B" w:rsidP="00AC677B">
      <w:pPr>
        <w:pStyle w:val="Default"/>
        <w:rPr>
          <w:sz w:val="21"/>
          <w:szCs w:val="21"/>
        </w:rPr>
      </w:pPr>
      <w:r>
        <w:rPr>
          <w:sz w:val="21"/>
          <w:szCs w:val="21"/>
        </w:rPr>
        <w:t>V Ústí nad Orlicí dne</w:t>
      </w:r>
      <w:r w:rsidR="002D4858">
        <w:rPr>
          <w:sz w:val="21"/>
          <w:szCs w:val="21"/>
        </w:rPr>
        <w:t xml:space="preserve"> 5.5.2025</w:t>
      </w:r>
    </w:p>
    <w:p w14:paraId="2EEED5BC" w14:textId="5E1A1126" w:rsidR="00D44693" w:rsidRDefault="00AC677B" w:rsidP="00AC677B">
      <w:pPr>
        <w:pStyle w:val="Default"/>
        <w:rPr>
          <w:sz w:val="21"/>
          <w:szCs w:val="21"/>
        </w:rPr>
      </w:pPr>
      <w:r>
        <w:rPr>
          <w:sz w:val="21"/>
          <w:szCs w:val="21"/>
        </w:rPr>
        <w:t>Nájemce:</w:t>
      </w:r>
    </w:p>
    <w:p w14:paraId="23596CCB" w14:textId="77777777" w:rsidR="00D44693" w:rsidRDefault="00D44693">
      <w:pPr>
        <w:pStyle w:val="Default"/>
        <w:jc w:val="center"/>
        <w:rPr>
          <w:sz w:val="21"/>
          <w:szCs w:val="21"/>
        </w:rPr>
      </w:pPr>
    </w:p>
    <w:p w14:paraId="1CC58928" w14:textId="77777777" w:rsidR="00AC677B" w:rsidRDefault="00AC677B">
      <w:pPr>
        <w:pStyle w:val="Default"/>
        <w:jc w:val="center"/>
        <w:rPr>
          <w:sz w:val="21"/>
          <w:szCs w:val="21"/>
        </w:rPr>
      </w:pPr>
    </w:p>
    <w:p w14:paraId="602D2399" w14:textId="77777777" w:rsidR="00AC677B" w:rsidRDefault="00AC677B">
      <w:pPr>
        <w:pStyle w:val="Default"/>
        <w:jc w:val="center"/>
        <w:rPr>
          <w:sz w:val="21"/>
          <w:szCs w:val="21"/>
        </w:rPr>
      </w:pPr>
    </w:p>
    <w:p w14:paraId="7015E782" w14:textId="77777777" w:rsidR="003435FF" w:rsidRDefault="003435FF">
      <w:pPr>
        <w:pStyle w:val="Default"/>
        <w:jc w:val="center"/>
        <w:rPr>
          <w:sz w:val="21"/>
          <w:szCs w:val="21"/>
        </w:rPr>
      </w:pPr>
    </w:p>
    <w:p w14:paraId="446A5F9B" w14:textId="3D4C2745" w:rsidR="009720F5" w:rsidRDefault="00F83980" w:rsidP="009720F5">
      <w:pPr>
        <w:pStyle w:val="Default"/>
        <w:jc w:val="center"/>
        <w:rPr>
          <w:sz w:val="21"/>
          <w:szCs w:val="21"/>
        </w:rPr>
      </w:pPr>
      <w:r w:rsidRPr="00F83980">
        <w:rPr>
          <w:sz w:val="21"/>
          <w:szCs w:val="21"/>
        </w:rPr>
        <w:t>xxxxxxxxxxx</w:t>
      </w:r>
    </w:p>
    <w:p w14:paraId="6BA75213" w14:textId="2E0CD4CA" w:rsidR="006E5261" w:rsidRDefault="004D308F" w:rsidP="009720F5">
      <w:pPr>
        <w:pStyle w:val="Default"/>
        <w:jc w:val="center"/>
        <w:rPr>
          <w:sz w:val="21"/>
          <w:szCs w:val="21"/>
        </w:rPr>
      </w:pPr>
      <w:r>
        <w:rPr>
          <w:sz w:val="21"/>
          <w:szCs w:val="21"/>
        </w:rPr>
        <w:t>_</w:t>
      </w:r>
      <w:r w:rsidR="003435FF">
        <w:rPr>
          <w:sz w:val="21"/>
          <w:szCs w:val="21"/>
        </w:rPr>
        <w:t>__________</w:t>
      </w:r>
      <w:r>
        <w:rPr>
          <w:sz w:val="21"/>
          <w:szCs w:val="21"/>
        </w:rPr>
        <w:t>____</w:t>
      </w:r>
      <w:r w:rsidR="009720F5">
        <w:rPr>
          <w:sz w:val="21"/>
          <w:szCs w:val="21"/>
        </w:rPr>
        <w:t>___________</w:t>
      </w:r>
      <w:r>
        <w:rPr>
          <w:sz w:val="21"/>
          <w:szCs w:val="21"/>
        </w:rPr>
        <w:t>_____</w:t>
      </w:r>
    </w:p>
    <w:p w14:paraId="6BA75214" w14:textId="77777777" w:rsidR="006E5261" w:rsidRDefault="004D308F">
      <w:pPr>
        <w:pStyle w:val="Default"/>
        <w:spacing w:before="120"/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>COOP KONZUM, družstvo</w:t>
      </w:r>
    </w:p>
    <w:p w14:paraId="6BA75215" w14:textId="51399CD5" w:rsidR="006E5261" w:rsidRDefault="00AD3470">
      <w:pPr>
        <w:jc w:val="center"/>
        <w:rPr>
          <w:sz w:val="21"/>
          <w:szCs w:val="21"/>
        </w:rPr>
      </w:pPr>
      <w:r>
        <w:rPr>
          <w:sz w:val="21"/>
          <w:szCs w:val="21"/>
        </w:rPr>
        <w:t>xxxxxxxxxxxxx</w:t>
      </w:r>
    </w:p>
    <w:p w14:paraId="6BA75216" w14:textId="32D1275F" w:rsidR="006E5261" w:rsidRDefault="004D308F">
      <w:pPr>
        <w:jc w:val="center"/>
        <w:rPr>
          <w:sz w:val="21"/>
          <w:szCs w:val="21"/>
        </w:rPr>
      </w:pPr>
      <w:r>
        <w:rPr>
          <w:sz w:val="21"/>
          <w:szCs w:val="21"/>
        </w:rPr>
        <w:t>místopředseda představenstva</w:t>
      </w:r>
    </w:p>
    <w:p w14:paraId="6BA75217" w14:textId="77777777" w:rsidR="006E5261" w:rsidRDefault="004D308F">
      <w:pPr>
        <w:pStyle w:val="Zkladntext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      </w:t>
      </w:r>
      <w:r>
        <w:rPr>
          <w:rFonts w:ascii="Arial" w:eastAsia="Arial" w:hAnsi="Arial" w:cs="Arial"/>
          <w:sz w:val="21"/>
          <w:szCs w:val="21"/>
        </w:rPr>
        <w:tab/>
      </w:r>
      <w:r>
        <w:rPr>
          <w:rFonts w:ascii="Arial" w:eastAsia="Arial" w:hAnsi="Arial" w:cs="Arial"/>
          <w:sz w:val="21"/>
          <w:szCs w:val="21"/>
        </w:rPr>
        <w:tab/>
        <w:t xml:space="preserve">                </w:t>
      </w:r>
    </w:p>
    <w:p w14:paraId="6BA7521D" w14:textId="77777777" w:rsidR="006E5261" w:rsidRDefault="006E5261">
      <w:pPr>
        <w:pStyle w:val="Zkladntext"/>
        <w:jc w:val="center"/>
        <w:rPr>
          <w:rFonts w:ascii="Arial" w:eastAsia="Arial" w:hAnsi="Arial" w:cs="Arial"/>
          <w:sz w:val="21"/>
          <w:szCs w:val="21"/>
        </w:rPr>
      </w:pPr>
    </w:p>
    <w:p w14:paraId="392608CA" w14:textId="35F41D5C" w:rsidR="003435FF" w:rsidRDefault="00AC677B">
      <w:pPr>
        <w:pStyle w:val="Zkladntext"/>
        <w:jc w:val="center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xxxxxxxxxxx</w:t>
      </w:r>
    </w:p>
    <w:p w14:paraId="6BA7521E" w14:textId="77777777" w:rsidR="006E5261" w:rsidRDefault="004D308F">
      <w:pPr>
        <w:pStyle w:val="Zkladntext"/>
        <w:jc w:val="center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_______________________________</w:t>
      </w:r>
    </w:p>
    <w:p w14:paraId="6BA7521F" w14:textId="77777777" w:rsidR="006E5261" w:rsidRDefault="004D308F">
      <w:pPr>
        <w:pStyle w:val="Default"/>
        <w:spacing w:before="120"/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>COOP KONZUM, družstvo</w:t>
      </w:r>
    </w:p>
    <w:p w14:paraId="6BA75220" w14:textId="1EBCDBA0" w:rsidR="006E5261" w:rsidRDefault="00AD3470">
      <w:pPr>
        <w:pStyle w:val="Zkladntext"/>
        <w:jc w:val="center"/>
        <w:rPr>
          <w:rFonts w:ascii="Arial" w:eastAsia="Arial" w:hAnsi="Arial" w:cs="Arial"/>
          <w:b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xxxxxxxxxxxxx</w:t>
      </w:r>
    </w:p>
    <w:p w14:paraId="6BA75221" w14:textId="77777777" w:rsidR="006E5261" w:rsidRDefault="004D308F">
      <w:pPr>
        <w:jc w:val="center"/>
        <w:rPr>
          <w:sz w:val="21"/>
          <w:szCs w:val="21"/>
        </w:rPr>
      </w:pPr>
      <w:r>
        <w:rPr>
          <w:sz w:val="21"/>
          <w:szCs w:val="21"/>
        </w:rPr>
        <w:t>člen představenstva</w:t>
      </w:r>
    </w:p>
    <w:p w14:paraId="6BA75223" w14:textId="77777777" w:rsidR="006E5261" w:rsidRDefault="006E5261">
      <w:pPr>
        <w:jc w:val="left"/>
        <w:rPr>
          <w:szCs w:val="22"/>
        </w:rPr>
      </w:pPr>
    </w:p>
    <w:sectPr w:rsidR="006E5261">
      <w:type w:val="continuous"/>
      <w:pgSz w:w="11907" w:h="16840"/>
      <w:pgMar w:top="1418" w:right="1418" w:bottom="1418" w:left="1418" w:header="709" w:footer="709" w:gutter="0"/>
      <w:cols w:num="2" w:space="708"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7AFED7" w14:textId="77777777" w:rsidR="007351F6" w:rsidRDefault="007351F6">
      <w:r>
        <w:separator/>
      </w:r>
    </w:p>
  </w:endnote>
  <w:endnote w:type="continuationSeparator" w:id="0">
    <w:p w14:paraId="5253BCF2" w14:textId="77777777" w:rsidR="007351F6" w:rsidRDefault="00735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Light">
    <w:altName w:val="Arial"/>
    <w:charset w:val="00"/>
    <w:family w:val="auto"/>
    <w:pitch w:val="variable"/>
    <w:sig w:usb0="A00000AF" w:usb1="50002048" w:usb2="00000000" w:usb3="00000000" w:csb0="0000011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75229" w14:textId="77777777" w:rsidR="006E5261" w:rsidRDefault="006E526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7522A" w14:textId="77777777" w:rsidR="006E5261" w:rsidRDefault="004D308F">
    <w:pPr>
      <w:pStyle w:val="Zpat"/>
    </w:pPr>
    <w:fldSimple w:instr=" DOCVARIABLE  dms_cj  \* MERGEFORMAT ">
      <w:r>
        <w:rPr>
          <w:bCs/>
        </w:rPr>
        <w:t>MZE-35137/2025-11141</w:t>
      </w:r>
    </w:fldSimple>
    <w:r>
      <w:tab/>
    </w: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7522C" w14:textId="77777777" w:rsidR="006E5261" w:rsidRDefault="004D308F">
    <w:pPr>
      <w:pStyle w:val="Zpat"/>
      <w:tabs>
        <w:tab w:val="left" w:pos="7655"/>
      </w:tabs>
      <w:jc w:val="left"/>
      <w:rPr>
        <w:rFonts w:ascii="Arial Light" w:hAnsi="Arial Light"/>
        <w:b/>
        <w:bCs/>
        <w:noProof/>
        <w:color w:val="808080"/>
        <w:sz w:val="18"/>
        <w:szCs w:val="18"/>
      </w:rPr>
    </w:pPr>
    <w:bookmarkStart w:id="2" w:name="_Hlk181619792"/>
    <w:r>
      <w:rPr>
        <w:rFonts w:ascii="Arial Light" w:hAnsi="Arial Light"/>
        <w:b/>
        <w:bCs/>
        <w:color w:val="808080"/>
        <w:sz w:val="18"/>
        <w:szCs w:val="18"/>
      </w:rPr>
      <w:t>Ministerstvo zemědělství</w:t>
    </w:r>
  </w:p>
  <w:p w14:paraId="6BA7522D" w14:textId="77777777" w:rsidR="006E5261" w:rsidRDefault="004D308F">
    <w:pPr>
      <w:pStyle w:val="Zpat"/>
      <w:jc w:val="left"/>
      <w:rPr>
        <w:rFonts w:ascii="Arial Light" w:hAnsi="Arial Light"/>
        <w:color w:val="808080"/>
        <w:sz w:val="18"/>
        <w:szCs w:val="18"/>
      </w:rPr>
    </w:pPr>
    <w:r>
      <w:rPr>
        <w:rFonts w:ascii="Arial Light" w:hAnsi="Arial Light"/>
        <w:color w:val="808080"/>
        <w:sz w:val="18"/>
        <w:szCs w:val="18"/>
      </w:rPr>
      <w:t xml:space="preserve">Těšnov 65/17, 110 00  Praha 1 </w:t>
    </w:r>
    <w:r>
      <w:rPr>
        <w:rFonts w:ascii="Arial Light" w:hAnsi="Arial Light" w:cs="Arial Light"/>
        <w:color w:val="808080"/>
        <w:sz w:val="18"/>
        <w:szCs w:val="18"/>
      </w:rPr>
      <w:t>–</w:t>
    </w:r>
    <w:r>
      <w:rPr>
        <w:rFonts w:ascii="Arial Light" w:hAnsi="Arial Light"/>
        <w:color w:val="808080"/>
        <w:sz w:val="18"/>
        <w:szCs w:val="18"/>
      </w:rPr>
      <w:t xml:space="preserve"> Nov</w:t>
    </w:r>
    <w:r>
      <w:rPr>
        <w:rFonts w:ascii="Arial Light" w:hAnsi="Arial Light" w:cs="Arial Light"/>
        <w:color w:val="808080"/>
        <w:sz w:val="18"/>
        <w:szCs w:val="18"/>
      </w:rPr>
      <w:t>é</w:t>
    </w:r>
    <w:r>
      <w:rPr>
        <w:rFonts w:ascii="Arial Light" w:hAnsi="Arial Light"/>
        <w:color w:val="808080"/>
        <w:sz w:val="18"/>
        <w:szCs w:val="18"/>
      </w:rPr>
      <w:t xml:space="preserve"> M</w:t>
    </w:r>
    <w:r>
      <w:rPr>
        <w:rFonts w:ascii="Calibri" w:hAnsi="Calibri" w:cs="Calibri"/>
        <w:color w:val="808080"/>
        <w:sz w:val="18"/>
        <w:szCs w:val="18"/>
      </w:rPr>
      <w:t>ě</w:t>
    </w:r>
    <w:r>
      <w:rPr>
        <w:rFonts w:ascii="Arial Light" w:hAnsi="Arial Light"/>
        <w:color w:val="808080"/>
        <w:sz w:val="18"/>
        <w:szCs w:val="18"/>
      </w:rPr>
      <w:t>sto</w:t>
    </w:r>
    <w:r>
      <w:rPr>
        <w:rFonts w:ascii="Arial Light" w:hAnsi="Arial Light"/>
        <w:color w:val="808080"/>
        <w:sz w:val="18"/>
        <w:szCs w:val="18"/>
      </w:rPr>
      <w:br/>
      <w:t xml:space="preserve">tel. +420 221 811 111, </w:t>
    </w:r>
    <w:hyperlink r:id="rId1" w:history="1">
      <w:r>
        <w:rPr>
          <w:rStyle w:val="Hypertextovodkaz"/>
          <w:rFonts w:ascii="Arial Light" w:hAnsi="Arial Light"/>
          <w:sz w:val="18"/>
          <w:szCs w:val="18"/>
        </w:rPr>
        <w:t>podatelna@mze.gov.cz</w:t>
      </w:r>
    </w:hyperlink>
    <w:r>
      <w:rPr>
        <w:rFonts w:ascii="Arial Light" w:hAnsi="Arial Light"/>
        <w:color w:val="808080"/>
        <w:sz w:val="18"/>
        <w:szCs w:val="18"/>
      </w:rPr>
      <w:t>, ID datov</w:t>
    </w:r>
    <w:r>
      <w:rPr>
        <w:rFonts w:ascii="Arial Light" w:hAnsi="Arial Light" w:cs="Arial Light"/>
        <w:color w:val="808080"/>
        <w:sz w:val="18"/>
        <w:szCs w:val="18"/>
      </w:rPr>
      <w:t>é</w:t>
    </w:r>
    <w:r>
      <w:rPr>
        <w:rFonts w:ascii="Arial Light" w:hAnsi="Arial Light"/>
        <w:color w:val="808080"/>
        <w:sz w:val="18"/>
        <w:szCs w:val="18"/>
      </w:rPr>
      <w:t xml:space="preserve"> schr</w:t>
    </w:r>
    <w:r>
      <w:rPr>
        <w:rFonts w:ascii="Arial Light" w:hAnsi="Arial Light" w:cs="Arial Light"/>
        <w:color w:val="808080"/>
        <w:sz w:val="18"/>
        <w:szCs w:val="18"/>
      </w:rPr>
      <w:t>á</w:t>
    </w:r>
    <w:r>
      <w:rPr>
        <w:rFonts w:ascii="Arial Light" w:hAnsi="Arial Light"/>
        <w:color w:val="808080"/>
        <w:sz w:val="18"/>
        <w:szCs w:val="18"/>
      </w:rPr>
      <w:t>nky: yphaax8</w:t>
    </w:r>
  </w:p>
  <w:p w14:paraId="6BA7522E" w14:textId="77777777" w:rsidR="006E5261" w:rsidRDefault="004D308F">
    <w:pPr>
      <w:pStyle w:val="Zpat"/>
      <w:jc w:val="left"/>
    </w:pPr>
    <w:hyperlink r:id="rId2" w:history="1">
      <w:r>
        <w:rPr>
          <w:rStyle w:val="Hypertextovodkaz"/>
          <w:rFonts w:ascii="Arial Light" w:hAnsi="Arial Light"/>
          <w:sz w:val="18"/>
          <w:szCs w:val="18"/>
        </w:rPr>
        <w:t>www.mze.gov.cz</w:t>
      </w:r>
    </w:hyperlink>
    <w:bookmarkEnd w:id="2"/>
  </w:p>
  <w:p w14:paraId="6BA7522F" w14:textId="77777777" w:rsidR="006E5261" w:rsidRDefault="006E5261">
    <w:pPr>
      <w:pStyle w:val="Zpat"/>
      <w:tabs>
        <w:tab w:val="clear" w:pos="9072"/>
      </w:tabs>
      <w:ind w:right="-143"/>
      <w:rPr>
        <w:i/>
        <w:i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3F14D6" w14:textId="77777777" w:rsidR="007351F6" w:rsidRDefault="007351F6">
      <w:r>
        <w:separator/>
      </w:r>
    </w:p>
  </w:footnote>
  <w:footnote w:type="continuationSeparator" w:id="0">
    <w:p w14:paraId="4FB5AEEA" w14:textId="77777777" w:rsidR="007351F6" w:rsidRDefault="007351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75227" w14:textId="25019FC9" w:rsidR="006E5261" w:rsidRDefault="006E526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75228" w14:textId="4A5B95A5" w:rsidR="006E5261" w:rsidRDefault="006E5261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7522B" w14:textId="3122F444" w:rsidR="006E5261" w:rsidRDefault="006E526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A05EB"/>
    <w:multiLevelType w:val="multilevel"/>
    <w:tmpl w:val="19E499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94F81"/>
    <w:multiLevelType w:val="multilevel"/>
    <w:tmpl w:val="CD54C8D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" w15:restartNumberingAfterBreak="0">
    <w:nsid w:val="199FA623"/>
    <w:multiLevelType w:val="multilevel"/>
    <w:tmpl w:val="BD0ABBE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" w15:restartNumberingAfterBreak="0">
    <w:nsid w:val="231AEACD"/>
    <w:multiLevelType w:val="multilevel"/>
    <w:tmpl w:val="AF98E15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4" w15:restartNumberingAfterBreak="0">
    <w:nsid w:val="23D44384"/>
    <w:multiLevelType w:val="multilevel"/>
    <w:tmpl w:val="5AB8DD1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5" w15:restartNumberingAfterBreak="0">
    <w:nsid w:val="26208733"/>
    <w:multiLevelType w:val="multilevel"/>
    <w:tmpl w:val="2DB258A4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6" w15:restartNumberingAfterBreak="0">
    <w:nsid w:val="2872ACAB"/>
    <w:multiLevelType w:val="multilevel"/>
    <w:tmpl w:val="B5B4500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7" w15:restartNumberingAfterBreak="0">
    <w:nsid w:val="29014DD4"/>
    <w:multiLevelType w:val="multilevel"/>
    <w:tmpl w:val="FF40D9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43B4A0"/>
    <w:multiLevelType w:val="multilevel"/>
    <w:tmpl w:val="B8FAD71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9" w15:restartNumberingAfterBreak="0">
    <w:nsid w:val="34F5780A"/>
    <w:multiLevelType w:val="multilevel"/>
    <w:tmpl w:val="417C7EA4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0" w15:restartNumberingAfterBreak="0">
    <w:nsid w:val="38CFC389"/>
    <w:multiLevelType w:val="multilevel"/>
    <w:tmpl w:val="59EAC22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1" w15:restartNumberingAfterBreak="0">
    <w:nsid w:val="476C8767"/>
    <w:multiLevelType w:val="multilevel"/>
    <w:tmpl w:val="4FD2984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2" w15:restartNumberingAfterBreak="0">
    <w:nsid w:val="56DB3DD3"/>
    <w:multiLevelType w:val="multilevel"/>
    <w:tmpl w:val="A50EAAB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3" w15:restartNumberingAfterBreak="0">
    <w:nsid w:val="586047AB"/>
    <w:multiLevelType w:val="multilevel"/>
    <w:tmpl w:val="AA2E26C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4" w15:restartNumberingAfterBreak="0">
    <w:nsid w:val="58A85B83"/>
    <w:multiLevelType w:val="multilevel"/>
    <w:tmpl w:val="B6C672E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8EF2C9"/>
    <w:multiLevelType w:val="multilevel"/>
    <w:tmpl w:val="8E3C33F4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6" w15:restartNumberingAfterBreak="0">
    <w:nsid w:val="60F37353"/>
    <w:multiLevelType w:val="multilevel"/>
    <w:tmpl w:val="A498EC54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7" w15:restartNumberingAfterBreak="0">
    <w:nsid w:val="649FA4F6"/>
    <w:multiLevelType w:val="multilevel"/>
    <w:tmpl w:val="1C2E50F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8" w15:restartNumberingAfterBreak="0">
    <w:nsid w:val="6BF3F98F"/>
    <w:multiLevelType w:val="multilevel"/>
    <w:tmpl w:val="BDE22D6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num w:numId="1" w16cid:durableId="1673414540">
    <w:abstractNumId w:val="0"/>
  </w:num>
  <w:num w:numId="2" w16cid:durableId="1845242078">
    <w:abstractNumId w:val="1"/>
  </w:num>
  <w:num w:numId="3" w16cid:durableId="69088586">
    <w:abstractNumId w:val="2"/>
  </w:num>
  <w:num w:numId="4" w16cid:durableId="1967195295">
    <w:abstractNumId w:val="3"/>
  </w:num>
  <w:num w:numId="5" w16cid:durableId="2048410614">
    <w:abstractNumId w:val="4"/>
  </w:num>
  <w:num w:numId="6" w16cid:durableId="128516107">
    <w:abstractNumId w:val="5"/>
  </w:num>
  <w:num w:numId="7" w16cid:durableId="925378762">
    <w:abstractNumId w:val="6"/>
  </w:num>
  <w:num w:numId="8" w16cid:durableId="2041972969">
    <w:abstractNumId w:val="7"/>
  </w:num>
  <w:num w:numId="9" w16cid:durableId="414133338">
    <w:abstractNumId w:val="8"/>
  </w:num>
  <w:num w:numId="10" w16cid:durableId="355736516">
    <w:abstractNumId w:val="9"/>
  </w:num>
  <w:num w:numId="11" w16cid:durableId="62215978">
    <w:abstractNumId w:val="10"/>
  </w:num>
  <w:num w:numId="12" w16cid:durableId="1045257259">
    <w:abstractNumId w:val="11"/>
  </w:num>
  <w:num w:numId="13" w16cid:durableId="1828083019">
    <w:abstractNumId w:val="12"/>
  </w:num>
  <w:num w:numId="14" w16cid:durableId="1153329952">
    <w:abstractNumId w:val="13"/>
  </w:num>
  <w:num w:numId="15" w16cid:durableId="723025333">
    <w:abstractNumId w:val="14"/>
  </w:num>
  <w:num w:numId="16" w16cid:durableId="2101023673">
    <w:abstractNumId w:val="15"/>
  </w:num>
  <w:num w:numId="17" w16cid:durableId="989291963">
    <w:abstractNumId w:val="16"/>
  </w:num>
  <w:num w:numId="18" w16cid:durableId="1808818372">
    <w:abstractNumId w:val="17"/>
  </w:num>
  <w:num w:numId="19" w16cid:durableId="66651900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4053"/>
  </w:hdrShapeDefaults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ms_adresat" w:val="%%%nevyplněno%%%"/>
    <w:docVar w:name="dms_adresat_adresa" w:val="%%%nevyplněno%%%"/>
    <w:docVar w:name="dms_adresat_dat_narozeni" w:val="%%%nevyplněno%%%"/>
    <w:docVar w:name="dms_adresat_ic" w:val="%%%nevyplněno%%%"/>
    <w:docVar w:name="dms_adresat_jmeno" w:val="%%%nevyplněno%%%"/>
    <w:docVar w:name="dms_carovy_kod" w:val="mzedms029388513"/>
    <w:docVar w:name="dms_carovy_kod_cj" w:val="MZE-35137/2025-11141"/>
    <w:docVar w:name="dms_cj" w:val="MZE-35137/2025-11141"/>
    <w:docVar w:name="dms_cj_skn" w:val="%%%nevyplněno%%%"/>
    <w:docVar w:name="dms_datum" w:val="13. 5. 2025"/>
    <w:docVar w:name="dms_datum_textem" w:val="13. května 2025"/>
    <w:docVar w:name="dms_datum_vzniku" w:val="29. 4. 2025 15:37:18"/>
    <w:docVar w:name="dms_el_pecet" w:val=" "/>
    <w:docVar w:name="dms_el_podpis" w:val="%%%el_podpis%%%"/>
    <w:docVar w:name="dms_nadrizeny_reditel" w:val="Mgr. Michal Hutňan"/>
    <w:docVar w:name="dms_ObsahParam1" w:val="%%%nevyplněno%%%"/>
    <w:docVar w:name="dms_otisk_razitka" w:val="Zde bude případný otisk úředního razítka"/>
    <w:docVar w:name="dms_PNASpravce" w:val="%%%nevyplněno%%%"/>
    <w:docVar w:name="dms_podpisova_dolozka" w:val="Mgr. Petr Víšek_x000d__x000a_Odbor vnitřní správy_x000a_Oddělení správy budov_x000a_Vedoucí oddělení "/>
    <w:docVar w:name="dms_podpisova_dolozka_funkce" w:val="Odbor vnitřní správy_x000a_Oddělení správy budov_x000a_Vedoucí oddělení "/>
    <w:docVar w:name="dms_podpisova_dolozka_jmeno" w:val="Mgr. Petr Víšek"/>
    <w:docVar w:name="dms_PPASpravce" w:val="%%%nevyplněno%%%"/>
    <w:docVar w:name="dms_prijaty_cj" w:val="%%%nevyplněno%%%"/>
    <w:docVar w:name="dms_prijaty_ze_dne" w:val="%%%nevyplněno%%%"/>
    <w:docVar w:name="dms_prilohy" w:val=" 1. Příloha č. 3 umístění WALLboxu_x000d__x000a_ 2. MZEDMS029388513;MZEDMS029432925.pdf_x000d__x000a_ 3. MZEDMS029388513;MZEDMS029432925 (1).pdf_x000d__x000a_ 4. MZEDMS029388513;MZEDMS029432925 (2).pdf_x000d__x000a_ 5. MZEDMS029388513;MZEDMS029432925 (3).pdf_x000d__x000a_ 6. MZEDMS029388513.pdf_x000d__x000a_ 7. Dodatek č. 3 sign"/>
    <w:docVar w:name="dms_pripojene_dokumenty" w:val="%%%nevyplněno%%%"/>
    <w:docVar w:name="dms_spisova_znacka" w:val="50VD6459/2019-11141"/>
    <w:docVar w:name="dms_spravce_jmeno" w:val="Ing. Jana Komendová"/>
    <w:docVar w:name="dms_spravce_mail" w:val="Jana.Komendova@mze.gov.cz"/>
    <w:docVar w:name="dms_spravce_telefon" w:val="602546633"/>
    <w:docVar w:name="dms_statni_symbol" w:val="statni_symbol"/>
    <w:docVar w:name="dms_SZSSpravce" w:val="%%%nevyplněno%%%"/>
    <w:docVar w:name="dms_text" w:val="%%%nevyplněno%%%"/>
    <w:docVar w:name="dms_utvar_adresa" w:val="Těšnov 65/17, Nové Město, 110 00 Praha 1"/>
    <w:docVar w:name="dms_utvar_cislo" w:val="11141"/>
    <w:docVar w:name="dms_utvar_nazev" w:val="Oddělení správy budov"/>
    <w:docVar w:name="dms_utvar_nazev_adresa" w:val="11141 - Oddělení správy budov_x000d__x000a_Těšnov 65/17_x000d__x000a_Nové Město_x000d__x000a_110 00 Praha 1"/>
    <w:docVar w:name="dms_utvar_nazev_do_dopisu" w:val="Oddělení správy budov"/>
    <w:docVar w:name="dms_vec" w:val="Konzum, Dodatek č.3 nájemní smlouvy č. 178-2019-11141, Ústí n. O., dobíjecí bod"/>
    <w:docVar w:name="dms_VNVSpravce" w:val="%%%nevyplněno%%%"/>
    <w:docVar w:name="dms_zpracoval_jmeno" w:val="Mgr. Milan Švihálek"/>
    <w:docVar w:name="dms_zpracoval_mail" w:val="Milan.Svihalek@mze.gov.cz"/>
    <w:docVar w:name="dms_zpracoval_telefon" w:val="585206458"/>
  </w:docVars>
  <w:rsids>
    <w:rsidRoot w:val="006E5261"/>
    <w:rsid w:val="00085B58"/>
    <w:rsid w:val="001A5D06"/>
    <w:rsid w:val="001C1084"/>
    <w:rsid w:val="002D4858"/>
    <w:rsid w:val="003435FF"/>
    <w:rsid w:val="003E0459"/>
    <w:rsid w:val="004D308F"/>
    <w:rsid w:val="00574143"/>
    <w:rsid w:val="006E5261"/>
    <w:rsid w:val="007351F6"/>
    <w:rsid w:val="00924335"/>
    <w:rsid w:val="009720F5"/>
    <w:rsid w:val="00AC677B"/>
    <w:rsid w:val="00AD3470"/>
    <w:rsid w:val="00BD00BF"/>
    <w:rsid w:val="00D44693"/>
    <w:rsid w:val="00D869B7"/>
    <w:rsid w:val="00F65DAD"/>
    <w:rsid w:val="00F8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53"/>
    <o:shapelayout v:ext="edit">
      <o:idmap v:ext="edit" data="2,3"/>
    </o:shapelayout>
  </w:shapeDefaults>
  <w:decimalSymbol w:val=","/>
  <w:listSeparator w:val=";"/>
  <w14:docId w14:val="6BA7519A"/>
  <w15:docId w15:val="{8A5674E4-F40B-49D4-86BB-1E6842D4A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ar-S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jc w:val="both"/>
    </w:pPr>
    <w:rPr>
      <w:rFonts w:ascii="Arial" w:eastAsia="Arial" w:hAnsi="Arial" w:cs="Arial"/>
      <w:sz w:val="22"/>
      <w:szCs w:val="24"/>
      <w:lang w:eastAsia="en-US"/>
    </w:rPr>
  </w:style>
  <w:style w:type="paragraph" w:styleId="Nadpis1">
    <w:name w:val="heading 1"/>
    <w:basedOn w:val="Normln"/>
    <w:qFormat/>
    <w:pPr>
      <w:keepNext/>
      <w:ind w:firstLine="708"/>
      <w:outlineLvl w:val="0"/>
    </w:pPr>
  </w:style>
  <w:style w:type="paragraph" w:styleId="Nadpis2">
    <w:name w:val="heading 2"/>
    <w:basedOn w:val="Normln"/>
    <w:qFormat/>
    <w:pPr>
      <w:keepNext/>
      <w:outlineLvl w:val="1"/>
    </w:pPr>
    <w:rPr>
      <w:i/>
    </w:rPr>
  </w:style>
  <w:style w:type="paragraph" w:styleId="Nadpis3">
    <w:name w:val="heading 3"/>
    <w:basedOn w:val="Normln"/>
    <w:qFormat/>
    <w:pPr>
      <w:keepNext/>
      <w:outlineLvl w:val="2"/>
    </w:pPr>
  </w:style>
  <w:style w:type="paragraph" w:styleId="Nadpis4">
    <w:name w:val="heading 4"/>
    <w:basedOn w:val="Normln"/>
    <w:qFormat/>
    <w:pPr>
      <w:keepNext/>
      <w:outlineLvl w:val="3"/>
    </w:pPr>
    <w:rPr>
      <w:u w:val="single"/>
    </w:rPr>
  </w:style>
  <w:style w:type="paragraph" w:styleId="Nadpis5">
    <w:name w:val="heading 5"/>
    <w:basedOn w:val="Normln"/>
    <w:qFormat/>
    <w:pPr>
      <w:keepNext/>
      <w:outlineLvl w:val="4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ezseznamu1">
    <w:name w:val="Bez seznamu1"/>
    <w:basedOn w:val="Standardnpsmoodstavce"/>
    <w:semiHidden/>
    <w:unhideWhenUsed/>
  </w:style>
  <w:style w:type="character" w:customStyle="1" w:styleId="Bezseznamu10">
    <w:name w:val="Bez seznamu1_0"/>
    <w:basedOn w:val="Standardnpsmoodstavce"/>
    <w:semiHidden/>
    <w:unhideWhenUsed/>
  </w:style>
  <w:style w:type="character" w:customStyle="1" w:styleId="Bezseznamu100">
    <w:name w:val="Bez seznamu1_0_0"/>
    <w:basedOn w:val="Standardnpsmoodstavce"/>
    <w:semiHidden/>
    <w:unhideWhenUsed/>
  </w:style>
  <w:style w:type="table" w:customStyle="1" w:styleId="NormalTable">
    <w:name w:val="Normal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basedOn w:val="Normal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List1">
    <w:name w:val="No List1"/>
    <w:semiHidden/>
    <w:rPr>
      <w:lang w:val="en-US" w:eastAsia="en-US"/>
    </w:rPr>
  </w:style>
  <w:style w:type="paragraph" w:customStyle="1" w:styleId="Adresanaoblku1">
    <w:name w:val="Adresa na obálku1"/>
    <w:basedOn w:val="Normln"/>
    <w:semiHidden/>
    <w:pPr>
      <w:framePr w:dropCap="none" w:lines="1" w:wrap="auto" w:vAnchor="text" w:hAnchor="page" w:xAlign="center"/>
      <w:ind w:left="2880"/>
    </w:pPr>
  </w:style>
  <w:style w:type="paragraph" w:styleId="Titulek">
    <w:name w:val="caption"/>
    <w:basedOn w:val="Normln"/>
    <w:qFormat/>
    <w:pPr>
      <w:framePr w:dropCap="none" w:lines="1" w:wrap="around" w:vAnchor="text" w:hAnchor="page" w:x="5388" w:y="-24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u w:val="single"/>
    </w:rPr>
  </w:style>
  <w:style w:type="paragraph" w:styleId="Nzev">
    <w:name w:val="Title"/>
    <w:basedOn w:val="Normln"/>
    <w:qFormat/>
    <w:pPr>
      <w:ind w:right="-1"/>
      <w:jc w:val="center"/>
    </w:pPr>
    <w:rPr>
      <w:b/>
      <w:spacing w:val="28"/>
      <w:sz w:val="32"/>
    </w:rPr>
  </w:style>
  <w:style w:type="paragraph" w:styleId="Textbubliny">
    <w:name w:val="Balloon Text"/>
    <w:basedOn w:val="Normln"/>
    <w:semiHidden/>
    <w:rPr>
      <w:rFonts w:ascii="Tahoma" w:eastAsia="Tahoma" w:hAnsi="Tahoma" w:cs="Tahoma"/>
      <w:sz w:val="16"/>
      <w:szCs w:val="16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uiPriority w:val="99"/>
    <w:rPr>
      <w:sz w:val="26"/>
      <w:lang w:val="en-US" w:eastAsia="en-US"/>
    </w:rPr>
  </w:style>
  <w:style w:type="table" w:customStyle="1" w:styleId="NormalTable0">
    <w:name w:val="NormalTable_0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">
    <w:name w:val="TableGrid_0"/>
    <w:basedOn w:val="NormalTabl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1">
    <w:name w:val="NormalTable_1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name w:val="a"/>
    <w:basedOn w:val="NormalTable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2">
    <w:name w:val="NormalTable_2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name w:val="a0"/>
    <w:basedOn w:val="NormalTable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textovodkaz">
    <w:name w:val="Hyperlink"/>
    <w:basedOn w:val="Standardnpsmoodstavce"/>
    <w:uiPriority w:val="99"/>
    <w:unhideWhenUsed/>
    <w:rPr>
      <w:color w:val="0563C1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Pr>
      <w:color w:val="605E5C"/>
      <w:shd w:val="clear" w:color="auto" w:fill="E1DFDD"/>
    </w:rPr>
  </w:style>
  <w:style w:type="paragraph" w:styleId="Zkladntext">
    <w:name w:val="Body Text"/>
    <w:basedOn w:val="Normln"/>
    <w:semiHidden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semiHidden/>
    <w:rPr>
      <w:sz w:val="24"/>
      <w:lang w:eastAsia="cs-CZ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ze.gov.cz" TargetMode="External"/><Relationship Id="rId1" Type="http://schemas.openxmlformats.org/officeDocument/2006/relationships/hyperlink" Target="mailto:podatelna@mze.gov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1182</Words>
  <Characters>6980</Characters>
  <Application>Microsoft Office Word</Application>
  <DocSecurity>0</DocSecurity>
  <Lines>58</Lines>
  <Paragraphs>16</Paragraphs>
  <ScaleCrop>false</ScaleCrop>
  <Company>T-Soft a.s.</Company>
  <LinksUpToDate>false</LinksUpToDate>
  <CharactersWithSpaces>8146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Ministerstvo zemědělství</dc:creator>
  <cp:lastModifiedBy>Komendová Jana</cp:lastModifiedBy>
  <cp:revision>14</cp:revision>
  <dcterms:created xsi:type="dcterms:W3CDTF">2025-05-13T11:35:00Z</dcterms:created>
  <dcterms:modified xsi:type="dcterms:W3CDTF">2025-05-14T06:10:00Z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39d554d-d720-408f-a503-c83424d8e5d7_Enabled">
    <vt:lpwstr>true</vt:lpwstr>
  </property>
  <property fmtid="{D5CDD505-2E9C-101B-9397-08002B2CF9AE}" pid="3" name="MSIP_Label_239d554d-d720-408f-a503-c83424d8e5d7_SetDate">
    <vt:lpwstr>2023-11-02T18:45:40Z</vt:lpwstr>
  </property>
  <property fmtid="{D5CDD505-2E9C-101B-9397-08002B2CF9AE}" pid="4" name="MSIP_Label_239d554d-d720-408f-a503-c83424d8e5d7_Method">
    <vt:lpwstr>Privileged</vt:lpwstr>
  </property>
  <property fmtid="{D5CDD505-2E9C-101B-9397-08002B2CF9AE}" pid="5" name="MSIP_Label_239d554d-d720-408f-a503-c83424d8e5d7_Name">
    <vt:lpwstr>Interní</vt:lpwstr>
  </property>
  <property fmtid="{D5CDD505-2E9C-101B-9397-08002B2CF9AE}" pid="6" name="MSIP_Label_239d554d-d720-408f-a503-c83424d8e5d7_SiteId">
    <vt:lpwstr>e84ea0de-38e7-4864-b153-a909a7746ff0</vt:lpwstr>
  </property>
  <property fmtid="{D5CDD505-2E9C-101B-9397-08002B2CF9AE}" pid="7" name="MSIP_Label_239d554d-d720-408f-a503-c83424d8e5d7_ActionId">
    <vt:lpwstr>2f305684-2342-4afd-b43a-313f5c61e5a5</vt:lpwstr>
  </property>
  <property fmtid="{D5CDD505-2E9C-101B-9397-08002B2CF9AE}" pid="8" name="MSIP_Label_239d554d-d720-408f-a503-c83424d8e5d7_ContentBits">
    <vt:lpwstr>0</vt:lpwstr>
  </property>
</Properties>
</file>