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C6DC" w14:textId="30BEC7E2" w:rsidR="00763993" w:rsidRPr="00AD3D29" w:rsidRDefault="00763993" w:rsidP="000D5618">
      <w:pPr>
        <w:pStyle w:val="Bezmezer"/>
        <w:spacing w:after="360" w:line="276" w:lineRule="auto"/>
        <w:jc w:val="center"/>
        <w:rPr>
          <w:rFonts w:ascii="Roboto" w:hAnsi="Roboto" w:cs="Times New Roman"/>
          <w:b/>
        </w:rPr>
      </w:pPr>
      <w:bookmarkStart w:id="0" w:name="_Hlk124157151"/>
      <w:r w:rsidRPr="00AD3D29">
        <w:rPr>
          <w:rFonts w:ascii="Roboto" w:hAnsi="Roboto" w:cs="Times New Roman"/>
          <w:b/>
        </w:rPr>
        <w:t>SMLOUVU O VYPOŘÁDÁNÍ ZÁVAZKŮ</w:t>
      </w:r>
    </w:p>
    <w:p w14:paraId="5A009F08" w14:textId="54DBF319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</w:rPr>
        <w:t>Objednavatel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  <w:b/>
        </w:rPr>
        <w:t xml:space="preserve">Akademie múzických umění v Praze </w:t>
      </w:r>
    </w:p>
    <w:p w14:paraId="64E1D510" w14:textId="2FBB403F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Adresa: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Malostranské nám. 259/12</w:t>
      </w:r>
    </w:p>
    <w:p w14:paraId="46B7BAE0" w14:textId="2EB64B02" w:rsid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2122DF" w:rsidRPr="00AD3D29">
        <w:rPr>
          <w:rFonts w:ascii="Roboto" w:hAnsi="Roboto" w:cs="Times New Roman"/>
        </w:rPr>
        <w:t>61384984</w:t>
      </w:r>
    </w:p>
    <w:p w14:paraId="589D232A" w14:textId="2442A084" w:rsidR="009C31C1" w:rsidRPr="00AD3D29" w:rsidRDefault="009C31C1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DIČ:</w:t>
      </w:r>
      <w:r>
        <w:rPr>
          <w:rFonts w:ascii="Roboto" w:hAnsi="Roboto" w:cs="Times New Roman"/>
        </w:rPr>
        <w:tab/>
        <w:t>CZ</w:t>
      </w:r>
      <w:r w:rsidRPr="00AD3D29">
        <w:rPr>
          <w:rFonts w:ascii="Roboto" w:hAnsi="Roboto" w:cs="Times New Roman"/>
        </w:rPr>
        <w:t>61384984</w:t>
      </w:r>
    </w:p>
    <w:p w14:paraId="25148FD8" w14:textId="4FA2E705" w:rsidR="00475252" w:rsidRPr="00AD3D29" w:rsidRDefault="00475252" w:rsidP="0072202D">
      <w:pPr>
        <w:pStyle w:val="Nadpis3"/>
        <w:shd w:val="clear" w:color="auto" w:fill="FFFFFF"/>
        <w:tabs>
          <w:tab w:val="left" w:pos="2552"/>
        </w:tabs>
        <w:spacing w:before="0" w:beforeAutospacing="0" w:after="0" w:afterAutospacing="0" w:line="276" w:lineRule="auto"/>
        <w:rPr>
          <w:rFonts w:ascii="Roboto" w:hAnsi="Roboto"/>
          <w:sz w:val="22"/>
          <w:szCs w:val="22"/>
        </w:rPr>
      </w:pPr>
      <w:r w:rsidRPr="00AD3D29">
        <w:rPr>
          <w:rFonts w:ascii="Roboto" w:hAnsi="Roboto"/>
          <w:b w:val="0"/>
          <w:sz w:val="22"/>
          <w:szCs w:val="22"/>
        </w:rPr>
        <w:t>z</w:t>
      </w:r>
      <w:r w:rsidR="002122DF" w:rsidRPr="00AD3D29">
        <w:rPr>
          <w:rFonts w:ascii="Roboto" w:hAnsi="Roboto"/>
          <w:b w:val="0"/>
          <w:sz w:val="22"/>
          <w:szCs w:val="22"/>
        </w:rPr>
        <w:t>astoupený:</w:t>
      </w:r>
      <w:r w:rsidR="002122DF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ab/>
      </w:r>
      <w:r w:rsidR="003E45D9" w:rsidRPr="003E45D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Mgr. Bc. Janem Sedláčkem, Ph.D.,</w:t>
      </w:r>
      <w:r w:rsidR="003E45D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 xml:space="preserve"> </w:t>
      </w:r>
      <w:r w:rsidR="00EF345E" w:rsidRPr="00AD3D29">
        <w:rPr>
          <w:rFonts w:ascii="Roboto" w:eastAsiaTheme="minorHAnsi" w:hAnsi="Roboto"/>
          <w:b w:val="0"/>
          <w:bCs w:val="0"/>
          <w:sz w:val="22"/>
          <w:szCs w:val="22"/>
          <w:lang w:eastAsia="en-US"/>
        </w:rPr>
        <w:t>kvestorem</w:t>
      </w:r>
    </w:p>
    <w:p w14:paraId="6D407DD4" w14:textId="7163F797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bankovní spojení:</w:t>
      </w:r>
      <w:r w:rsidRPr="00AD3D29">
        <w:rPr>
          <w:rFonts w:ascii="Roboto" w:hAnsi="Roboto" w:cs="Times New Roman"/>
        </w:rPr>
        <w:tab/>
      </w:r>
      <w:r w:rsidR="00EF345E" w:rsidRPr="00AD3D29">
        <w:rPr>
          <w:rFonts w:ascii="Roboto" w:hAnsi="Roboto" w:cs="Times New Roman"/>
        </w:rPr>
        <w:t xml:space="preserve">Komerční banka, a.s., č.ú.: </w:t>
      </w:r>
      <w:r w:rsidR="00EF345E" w:rsidRPr="00AD3D29">
        <w:rPr>
          <w:rFonts w:ascii="Roboto" w:hAnsi="Roboto" w:cs="Tahoma"/>
        </w:rPr>
        <w:t>19-5373180297/0100</w:t>
      </w:r>
    </w:p>
    <w:p w14:paraId="5E281B2F" w14:textId="73B98552" w:rsidR="00FF71E4" w:rsidRPr="00AD3D29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342B9D">
        <w:rPr>
          <w:rFonts w:ascii="Roboto" w:hAnsi="Roboto" w:cs="Times New Roman"/>
        </w:rPr>
        <w:t>objednavatel</w:t>
      </w:r>
      <w:r w:rsidRPr="00AD3D29">
        <w:rPr>
          <w:rFonts w:ascii="Roboto" w:hAnsi="Roboto" w:cs="Times New Roman"/>
        </w:rPr>
        <w:t>“)</w:t>
      </w:r>
    </w:p>
    <w:p w14:paraId="692582B2" w14:textId="77777777" w:rsidR="001C247F" w:rsidRPr="00AD3D29" w:rsidRDefault="001C247F" w:rsidP="000D5618">
      <w:pPr>
        <w:pStyle w:val="Bezmezer"/>
        <w:tabs>
          <w:tab w:val="left" w:pos="2552"/>
        </w:tabs>
        <w:spacing w:before="240"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a</w:t>
      </w:r>
    </w:p>
    <w:p w14:paraId="4BB77418" w14:textId="5DCE8891" w:rsidR="00FF71E4" w:rsidRPr="00AD3D29" w:rsidRDefault="00FE12FD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Dodavatel</w:t>
      </w:r>
      <w:r w:rsidR="00FF71E4" w:rsidRPr="00AD3D29">
        <w:rPr>
          <w:rFonts w:ascii="Roboto" w:hAnsi="Roboto" w:cs="Times New Roman"/>
        </w:rPr>
        <w:t>:</w:t>
      </w:r>
      <w:r w:rsidR="00FF71E4" w:rsidRPr="00AD3D29">
        <w:rPr>
          <w:rFonts w:ascii="Roboto" w:hAnsi="Roboto" w:cs="Times New Roman"/>
        </w:rPr>
        <w:tab/>
      </w:r>
      <w:r w:rsidR="00694E57" w:rsidRPr="00694E57">
        <w:rPr>
          <w:rFonts w:ascii="Roboto" w:hAnsi="Roboto" w:cs="Times New Roman"/>
          <w:b/>
          <w:bCs/>
        </w:rPr>
        <w:t>Bzyna s.r.o.</w:t>
      </w:r>
    </w:p>
    <w:p w14:paraId="7BBCEE78" w14:textId="77777777" w:rsidR="00A84237" w:rsidRDefault="00C024EA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C024EA">
        <w:rPr>
          <w:rFonts w:ascii="Roboto" w:hAnsi="Roboto" w:cs="Times New Roman"/>
        </w:rPr>
        <w:t>Sídlo:</w:t>
      </w:r>
      <w:r w:rsidRPr="00C024EA">
        <w:rPr>
          <w:rFonts w:ascii="Roboto" w:hAnsi="Roboto" w:cs="Times New Roman"/>
        </w:rPr>
        <w:tab/>
        <w:t>Radlická 78, Praha 5, 150 00</w:t>
      </w:r>
    </w:p>
    <w:p w14:paraId="261A7F24" w14:textId="2942B0A7" w:rsidR="00FF71E4" w:rsidRDefault="00FF71E4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IČ:</w:t>
      </w:r>
      <w:r w:rsidRPr="00AD3D29">
        <w:rPr>
          <w:rFonts w:ascii="Roboto" w:hAnsi="Roboto" w:cs="Times New Roman"/>
        </w:rPr>
        <w:tab/>
      </w:r>
      <w:r w:rsidR="00A84237" w:rsidRPr="00A84237">
        <w:rPr>
          <w:rFonts w:ascii="Roboto" w:hAnsi="Roboto" w:cs="Times New Roman"/>
        </w:rPr>
        <w:t>28446828</w:t>
      </w:r>
    </w:p>
    <w:p w14:paraId="22651755" w14:textId="2828D906" w:rsidR="00852149" w:rsidRPr="00AD3D29" w:rsidRDefault="00852149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DIČ: </w:t>
      </w:r>
      <w:r>
        <w:rPr>
          <w:rFonts w:ascii="Roboto" w:hAnsi="Roboto" w:cs="Times New Roman"/>
        </w:rPr>
        <w:tab/>
      </w:r>
      <w:r w:rsidRPr="00852149">
        <w:rPr>
          <w:rFonts w:ascii="Roboto" w:hAnsi="Roboto" w:cs="Times New Roman"/>
        </w:rPr>
        <w:t>CZ28446828</w:t>
      </w:r>
    </w:p>
    <w:p w14:paraId="29B8377D" w14:textId="30E9787F" w:rsidR="008D0448" w:rsidRPr="00AD3D29" w:rsidRDefault="008D0448" w:rsidP="00763993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8D0448">
        <w:rPr>
          <w:rFonts w:ascii="Roboto" w:hAnsi="Roboto" w:cs="Times New Roman"/>
        </w:rPr>
        <w:t>Zastoupená:</w:t>
      </w:r>
      <w:r>
        <w:rPr>
          <w:rFonts w:ascii="Roboto" w:hAnsi="Roboto" w:cs="Times New Roman"/>
        </w:rPr>
        <w:tab/>
      </w:r>
      <w:r w:rsidRPr="008D0448">
        <w:rPr>
          <w:rFonts w:ascii="Roboto" w:hAnsi="Roboto" w:cs="Times New Roman"/>
        </w:rPr>
        <w:t>Vasyl Tyvodar, jednatel</w:t>
      </w:r>
    </w:p>
    <w:p w14:paraId="556EF591" w14:textId="49682AA5" w:rsidR="00FF71E4" w:rsidRPr="00AD3D29" w:rsidRDefault="00FF71E4" w:rsidP="004A222C">
      <w:pPr>
        <w:pStyle w:val="Bezmezer"/>
        <w:tabs>
          <w:tab w:val="left" w:pos="2552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(dále jen „</w:t>
      </w:r>
      <w:r w:rsidR="00FE12FD" w:rsidRPr="00AD3D29">
        <w:rPr>
          <w:rFonts w:ascii="Roboto" w:hAnsi="Roboto" w:cs="Times New Roman"/>
        </w:rPr>
        <w:t>dodavatel</w:t>
      </w:r>
      <w:r w:rsidRPr="00AD3D29">
        <w:rPr>
          <w:rFonts w:ascii="Roboto" w:hAnsi="Roboto" w:cs="Times New Roman"/>
        </w:rPr>
        <w:t>“)</w:t>
      </w:r>
    </w:p>
    <w:p w14:paraId="637CCF98" w14:textId="77777777" w:rsidR="001C247F" w:rsidRPr="00AD3D29" w:rsidRDefault="001C247F" w:rsidP="000D5618">
      <w:pPr>
        <w:pStyle w:val="Bezmezer"/>
        <w:spacing w:before="240" w:after="12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uzavírají tuto</w:t>
      </w:r>
    </w:p>
    <w:p w14:paraId="7913376E" w14:textId="457B9A7A" w:rsidR="001C247F" w:rsidRPr="00AD3D29" w:rsidRDefault="002122DF" w:rsidP="002122DF">
      <w:pPr>
        <w:pStyle w:val="Bezmezer"/>
        <w:spacing w:after="120" w:line="276" w:lineRule="auto"/>
        <w:jc w:val="center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S</w:t>
      </w:r>
      <w:r w:rsidR="001C247F" w:rsidRPr="00AD3D29">
        <w:rPr>
          <w:rFonts w:ascii="Roboto" w:hAnsi="Roboto" w:cs="Times New Roman"/>
          <w:b/>
        </w:rPr>
        <w:t>mlouvu o vypořádání závazků</w:t>
      </w:r>
    </w:p>
    <w:p w14:paraId="71426D7F" w14:textId="231E5D42" w:rsidR="001C247F" w:rsidRPr="00AD3D29" w:rsidRDefault="001C247F" w:rsidP="000D5618">
      <w:pPr>
        <w:pStyle w:val="Bezmezer"/>
        <w:spacing w:after="240"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dle § 1746 odst. 2 zákona č. 89/2012 Sb., občanský zákoník, ve znění pozdějších předpisů</w:t>
      </w:r>
      <w:r w:rsidR="00EF345E" w:rsidRPr="00AD3D29">
        <w:rPr>
          <w:rFonts w:ascii="Roboto" w:hAnsi="Roboto" w:cs="Times New Roman"/>
        </w:rPr>
        <w:t>.</w:t>
      </w:r>
    </w:p>
    <w:p w14:paraId="5D9C01D5" w14:textId="77777777" w:rsidR="001C247F" w:rsidRPr="00AD3D29" w:rsidRDefault="001C247F" w:rsidP="002122DF">
      <w:pPr>
        <w:pStyle w:val="Bezmezer"/>
        <w:numPr>
          <w:ilvl w:val="0"/>
          <w:numId w:val="6"/>
        </w:numPr>
        <w:spacing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Popis skutkového stavu</w:t>
      </w:r>
    </w:p>
    <w:p w14:paraId="4B257C9E" w14:textId="67A3A68C" w:rsidR="0032415A" w:rsidRPr="0032415A" w:rsidRDefault="008D0448" w:rsidP="0032415A">
      <w:pPr>
        <w:pStyle w:val="Bezmezer"/>
        <w:numPr>
          <w:ilvl w:val="0"/>
          <w:numId w:val="1"/>
        </w:numPr>
        <w:spacing w:after="120" w:line="276" w:lineRule="auto"/>
        <w:ind w:left="426" w:hanging="426"/>
        <w:rPr>
          <w:rFonts w:ascii="Roboto" w:hAnsi="Roboto" w:cs="Times New Roman"/>
        </w:rPr>
      </w:pPr>
      <w:r>
        <w:rPr>
          <w:rFonts w:ascii="Roboto" w:hAnsi="Roboto" w:cs="Times New Roman"/>
        </w:rPr>
        <w:t>Dodavatel</w:t>
      </w:r>
      <w:r w:rsidR="00EF345E" w:rsidRPr="00AD3D29">
        <w:rPr>
          <w:rFonts w:ascii="Roboto" w:hAnsi="Roboto" w:cs="Times New Roman"/>
        </w:rPr>
        <w:t xml:space="preserve"> </w:t>
      </w:r>
      <w:r w:rsidR="00883706" w:rsidRPr="00AD3D29">
        <w:rPr>
          <w:rFonts w:ascii="Roboto" w:hAnsi="Roboto" w:cs="Times New Roman"/>
        </w:rPr>
        <w:t xml:space="preserve">vystavil </w:t>
      </w:r>
      <w:r w:rsidR="00446E6E">
        <w:rPr>
          <w:rFonts w:ascii="Roboto" w:hAnsi="Roboto" w:cs="Times New Roman"/>
        </w:rPr>
        <w:t xml:space="preserve">na základě </w:t>
      </w:r>
      <w:r w:rsidR="000210DF">
        <w:rPr>
          <w:rFonts w:ascii="Roboto" w:hAnsi="Roboto" w:cs="Times New Roman"/>
        </w:rPr>
        <w:t>S</w:t>
      </w:r>
      <w:r w:rsidR="00446E6E">
        <w:rPr>
          <w:rFonts w:ascii="Roboto" w:hAnsi="Roboto" w:cs="Times New Roman"/>
        </w:rPr>
        <w:t xml:space="preserve">mlouvy </w:t>
      </w:r>
      <w:r w:rsidR="00EE3995">
        <w:rPr>
          <w:rFonts w:ascii="Roboto" w:hAnsi="Roboto" w:cs="Times New Roman"/>
        </w:rPr>
        <w:t xml:space="preserve">o dílo ze dne 20. 2. 2011 a </w:t>
      </w:r>
      <w:r w:rsidR="000210DF">
        <w:rPr>
          <w:rFonts w:ascii="Roboto" w:hAnsi="Roboto" w:cs="Times New Roman"/>
        </w:rPr>
        <w:t>D</w:t>
      </w:r>
      <w:r w:rsidR="00EE3995">
        <w:rPr>
          <w:rFonts w:ascii="Roboto" w:hAnsi="Roboto" w:cs="Times New Roman"/>
        </w:rPr>
        <w:t xml:space="preserve">odatku č. 1 ze dne </w:t>
      </w:r>
      <w:r w:rsidR="000210DF">
        <w:rPr>
          <w:rFonts w:ascii="Roboto" w:hAnsi="Roboto" w:cs="Times New Roman"/>
        </w:rPr>
        <w:t xml:space="preserve">2. 1. 2023 </w:t>
      </w:r>
      <w:r>
        <w:rPr>
          <w:rFonts w:ascii="Roboto" w:hAnsi="Roboto" w:cs="Times New Roman"/>
        </w:rPr>
        <w:t xml:space="preserve">faktury </w:t>
      </w:r>
      <w:r w:rsidR="00587AF1">
        <w:rPr>
          <w:rFonts w:ascii="Roboto" w:hAnsi="Roboto" w:cs="Times New Roman"/>
        </w:rPr>
        <w:t xml:space="preserve">v celkové výši </w:t>
      </w:r>
      <w:r w:rsidR="00CC7D0A">
        <w:rPr>
          <w:rFonts w:ascii="Roboto" w:hAnsi="Roboto" w:cs="Times New Roman"/>
        </w:rPr>
        <w:t>4</w:t>
      </w:r>
      <w:r w:rsidR="00FE0392">
        <w:rPr>
          <w:rFonts w:ascii="Roboto" w:hAnsi="Roboto" w:cs="Times New Roman"/>
        </w:rPr>
        <w:t> </w:t>
      </w:r>
      <w:r w:rsidR="00AC4D71">
        <w:rPr>
          <w:rFonts w:ascii="Roboto" w:hAnsi="Roboto" w:cs="Times New Roman"/>
        </w:rPr>
        <w:t>780</w:t>
      </w:r>
      <w:r w:rsidR="00FE0392">
        <w:rPr>
          <w:rFonts w:ascii="Roboto" w:hAnsi="Roboto" w:cs="Times New Roman"/>
        </w:rPr>
        <w:t> 3</w:t>
      </w:r>
      <w:r w:rsidR="004B5DEA">
        <w:rPr>
          <w:rFonts w:ascii="Roboto" w:hAnsi="Roboto" w:cs="Times New Roman"/>
        </w:rPr>
        <w:t>8</w:t>
      </w:r>
      <w:r w:rsidR="00FE0392">
        <w:rPr>
          <w:rFonts w:ascii="Roboto" w:hAnsi="Roboto" w:cs="Times New Roman"/>
        </w:rPr>
        <w:t>2 Kč bez DPH.</w:t>
      </w:r>
      <w:r w:rsidR="0032415A">
        <w:rPr>
          <w:rFonts w:ascii="Roboto" w:hAnsi="Roboto" w:cs="Times New Roman"/>
        </w:rPr>
        <w:t xml:space="preserve"> </w:t>
      </w:r>
    </w:p>
    <w:p w14:paraId="7A7E1F01" w14:textId="77777777" w:rsidR="00F95F74" w:rsidRDefault="000D5618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Objednavatel (</w:t>
      </w:r>
      <w:r w:rsidR="002122DF" w:rsidRPr="00F95F74">
        <w:rPr>
          <w:rFonts w:ascii="Roboto" w:hAnsi="Roboto" w:cs="Times New Roman"/>
        </w:rPr>
        <w:t>AMU</w:t>
      </w:r>
      <w:r w:rsidRPr="00F95F74">
        <w:rPr>
          <w:rFonts w:ascii="Roboto" w:hAnsi="Roboto" w:cs="Times New Roman"/>
          <w:color w:val="000000"/>
        </w:rPr>
        <w:t xml:space="preserve">) </w:t>
      </w:r>
      <w:r w:rsidR="001C247F" w:rsidRPr="00F95F74">
        <w:rPr>
          <w:rFonts w:ascii="Roboto" w:hAnsi="Roboto" w:cs="Times New Roman"/>
          <w:color w:val="000000"/>
        </w:rPr>
        <w:t>je osobou povinnou dle § 2 odst. 1 písm. d) zákona č. 340/2015 Sb., o zvláštních podmínkách účinnosti některých smluv, uveřejňování těchto smluv a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>o</w:t>
      </w:r>
      <w:r w:rsidR="00596EFA" w:rsidRPr="00F95F74">
        <w:rPr>
          <w:rFonts w:ascii="Roboto" w:hAnsi="Roboto" w:cs="Times New Roman"/>
          <w:color w:val="000000"/>
        </w:rPr>
        <w:t> </w:t>
      </w:r>
      <w:r w:rsidR="001C247F" w:rsidRPr="00F95F74">
        <w:rPr>
          <w:rFonts w:ascii="Roboto" w:hAnsi="Roboto" w:cs="Times New Roman"/>
          <w:color w:val="000000"/>
        </w:rPr>
        <w:t xml:space="preserve">registru smluv (zákon o registru smluv), ve znění pozdějších předpisů. </w:t>
      </w:r>
      <w:r w:rsidR="001C247F" w:rsidRPr="00F95F74">
        <w:rPr>
          <w:rFonts w:ascii="Roboto" w:hAnsi="Roboto" w:cs="Times New Roman"/>
        </w:rPr>
        <w:t xml:space="preserve">Obě smluvní strany shodně konstatují, že jsou si vědomy, že </w:t>
      </w:r>
      <w:r w:rsidR="00596EFA" w:rsidRPr="00F95F74">
        <w:rPr>
          <w:rFonts w:ascii="Roboto" w:hAnsi="Roboto" w:cs="Times New Roman"/>
        </w:rPr>
        <w:t xml:space="preserve">uvedené </w:t>
      </w:r>
      <w:r w:rsidR="00763993" w:rsidRPr="00F95F74">
        <w:rPr>
          <w:rFonts w:ascii="Roboto" w:hAnsi="Roboto" w:cs="Times New Roman"/>
        </w:rPr>
        <w:t>objednávk</w:t>
      </w:r>
      <w:r w:rsidR="004B3875" w:rsidRPr="00F95F74">
        <w:rPr>
          <w:rFonts w:ascii="Roboto" w:hAnsi="Roboto" w:cs="Times New Roman"/>
        </w:rPr>
        <w:t>y</w:t>
      </w:r>
      <w:r w:rsidR="00EF345E" w:rsidRPr="00F95F74">
        <w:rPr>
          <w:rFonts w:ascii="Roboto" w:hAnsi="Roboto" w:cs="Times New Roman"/>
        </w:rPr>
        <w:t xml:space="preserve"> </w:t>
      </w:r>
      <w:r w:rsidR="001C247F" w:rsidRPr="00F95F74">
        <w:rPr>
          <w:rFonts w:ascii="Roboto" w:hAnsi="Roboto" w:cs="Times New Roman"/>
        </w:rPr>
        <w:t>nebyl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uveřejněn</w:t>
      </w:r>
      <w:r w:rsidR="00596EFA" w:rsidRPr="00F95F74">
        <w:rPr>
          <w:rFonts w:ascii="Roboto" w:hAnsi="Roboto" w:cs="Times New Roman"/>
        </w:rPr>
        <w:t>y</w:t>
      </w:r>
      <w:r w:rsidR="001C247F" w:rsidRPr="00F95F74">
        <w:rPr>
          <w:rFonts w:ascii="Roboto" w:hAnsi="Roboto" w:cs="Times New Roman"/>
        </w:rPr>
        <w:t xml:space="preserve"> </w:t>
      </w:r>
      <w:r w:rsidR="004E7883" w:rsidRPr="00F95F74">
        <w:rPr>
          <w:rFonts w:ascii="Roboto" w:hAnsi="Roboto" w:cs="Times New Roman"/>
        </w:rPr>
        <w:t xml:space="preserve">v požadované lhůtě </w:t>
      </w:r>
      <w:r w:rsidR="001C247F" w:rsidRPr="00F95F74">
        <w:rPr>
          <w:rFonts w:ascii="Roboto" w:hAnsi="Roboto" w:cs="Times New Roman"/>
        </w:rPr>
        <w:t>ve smyslu zákona o registru smluv</w:t>
      </w:r>
      <w:r w:rsidR="004E7883" w:rsidRPr="00F95F74">
        <w:rPr>
          <w:rFonts w:ascii="Roboto" w:hAnsi="Roboto" w:cs="Times New Roman"/>
        </w:rPr>
        <w:t>.</w:t>
      </w:r>
    </w:p>
    <w:p w14:paraId="686C2A64" w14:textId="29474193" w:rsidR="001C247F" w:rsidRPr="00F95F74" w:rsidRDefault="001C247F" w:rsidP="008549CF">
      <w:pPr>
        <w:pStyle w:val="Bezmezer"/>
        <w:numPr>
          <w:ilvl w:val="0"/>
          <w:numId w:val="1"/>
        </w:numPr>
        <w:spacing w:before="240" w:after="120" w:line="276" w:lineRule="auto"/>
        <w:ind w:left="426" w:hanging="426"/>
        <w:rPr>
          <w:rFonts w:ascii="Roboto" w:hAnsi="Roboto" w:cs="Times New Roman"/>
        </w:rPr>
      </w:pPr>
      <w:r w:rsidRPr="00F95F74">
        <w:rPr>
          <w:rFonts w:ascii="Roboto" w:hAnsi="Roboto" w:cs="Times New Roman"/>
        </w:rPr>
        <w:t>V zájmu úpravy vzájemných práv a povinností vyplývajících z původně sjednan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D11D66">
        <w:rPr>
          <w:rFonts w:ascii="Roboto" w:hAnsi="Roboto" w:cs="Times New Roman"/>
        </w:rPr>
        <w:t>smluv</w:t>
      </w:r>
      <w:r w:rsidRPr="00F95F74">
        <w:rPr>
          <w:rFonts w:ascii="Roboto" w:hAnsi="Roboto" w:cs="Times New Roman"/>
        </w:rPr>
        <w:t>, s ohledem na skutečnost, že obě strany jednaly s vědomím závaznosti uzavřen</w:t>
      </w:r>
      <w:r w:rsidR="004B3875" w:rsidRPr="00F95F74">
        <w:rPr>
          <w:rFonts w:ascii="Roboto" w:hAnsi="Roboto" w:cs="Times New Roman"/>
        </w:rPr>
        <w:t>ých</w:t>
      </w:r>
      <w:r w:rsidRPr="00F95F74">
        <w:rPr>
          <w:rFonts w:ascii="Roboto" w:hAnsi="Roboto" w:cs="Times New Roman"/>
        </w:rPr>
        <w:t xml:space="preserve"> </w:t>
      </w:r>
      <w:r w:rsidR="00D11D66">
        <w:rPr>
          <w:rFonts w:ascii="Roboto" w:hAnsi="Roboto" w:cs="Times New Roman"/>
        </w:rPr>
        <w:t>smluv</w:t>
      </w:r>
      <w:r w:rsidRPr="00F95F74">
        <w:rPr>
          <w:rFonts w:ascii="Roboto" w:hAnsi="Roboto" w:cs="Times New Roman"/>
        </w:rPr>
        <w:t xml:space="preserve"> a v souladu s jej</w:t>
      </w:r>
      <w:r w:rsidR="00D94EA4" w:rsidRPr="00F95F74">
        <w:rPr>
          <w:rFonts w:ascii="Roboto" w:hAnsi="Roboto" w:cs="Times New Roman"/>
        </w:rPr>
        <w:t>ich</w:t>
      </w:r>
      <w:r w:rsidRPr="00F95F74">
        <w:rPr>
          <w:rFonts w:ascii="Roboto" w:hAnsi="Roboto" w:cs="Times New Roman"/>
        </w:rPr>
        <w:t xml:space="preserve"> obsahem plnily, co si vzájemně ujednaly, a ve snaze napravit stav vzniklý v důsledku neuveřejnění </w:t>
      </w:r>
      <w:r w:rsidR="00EB79B4">
        <w:rPr>
          <w:rFonts w:ascii="Roboto" w:hAnsi="Roboto" w:cs="Times New Roman"/>
        </w:rPr>
        <w:t>smluv</w:t>
      </w:r>
      <w:r w:rsidRPr="00F95F74">
        <w:rPr>
          <w:rFonts w:ascii="Roboto" w:hAnsi="Roboto" w:cs="Times New Roman"/>
        </w:rPr>
        <w:t xml:space="preserve"> v registru smluv, sjednávají smluvní strany tuto novou smlouvu ve znění, jak je dále uvedeno.</w:t>
      </w:r>
    </w:p>
    <w:p w14:paraId="44512E54" w14:textId="77777777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Práva a závazky smluvních stran</w:t>
      </w:r>
    </w:p>
    <w:p w14:paraId="1F0A1E77" w14:textId="0EC2FF5E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Smluvní strany si tímto ujednáním vzájemně stvrzují, že obsah vzájemných práv a</w:t>
      </w:r>
      <w:r w:rsidR="00763993" w:rsidRPr="00AD3D29">
        <w:rPr>
          <w:rFonts w:ascii="Roboto" w:hAnsi="Roboto" w:cs="Times New Roman"/>
        </w:rPr>
        <w:t> </w:t>
      </w:r>
      <w:r w:rsidRPr="00AD3D29">
        <w:rPr>
          <w:rFonts w:ascii="Roboto" w:hAnsi="Roboto" w:cs="Times New Roman"/>
        </w:rPr>
        <w:t>povinností, který touto smlouvou nově sjednávají, je zcela beze zbytku vyjádřen textem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475252" w:rsidRPr="00AD3D29">
        <w:rPr>
          <w:rFonts w:ascii="Roboto" w:hAnsi="Roboto" w:cs="Times New Roman"/>
        </w:rPr>
        <w:t>objednáv</w:t>
      </w:r>
      <w:r w:rsidR="00D94EA4" w:rsidRPr="00AD3D29">
        <w:rPr>
          <w:rFonts w:ascii="Roboto" w:hAnsi="Roboto" w:cs="Times New Roman"/>
        </w:rPr>
        <w:t>e</w:t>
      </w:r>
      <w:r w:rsidR="00475252" w:rsidRPr="00AD3D29">
        <w:rPr>
          <w:rFonts w:ascii="Roboto" w:hAnsi="Roboto" w:cs="Times New Roman"/>
        </w:rPr>
        <w:t>k</w:t>
      </w:r>
      <w:r w:rsidRPr="00AD3D29">
        <w:rPr>
          <w:rFonts w:ascii="Roboto" w:hAnsi="Roboto" w:cs="Times New Roman"/>
        </w:rPr>
        <w:t>, kter</w:t>
      </w:r>
      <w:r w:rsidR="00D94EA4" w:rsidRPr="00AD3D29">
        <w:rPr>
          <w:rFonts w:ascii="Roboto" w:hAnsi="Roboto" w:cs="Times New Roman"/>
        </w:rPr>
        <w:t>é</w:t>
      </w:r>
      <w:r w:rsidRPr="00AD3D29">
        <w:rPr>
          <w:rFonts w:ascii="Roboto" w:hAnsi="Roboto" w:cs="Times New Roman"/>
        </w:rPr>
        <w:t xml:space="preserve"> tvoří pro tyto účely přílohu této smlouvy.</w:t>
      </w:r>
    </w:p>
    <w:p w14:paraId="623F7FCA" w14:textId="1527E8EC" w:rsidR="001C247F" w:rsidRPr="00AD3D29" w:rsidRDefault="001C247F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Smluvní strany prohlašují, že veškerá vzájemně poskytnutá plnění na základě původně sjednan</w:t>
      </w:r>
      <w:r w:rsidR="00D94EA4" w:rsidRPr="00AD3D29">
        <w:rPr>
          <w:rFonts w:ascii="Roboto" w:hAnsi="Roboto" w:cs="Times New Roman"/>
        </w:rPr>
        <w:t>ých</w:t>
      </w:r>
      <w:r w:rsidRPr="00AD3D29">
        <w:rPr>
          <w:rFonts w:ascii="Roboto" w:hAnsi="Roboto" w:cs="Times New Roman"/>
        </w:rPr>
        <w:t xml:space="preserve"> </w:t>
      </w:r>
      <w:r w:rsidR="0067383D">
        <w:rPr>
          <w:rFonts w:ascii="Roboto" w:hAnsi="Roboto" w:cs="Times New Roman"/>
        </w:rPr>
        <w:t>smluv</w:t>
      </w:r>
      <w:r w:rsidRPr="00AD3D29">
        <w:rPr>
          <w:rFonts w:ascii="Roboto" w:hAnsi="Roboto" w:cs="Times New Roman"/>
        </w:rPr>
        <w:t xml:space="preserve"> považují za plnění dle t</w:t>
      </w:r>
      <w:r w:rsidR="00D94EA4" w:rsidRPr="00AD3D29">
        <w:rPr>
          <w:rFonts w:ascii="Roboto" w:hAnsi="Roboto" w:cs="Times New Roman"/>
        </w:rPr>
        <w:t>ěchto</w:t>
      </w:r>
      <w:r w:rsidRPr="00AD3D29">
        <w:rPr>
          <w:rFonts w:ascii="Roboto" w:hAnsi="Roboto" w:cs="Times New Roman"/>
        </w:rPr>
        <w:t xml:space="preserve"> </w:t>
      </w:r>
      <w:r w:rsidR="0067383D">
        <w:rPr>
          <w:rFonts w:ascii="Roboto" w:hAnsi="Roboto" w:cs="Times New Roman"/>
        </w:rPr>
        <w:t>smluv</w:t>
      </w:r>
      <w:r w:rsidRPr="00AD3D29">
        <w:rPr>
          <w:rFonts w:ascii="Roboto" w:hAnsi="Roboto" w:cs="Times New Roman"/>
        </w:rPr>
        <w:t xml:space="preserve"> a že v souvislosti se </w:t>
      </w:r>
      <w:r w:rsidRPr="00AD3D29">
        <w:rPr>
          <w:rFonts w:ascii="Roboto" w:hAnsi="Roboto" w:cs="Times New Roman"/>
        </w:rPr>
        <w:lastRenderedPageBreak/>
        <w:t>vzájemně poskytnutým plněním nebudou vzájemně vznášet vůči druhé smluvní straně nároky z titulu bezdůvodného obohacení.</w:t>
      </w:r>
    </w:p>
    <w:p w14:paraId="271F690F" w14:textId="5F46E2BA" w:rsidR="001C247F" w:rsidRPr="00AD3D29" w:rsidRDefault="008D780E" w:rsidP="00763993">
      <w:pPr>
        <w:pStyle w:val="Bezmezer"/>
        <w:numPr>
          <w:ilvl w:val="0"/>
          <w:numId w:val="7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Objednavatel</w:t>
      </w:r>
      <w:r w:rsidR="0091679E" w:rsidRPr="00AD3D29">
        <w:rPr>
          <w:rFonts w:ascii="Roboto" w:hAnsi="Roboto" w:cs="Times New Roman"/>
        </w:rPr>
        <w:t>/</w:t>
      </w:r>
      <w:r w:rsidR="00763993" w:rsidRPr="00AD3D29">
        <w:rPr>
          <w:rFonts w:ascii="Roboto" w:hAnsi="Roboto" w:cs="Times New Roman"/>
        </w:rPr>
        <w:t>AMU</w:t>
      </w:r>
      <w:r w:rsidR="001C247F" w:rsidRPr="00AD3D29">
        <w:rPr>
          <w:rFonts w:ascii="Roboto" w:hAnsi="Roboto" w:cs="Times New Roman"/>
        </w:rPr>
        <w:t xml:space="preserve">, jako osoba povinná pro zveřejňování smluv v registru smluv dle čl. I odst. </w:t>
      </w:r>
      <w:r w:rsidR="0091679E" w:rsidRPr="00AD3D29">
        <w:rPr>
          <w:rFonts w:ascii="Roboto" w:hAnsi="Roboto" w:cs="Times New Roman"/>
        </w:rPr>
        <w:t>b)</w:t>
      </w:r>
      <w:r w:rsidR="001C247F" w:rsidRPr="00AD3D29">
        <w:rPr>
          <w:rFonts w:ascii="Roboto" w:hAnsi="Roboto" w:cs="Times New Roman"/>
        </w:rPr>
        <w:t xml:space="preserve"> této smlouvy, se tímto zavazuje k neprodlenému zveřejněn</w:t>
      </w:r>
      <w:r w:rsidR="0091679E" w:rsidRPr="00AD3D29">
        <w:rPr>
          <w:rFonts w:ascii="Roboto" w:hAnsi="Roboto" w:cs="Times New Roman"/>
        </w:rPr>
        <w:t>í</w:t>
      </w:r>
      <w:r w:rsidR="001C247F" w:rsidRPr="00AD3D29">
        <w:rPr>
          <w:rFonts w:ascii="Roboto" w:hAnsi="Roboto" w:cs="Times New Roman"/>
        </w:rPr>
        <w:t xml:space="preserve"> této smlouvy a její kompletní přílohy v registru smluv v souladu s ustanovením § 5 zákona o</w:t>
      </w:r>
      <w:r w:rsidR="006E0B8E" w:rsidRPr="00AD3D29">
        <w:rPr>
          <w:rFonts w:ascii="Roboto" w:hAnsi="Roboto" w:cs="Times New Roman"/>
        </w:rPr>
        <w:t> </w:t>
      </w:r>
      <w:r w:rsidR="001C247F" w:rsidRPr="00AD3D29">
        <w:rPr>
          <w:rFonts w:ascii="Roboto" w:hAnsi="Roboto" w:cs="Times New Roman"/>
        </w:rPr>
        <w:t>registru smluv.</w:t>
      </w:r>
    </w:p>
    <w:p w14:paraId="2C7EEB16" w14:textId="54606854" w:rsidR="001C247F" w:rsidRPr="00AD3D29" w:rsidRDefault="001C247F" w:rsidP="000D5618">
      <w:pPr>
        <w:pStyle w:val="Bezmezer"/>
        <w:numPr>
          <w:ilvl w:val="0"/>
          <w:numId w:val="6"/>
        </w:numPr>
        <w:spacing w:before="240" w:after="120" w:line="276" w:lineRule="auto"/>
        <w:rPr>
          <w:rFonts w:ascii="Roboto" w:hAnsi="Roboto" w:cs="Times New Roman"/>
          <w:b/>
        </w:rPr>
      </w:pPr>
      <w:r w:rsidRPr="00AD3D29">
        <w:rPr>
          <w:rFonts w:ascii="Roboto" w:hAnsi="Roboto" w:cs="Times New Roman"/>
          <w:b/>
        </w:rPr>
        <w:t>Závěrečná ustanovení</w:t>
      </w:r>
    </w:p>
    <w:p w14:paraId="1C0D697C" w14:textId="2523ABE6" w:rsidR="001C247F" w:rsidRPr="00AD3D29" w:rsidRDefault="001C247F" w:rsidP="00763993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Tato smlouva nabývá účinnosti dnem uveřejnění v registru smluv.</w:t>
      </w:r>
    </w:p>
    <w:p w14:paraId="0021A0D5" w14:textId="4EBDB3CC" w:rsidR="0091679E" w:rsidRPr="00AD3D29" w:rsidRDefault="001C247F" w:rsidP="0091679E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 xml:space="preserve">Tato smlouva je vyhotovena </w:t>
      </w:r>
      <w:r w:rsidR="0091679E" w:rsidRPr="00AD3D29">
        <w:rPr>
          <w:rFonts w:ascii="Roboto" w:hAnsi="Roboto"/>
        </w:rPr>
        <w:t xml:space="preserve">ve </w:t>
      </w:r>
      <w:r w:rsidR="006E0B8E" w:rsidRPr="00AD3D29">
        <w:rPr>
          <w:rFonts w:ascii="Roboto" w:hAnsi="Roboto"/>
        </w:rPr>
        <w:t>dvou vyhotoveních</w:t>
      </w:r>
      <w:r w:rsidR="0091679E" w:rsidRPr="00AD3D29">
        <w:rPr>
          <w:rFonts w:ascii="Roboto" w:hAnsi="Roboto"/>
        </w:rPr>
        <w:t>.</w:t>
      </w:r>
      <w:r w:rsidR="006E0B8E" w:rsidRPr="00AD3D29">
        <w:rPr>
          <w:rFonts w:ascii="Roboto" w:hAnsi="Roboto"/>
        </w:rPr>
        <w:t xml:space="preserve"> Každá ze stran obdrží po jednom výtisku.</w:t>
      </w:r>
    </w:p>
    <w:p w14:paraId="1DE4D26B" w14:textId="77777777" w:rsidR="008709A3" w:rsidRDefault="001C247F" w:rsidP="00A260EA">
      <w:pPr>
        <w:pStyle w:val="Bezmezer"/>
        <w:numPr>
          <w:ilvl w:val="0"/>
          <w:numId w:val="8"/>
        </w:numPr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>Nedílnou součástí smlouvy j</w:t>
      </w:r>
      <w:r w:rsidR="008709A3">
        <w:rPr>
          <w:rFonts w:ascii="Roboto" w:hAnsi="Roboto" w:cs="Times New Roman"/>
        </w:rPr>
        <w:t>sou přílohy:</w:t>
      </w:r>
    </w:p>
    <w:p w14:paraId="35F7E1C0" w14:textId="16158AE6" w:rsidR="001C247F" w:rsidRDefault="008709A3" w:rsidP="008709A3">
      <w:pPr>
        <w:pStyle w:val="Bezmezer"/>
        <w:numPr>
          <w:ilvl w:val="1"/>
          <w:numId w:val="8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P</w:t>
      </w:r>
      <w:r w:rsidR="001C247F" w:rsidRPr="00AD3D29">
        <w:rPr>
          <w:rFonts w:ascii="Roboto" w:hAnsi="Roboto" w:cs="Times New Roman"/>
        </w:rPr>
        <w:t>říloha č. 1 –</w:t>
      </w:r>
      <w:r w:rsidR="00E5227E">
        <w:rPr>
          <w:rFonts w:ascii="Roboto" w:hAnsi="Roboto" w:cs="Times New Roman"/>
        </w:rPr>
        <w:t xml:space="preserve"> Kniha závazků</w:t>
      </w:r>
      <w:r w:rsidR="009C6A9D">
        <w:rPr>
          <w:rFonts w:ascii="Roboto" w:hAnsi="Roboto" w:cs="Times New Roman"/>
        </w:rPr>
        <w:t xml:space="preserve"> BZYNA</w:t>
      </w:r>
    </w:p>
    <w:p w14:paraId="06AB08D8" w14:textId="57E0A0D2" w:rsidR="00B97419" w:rsidRPr="00B97419" w:rsidRDefault="00B97419" w:rsidP="005A4DE1">
      <w:pPr>
        <w:pStyle w:val="Bezmezer"/>
        <w:numPr>
          <w:ilvl w:val="1"/>
          <w:numId w:val="8"/>
        </w:numPr>
        <w:spacing w:line="276" w:lineRule="auto"/>
        <w:rPr>
          <w:rFonts w:ascii="Roboto" w:hAnsi="Roboto" w:cs="Times New Roman"/>
        </w:rPr>
      </w:pPr>
      <w:r w:rsidRPr="00B97419">
        <w:rPr>
          <w:rFonts w:ascii="Roboto" w:hAnsi="Roboto" w:cs="Times New Roman"/>
        </w:rPr>
        <w:t>Smlouva o dílo o poskytování úklidových prací a služeb</w:t>
      </w:r>
      <w:r>
        <w:rPr>
          <w:rFonts w:ascii="Roboto" w:hAnsi="Roboto" w:cs="Times New Roman"/>
        </w:rPr>
        <w:t xml:space="preserve"> ze dne </w:t>
      </w:r>
      <w:r w:rsidR="00DD5907">
        <w:rPr>
          <w:rFonts w:ascii="Roboto" w:hAnsi="Roboto" w:cs="Times New Roman"/>
        </w:rPr>
        <w:t>20. 2. 2011</w:t>
      </w:r>
    </w:p>
    <w:p w14:paraId="3271B126" w14:textId="328BE298" w:rsidR="008709A3" w:rsidRDefault="008709A3" w:rsidP="008709A3">
      <w:pPr>
        <w:pStyle w:val="Bezmezer"/>
        <w:numPr>
          <w:ilvl w:val="1"/>
          <w:numId w:val="8"/>
        </w:numPr>
        <w:spacing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Dodatek č. 1 ze dne </w:t>
      </w:r>
      <w:r w:rsidR="00FA323C">
        <w:rPr>
          <w:rFonts w:ascii="Roboto" w:hAnsi="Roboto" w:cs="Times New Roman"/>
        </w:rPr>
        <w:t>2. 1. 2023</w:t>
      </w:r>
    </w:p>
    <w:p w14:paraId="6F5CFA90" w14:textId="77777777" w:rsidR="00F273F2" w:rsidRPr="008343F9" w:rsidRDefault="00F273F2" w:rsidP="00F273F2">
      <w:pPr>
        <w:pStyle w:val="Bezmezer"/>
        <w:numPr>
          <w:ilvl w:val="0"/>
          <w:numId w:val="8"/>
        </w:numPr>
        <w:tabs>
          <w:tab w:val="left" w:pos="5103"/>
        </w:tabs>
        <w:spacing w:before="840" w:after="840" w:line="276" w:lineRule="auto"/>
        <w:rPr>
          <w:rFonts w:ascii="Roboto" w:hAnsi="Roboto" w:cs="Times New Roman"/>
        </w:rPr>
      </w:pPr>
      <w:r>
        <w:rPr>
          <w:rFonts w:ascii="Roboto" w:hAnsi="Roboto" w:cs="Times New Roman"/>
        </w:rPr>
        <w:t>V Praze dne:</w:t>
      </w:r>
      <w:r w:rsidRPr="008343F9">
        <w:rPr>
          <w:rFonts w:ascii="Roboto" w:hAnsi="Roboto" w:cs="Times New Roman"/>
        </w:rPr>
        <w:tab/>
      </w:r>
      <w:r>
        <w:rPr>
          <w:rFonts w:ascii="Roboto" w:hAnsi="Roboto" w:cs="Times New Roman"/>
        </w:rPr>
        <w:t>V Praze dne</w:t>
      </w:r>
      <w:r w:rsidRPr="008343F9">
        <w:rPr>
          <w:rFonts w:ascii="Roboto" w:hAnsi="Roboto" w:cs="Times New Roman"/>
        </w:rPr>
        <w:t>: </w:t>
      </w:r>
    </w:p>
    <w:p w14:paraId="6922FCFB" w14:textId="6D592D7B" w:rsidR="001C247F" w:rsidRPr="00AD3D29" w:rsidRDefault="00F923F8" w:rsidP="00763993">
      <w:pPr>
        <w:pStyle w:val="Bezmezer"/>
        <w:tabs>
          <w:tab w:val="left" w:pos="1134"/>
          <w:tab w:val="left" w:leader="dot" w:pos="3402"/>
          <w:tab w:val="left" w:pos="5670"/>
          <w:tab w:val="left" w:leader="dot" w:pos="7938"/>
        </w:tabs>
        <w:spacing w:line="276" w:lineRule="auto"/>
        <w:rPr>
          <w:rFonts w:ascii="Roboto" w:hAnsi="Roboto" w:cs="Times New Roman"/>
        </w:rPr>
      </w:pP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  <w:r w:rsidRPr="00AD3D29">
        <w:rPr>
          <w:rFonts w:ascii="Roboto" w:hAnsi="Roboto" w:cs="Times New Roman"/>
        </w:rPr>
        <w:tab/>
      </w:r>
    </w:p>
    <w:p w14:paraId="5D83A58E" w14:textId="44C20250" w:rsidR="006E0B8E" w:rsidRPr="00AD3D29" w:rsidRDefault="00763993" w:rsidP="006E0B8E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 w:cs="Times New Roman"/>
          <w:highlight w:val="yellow"/>
        </w:rPr>
      </w:pPr>
      <w:r w:rsidRPr="00AD3D29">
        <w:rPr>
          <w:rFonts w:ascii="Roboto" w:hAnsi="Roboto" w:cs="Times New Roman"/>
        </w:rPr>
        <w:tab/>
      </w:r>
      <w:r w:rsidR="00FD4055" w:rsidRPr="00FD4055">
        <w:rPr>
          <w:rFonts w:ascii="Roboto" w:hAnsi="Roboto" w:cs="Times New Roman"/>
        </w:rPr>
        <w:t>Mgr. Bc. Jan Sedláček, Ph.D., kvestor</w:t>
      </w:r>
      <w:r w:rsidRPr="00AD3D29">
        <w:rPr>
          <w:rFonts w:ascii="Roboto" w:hAnsi="Roboto" w:cs="Times New Roman"/>
        </w:rPr>
        <w:tab/>
      </w:r>
      <w:bookmarkEnd w:id="0"/>
      <w:r w:rsidR="00FD4055" w:rsidRPr="008D0448">
        <w:rPr>
          <w:rFonts w:ascii="Roboto" w:hAnsi="Roboto" w:cs="Times New Roman"/>
        </w:rPr>
        <w:t>Vasyl Tyvodar, jednatel</w:t>
      </w:r>
    </w:p>
    <w:p w14:paraId="72C17623" w14:textId="45A0DE23" w:rsidR="004154CD" w:rsidRPr="00AD3D29" w:rsidRDefault="006E0B8E" w:rsidP="000D5618">
      <w:pPr>
        <w:pStyle w:val="Bezmezer"/>
        <w:tabs>
          <w:tab w:val="center" w:pos="2268"/>
          <w:tab w:val="center" w:pos="6804"/>
        </w:tabs>
        <w:spacing w:line="276" w:lineRule="auto"/>
        <w:rPr>
          <w:rFonts w:ascii="Roboto" w:hAnsi="Roboto"/>
        </w:rPr>
      </w:pPr>
      <w:r w:rsidRPr="00AD3D29">
        <w:rPr>
          <w:rFonts w:ascii="Roboto" w:hAnsi="Roboto"/>
        </w:rPr>
        <w:tab/>
      </w:r>
      <w:r w:rsidR="0091679E" w:rsidRPr="00AD3D29">
        <w:rPr>
          <w:rFonts w:ascii="Roboto" w:hAnsi="Roboto"/>
        </w:rPr>
        <w:t>Akademie múzických umění v</w:t>
      </w:r>
      <w:r w:rsidRPr="00AD3D29">
        <w:rPr>
          <w:rFonts w:ascii="Roboto" w:hAnsi="Roboto"/>
        </w:rPr>
        <w:t> </w:t>
      </w:r>
      <w:r w:rsidR="0091679E" w:rsidRPr="00AD3D29">
        <w:rPr>
          <w:rFonts w:ascii="Roboto" w:hAnsi="Roboto"/>
        </w:rPr>
        <w:t>Praze</w:t>
      </w:r>
      <w:r w:rsidRPr="00AD3D29">
        <w:rPr>
          <w:rFonts w:ascii="Roboto" w:hAnsi="Roboto"/>
        </w:rPr>
        <w:tab/>
      </w:r>
      <w:r w:rsidR="00FD4055" w:rsidRPr="00FD4055">
        <w:rPr>
          <w:rFonts w:ascii="Roboto" w:hAnsi="Roboto"/>
        </w:rPr>
        <w:t>Bzyna s.r.o.</w:t>
      </w:r>
    </w:p>
    <w:sectPr w:rsidR="004154CD" w:rsidRPr="00AD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871"/>
    <w:multiLevelType w:val="hybridMultilevel"/>
    <w:tmpl w:val="C0843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8C2"/>
    <w:multiLevelType w:val="hybridMultilevel"/>
    <w:tmpl w:val="67768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E6"/>
    <w:multiLevelType w:val="hybridMultilevel"/>
    <w:tmpl w:val="5A9C80B2"/>
    <w:lvl w:ilvl="0" w:tplc="66761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662"/>
    <w:multiLevelType w:val="hybridMultilevel"/>
    <w:tmpl w:val="02084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A24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7240F5"/>
    <w:multiLevelType w:val="hybridMultilevel"/>
    <w:tmpl w:val="51187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D3"/>
    <w:multiLevelType w:val="hybridMultilevel"/>
    <w:tmpl w:val="0880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C"/>
    <w:rsid w:val="000210DF"/>
    <w:rsid w:val="00062988"/>
    <w:rsid w:val="00082B00"/>
    <w:rsid w:val="000D5618"/>
    <w:rsid w:val="00107D87"/>
    <w:rsid w:val="0014548B"/>
    <w:rsid w:val="00186960"/>
    <w:rsid w:val="001905F2"/>
    <w:rsid w:val="001908A7"/>
    <w:rsid w:val="001C247F"/>
    <w:rsid w:val="001F747C"/>
    <w:rsid w:val="002122DF"/>
    <w:rsid w:val="00227DD3"/>
    <w:rsid w:val="002374FA"/>
    <w:rsid w:val="0026712F"/>
    <w:rsid w:val="002A3262"/>
    <w:rsid w:val="002E4B29"/>
    <w:rsid w:val="0032415A"/>
    <w:rsid w:val="00342B9D"/>
    <w:rsid w:val="00375004"/>
    <w:rsid w:val="003A130A"/>
    <w:rsid w:val="003C1F63"/>
    <w:rsid w:val="003E45D9"/>
    <w:rsid w:val="004154CD"/>
    <w:rsid w:val="00431000"/>
    <w:rsid w:val="004319FA"/>
    <w:rsid w:val="00446E6E"/>
    <w:rsid w:val="00475252"/>
    <w:rsid w:val="004A222C"/>
    <w:rsid w:val="004B3875"/>
    <w:rsid w:val="004B5DEA"/>
    <w:rsid w:val="004E7883"/>
    <w:rsid w:val="00526095"/>
    <w:rsid w:val="0054531D"/>
    <w:rsid w:val="00546642"/>
    <w:rsid w:val="00550023"/>
    <w:rsid w:val="005727D8"/>
    <w:rsid w:val="00587AF1"/>
    <w:rsid w:val="00596EFA"/>
    <w:rsid w:val="0067383D"/>
    <w:rsid w:val="00694E57"/>
    <w:rsid w:val="006E0B8E"/>
    <w:rsid w:val="006F4A55"/>
    <w:rsid w:val="006F6274"/>
    <w:rsid w:val="0072202D"/>
    <w:rsid w:val="00763993"/>
    <w:rsid w:val="00836AFF"/>
    <w:rsid w:val="00841D45"/>
    <w:rsid w:val="00852149"/>
    <w:rsid w:val="008709A3"/>
    <w:rsid w:val="00883706"/>
    <w:rsid w:val="008D0448"/>
    <w:rsid w:val="008D780E"/>
    <w:rsid w:val="008F6ADA"/>
    <w:rsid w:val="0091679E"/>
    <w:rsid w:val="00933030"/>
    <w:rsid w:val="009A1FE4"/>
    <w:rsid w:val="009C31C1"/>
    <w:rsid w:val="009C6A9D"/>
    <w:rsid w:val="00A04E7A"/>
    <w:rsid w:val="00A16EFA"/>
    <w:rsid w:val="00A37A12"/>
    <w:rsid w:val="00A4518B"/>
    <w:rsid w:val="00A656C9"/>
    <w:rsid w:val="00A84237"/>
    <w:rsid w:val="00AC4D71"/>
    <w:rsid w:val="00AD3D29"/>
    <w:rsid w:val="00B078CF"/>
    <w:rsid w:val="00B31183"/>
    <w:rsid w:val="00B97419"/>
    <w:rsid w:val="00C00D44"/>
    <w:rsid w:val="00C024EA"/>
    <w:rsid w:val="00C36631"/>
    <w:rsid w:val="00CC7D0A"/>
    <w:rsid w:val="00CD5258"/>
    <w:rsid w:val="00D064EC"/>
    <w:rsid w:val="00D11D66"/>
    <w:rsid w:val="00D371F3"/>
    <w:rsid w:val="00D94EA4"/>
    <w:rsid w:val="00DD5907"/>
    <w:rsid w:val="00E5227E"/>
    <w:rsid w:val="00E57C98"/>
    <w:rsid w:val="00EB79B4"/>
    <w:rsid w:val="00EC1472"/>
    <w:rsid w:val="00EE3995"/>
    <w:rsid w:val="00EF345E"/>
    <w:rsid w:val="00F273F2"/>
    <w:rsid w:val="00F56319"/>
    <w:rsid w:val="00F745B5"/>
    <w:rsid w:val="00F923F8"/>
    <w:rsid w:val="00F95F74"/>
    <w:rsid w:val="00FA323C"/>
    <w:rsid w:val="00FD4055"/>
    <w:rsid w:val="00FE0392"/>
    <w:rsid w:val="00FE12FD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BD3"/>
  <w15:docId w15:val="{700674C0-E563-485B-A85D-AC1701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7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C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24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1C247F"/>
    <w:pPr>
      <w:suppressAutoHyphens/>
      <w:autoSpaceDN w:val="0"/>
    </w:pPr>
    <w:rPr>
      <w:rFonts w:eastAsia="SimSun" w:cs="Tahoma"/>
      <w:kern w:val="3"/>
      <w:lang w:eastAsia="cs-CZ"/>
    </w:rPr>
  </w:style>
  <w:style w:type="table" w:styleId="Mkatabulky">
    <w:name w:val="Table Grid"/>
    <w:basedOn w:val="Normlntabulka"/>
    <w:rsid w:val="001C247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C247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2Char">
    <w:name w:val="Nadpis 2 Char"/>
    <w:basedOn w:val="Standardnpsmoodstavce"/>
    <w:link w:val="Nadpis2"/>
    <w:semiHidden/>
    <w:rsid w:val="00B974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5CC56D707454D82AB9987337C3DE5" ma:contentTypeVersion="12" ma:contentTypeDescription="Vytvoří nový dokument" ma:contentTypeScope="" ma:versionID="3b1e7d745eaf5f7c0756fabcc7672c9a">
  <xsd:schema xmlns:xsd="http://www.w3.org/2001/XMLSchema" xmlns:xs="http://www.w3.org/2001/XMLSchema" xmlns:p="http://schemas.microsoft.com/office/2006/metadata/properties" xmlns:ns3="42808f96-6198-4eb4-b0a8-09010a1b21bf" xmlns:ns4="20457cd8-2d4e-4d19-abfd-e8f2b7e00a02" targetNamespace="http://schemas.microsoft.com/office/2006/metadata/properties" ma:root="true" ma:fieldsID="121fe323c09c4c5f4f95bd402e1e50d0" ns3:_="" ns4:_="">
    <xsd:import namespace="42808f96-6198-4eb4-b0a8-09010a1b21bf"/>
    <xsd:import namespace="20457cd8-2d4e-4d19-abfd-e8f2b7e00a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08f96-6198-4eb4-b0a8-09010a1b2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57cd8-2d4e-4d19-abfd-e8f2b7e00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457cd8-2d4e-4d19-abfd-e8f2b7e00a02" xsi:nil="true"/>
  </documentManagement>
</p:properties>
</file>

<file path=customXml/itemProps1.xml><?xml version="1.0" encoding="utf-8"?>
<ds:datastoreItem xmlns:ds="http://schemas.openxmlformats.org/officeDocument/2006/customXml" ds:itemID="{CC6768B6-48DE-4F34-B1C2-CD4A945C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08f96-6198-4eb4-b0a8-09010a1b21bf"/>
    <ds:schemaRef ds:uri="20457cd8-2d4e-4d19-abfd-e8f2b7e00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61E36-93CB-48CF-85A8-561AF4AFB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58A7D-3E76-475C-BD34-18F0A0611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7ADE1-3796-41E3-B677-E282C02C3795}">
  <ds:schemaRefs>
    <ds:schemaRef ds:uri="http://schemas.microsoft.com/office/2006/metadata/properties"/>
    <ds:schemaRef ds:uri="http://schemas.microsoft.com/office/infopath/2007/PartnerControls"/>
    <ds:schemaRef ds:uri="20457cd8-2d4e-4d19-abfd-e8f2b7e00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Pokorná</dc:creator>
  <cp:lastModifiedBy>Martina HLAVÁČKOVÁ</cp:lastModifiedBy>
  <cp:revision>53</cp:revision>
  <dcterms:created xsi:type="dcterms:W3CDTF">2024-06-26T09:14:00Z</dcterms:created>
  <dcterms:modified xsi:type="dcterms:W3CDTF">2025-04-18T17:58:00Z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0x010100D5B5CC56D707454D82AB9987337C3DE5</vt:lpwstr>
  </property>
</Properties>
</file>