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2" w:type="dxa"/>
        <w:tblLook w:val="00A0" w:firstRow="1" w:lastRow="0" w:firstColumn="1" w:lastColumn="0" w:noHBand="0" w:noVBand="0"/>
      </w:tblPr>
      <w:tblGrid>
        <w:gridCol w:w="2552"/>
        <w:gridCol w:w="6660"/>
      </w:tblGrid>
      <w:tr w:rsidR="001F63F3" w:rsidRPr="0091616E" w14:paraId="16B49FCF" w14:textId="77777777" w:rsidTr="00C07CE2">
        <w:tc>
          <w:tcPr>
            <w:tcW w:w="2552" w:type="dxa"/>
          </w:tcPr>
          <w:p w14:paraId="4F080187" w14:textId="221236FB" w:rsidR="001F63F3" w:rsidRPr="0091616E" w:rsidRDefault="001F63F3" w:rsidP="001F63F3">
            <w:pPr>
              <w:spacing w:after="0" w:line="240" w:lineRule="auto"/>
              <w:jc w:val="both"/>
              <w:rPr>
                <w:sz w:val="20"/>
                <w:szCs w:val="20"/>
                <w:lang w:eastAsia="cs-CZ"/>
              </w:rPr>
            </w:pPr>
            <w:r w:rsidRPr="0091616E">
              <w:rPr>
                <w:rFonts w:eastAsia="Times New Roman"/>
                <w:sz w:val="20"/>
                <w:szCs w:val="20"/>
                <w:lang w:eastAsia="cs-CZ"/>
              </w:rPr>
              <w:t>Společnost:</w:t>
            </w:r>
          </w:p>
        </w:tc>
        <w:tc>
          <w:tcPr>
            <w:tcW w:w="6660" w:type="dxa"/>
          </w:tcPr>
          <w:p w14:paraId="012F82AC" w14:textId="7C581453" w:rsidR="001F63F3" w:rsidRPr="0091616E" w:rsidRDefault="00601850" w:rsidP="001F63F3">
            <w:pPr>
              <w:spacing w:after="0" w:line="240" w:lineRule="auto"/>
              <w:jc w:val="both"/>
              <w:rPr>
                <w:b/>
                <w:sz w:val="20"/>
                <w:szCs w:val="20"/>
                <w:lang w:eastAsia="cs-CZ"/>
              </w:rPr>
            </w:pPr>
            <w:r w:rsidRPr="0091616E">
              <w:rPr>
                <w:rFonts w:eastAsia="Times New Roman"/>
                <w:b/>
                <w:bCs/>
                <w:sz w:val="20"/>
                <w:szCs w:val="20"/>
                <w:lang w:eastAsia="cs-CZ"/>
              </w:rPr>
              <w:t>OCULUS, spol. s r.o.</w:t>
            </w:r>
          </w:p>
        </w:tc>
      </w:tr>
      <w:tr w:rsidR="001F63F3" w:rsidRPr="0091616E" w14:paraId="5A97E502" w14:textId="77777777" w:rsidTr="00C07CE2">
        <w:tc>
          <w:tcPr>
            <w:tcW w:w="2552" w:type="dxa"/>
          </w:tcPr>
          <w:p w14:paraId="2A6378D5" w14:textId="73EFAFD3" w:rsidR="001F63F3" w:rsidRPr="0091616E" w:rsidRDefault="001F63F3" w:rsidP="001F63F3">
            <w:pPr>
              <w:spacing w:after="0" w:line="240" w:lineRule="auto"/>
              <w:jc w:val="both"/>
              <w:rPr>
                <w:sz w:val="20"/>
                <w:szCs w:val="20"/>
                <w:lang w:eastAsia="cs-CZ"/>
              </w:rPr>
            </w:pPr>
            <w:r w:rsidRPr="0091616E">
              <w:rPr>
                <w:rFonts w:eastAsia="Times New Roman"/>
                <w:sz w:val="20"/>
                <w:szCs w:val="20"/>
                <w:lang w:eastAsia="cs-CZ"/>
              </w:rPr>
              <w:t>IČO:</w:t>
            </w:r>
          </w:p>
        </w:tc>
        <w:tc>
          <w:tcPr>
            <w:tcW w:w="6660" w:type="dxa"/>
          </w:tcPr>
          <w:p w14:paraId="451F3DEF" w14:textId="189D233B" w:rsidR="001F63F3" w:rsidRPr="0091616E" w:rsidRDefault="00601850" w:rsidP="001F63F3">
            <w:pPr>
              <w:spacing w:after="0" w:line="240" w:lineRule="auto"/>
              <w:jc w:val="both"/>
              <w:rPr>
                <w:sz w:val="20"/>
                <w:szCs w:val="20"/>
                <w:lang w:eastAsia="cs-CZ"/>
              </w:rPr>
            </w:pPr>
            <w:r w:rsidRPr="0091616E">
              <w:rPr>
                <w:rFonts w:eastAsia="Times New Roman"/>
                <w:sz w:val="20"/>
                <w:szCs w:val="20"/>
                <w:lang w:eastAsia="cs-CZ"/>
              </w:rPr>
              <w:t>481 52 340</w:t>
            </w:r>
          </w:p>
        </w:tc>
      </w:tr>
      <w:tr w:rsidR="001F63F3" w:rsidRPr="0091616E" w14:paraId="1844E9CF" w14:textId="77777777" w:rsidTr="00C07CE2">
        <w:tc>
          <w:tcPr>
            <w:tcW w:w="2552" w:type="dxa"/>
          </w:tcPr>
          <w:p w14:paraId="10396488" w14:textId="5C331DC9" w:rsidR="001F63F3" w:rsidRPr="0091616E" w:rsidRDefault="001F63F3" w:rsidP="001F63F3">
            <w:pPr>
              <w:spacing w:after="0" w:line="240" w:lineRule="auto"/>
              <w:jc w:val="both"/>
              <w:rPr>
                <w:sz w:val="20"/>
                <w:szCs w:val="20"/>
                <w:lang w:eastAsia="cs-CZ"/>
              </w:rPr>
            </w:pPr>
            <w:r w:rsidRPr="0091616E">
              <w:rPr>
                <w:rFonts w:eastAsia="Times New Roman"/>
                <w:sz w:val="20"/>
                <w:szCs w:val="20"/>
                <w:lang w:eastAsia="cs-CZ"/>
              </w:rPr>
              <w:t>DIČ:</w:t>
            </w:r>
          </w:p>
        </w:tc>
        <w:tc>
          <w:tcPr>
            <w:tcW w:w="6660" w:type="dxa"/>
          </w:tcPr>
          <w:p w14:paraId="04D270FA" w14:textId="1CC5C7E6" w:rsidR="001F63F3" w:rsidRPr="0091616E" w:rsidRDefault="001F63F3" w:rsidP="001F63F3">
            <w:pPr>
              <w:spacing w:after="0" w:line="240" w:lineRule="auto"/>
              <w:jc w:val="both"/>
              <w:rPr>
                <w:sz w:val="20"/>
                <w:szCs w:val="20"/>
                <w:lang w:eastAsia="cs-CZ"/>
              </w:rPr>
            </w:pPr>
            <w:r w:rsidRPr="0091616E">
              <w:rPr>
                <w:rFonts w:eastAsia="Times New Roman"/>
                <w:sz w:val="20"/>
                <w:szCs w:val="20"/>
                <w:lang w:eastAsia="cs-CZ"/>
              </w:rPr>
              <w:t>CZ</w:t>
            </w:r>
            <w:r w:rsidR="00601850" w:rsidRPr="0091616E">
              <w:rPr>
                <w:rFonts w:eastAsia="Times New Roman"/>
                <w:sz w:val="20"/>
                <w:szCs w:val="20"/>
                <w:lang w:eastAsia="cs-CZ"/>
              </w:rPr>
              <w:t>48152340</w:t>
            </w:r>
          </w:p>
        </w:tc>
      </w:tr>
      <w:tr w:rsidR="001F63F3" w:rsidRPr="0091616E" w14:paraId="4169B90F" w14:textId="77777777" w:rsidTr="00C07CE2">
        <w:tc>
          <w:tcPr>
            <w:tcW w:w="2552" w:type="dxa"/>
          </w:tcPr>
          <w:p w14:paraId="26CA6C83" w14:textId="0C682B0F" w:rsidR="001F63F3" w:rsidRPr="0091616E" w:rsidRDefault="001F63F3" w:rsidP="001F63F3">
            <w:pPr>
              <w:spacing w:after="0" w:line="240" w:lineRule="auto"/>
              <w:jc w:val="both"/>
              <w:rPr>
                <w:sz w:val="20"/>
                <w:szCs w:val="20"/>
                <w:lang w:eastAsia="cs-CZ"/>
              </w:rPr>
            </w:pPr>
            <w:r w:rsidRPr="0091616E">
              <w:rPr>
                <w:rFonts w:eastAsia="Times New Roman"/>
                <w:sz w:val="20"/>
                <w:szCs w:val="20"/>
                <w:lang w:eastAsia="cs-CZ"/>
              </w:rPr>
              <w:t>Se sídlem:</w:t>
            </w:r>
          </w:p>
        </w:tc>
        <w:tc>
          <w:tcPr>
            <w:tcW w:w="6660" w:type="dxa"/>
          </w:tcPr>
          <w:p w14:paraId="3EB1ADEA" w14:textId="4290BB39" w:rsidR="001F63F3" w:rsidRPr="0091616E" w:rsidRDefault="0090621D" w:rsidP="001F63F3">
            <w:pPr>
              <w:spacing w:after="0" w:line="240" w:lineRule="auto"/>
              <w:jc w:val="both"/>
              <w:rPr>
                <w:sz w:val="20"/>
                <w:szCs w:val="20"/>
                <w:lang w:eastAsia="cs-CZ"/>
              </w:rPr>
            </w:pPr>
            <w:r w:rsidRPr="0090621D">
              <w:rPr>
                <w:rFonts w:eastAsia="Times New Roman"/>
                <w:sz w:val="20"/>
                <w:szCs w:val="20"/>
                <w:lang w:eastAsia="cs-CZ"/>
              </w:rPr>
              <w:t>Pardubická 765/</w:t>
            </w:r>
            <w:proofErr w:type="gramStart"/>
            <w:r w:rsidRPr="0090621D">
              <w:rPr>
                <w:rFonts w:eastAsia="Times New Roman"/>
                <w:sz w:val="20"/>
                <w:szCs w:val="20"/>
                <w:lang w:eastAsia="cs-CZ"/>
              </w:rPr>
              <w:t>20a</w:t>
            </w:r>
            <w:proofErr w:type="gramEnd"/>
            <w:r w:rsidRPr="0090621D">
              <w:rPr>
                <w:rFonts w:eastAsia="Times New Roman"/>
                <w:sz w:val="20"/>
                <w:szCs w:val="20"/>
                <w:lang w:eastAsia="cs-CZ"/>
              </w:rPr>
              <w:t>, Kukleny, 500 04 Hradec Králové</w:t>
            </w:r>
          </w:p>
        </w:tc>
      </w:tr>
      <w:tr w:rsidR="001F63F3" w:rsidRPr="0091616E" w14:paraId="7B2D79A3" w14:textId="77777777" w:rsidTr="00C07CE2">
        <w:tc>
          <w:tcPr>
            <w:tcW w:w="2552" w:type="dxa"/>
          </w:tcPr>
          <w:p w14:paraId="0FED4021" w14:textId="72A59A19" w:rsidR="001F63F3" w:rsidRPr="0091616E" w:rsidRDefault="001F63F3" w:rsidP="001F63F3">
            <w:pPr>
              <w:spacing w:after="0" w:line="240" w:lineRule="auto"/>
              <w:jc w:val="both"/>
              <w:rPr>
                <w:sz w:val="20"/>
                <w:szCs w:val="20"/>
                <w:lang w:eastAsia="cs-CZ"/>
              </w:rPr>
            </w:pPr>
            <w:r w:rsidRPr="0091616E">
              <w:rPr>
                <w:rFonts w:eastAsia="Times New Roman"/>
                <w:sz w:val="20"/>
                <w:szCs w:val="20"/>
                <w:lang w:eastAsia="cs-CZ"/>
              </w:rPr>
              <w:t>Zastoupená:</w:t>
            </w:r>
          </w:p>
        </w:tc>
        <w:tc>
          <w:tcPr>
            <w:tcW w:w="6660" w:type="dxa"/>
          </w:tcPr>
          <w:p w14:paraId="1BC1F700" w14:textId="76B1CA56" w:rsidR="001F63F3" w:rsidRPr="0091616E" w:rsidRDefault="0090621D" w:rsidP="001F63F3">
            <w:pPr>
              <w:spacing w:after="0" w:line="240" w:lineRule="auto"/>
              <w:jc w:val="both"/>
              <w:rPr>
                <w:sz w:val="20"/>
                <w:szCs w:val="20"/>
                <w:lang w:eastAsia="cs-CZ"/>
              </w:rPr>
            </w:pPr>
            <w:r>
              <w:rPr>
                <w:sz w:val="20"/>
                <w:szCs w:val="20"/>
                <w:lang w:eastAsia="cs-CZ"/>
              </w:rPr>
              <w:t xml:space="preserve">Michal </w:t>
            </w:r>
            <w:proofErr w:type="spellStart"/>
            <w:r>
              <w:rPr>
                <w:sz w:val="20"/>
                <w:szCs w:val="20"/>
                <w:lang w:eastAsia="cs-CZ"/>
              </w:rPr>
              <w:t>Vymyslický</w:t>
            </w:r>
            <w:proofErr w:type="spellEnd"/>
            <w:r>
              <w:rPr>
                <w:sz w:val="20"/>
                <w:szCs w:val="20"/>
                <w:lang w:eastAsia="cs-CZ"/>
              </w:rPr>
              <w:t xml:space="preserve">, </w:t>
            </w:r>
            <w:proofErr w:type="spellStart"/>
            <w:r>
              <w:rPr>
                <w:sz w:val="20"/>
                <w:szCs w:val="20"/>
                <w:lang w:eastAsia="cs-CZ"/>
              </w:rPr>
              <w:t>MSc</w:t>
            </w:r>
            <w:proofErr w:type="spellEnd"/>
            <w:r>
              <w:rPr>
                <w:sz w:val="20"/>
                <w:szCs w:val="20"/>
                <w:lang w:eastAsia="cs-CZ"/>
              </w:rPr>
              <w:t>.</w:t>
            </w:r>
            <w:r w:rsidR="001F7E06" w:rsidRPr="0091616E">
              <w:rPr>
                <w:sz w:val="20"/>
                <w:szCs w:val="20"/>
                <w:lang w:eastAsia="cs-CZ"/>
              </w:rPr>
              <w:t>, jednatel</w:t>
            </w:r>
          </w:p>
        </w:tc>
      </w:tr>
      <w:tr w:rsidR="001F63F3" w:rsidRPr="0091616E" w14:paraId="6E5B4210" w14:textId="77777777" w:rsidTr="00C07CE2">
        <w:tc>
          <w:tcPr>
            <w:tcW w:w="2552" w:type="dxa"/>
          </w:tcPr>
          <w:p w14:paraId="1AA05CBA" w14:textId="472924B5" w:rsidR="001F63F3" w:rsidRPr="0091616E" w:rsidRDefault="001F63F3" w:rsidP="001F63F3">
            <w:pPr>
              <w:spacing w:after="0" w:line="240" w:lineRule="auto"/>
              <w:jc w:val="both"/>
              <w:rPr>
                <w:sz w:val="20"/>
                <w:szCs w:val="20"/>
                <w:lang w:eastAsia="cs-CZ"/>
              </w:rPr>
            </w:pPr>
            <w:r w:rsidRPr="0091616E">
              <w:rPr>
                <w:rFonts w:eastAsia="Times New Roman"/>
                <w:sz w:val="20"/>
                <w:szCs w:val="20"/>
                <w:lang w:eastAsia="cs-CZ"/>
              </w:rPr>
              <w:t>Bankovní spojení:</w:t>
            </w:r>
          </w:p>
        </w:tc>
        <w:tc>
          <w:tcPr>
            <w:tcW w:w="6660" w:type="dxa"/>
          </w:tcPr>
          <w:p w14:paraId="1511FE73" w14:textId="1F9BD6CC" w:rsidR="001F63F3" w:rsidRPr="0091616E" w:rsidRDefault="001F7E06" w:rsidP="001F63F3">
            <w:pPr>
              <w:spacing w:after="0" w:line="240" w:lineRule="auto"/>
              <w:jc w:val="both"/>
              <w:rPr>
                <w:sz w:val="20"/>
                <w:szCs w:val="20"/>
                <w:lang w:eastAsia="cs-CZ"/>
              </w:rPr>
            </w:pPr>
            <w:r w:rsidRPr="0091616E">
              <w:rPr>
                <w:sz w:val="20"/>
                <w:szCs w:val="20"/>
                <w:lang w:eastAsia="cs-CZ"/>
              </w:rPr>
              <w:t>ČSOB Hradec Králové</w:t>
            </w:r>
          </w:p>
        </w:tc>
      </w:tr>
      <w:tr w:rsidR="001F63F3" w:rsidRPr="0091616E" w14:paraId="641F8069" w14:textId="77777777" w:rsidTr="00C07CE2">
        <w:tc>
          <w:tcPr>
            <w:tcW w:w="2552" w:type="dxa"/>
          </w:tcPr>
          <w:p w14:paraId="3E025A2C" w14:textId="74390F77" w:rsidR="001F63F3" w:rsidRPr="0091616E" w:rsidRDefault="001F63F3" w:rsidP="001F63F3">
            <w:pPr>
              <w:spacing w:after="0" w:line="240" w:lineRule="auto"/>
              <w:jc w:val="both"/>
              <w:rPr>
                <w:sz w:val="20"/>
                <w:szCs w:val="20"/>
                <w:lang w:eastAsia="cs-CZ"/>
              </w:rPr>
            </w:pPr>
            <w:r w:rsidRPr="0091616E">
              <w:rPr>
                <w:rFonts w:eastAsia="Times New Roman"/>
                <w:sz w:val="20"/>
                <w:szCs w:val="20"/>
                <w:lang w:eastAsia="cs-CZ"/>
              </w:rPr>
              <w:t>Číslo účtu:</w:t>
            </w:r>
          </w:p>
        </w:tc>
        <w:tc>
          <w:tcPr>
            <w:tcW w:w="6660" w:type="dxa"/>
          </w:tcPr>
          <w:p w14:paraId="7B4A1549" w14:textId="782428A1" w:rsidR="001F63F3" w:rsidRPr="0091616E" w:rsidRDefault="001F7E06" w:rsidP="001F63F3">
            <w:pPr>
              <w:spacing w:after="0" w:line="240" w:lineRule="auto"/>
              <w:jc w:val="both"/>
              <w:rPr>
                <w:sz w:val="20"/>
                <w:szCs w:val="20"/>
                <w:lang w:eastAsia="cs-CZ"/>
              </w:rPr>
            </w:pPr>
            <w:r w:rsidRPr="0091616E">
              <w:rPr>
                <w:sz w:val="20"/>
                <w:szCs w:val="20"/>
                <w:lang w:eastAsia="cs-CZ"/>
              </w:rPr>
              <w:t>8689973/0300</w:t>
            </w:r>
          </w:p>
        </w:tc>
      </w:tr>
      <w:tr w:rsidR="001F63F3" w:rsidRPr="0091616E" w14:paraId="15B0FF63" w14:textId="77777777" w:rsidTr="00C07CE2">
        <w:tc>
          <w:tcPr>
            <w:tcW w:w="9212" w:type="dxa"/>
            <w:gridSpan w:val="2"/>
          </w:tcPr>
          <w:p w14:paraId="278E35C1" w14:textId="1BBD685E" w:rsidR="001F63F3" w:rsidRPr="0091616E" w:rsidRDefault="001F63F3" w:rsidP="001F63F3">
            <w:pPr>
              <w:spacing w:after="0" w:line="240" w:lineRule="auto"/>
              <w:jc w:val="both"/>
              <w:rPr>
                <w:sz w:val="20"/>
                <w:szCs w:val="20"/>
                <w:lang w:eastAsia="cs-CZ"/>
              </w:rPr>
            </w:pPr>
            <w:r w:rsidRPr="0091616E">
              <w:rPr>
                <w:rFonts w:eastAsia="Times New Roman"/>
                <w:sz w:val="20"/>
                <w:szCs w:val="20"/>
                <w:lang w:eastAsia="cs-CZ"/>
              </w:rPr>
              <w:t>Zapsaná v obchodním rejstříku Krajského soudu v</w:t>
            </w:r>
            <w:r w:rsidR="0077614B" w:rsidRPr="0091616E">
              <w:rPr>
                <w:rFonts w:eastAsia="Times New Roman"/>
                <w:sz w:val="20"/>
                <w:szCs w:val="20"/>
                <w:lang w:eastAsia="cs-CZ"/>
              </w:rPr>
              <w:t> Hradci Králové</w:t>
            </w:r>
            <w:r w:rsidRPr="0091616E">
              <w:rPr>
                <w:rFonts w:eastAsia="Times New Roman"/>
                <w:sz w:val="20"/>
                <w:szCs w:val="20"/>
                <w:lang w:eastAsia="cs-CZ"/>
              </w:rPr>
              <w:t xml:space="preserve">, oddíl C, vložka </w:t>
            </w:r>
            <w:r w:rsidR="00601850" w:rsidRPr="0091616E">
              <w:rPr>
                <w:rFonts w:eastAsia="Times New Roman"/>
                <w:sz w:val="20"/>
                <w:szCs w:val="20"/>
                <w:lang w:eastAsia="cs-CZ"/>
              </w:rPr>
              <w:t>3468</w:t>
            </w:r>
          </w:p>
        </w:tc>
      </w:tr>
    </w:tbl>
    <w:p w14:paraId="42423D60" w14:textId="77777777" w:rsidR="00BA5B0B" w:rsidRPr="0091616E" w:rsidRDefault="00BA5B0B" w:rsidP="00BA5B0B">
      <w:pPr>
        <w:spacing w:after="0" w:line="240" w:lineRule="auto"/>
        <w:jc w:val="both"/>
        <w:rPr>
          <w:rFonts w:eastAsia="Times New Roman"/>
          <w:sz w:val="20"/>
          <w:szCs w:val="20"/>
          <w:lang w:eastAsia="cs-CZ"/>
        </w:rPr>
      </w:pPr>
    </w:p>
    <w:p w14:paraId="02395F80" w14:textId="77777777" w:rsidR="00BA5B0B" w:rsidRPr="0091616E" w:rsidRDefault="00BA5B0B" w:rsidP="00BA5B0B">
      <w:pPr>
        <w:spacing w:after="0" w:line="240" w:lineRule="auto"/>
        <w:jc w:val="both"/>
        <w:rPr>
          <w:rFonts w:eastAsia="Times New Roman"/>
          <w:sz w:val="20"/>
          <w:szCs w:val="20"/>
          <w:lang w:eastAsia="cs-CZ"/>
        </w:rPr>
      </w:pPr>
      <w:r w:rsidRPr="0091616E">
        <w:rPr>
          <w:rFonts w:eastAsia="Times New Roman"/>
          <w:sz w:val="20"/>
          <w:szCs w:val="20"/>
          <w:lang w:eastAsia="cs-CZ"/>
        </w:rPr>
        <w:t>dále jen „</w:t>
      </w:r>
      <w:r w:rsidRPr="0091616E">
        <w:rPr>
          <w:rFonts w:eastAsia="Times New Roman"/>
          <w:b/>
          <w:sz w:val="20"/>
          <w:szCs w:val="20"/>
          <w:lang w:eastAsia="cs-CZ"/>
        </w:rPr>
        <w:t>prodávající</w:t>
      </w:r>
      <w:r w:rsidRPr="0091616E">
        <w:rPr>
          <w:rFonts w:eastAsia="Times New Roman"/>
          <w:sz w:val="20"/>
          <w:szCs w:val="20"/>
          <w:lang w:eastAsia="cs-CZ"/>
        </w:rPr>
        <w:t>“ na straně jedné</w:t>
      </w:r>
    </w:p>
    <w:p w14:paraId="6E1159E2" w14:textId="77777777" w:rsidR="00BA5B0B" w:rsidRPr="0091616E" w:rsidRDefault="00BA5B0B" w:rsidP="00BA5B0B">
      <w:pPr>
        <w:spacing w:after="0" w:line="240" w:lineRule="auto"/>
        <w:rPr>
          <w:rFonts w:eastAsia="Times New Roman"/>
          <w:sz w:val="20"/>
          <w:szCs w:val="20"/>
          <w:lang w:eastAsia="cs-CZ"/>
        </w:rPr>
      </w:pPr>
    </w:p>
    <w:p w14:paraId="2AB22FA3" w14:textId="77777777" w:rsidR="00BA5B0B" w:rsidRPr="0091616E" w:rsidRDefault="00BA5B0B" w:rsidP="00BA5B0B">
      <w:pPr>
        <w:spacing w:after="0" w:line="240" w:lineRule="auto"/>
        <w:rPr>
          <w:rFonts w:eastAsia="Times New Roman"/>
          <w:sz w:val="20"/>
          <w:szCs w:val="20"/>
          <w:lang w:eastAsia="cs-CZ"/>
        </w:rPr>
      </w:pPr>
      <w:r w:rsidRPr="0091616E">
        <w:rPr>
          <w:rFonts w:eastAsia="Times New Roman"/>
          <w:sz w:val="20"/>
          <w:szCs w:val="20"/>
          <w:lang w:eastAsia="cs-CZ"/>
        </w:rPr>
        <w:t>a</w:t>
      </w:r>
    </w:p>
    <w:p w14:paraId="10DA466D" w14:textId="77777777" w:rsidR="00BA5B0B" w:rsidRPr="0091616E" w:rsidRDefault="00BA5B0B" w:rsidP="00BA5B0B">
      <w:pPr>
        <w:spacing w:after="0" w:line="240" w:lineRule="auto"/>
        <w:ind w:left="2552" w:hanging="2552"/>
        <w:rPr>
          <w:rFonts w:eastAsia="Times New Roman"/>
          <w:sz w:val="20"/>
          <w:szCs w:val="20"/>
          <w:lang w:eastAsia="cs-CZ"/>
        </w:rPr>
      </w:pPr>
    </w:p>
    <w:p w14:paraId="20CC7EA5" w14:textId="77777777" w:rsidR="00BA5B0B" w:rsidRPr="0091616E" w:rsidRDefault="00BA5B0B" w:rsidP="00BA5B0B">
      <w:pPr>
        <w:spacing w:after="0" w:line="240" w:lineRule="auto"/>
        <w:ind w:left="2552" w:hanging="2552"/>
        <w:rPr>
          <w:rFonts w:eastAsia="Times New Roman"/>
          <w:b/>
          <w:sz w:val="20"/>
          <w:szCs w:val="20"/>
          <w:lang w:eastAsia="cs-CZ"/>
        </w:rPr>
      </w:pPr>
      <w:r w:rsidRPr="0091616E">
        <w:rPr>
          <w:rFonts w:eastAsia="Times New Roman"/>
          <w:sz w:val="20"/>
          <w:szCs w:val="20"/>
          <w:lang w:eastAsia="cs-CZ"/>
        </w:rPr>
        <w:t>Společnost:</w:t>
      </w:r>
      <w:r w:rsidRPr="0091616E">
        <w:rPr>
          <w:rFonts w:eastAsia="Times New Roman"/>
          <w:sz w:val="20"/>
          <w:szCs w:val="20"/>
          <w:lang w:eastAsia="cs-CZ"/>
        </w:rPr>
        <w:tab/>
      </w:r>
      <w:r w:rsidRPr="0091616E">
        <w:rPr>
          <w:rFonts w:eastAsia="Times New Roman"/>
          <w:b/>
          <w:sz w:val="20"/>
          <w:szCs w:val="20"/>
          <w:lang w:eastAsia="cs-CZ"/>
        </w:rPr>
        <w:t xml:space="preserve">Oblastní nemocnice Mladá Boleslav, a.s., </w:t>
      </w:r>
      <w:r w:rsidRPr="0091616E">
        <w:rPr>
          <w:rFonts w:eastAsia="Times New Roman"/>
          <w:b/>
          <w:sz w:val="20"/>
          <w:szCs w:val="20"/>
          <w:lang w:eastAsia="cs-CZ"/>
        </w:rPr>
        <w:br/>
        <w:t>nemocnice Středočeského kraje</w:t>
      </w:r>
    </w:p>
    <w:p w14:paraId="60233883" w14:textId="77777777" w:rsidR="00BA5B0B" w:rsidRPr="0091616E" w:rsidRDefault="00BA5B0B" w:rsidP="00BA5B0B">
      <w:pPr>
        <w:spacing w:after="0" w:line="240" w:lineRule="auto"/>
        <w:ind w:left="2552" w:hanging="2552"/>
        <w:rPr>
          <w:rFonts w:eastAsia="Times New Roman"/>
          <w:sz w:val="20"/>
          <w:szCs w:val="20"/>
          <w:lang w:eastAsia="cs-CZ"/>
        </w:rPr>
      </w:pPr>
      <w:r w:rsidRPr="0091616E">
        <w:rPr>
          <w:rFonts w:eastAsia="Times New Roman"/>
          <w:sz w:val="20"/>
          <w:szCs w:val="20"/>
          <w:lang w:eastAsia="cs-CZ"/>
        </w:rPr>
        <w:t>IČO:</w:t>
      </w:r>
      <w:r w:rsidRPr="0091616E">
        <w:rPr>
          <w:rFonts w:eastAsia="Times New Roman"/>
          <w:sz w:val="20"/>
          <w:szCs w:val="20"/>
          <w:lang w:eastAsia="cs-CZ"/>
        </w:rPr>
        <w:tab/>
        <w:t>272 56 456</w:t>
      </w:r>
    </w:p>
    <w:p w14:paraId="423BD8C0" w14:textId="77777777" w:rsidR="00BA5B0B" w:rsidRPr="0091616E" w:rsidRDefault="00BA5B0B" w:rsidP="00BA5B0B">
      <w:pPr>
        <w:spacing w:after="0" w:line="240" w:lineRule="auto"/>
        <w:ind w:left="2552" w:hanging="2552"/>
        <w:rPr>
          <w:rFonts w:eastAsia="Times New Roman"/>
          <w:sz w:val="20"/>
          <w:szCs w:val="20"/>
          <w:lang w:eastAsia="cs-CZ"/>
        </w:rPr>
      </w:pPr>
      <w:r w:rsidRPr="0091616E">
        <w:rPr>
          <w:rFonts w:eastAsia="Times New Roman"/>
          <w:sz w:val="20"/>
          <w:szCs w:val="20"/>
          <w:lang w:eastAsia="cs-CZ"/>
        </w:rPr>
        <w:t>DIČ:</w:t>
      </w:r>
      <w:r w:rsidRPr="0091616E">
        <w:rPr>
          <w:rFonts w:eastAsia="Times New Roman"/>
          <w:sz w:val="20"/>
          <w:szCs w:val="20"/>
          <w:lang w:eastAsia="cs-CZ"/>
        </w:rPr>
        <w:tab/>
        <w:t>CZ27256456</w:t>
      </w:r>
    </w:p>
    <w:p w14:paraId="0CF70B74" w14:textId="77777777" w:rsidR="00BA5B0B" w:rsidRPr="0091616E" w:rsidRDefault="00BA5B0B" w:rsidP="00BA5B0B">
      <w:pPr>
        <w:spacing w:after="0" w:line="240" w:lineRule="auto"/>
        <w:ind w:left="2552" w:hanging="2552"/>
        <w:rPr>
          <w:rFonts w:eastAsia="Times New Roman"/>
          <w:sz w:val="20"/>
          <w:szCs w:val="20"/>
          <w:lang w:eastAsia="cs-CZ"/>
        </w:rPr>
      </w:pPr>
      <w:r w:rsidRPr="0091616E">
        <w:rPr>
          <w:rFonts w:eastAsia="Times New Roman"/>
          <w:sz w:val="20"/>
          <w:szCs w:val="20"/>
          <w:lang w:eastAsia="cs-CZ"/>
        </w:rPr>
        <w:t>Se sídlem:</w:t>
      </w:r>
      <w:r w:rsidRPr="0091616E">
        <w:rPr>
          <w:rFonts w:eastAsia="Times New Roman"/>
          <w:sz w:val="20"/>
          <w:szCs w:val="20"/>
          <w:lang w:eastAsia="cs-CZ"/>
        </w:rPr>
        <w:tab/>
        <w:t>Mladá Boleslav, třída Václava Klementa 147, PSČ 293 01</w:t>
      </w:r>
    </w:p>
    <w:p w14:paraId="7C7F227A" w14:textId="77777777" w:rsidR="00BA5B0B" w:rsidRPr="0091616E" w:rsidRDefault="00BA5B0B" w:rsidP="00BA5B0B">
      <w:pPr>
        <w:spacing w:after="0" w:line="240" w:lineRule="auto"/>
        <w:ind w:left="2552" w:hanging="2552"/>
        <w:rPr>
          <w:rFonts w:eastAsia="Times New Roman"/>
          <w:sz w:val="20"/>
          <w:szCs w:val="20"/>
          <w:lang w:eastAsia="cs-CZ"/>
        </w:rPr>
      </w:pPr>
      <w:r w:rsidRPr="0091616E">
        <w:rPr>
          <w:rFonts w:eastAsia="Times New Roman"/>
          <w:sz w:val="20"/>
          <w:szCs w:val="20"/>
          <w:lang w:eastAsia="cs-CZ"/>
        </w:rPr>
        <w:t>Zastoupená:</w:t>
      </w:r>
      <w:r w:rsidRPr="0091616E">
        <w:rPr>
          <w:rFonts w:eastAsia="Times New Roman"/>
          <w:sz w:val="20"/>
          <w:szCs w:val="20"/>
          <w:lang w:eastAsia="cs-CZ"/>
        </w:rPr>
        <w:tab/>
        <w:t>JUDr. Ladislav Řípa, předseda představenstva</w:t>
      </w:r>
    </w:p>
    <w:p w14:paraId="345A8B25" w14:textId="77777777" w:rsidR="00BA5B0B" w:rsidRPr="0091616E" w:rsidRDefault="00BA5B0B" w:rsidP="00BA5B0B">
      <w:pPr>
        <w:spacing w:after="0" w:line="240" w:lineRule="auto"/>
        <w:ind w:left="1844" w:firstLine="708"/>
        <w:rPr>
          <w:rFonts w:eastAsia="Times New Roman"/>
          <w:sz w:val="20"/>
          <w:szCs w:val="20"/>
          <w:lang w:eastAsia="cs-CZ"/>
        </w:rPr>
      </w:pPr>
      <w:r w:rsidRPr="0091616E">
        <w:rPr>
          <w:sz w:val="20"/>
          <w:szCs w:val="20"/>
          <w:lang w:eastAsia="cs-CZ"/>
        </w:rPr>
        <w:t>Mgr. Daniel Marek</w:t>
      </w:r>
      <w:r w:rsidRPr="0091616E">
        <w:rPr>
          <w:rFonts w:eastAsia="Times New Roman"/>
          <w:sz w:val="20"/>
          <w:szCs w:val="20"/>
          <w:lang w:eastAsia="cs-CZ"/>
        </w:rPr>
        <w:t>, místopředseda představenstva</w:t>
      </w:r>
    </w:p>
    <w:p w14:paraId="1098E8C8" w14:textId="77777777" w:rsidR="00BA5B0B" w:rsidRPr="0091616E" w:rsidRDefault="00BA5B0B" w:rsidP="00BA5B0B">
      <w:pPr>
        <w:spacing w:after="0" w:line="240" w:lineRule="auto"/>
        <w:ind w:left="2552" w:hanging="2552"/>
        <w:rPr>
          <w:rFonts w:eastAsia="Times New Roman"/>
          <w:sz w:val="20"/>
          <w:szCs w:val="20"/>
          <w:lang w:eastAsia="cs-CZ"/>
        </w:rPr>
      </w:pPr>
      <w:r w:rsidRPr="0091616E">
        <w:rPr>
          <w:rFonts w:eastAsia="Times New Roman"/>
          <w:sz w:val="20"/>
          <w:szCs w:val="20"/>
          <w:lang w:eastAsia="cs-CZ"/>
        </w:rPr>
        <w:t>Bankovní spojení:</w:t>
      </w:r>
      <w:r w:rsidRPr="0091616E">
        <w:rPr>
          <w:rFonts w:eastAsia="Times New Roman"/>
          <w:sz w:val="20"/>
          <w:szCs w:val="20"/>
          <w:lang w:eastAsia="cs-CZ"/>
        </w:rPr>
        <w:tab/>
        <w:t>Komerční banka, a.s.</w:t>
      </w:r>
    </w:p>
    <w:p w14:paraId="5526E811" w14:textId="77777777" w:rsidR="00BA5B0B" w:rsidRPr="0091616E" w:rsidRDefault="00BA5B0B" w:rsidP="00BA5B0B">
      <w:pPr>
        <w:spacing w:after="0" w:line="240" w:lineRule="auto"/>
        <w:ind w:left="2552" w:hanging="2552"/>
        <w:rPr>
          <w:rFonts w:eastAsia="Times New Roman"/>
          <w:sz w:val="20"/>
          <w:szCs w:val="20"/>
          <w:lang w:eastAsia="cs-CZ"/>
        </w:rPr>
      </w:pPr>
      <w:r w:rsidRPr="0091616E">
        <w:rPr>
          <w:rFonts w:eastAsia="Times New Roman"/>
          <w:sz w:val="20"/>
          <w:szCs w:val="20"/>
          <w:lang w:eastAsia="cs-CZ"/>
        </w:rPr>
        <w:t>Číslo účtu:</w:t>
      </w:r>
      <w:r w:rsidRPr="0091616E">
        <w:rPr>
          <w:rFonts w:eastAsia="Times New Roman"/>
          <w:sz w:val="20"/>
          <w:szCs w:val="20"/>
          <w:lang w:eastAsia="cs-CZ"/>
        </w:rPr>
        <w:tab/>
        <w:t>35-3525450227/0100</w:t>
      </w:r>
    </w:p>
    <w:p w14:paraId="50A1C2D8" w14:textId="77777777" w:rsidR="00BA5B0B" w:rsidRPr="0091616E" w:rsidRDefault="00BA5B0B" w:rsidP="00BA5B0B">
      <w:pPr>
        <w:spacing w:after="0" w:line="240" w:lineRule="auto"/>
        <w:ind w:left="2552" w:hanging="2552"/>
        <w:rPr>
          <w:rFonts w:eastAsia="Times New Roman"/>
          <w:sz w:val="20"/>
          <w:szCs w:val="20"/>
          <w:lang w:eastAsia="cs-CZ"/>
        </w:rPr>
      </w:pPr>
      <w:r w:rsidRPr="0091616E">
        <w:rPr>
          <w:rFonts w:eastAsia="Times New Roman"/>
          <w:sz w:val="20"/>
          <w:szCs w:val="20"/>
          <w:lang w:eastAsia="cs-CZ"/>
        </w:rPr>
        <w:t>Zapsaná v obchodním rejstříku Městského soudu v Praze, oddíl B, vložka 10019</w:t>
      </w:r>
    </w:p>
    <w:p w14:paraId="68BCBD2C" w14:textId="77777777" w:rsidR="00BA5B0B" w:rsidRPr="0091616E"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91616E" w:rsidRDefault="00BA5B0B" w:rsidP="00BA5B0B">
      <w:pPr>
        <w:spacing w:after="0" w:line="240" w:lineRule="auto"/>
        <w:ind w:left="2127" w:hanging="2127"/>
        <w:jc w:val="both"/>
        <w:rPr>
          <w:rFonts w:eastAsia="Times New Roman"/>
          <w:sz w:val="20"/>
          <w:szCs w:val="20"/>
          <w:lang w:eastAsia="cs-CZ"/>
        </w:rPr>
      </w:pPr>
      <w:r w:rsidRPr="0091616E">
        <w:rPr>
          <w:rFonts w:eastAsia="Times New Roman"/>
          <w:sz w:val="20"/>
          <w:szCs w:val="20"/>
          <w:lang w:eastAsia="cs-CZ"/>
        </w:rPr>
        <w:t>dále jen „</w:t>
      </w:r>
      <w:r w:rsidRPr="0091616E">
        <w:rPr>
          <w:rFonts w:eastAsia="Times New Roman"/>
          <w:b/>
          <w:sz w:val="20"/>
          <w:szCs w:val="20"/>
          <w:lang w:eastAsia="cs-CZ"/>
        </w:rPr>
        <w:t>kupující</w:t>
      </w:r>
      <w:r w:rsidRPr="0091616E">
        <w:rPr>
          <w:rFonts w:eastAsia="Times New Roman"/>
          <w:sz w:val="20"/>
          <w:szCs w:val="20"/>
          <w:lang w:eastAsia="cs-CZ"/>
        </w:rPr>
        <w:t>“ na straně druhé,</w:t>
      </w:r>
    </w:p>
    <w:p w14:paraId="6B73DA0C" w14:textId="09C3C08D" w:rsidR="00BA5B0B" w:rsidRPr="0091616E" w:rsidRDefault="00BA5B0B" w:rsidP="00BA5B0B">
      <w:pPr>
        <w:spacing w:after="0" w:line="240" w:lineRule="auto"/>
        <w:jc w:val="both"/>
        <w:rPr>
          <w:rFonts w:eastAsia="Times New Roman"/>
          <w:sz w:val="20"/>
          <w:szCs w:val="20"/>
          <w:lang w:eastAsia="cs-CZ"/>
        </w:rPr>
      </w:pPr>
      <w:r w:rsidRPr="0091616E">
        <w:rPr>
          <w:rFonts w:eastAsia="Times New Roman"/>
          <w:sz w:val="20"/>
          <w:szCs w:val="20"/>
          <w:lang w:eastAsia="cs-CZ"/>
        </w:rPr>
        <w:t>prodávající a kupující společně jako „</w:t>
      </w:r>
      <w:r w:rsidRPr="0091616E">
        <w:rPr>
          <w:rFonts w:eastAsia="Times New Roman"/>
          <w:b/>
          <w:sz w:val="20"/>
          <w:szCs w:val="20"/>
          <w:lang w:eastAsia="cs-CZ"/>
        </w:rPr>
        <w:t>smluvní strany</w:t>
      </w:r>
      <w:r w:rsidRPr="0091616E">
        <w:rPr>
          <w:rFonts w:eastAsia="Times New Roman"/>
          <w:sz w:val="20"/>
          <w:szCs w:val="20"/>
          <w:lang w:eastAsia="cs-CZ"/>
        </w:rPr>
        <w:t>“</w:t>
      </w:r>
    </w:p>
    <w:p w14:paraId="5680DC8B" w14:textId="77777777" w:rsidR="00BA5B0B" w:rsidRPr="0091616E" w:rsidRDefault="00BA5B0B" w:rsidP="00BA5B0B">
      <w:pPr>
        <w:spacing w:after="0" w:line="240" w:lineRule="auto"/>
        <w:jc w:val="both"/>
        <w:rPr>
          <w:rFonts w:eastAsia="Times New Roman"/>
          <w:sz w:val="20"/>
          <w:szCs w:val="20"/>
          <w:lang w:eastAsia="cs-CZ"/>
        </w:rPr>
      </w:pPr>
    </w:p>
    <w:p w14:paraId="10800EC6" w14:textId="77777777" w:rsidR="00C07CE2" w:rsidRPr="0091616E" w:rsidRDefault="00C07CE2" w:rsidP="00BA5B0B">
      <w:pPr>
        <w:spacing w:after="0" w:line="240" w:lineRule="auto"/>
        <w:jc w:val="both"/>
        <w:rPr>
          <w:rFonts w:eastAsia="Times New Roman"/>
          <w:sz w:val="20"/>
          <w:szCs w:val="20"/>
          <w:lang w:eastAsia="cs-CZ"/>
        </w:rPr>
      </w:pPr>
    </w:p>
    <w:p w14:paraId="299FD173" w14:textId="77777777" w:rsidR="00BA5B0B" w:rsidRPr="0091616E" w:rsidRDefault="00BA5B0B" w:rsidP="00BA5B0B">
      <w:pPr>
        <w:spacing w:after="0" w:line="240" w:lineRule="auto"/>
        <w:jc w:val="both"/>
        <w:rPr>
          <w:rFonts w:eastAsia="Times New Roman"/>
          <w:sz w:val="20"/>
          <w:szCs w:val="20"/>
          <w:lang w:eastAsia="cs-CZ"/>
        </w:rPr>
      </w:pPr>
      <w:r w:rsidRPr="0091616E">
        <w:rPr>
          <w:rFonts w:eastAsia="Times New Roman"/>
          <w:sz w:val="20"/>
          <w:szCs w:val="20"/>
          <w:lang w:eastAsia="cs-CZ"/>
        </w:rPr>
        <w:t>se níže uvedeného dne, měsíce a roku dohodly, jak stanoví tato:</w:t>
      </w:r>
    </w:p>
    <w:p w14:paraId="7332E23F" w14:textId="77777777" w:rsidR="00BA5B0B" w:rsidRPr="0091616E" w:rsidRDefault="00BA5B0B" w:rsidP="00BA5B0B">
      <w:pPr>
        <w:spacing w:after="0" w:line="240" w:lineRule="auto"/>
        <w:jc w:val="both"/>
        <w:rPr>
          <w:rFonts w:eastAsia="Times New Roman"/>
          <w:sz w:val="20"/>
          <w:szCs w:val="20"/>
          <w:lang w:eastAsia="cs-CZ"/>
        </w:rPr>
      </w:pPr>
    </w:p>
    <w:p w14:paraId="3D775E24" w14:textId="77777777" w:rsidR="00C07CE2" w:rsidRPr="0091616E" w:rsidRDefault="00C07CE2" w:rsidP="00BA5B0B">
      <w:pPr>
        <w:spacing w:after="0" w:line="240" w:lineRule="auto"/>
        <w:jc w:val="both"/>
        <w:rPr>
          <w:rFonts w:eastAsia="Times New Roman"/>
          <w:sz w:val="20"/>
          <w:szCs w:val="20"/>
          <w:lang w:eastAsia="cs-CZ"/>
        </w:rPr>
      </w:pPr>
    </w:p>
    <w:p w14:paraId="64DF904F" w14:textId="77777777" w:rsidR="00BA5B0B" w:rsidRPr="0091616E" w:rsidRDefault="00BA5B0B" w:rsidP="00BA5B0B">
      <w:pPr>
        <w:spacing w:after="0" w:line="240" w:lineRule="auto"/>
        <w:jc w:val="center"/>
        <w:rPr>
          <w:rFonts w:eastAsia="Times New Roman"/>
          <w:b/>
          <w:caps/>
          <w:snapToGrid w:val="0"/>
          <w:sz w:val="24"/>
          <w:szCs w:val="20"/>
          <w:lang w:eastAsia="cs-CZ"/>
        </w:rPr>
      </w:pPr>
      <w:r w:rsidRPr="0091616E">
        <w:rPr>
          <w:rFonts w:eastAsia="Times New Roman"/>
          <w:b/>
          <w:caps/>
          <w:snapToGrid w:val="0"/>
          <w:sz w:val="24"/>
          <w:szCs w:val="20"/>
          <w:lang w:eastAsia="cs-CZ"/>
        </w:rPr>
        <w:t>kupní smlouva</w:t>
      </w:r>
    </w:p>
    <w:p w14:paraId="6FB020D5" w14:textId="77777777" w:rsidR="00BA5B0B" w:rsidRPr="0091616E" w:rsidRDefault="00BA5B0B" w:rsidP="00BA5B0B">
      <w:pPr>
        <w:spacing w:after="0" w:line="240" w:lineRule="auto"/>
        <w:jc w:val="center"/>
        <w:rPr>
          <w:rFonts w:eastAsia="Times New Roman"/>
          <w:snapToGrid w:val="0"/>
          <w:sz w:val="20"/>
          <w:szCs w:val="20"/>
          <w:lang w:eastAsia="cs-CZ"/>
        </w:rPr>
      </w:pPr>
      <w:r w:rsidRPr="0091616E">
        <w:rPr>
          <w:rFonts w:eastAsia="Times New Roman"/>
          <w:snapToGrid w:val="0"/>
          <w:sz w:val="20"/>
          <w:szCs w:val="20"/>
          <w:lang w:eastAsia="cs-CZ"/>
        </w:rPr>
        <w:t>dále jen „smlouva“</w:t>
      </w:r>
    </w:p>
    <w:p w14:paraId="52E87F11" w14:textId="77777777" w:rsidR="00BA5B0B" w:rsidRPr="0091616E" w:rsidRDefault="00BA5B0B" w:rsidP="00BA5B0B">
      <w:pPr>
        <w:spacing w:after="0" w:line="240" w:lineRule="auto"/>
        <w:jc w:val="center"/>
        <w:rPr>
          <w:rFonts w:eastAsia="Times New Roman"/>
          <w:snapToGrid w:val="0"/>
          <w:sz w:val="20"/>
          <w:szCs w:val="20"/>
          <w:lang w:eastAsia="cs-CZ"/>
        </w:rPr>
      </w:pPr>
    </w:p>
    <w:p w14:paraId="3C5F9A66" w14:textId="77777777" w:rsidR="00BA5B0B" w:rsidRPr="0091616E" w:rsidRDefault="00BA5B0B" w:rsidP="00670EF8">
      <w:pPr>
        <w:pStyle w:val="Nadpis1"/>
        <w:keepNext w:val="0"/>
        <w:keepLines w:val="0"/>
        <w:spacing w:after="120"/>
        <w:rPr>
          <w:rFonts w:ascii="Verdana" w:hAnsi="Verdana"/>
          <w:sz w:val="20"/>
        </w:rPr>
      </w:pPr>
      <w:r w:rsidRPr="0091616E">
        <w:rPr>
          <w:rFonts w:ascii="Verdana" w:hAnsi="Verdana"/>
          <w:sz w:val="20"/>
        </w:rPr>
        <w:t>Předmět smlouvy</w:t>
      </w:r>
    </w:p>
    <w:p w14:paraId="3AB3121F" w14:textId="3EF8BE8C" w:rsidR="00BA5B0B" w:rsidRPr="00004198" w:rsidRDefault="00BA5B0B" w:rsidP="00004198">
      <w:pPr>
        <w:pStyle w:val="Nadpis2"/>
        <w:keepNext w:val="0"/>
        <w:spacing w:after="60"/>
        <w:jc w:val="both"/>
        <w:rPr>
          <w:rFonts w:ascii="Verdana" w:hAnsi="Verdana"/>
          <w:sz w:val="20"/>
          <w:lang w:eastAsia="cs-CZ"/>
        </w:rPr>
      </w:pPr>
      <w:r w:rsidRPr="00004198">
        <w:rPr>
          <w:rFonts w:ascii="Verdana" w:hAnsi="Verdana"/>
          <w:sz w:val="20"/>
          <w:lang w:eastAsia="cs-CZ"/>
        </w:rPr>
        <w:t xml:space="preserve">Předmětem této smlouvy je závazek prodávajícího dodat kupujícímu nové a nepoužité zdravotnické zařízení: </w:t>
      </w:r>
      <w:r w:rsidR="00AD6E91" w:rsidRPr="00004198">
        <w:rPr>
          <w:rFonts w:ascii="Verdana" w:hAnsi="Verdana"/>
          <w:sz w:val="20"/>
          <w:lang w:eastAsia="cs-CZ"/>
        </w:rPr>
        <w:t>„</w:t>
      </w:r>
      <w:r w:rsidR="00004198" w:rsidRPr="00004198">
        <w:rPr>
          <w:rFonts w:ascii="Verdana" w:hAnsi="Verdana"/>
          <w:b/>
          <w:bCs/>
          <w:sz w:val="20"/>
          <w:lang w:eastAsia="cs-CZ"/>
        </w:rPr>
        <w:t xml:space="preserve">1 ks </w:t>
      </w:r>
      <w:proofErr w:type="spellStart"/>
      <w:r w:rsidR="00601850" w:rsidRPr="00004198">
        <w:rPr>
          <w:rFonts w:ascii="Verdana" w:hAnsi="Verdana"/>
          <w:b/>
          <w:bCs/>
          <w:sz w:val="20"/>
          <w:lang w:eastAsia="cs-CZ"/>
        </w:rPr>
        <w:t>Autorefraktokeratotonometr</w:t>
      </w:r>
      <w:proofErr w:type="spellEnd"/>
      <w:r w:rsidR="00601850" w:rsidRPr="00004198">
        <w:rPr>
          <w:rFonts w:ascii="Verdana" w:hAnsi="Verdana"/>
          <w:b/>
          <w:bCs/>
          <w:sz w:val="20"/>
          <w:lang w:eastAsia="cs-CZ"/>
        </w:rPr>
        <w:t xml:space="preserve"> s pachymetrem </w:t>
      </w:r>
      <w:proofErr w:type="spellStart"/>
      <w:r w:rsidR="00601850" w:rsidRPr="00004198">
        <w:rPr>
          <w:rFonts w:ascii="Verdana" w:hAnsi="Verdana"/>
          <w:b/>
          <w:bCs/>
          <w:sz w:val="20"/>
          <w:lang w:eastAsia="cs-CZ"/>
        </w:rPr>
        <w:t>Nidek</w:t>
      </w:r>
      <w:proofErr w:type="spellEnd"/>
      <w:r w:rsidR="00601850" w:rsidRPr="00004198">
        <w:rPr>
          <w:rFonts w:ascii="Verdana" w:hAnsi="Verdana"/>
          <w:b/>
          <w:bCs/>
          <w:sz w:val="20"/>
          <w:lang w:eastAsia="cs-CZ"/>
        </w:rPr>
        <w:t xml:space="preserve"> 1 – typ TONOREF III</w:t>
      </w:r>
      <w:r w:rsidR="008477DB" w:rsidRPr="00004198">
        <w:rPr>
          <w:rFonts w:ascii="Verdana" w:hAnsi="Verdana"/>
          <w:b/>
          <w:bCs/>
          <w:sz w:val="20"/>
          <w:lang w:eastAsia="cs-CZ"/>
        </w:rPr>
        <w:t xml:space="preserve"> pro </w:t>
      </w:r>
      <w:r w:rsidR="00601850" w:rsidRPr="00004198">
        <w:rPr>
          <w:rFonts w:ascii="Verdana" w:hAnsi="Verdana"/>
          <w:b/>
          <w:bCs/>
          <w:sz w:val="20"/>
          <w:lang w:eastAsia="cs-CZ"/>
        </w:rPr>
        <w:t>Oční</w:t>
      </w:r>
      <w:r w:rsidR="00C665EB" w:rsidRPr="00004198">
        <w:rPr>
          <w:rFonts w:ascii="Verdana" w:hAnsi="Verdana"/>
          <w:b/>
          <w:bCs/>
          <w:sz w:val="20"/>
          <w:lang w:eastAsia="cs-CZ"/>
        </w:rPr>
        <w:t xml:space="preserve"> oddělení </w:t>
      </w:r>
      <w:r w:rsidR="00004198" w:rsidRPr="00004198">
        <w:rPr>
          <w:rFonts w:ascii="Verdana" w:hAnsi="Verdana"/>
          <w:b/>
          <w:bCs/>
          <w:sz w:val="20"/>
          <w:lang w:eastAsia="cs-CZ"/>
        </w:rPr>
        <w:t>a 1 ks Oftalmologický elektricky výškově nastavitelný stolek SE1 pod přístroje</w:t>
      </w:r>
      <w:r w:rsidR="00004198">
        <w:rPr>
          <w:rFonts w:ascii="Verdana" w:hAnsi="Verdana"/>
          <w:sz w:val="20"/>
          <w:lang w:eastAsia="cs-CZ"/>
        </w:rPr>
        <w:t>“</w:t>
      </w:r>
      <w:r w:rsidR="00004198" w:rsidRPr="00004198">
        <w:rPr>
          <w:rFonts w:ascii="Verdana" w:hAnsi="Verdana"/>
          <w:sz w:val="20"/>
          <w:lang w:eastAsia="cs-CZ"/>
        </w:rPr>
        <w:t xml:space="preserve"> </w:t>
      </w:r>
      <w:r w:rsidRPr="00004198">
        <w:rPr>
          <w:rFonts w:ascii="Verdana" w:hAnsi="Verdana"/>
          <w:sz w:val="20"/>
          <w:lang w:eastAsia="cs-CZ"/>
        </w:rPr>
        <w:t>(dále jen „</w:t>
      </w:r>
      <w:r w:rsidRPr="00004198">
        <w:rPr>
          <w:rFonts w:ascii="Verdana" w:hAnsi="Verdana"/>
          <w:b/>
          <w:bCs/>
          <w:sz w:val="20"/>
          <w:lang w:eastAsia="cs-CZ"/>
        </w:rPr>
        <w:t>zařízení</w:t>
      </w:r>
      <w:r w:rsidRPr="00004198">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6F27A685" w14:textId="5DFD1128" w:rsidR="006C43A2" w:rsidRPr="00004198" w:rsidRDefault="006C43A2" w:rsidP="00341595">
      <w:pPr>
        <w:pStyle w:val="Nadpis2"/>
        <w:keepNext w:val="0"/>
        <w:spacing w:after="60"/>
        <w:jc w:val="both"/>
        <w:rPr>
          <w:rFonts w:ascii="Verdana" w:hAnsi="Verdana"/>
          <w:sz w:val="20"/>
          <w:lang w:eastAsia="cs-CZ"/>
        </w:rPr>
      </w:pPr>
      <w:r w:rsidRPr="00004198">
        <w:rPr>
          <w:rFonts w:ascii="Verdana" w:hAnsi="Verdana"/>
          <w:sz w:val="20"/>
          <w:lang w:eastAsia="cs-CZ"/>
        </w:rPr>
        <w:t xml:space="preserve">Zařízení je blíže specifikováno v nabídce prodávajícího č. </w:t>
      </w:r>
      <w:r w:rsidR="00004198" w:rsidRPr="00004198">
        <w:rPr>
          <w:rFonts w:ascii="Verdana" w:hAnsi="Verdana"/>
          <w:sz w:val="20"/>
          <w:lang w:eastAsia="cs-CZ"/>
        </w:rPr>
        <w:t xml:space="preserve">050-01-2024 a č. 051-01-2024 ze dne 6.5.2025, </w:t>
      </w:r>
      <w:r w:rsidRPr="00004198">
        <w:rPr>
          <w:rFonts w:ascii="Verdana" w:hAnsi="Verdana"/>
          <w:sz w:val="20"/>
          <w:lang w:eastAsia="cs-CZ"/>
        </w:rPr>
        <w:t>kter</w:t>
      </w:r>
      <w:r w:rsidR="00004198">
        <w:rPr>
          <w:rFonts w:ascii="Verdana" w:hAnsi="Verdana"/>
          <w:sz w:val="20"/>
          <w:lang w:eastAsia="cs-CZ"/>
        </w:rPr>
        <w:t>é</w:t>
      </w:r>
      <w:r w:rsidRPr="00004198">
        <w:rPr>
          <w:rFonts w:ascii="Verdana" w:hAnsi="Verdana"/>
          <w:sz w:val="20"/>
          <w:lang w:eastAsia="cs-CZ"/>
        </w:rPr>
        <w:t xml:space="preserve"> j</w:t>
      </w:r>
      <w:r w:rsidR="00004198">
        <w:rPr>
          <w:rFonts w:ascii="Verdana" w:hAnsi="Verdana"/>
          <w:sz w:val="20"/>
          <w:lang w:eastAsia="cs-CZ"/>
        </w:rPr>
        <w:t>sou</w:t>
      </w:r>
      <w:r w:rsidRPr="00004198">
        <w:rPr>
          <w:rFonts w:ascii="Verdana" w:hAnsi="Verdana"/>
          <w:sz w:val="20"/>
          <w:lang w:eastAsia="cs-CZ"/>
        </w:rPr>
        <w:t xml:space="preserve"> přílohou č. 1 </w:t>
      </w:r>
      <w:r w:rsidR="00004198">
        <w:rPr>
          <w:rFonts w:ascii="Verdana" w:hAnsi="Verdana"/>
          <w:sz w:val="20"/>
          <w:lang w:eastAsia="cs-CZ"/>
        </w:rPr>
        <w:t xml:space="preserve">a č. 2 </w:t>
      </w:r>
      <w:r w:rsidRPr="00004198">
        <w:rPr>
          <w:rFonts w:ascii="Verdana" w:hAnsi="Verdana"/>
          <w:sz w:val="20"/>
          <w:lang w:eastAsia="cs-CZ"/>
        </w:rPr>
        <w:t>této smlouvy.</w:t>
      </w:r>
    </w:p>
    <w:p w14:paraId="428AB7B8" w14:textId="7F425F30" w:rsidR="00BA5B0B" w:rsidRPr="0091616E" w:rsidRDefault="00F9148E" w:rsidP="00BA5B0B">
      <w:pPr>
        <w:pStyle w:val="Nadpis2"/>
        <w:keepNext w:val="0"/>
        <w:spacing w:after="60"/>
        <w:jc w:val="both"/>
        <w:rPr>
          <w:rFonts w:ascii="Verdana" w:hAnsi="Verdana"/>
          <w:sz w:val="20"/>
          <w:lang w:eastAsia="cs-CZ"/>
        </w:rPr>
      </w:pPr>
      <w:r w:rsidRPr="0091616E">
        <w:rPr>
          <w:rFonts w:ascii="Verdana" w:hAnsi="Verdana"/>
          <w:sz w:val="20"/>
          <w:lang w:eastAsia="cs-CZ"/>
        </w:rPr>
        <w:t xml:space="preserve">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w:t>
      </w:r>
      <w:r w:rsidRPr="0091616E">
        <w:rPr>
          <w:rFonts w:ascii="Verdana" w:hAnsi="Verdana"/>
          <w:sz w:val="20"/>
          <w:lang w:eastAsia="cs-CZ"/>
        </w:rPr>
        <w:lastRenderedPageBreak/>
        <w:t>všemi potřebnými doklady a certifikáty.</w:t>
      </w:r>
      <w:r w:rsidR="004A709A" w:rsidRPr="0091616E">
        <w:rPr>
          <w:rFonts w:ascii="Verdana" w:hAnsi="Verdana"/>
          <w:sz w:val="20"/>
          <w:lang w:eastAsia="cs-CZ"/>
        </w:rPr>
        <w:t xml:space="preserve"> Součástí dodávky zařízení je kompletní dokumentace v písemné formě v českém jazyce včetně návodu k obsluze v českém jazyce (v tištěné a elektronické podobě)</w:t>
      </w:r>
      <w:r w:rsidR="006942B8" w:rsidRPr="0091616E">
        <w:rPr>
          <w:rFonts w:ascii="Verdana" w:hAnsi="Verdana"/>
          <w:sz w:val="20"/>
          <w:lang w:eastAsia="cs-CZ"/>
        </w:rPr>
        <w:t xml:space="preserve"> a prohlášení o shodě.</w:t>
      </w:r>
    </w:p>
    <w:p w14:paraId="5EB6F492" w14:textId="77777777"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Prodávající dále prohlašuje, že má veškerá oprávnění, jakož i vybavení, k plnění povinností dle této smlouvy.</w:t>
      </w:r>
    </w:p>
    <w:p w14:paraId="00AAF9AD" w14:textId="750E9424" w:rsidR="00A243B0" w:rsidRPr="0091616E" w:rsidRDefault="00825458" w:rsidP="00A243B0">
      <w:pPr>
        <w:pStyle w:val="Nadpis2"/>
        <w:keepNext w:val="0"/>
        <w:spacing w:after="60"/>
        <w:jc w:val="both"/>
        <w:rPr>
          <w:rFonts w:ascii="Verdana" w:hAnsi="Verdana"/>
          <w:sz w:val="20"/>
          <w:lang w:eastAsia="cs-CZ"/>
        </w:rPr>
      </w:pPr>
      <w:r w:rsidRPr="0091616E">
        <w:rPr>
          <w:rFonts w:ascii="Verdana" w:hAnsi="Verdana"/>
          <w:sz w:val="20"/>
          <w:lang w:eastAsia="cs-CZ"/>
        </w:rPr>
        <w:t>Prodávající prohlašuje, že měl před uzavřením této smlouvy k dispozici požadavky kupujícího na rozsah dodávky dle této smlouvy. Prodávající tyto požadavky před uzavřením této smlouvy s vynaložením odborné péče přezkoumal a na základě toho prohlašuje, že je schopen předmět plnění dle této smlouvy splnit.</w:t>
      </w:r>
    </w:p>
    <w:p w14:paraId="28D3BF4A" w14:textId="40E5B0C8" w:rsidR="00BA5B0B" w:rsidRPr="0091616E" w:rsidRDefault="006237FA" w:rsidP="00825458">
      <w:pPr>
        <w:pStyle w:val="Nadpis2"/>
        <w:keepNext w:val="0"/>
        <w:spacing w:after="60"/>
        <w:jc w:val="both"/>
        <w:rPr>
          <w:rFonts w:ascii="Verdana" w:hAnsi="Verdana"/>
          <w:sz w:val="20"/>
          <w:lang w:eastAsia="cs-CZ"/>
        </w:rPr>
      </w:pPr>
      <w:r w:rsidRPr="0091616E">
        <w:rPr>
          <w:rFonts w:ascii="Verdana" w:hAnsi="Verdana"/>
          <w:sz w:val="20"/>
          <w:lang w:eastAsia="cs-CZ"/>
        </w:rPr>
        <w:t>Součástí smluvního ujednání jsou i závazky, přísliby či prohlášení, které prodávající uvedl ve své nabídce. V případě rozporu mezi ujednáním této smlouvy a obsahem nabídky prodávajícího či příloh této smlouvy, má vždy přednost ustanovení této smlouvy.</w:t>
      </w:r>
    </w:p>
    <w:p w14:paraId="5E6C2F2E" w14:textId="77777777" w:rsidR="00BA5B0B" w:rsidRPr="0091616E" w:rsidRDefault="00BA5B0B" w:rsidP="00670EF8">
      <w:pPr>
        <w:pStyle w:val="Nadpis1"/>
        <w:keepNext w:val="0"/>
        <w:keepLines w:val="0"/>
        <w:spacing w:after="120"/>
        <w:rPr>
          <w:rFonts w:ascii="Verdana" w:hAnsi="Verdana"/>
          <w:sz w:val="20"/>
        </w:rPr>
      </w:pPr>
      <w:r w:rsidRPr="0091616E">
        <w:rPr>
          <w:rFonts w:ascii="Verdana" w:hAnsi="Verdana"/>
          <w:sz w:val="20"/>
        </w:rPr>
        <w:t>Doba, místo a způsob dodání</w:t>
      </w:r>
    </w:p>
    <w:p w14:paraId="775ACDF3" w14:textId="2AF23F14" w:rsidR="00BA5B0B" w:rsidRPr="0091616E" w:rsidRDefault="00BA5B0B" w:rsidP="00EB223B">
      <w:pPr>
        <w:pStyle w:val="Nadpis2"/>
        <w:keepNext w:val="0"/>
        <w:tabs>
          <w:tab w:val="clear" w:pos="576"/>
          <w:tab w:val="num" w:pos="567"/>
        </w:tabs>
        <w:spacing w:after="60"/>
        <w:jc w:val="both"/>
        <w:rPr>
          <w:rFonts w:ascii="Verdana" w:hAnsi="Verdana"/>
          <w:sz w:val="20"/>
          <w:lang w:eastAsia="cs-CZ"/>
        </w:rPr>
      </w:pPr>
      <w:r w:rsidRPr="0091616E">
        <w:rPr>
          <w:rFonts w:ascii="Verdana" w:hAnsi="Verdana"/>
          <w:sz w:val="20"/>
          <w:lang w:eastAsia="cs-CZ"/>
        </w:rPr>
        <w:t xml:space="preserve">Prodávající se zavazuje dodat zařízení nejpozději do </w:t>
      </w:r>
      <w:r w:rsidR="00601850" w:rsidRPr="0091616E">
        <w:rPr>
          <w:rFonts w:ascii="Verdana" w:hAnsi="Verdana"/>
          <w:b/>
          <w:sz w:val="20"/>
          <w:lang w:eastAsia="cs-CZ"/>
        </w:rPr>
        <w:t>60 dnů</w:t>
      </w:r>
      <w:r w:rsidRPr="0091616E">
        <w:rPr>
          <w:rFonts w:ascii="Verdana" w:hAnsi="Verdana"/>
          <w:sz w:val="20"/>
          <w:lang w:eastAsia="cs-CZ"/>
        </w:rPr>
        <w:t xml:space="preserve"> 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2E20FA12" w:rsidR="00BA5B0B" w:rsidRPr="0091616E" w:rsidRDefault="00BA5B0B" w:rsidP="00BA5B0B">
      <w:pPr>
        <w:pStyle w:val="Nadpis2"/>
        <w:keepNext w:val="0"/>
        <w:tabs>
          <w:tab w:val="clear" w:pos="576"/>
          <w:tab w:val="num" w:pos="567"/>
        </w:tabs>
        <w:spacing w:after="60"/>
        <w:jc w:val="both"/>
        <w:rPr>
          <w:rFonts w:ascii="Verdana" w:hAnsi="Verdana"/>
          <w:sz w:val="20"/>
          <w:lang w:eastAsia="cs-CZ"/>
        </w:rPr>
      </w:pPr>
      <w:r w:rsidRPr="0091616E">
        <w:rPr>
          <w:rFonts w:ascii="Verdana" w:hAnsi="Verdana"/>
          <w:sz w:val="20"/>
          <w:lang w:eastAsia="cs-CZ"/>
        </w:rPr>
        <w:t>Místem dodání zařízení je</w:t>
      </w:r>
      <w:r w:rsidR="00D35891" w:rsidRPr="0091616E">
        <w:rPr>
          <w:rFonts w:ascii="Verdana" w:hAnsi="Verdana"/>
          <w:sz w:val="20"/>
          <w:lang w:eastAsia="cs-CZ"/>
        </w:rPr>
        <w:t xml:space="preserve"> sídlo kupujícího, konkrétně</w:t>
      </w:r>
      <w:r w:rsidRPr="0091616E">
        <w:rPr>
          <w:rFonts w:ascii="Verdana" w:hAnsi="Verdana"/>
          <w:sz w:val="20"/>
          <w:lang w:eastAsia="cs-CZ"/>
        </w:rPr>
        <w:t xml:space="preserve"> </w:t>
      </w:r>
      <w:r w:rsidR="00601850" w:rsidRPr="0091616E">
        <w:rPr>
          <w:rFonts w:ascii="Verdana" w:hAnsi="Verdana"/>
          <w:b/>
          <w:sz w:val="20"/>
          <w:lang w:eastAsia="cs-CZ"/>
        </w:rPr>
        <w:t>Oční</w:t>
      </w:r>
      <w:r w:rsidR="00D35891" w:rsidRPr="0091616E">
        <w:rPr>
          <w:rFonts w:ascii="Verdana" w:hAnsi="Verdana"/>
          <w:b/>
          <w:sz w:val="20"/>
          <w:lang w:eastAsia="cs-CZ"/>
        </w:rPr>
        <w:t xml:space="preserve"> oddělení</w:t>
      </w:r>
      <w:r w:rsidR="00260EB8" w:rsidRPr="0091616E">
        <w:rPr>
          <w:rFonts w:ascii="Verdana" w:hAnsi="Verdana"/>
          <w:b/>
          <w:bCs/>
          <w:sz w:val="20"/>
          <w:lang w:eastAsia="cs-CZ"/>
        </w:rPr>
        <w:t>.</w:t>
      </w:r>
    </w:p>
    <w:p w14:paraId="04D752FC" w14:textId="37A979B0"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Součástí předmětu plnění je rovněž doprava zařízení do místa plnění,</w:t>
      </w:r>
      <w:r w:rsidR="005E37B1" w:rsidRPr="0091616E">
        <w:rPr>
          <w:rFonts w:ascii="Verdana" w:hAnsi="Verdana"/>
          <w:sz w:val="20"/>
          <w:lang w:eastAsia="cs-CZ"/>
        </w:rPr>
        <w:t xml:space="preserve"> pojištění přepravy,</w:t>
      </w:r>
      <w:r w:rsidRPr="0091616E">
        <w:rPr>
          <w:rFonts w:ascii="Verdana" w:hAnsi="Verdana"/>
          <w:sz w:val="20"/>
          <w:lang w:eastAsia="cs-CZ"/>
        </w:rPr>
        <w:t xml:space="preserve"> </w:t>
      </w:r>
      <w:r w:rsidR="001C5274" w:rsidRPr="0091616E">
        <w:rPr>
          <w:rFonts w:asciiTheme="minorHAnsi" w:hAnsiTheme="minorHAnsi" w:cstheme="minorHAnsi"/>
          <w:szCs w:val="24"/>
        </w:rPr>
        <w:t>veškeré poplatky spojené s dovozem zařízení, cla, daně, dovozní a vývozní přirážky, licenční a veškeré další poplatky spojené s dodávkou zařízení až do jejího funkčního předání v místě plnění,</w:t>
      </w:r>
      <w:r w:rsidR="001C5274" w:rsidRPr="0091616E">
        <w:rPr>
          <w:rFonts w:ascii="Verdana" w:hAnsi="Verdana"/>
          <w:sz w:val="20"/>
          <w:lang w:eastAsia="cs-CZ"/>
        </w:rPr>
        <w:t xml:space="preserve"> </w:t>
      </w:r>
      <w:r w:rsidRPr="0091616E">
        <w:rPr>
          <w:rFonts w:ascii="Verdana" w:hAnsi="Verdana"/>
          <w:sz w:val="20"/>
          <w:lang w:eastAsia="cs-CZ"/>
        </w:rPr>
        <w:t>kompletace</w:t>
      </w:r>
      <w:r w:rsidR="001C5274" w:rsidRPr="0091616E">
        <w:rPr>
          <w:rFonts w:ascii="Verdana" w:hAnsi="Verdana"/>
          <w:sz w:val="20"/>
          <w:lang w:eastAsia="cs-CZ"/>
        </w:rPr>
        <w:t xml:space="preserve"> </w:t>
      </w:r>
      <w:r w:rsidR="00E01D97" w:rsidRPr="0091616E">
        <w:rPr>
          <w:rFonts w:ascii="Verdana" w:hAnsi="Verdana"/>
          <w:sz w:val="20"/>
          <w:lang w:eastAsia="cs-CZ"/>
        </w:rPr>
        <w:t>veškerých</w:t>
      </w:r>
      <w:r w:rsidR="001C5274" w:rsidRPr="0091616E">
        <w:rPr>
          <w:rFonts w:ascii="Verdana" w:hAnsi="Verdana"/>
          <w:sz w:val="20"/>
          <w:lang w:eastAsia="cs-CZ"/>
        </w:rPr>
        <w:t xml:space="preserve"> </w:t>
      </w:r>
      <w:r w:rsidR="001C5274" w:rsidRPr="0091616E">
        <w:rPr>
          <w:rFonts w:asciiTheme="minorHAnsi" w:hAnsiTheme="minorHAnsi" w:cstheme="minorHAnsi"/>
          <w:szCs w:val="24"/>
        </w:rPr>
        <w:t>komponent potřebn</w:t>
      </w:r>
      <w:r w:rsidR="00E01D97" w:rsidRPr="0091616E">
        <w:rPr>
          <w:rFonts w:asciiTheme="minorHAnsi" w:hAnsiTheme="minorHAnsi" w:cstheme="minorHAnsi"/>
          <w:szCs w:val="24"/>
        </w:rPr>
        <w:t>ých</w:t>
      </w:r>
      <w:r w:rsidR="001C5274" w:rsidRPr="0091616E">
        <w:rPr>
          <w:rFonts w:asciiTheme="minorHAnsi" w:hAnsiTheme="minorHAnsi" w:cstheme="minorHAnsi"/>
          <w:szCs w:val="24"/>
        </w:rPr>
        <w:t xml:space="preserve"> pro instalaci zařízení</w:t>
      </w:r>
      <w:r w:rsidRPr="0091616E">
        <w:rPr>
          <w:rFonts w:ascii="Verdana" w:hAnsi="Verdana"/>
          <w:sz w:val="20"/>
          <w:lang w:eastAsia="cs-CZ"/>
        </w:rPr>
        <w:t>, montáž, instalace, uvedení do provozu s předvedením funkčnosti, instruktáž personálu, likvidace obalů a odpadu</w:t>
      </w:r>
      <w:r w:rsidR="00334B75" w:rsidRPr="0091616E">
        <w:rPr>
          <w:rFonts w:ascii="Verdana" w:hAnsi="Verdana"/>
          <w:sz w:val="20"/>
          <w:lang w:eastAsia="cs-CZ"/>
        </w:rPr>
        <w:t>.</w:t>
      </w:r>
    </w:p>
    <w:p w14:paraId="70195B60" w14:textId="77777777" w:rsidR="005E37B1" w:rsidRPr="0091616E" w:rsidRDefault="005E37B1" w:rsidP="005E37B1">
      <w:pPr>
        <w:pStyle w:val="Nadpis2"/>
        <w:keepNext w:val="0"/>
        <w:spacing w:after="60"/>
        <w:jc w:val="both"/>
        <w:rPr>
          <w:rFonts w:ascii="Verdana" w:hAnsi="Verdana"/>
          <w:sz w:val="20"/>
          <w:lang w:eastAsia="cs-CZ"/>
        </w:rPr>
      </w:pPr>
      <w:r w:rsidRPr="0091616E">
        <w:rPr>
          <w:rFonts w:ascii="Verdana" w:hAnsi="Verdana"/>
          <w:sz w:val="20"/>
          <w:lang w:eastAsia="cs-CZ"/>
        </w:rPr>
        <w:t>Součástí dodávky přístrojového vybavení je dále:</w:t>
      </w:r>
    </w:p>
    <w:p w14:paraId="17D3553C" w14:textId="5C44F7D3" w:rsidR="005E37B1" w:rsidRPr="0091616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91616E">
        <w:rPr>
          <w:rFonts w:ascii="Verdana" w:hAnsi="Verdana"/>
          <w:sz w:val="20"/>
          <w:lang w:eastAsia="cs-CZ"/>
        </w:rPr>
        <w:t xml:space="preserve">návod k použití </w:t>
      </w:r>
      <w:r w:rsidR="00DA14A2" w:rsidRPr="0091616E">
        <w:rPr>
          <w:rFonts w:ascii="Verdana" w:hAnsi="Verdana"/>
          <w:sz w:val="20"/>
          <w:lang w:eastAsia="cs-CZ"/>
        </w:rPr>
        <w:t xml:space="preserve">a technická dokumentace </w:t>
      </w:r>
      <w:r w:rsidRPr="0091616E">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91616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91616E">
        <w:rPr>
          <w:rFonts w:ascii="Verdana" w:hAnsi="Verdana"/>
          <w:sz w:val="20"/>
          <w:lang w:eastAsia="cs-CZ"/>
        </w:rPr>
        <w:t>prohlášení o shodě</w:t>
      </w:r>
      <w:r w:rsidR="00DA14A2" w:rsidRPr="0091616E">
        <w:rPr>
          <w:rFonts w:asciiTheme="minorHAnsi" w:hAnsiTheme="minorHAnsi" w:cstheme="minorHAnsi"/>
          <w:szCs w:val="24"/>
        </w:rPr>
        <w:t xml:space="preserve">, tj. ES prohlášení o shodě (CE </w:t>
      </w:r>
      <w:proofErr w:type="spellStart"/>
      <w:r w:rsidR="00DA14A2" w:rsidRPr="0091616E">
        <w:rPr>
          <w:rFonts w:asciiTheme="minorHAnsi" w:hAnsiTheme="minorHAnsi" w:cstheme="minorHAnsi"/>
          <w:szCs w:val="24"/>
        </w:rPr>
        <w:t>Conformity</w:t>
      </w:r>
      <w:proofErr w:type="spellEnd"/>
      <w:r w:rsidR="00DA14A2" w:rsidRPr="0091616E">
        <w:rPr>
          <w:rFonts w:asciiTheme="minorHAnsi" w:hAnsiTheme="minorHAnsi" w:cstheme="minorHAnsi"/>
          <w:szCs w:val="24"/>
        </w:rPr>
        <w:t xml:space="preserve"> </w:t>
      </w:r>
      <w:proofErr w:type="spellStart"/>
      <w:r w:rsidR="00DA14A2" w:rsidRPr="0091616E">
        <w:rPr>
          <w:rFonts w:asciiTheme="minorHAnsi" w:hAnsiTheme="minorHAnsi" w:cstheme="minorHAnsi"/>
          <w:szCs w:val="24"/>
        </w:rPr>
        <w:t>Declaration</w:t>
      </w:r>
      <w:proofErr w:type="spellEnd"/>
      <w:r w:rsidR="00DA14A2" w:rsidRPr="0091616E">
        <w:rPr>
          <w:rFonts w:ascii="Verdana" w:hAnsi="Verdana"/>
          <w:sz w:val="20"/>
          <w:lang w:eastAsia="cs-CZ"/>
        </w:rPr>
        <w:t>).</w:t>
      </w:r>
    </w:p>
    <w:p w14:paraId="21798CE1" w14:textId="652702FD" w:rsidR="005E37B1" w:rsidRPr="0091616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91616E">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5FDE596C" w14:textId="4F1E626A" w:rsidR="005E37B1" w:rsidRPr="0091616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91616E">
        <w:rPr>
          <w:rFonts w:ascii="Verdana" w:hAnsi="Verdana"/>
          <w:sz w:val="20"/>
          <w:lang w:eastAsia="cs-CZ"/>
        </w:rPr>
        <w:t>doklady pro zdravotnické prostředky (dodací listy, předávací protokoly, protokoly o zaškolení obsluhy.</w:t>
      </w:r>
    </w:p>
    <w:p w14:paraId="400E637E" w14:textId="404512CF" w:rsidR="00B15801" w:rsidRPr="0091616E" w:rsidRDefault="00BA5B0B" w:rsidP="00B15801">
      <w:pPr>
        <w:pStyle w:val="Nadpis2"/>
        <w:keepNext w:val="0"/>
        <w:spacing w:after="60"/>
        <w:jc w:val="both"/>
        <w:rPr>
          <w:rFonts w:ascii="Verdana" w:hAnsi="Verdana"/>
          <w:i/>
          <w:sz w:val="20"/>
          <w:lang w:eastAsia="cs-CZ"/>
        </w:rPr>
      </w:pPr>
      <w:r w:rsidRPr="0091616E">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91616E">
        <w:rPr>
          <w:rFonts w:ascii="Verdana" w:hAnsi="Verdana"/>
          <w:i/>
          <w:sz w:val="20"/>
          <w:lang w:eastAsia="cs-CZ"/>
        </w:rPr>
        <w:t>„Zařízení splňuje výrobcem uváděné parametry, je plně funkční a bezpečné pro použití při poskytování zdravotních služeb pracovníky kupujícího.“</w:t>
      </w:r>
    </w:p>
    <w:p w14:paraId="443D5705" w14:textId="77777777"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Kupující je oprávněn odmítnout převzetí zařízení v případě:</w:t>
      </w:r>
    </w:p>
    <w:p w14:paraId="0040393B" w14:textId="77777777" w:rsidR="00BA5B0B" w:rsidRPr="0091616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91616E">
        <w:rPr>
          <w:rFonts w:ascii="Verdana" w:hAnsi="Verdana"/>
          <w:sz w:val="20"/>
          <w:lang w:eastAsia="cs-CZ"/>
        </w:rPr>
        <w:t>výskytu vad zařízení nebo jeho částí,</w:t>
      </w:r>
    </w:p>
    <w:p w14:paraId="3AE03AD1" w14:textId="77777777" w:rsidR="00BA5B0B" w:rsidRPr="0091616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91616E">
        <w:rPr>
          <w:rFonts w:ascii="Verdana" w:hAnsi="Verdana"/>
          <w:sz w:val="20"/>
          <w:lang w:eastAsia="cs-CZ"/>
        </w:rPr>
        <w:lastRenderedPageBreak/>
        <w:t>nesplnění všech povinností prodávajícího vztahujících se k předání zařízení dle této smlouvy.</w:t>
      </w:r>
    </w:p>
    <w:p w14:paraId="473D281D" w14:textId="77777777"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91616E" w:rsidRDefault="00BA5B0B" w:rsidP="00BA5B0B">
      <w:pPr>
        <w:pStyle w:val="Nadpis2"/>
        <w:keepNext w:val="0"/>
        <w:tabs>
          <w:tab w:val="clear" w:pos="576"/>
          <w:tab w:val="num" w:pos="567"/>
        </w:tabs>
        <w:spacing w:after="60"/>
        <w:jc w:val="both"/>
        <w:rPr>
          <w:rFonts w:ascii="Verdana" w:hAnsi="Verdana"/>
          <w:sz w:val="20"/>
          <w:lang w:eastAsia="cs-CZ"/>
        </w:rPr>
      </w:pPr>
      <w:r w:rsidRPr="0091616E">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91616E" w:rsidRDefault="00BA5B0B" w:rsidP="00E879C9">
      <w:pPr>
        <w:pStyle w:val="Nadpis1"/>
        <w:keepNext w:val="0"/>
        <w:keepLines w:val="0"/>
        <w:spacing w:after="120"/>
        <w:rPr>
          <w:rFonts w:ascii="Verdana" w:hAnsi="Verdana"/>
          <w:sz w:val="20"/>
        </w:rPr>
      </w:pPr>
      <w:r w:rsidRPr="0091616E">
        <w:rPr>
          <w:rFonts w:ascii="Verdana" w:hAnsi="Verdana"/>
          <w:sz w:val="20"/>
        </w:rPr>
        <w:t>Kupní cena a platební podmínky</w:t>
      </w:r>
    </w:p>
    <w:p w14:paraId="041691CA" w14:textId="604F1C06" w:rsidR="00BA5B0B" w:rsidRPr="0091616E" w:rsidRDefault="00BA5B0B" w:rsidP="00670EF8">
      <w:pPr>
        <w:pStyle w:val="Nadpis2"/>
        <w:keepNext w:val="0"/>
        <w:spacing w:after="60"/>
        <w:jc w:val="both"/>
        <w:rPr>
          <w:rFonts w:ascii="Verdana" w:hAnsi="Verdana"/>
          <w:sz w:val="20"/>
          <w:lang w:eastAsia="cs-CZ"/>
        </w:rPr>
      </w:pPr>
      <w:r w:rsidRPr="0091616E">
        <w:rPr>
          <w:rFonts w:ascii="Verdana" w:hAnsi="Verdana"/>
          <w:sz w:val="20"/>
          <w:lang w:eastAsia="cs-CZ"/>
        </w:rPr>
        <w:t xml:space="preserve">Celková kupní cena zařízení činí </w:t>
      </w:r>
      <w:proofErr w:type="gramStart"/>
      <w:r w:rsidR="00004198" w:rsidRPr="00004198">
        <w:rPr>
          <w:rFonts w:ascii="Verdana" w:hAnsi="Verdana"/>
          <w:b/>
          <w:sz w:val="20"/>
          <w:lang w:eastAsia="cs-CZ"/>
        </w:rPr>
        <w:t>394</w:t>
      </w:r>
      <w:r w:rsidR="00004198">
        <w:rPr>
          <w:rFonts w:ascii="Verdana" w:hAnsi="Verdana"/>
          <w:b/>
          <w:sz w:val="20"/>
          <w:lang w:eastAsia="cs-CZ"/>
        </w:rPr>
        <w:t>.</w:t>
      </w:r>
      <w:r w:rsidR="00004198" w:rsidRPr="00004198">
        <w:rPr>
          <w:rFonts w:ascii="Verdana" w:hAnsi="Verdana"/>
          <w:b/>
          <w:sz w:val="20"/>
          <w:lang w:eastAsia="cs-CZ"/>
        </w:rPr>
        <w:t>000</w:t>
      </w:r>
      <w:r w:rsidR="00004198">
        <w:rPr>
          <w:rFonts w:ascii="Verdana" w:hAnsi="Verdana"/>
          <w:b/>
          <w:sz w:val="20"/>
          <w:lang w:eastAsia="cs-CZ"/>
        </w:rPr>
        <w:t>,-</w:t>
      </w:r>
      <w:proofErr w:type="gramEnd"/>
      <w:r w:rsidR="00004198">
        <w:rPr>
          <w:rFonts w:ascii="Verdana" w:hAnsi="Verdana"/>
          <w:b/>
          <w:sz w:val="20"/>
          <w:lang w:eastAsia="cs-CZ"/>
        </w:rPr>
        <w:t xml:space="preserve"> </w:t>
      </w:r>
      <w:r w:rsidRPr="0091616E">
        <w:rPr>
          <w:rFonts w:ascii="Verdana" w:hAnsi="Verdana"/>
          <w:b/>
          <w:sz w:val="20"/>
          <w:lang w:eastAsia="cs-CZ"/>
        </w:rPr>
        <w:t>Kč bez DPH</w:t>
      </w:r>
      <w:r w:rsidRPr="0091616E">
        <w:rPr>
          <w:rFonts w:ascii="Verdana" w:hAnsi="Verdana"/>
          <w:sz w:val="20"/>
          <w:lang w:eastAsia="cs-CZ"/>
        </w:rPr>
        <w:t>. Prodávající ručí za uplatnění správné sazby DPH vztahující se na dodávku zařízení dle této smlouvy.</w:t>
      </w:r>
    </w:p>
    <w:p w14:paraId="70E3A15C" w14:textId="4E3DAEC7"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a případné další náklady související s plněním předmětu této smlouvy.</w:t>
      </w:r>
    </w:p>
    <w:p w14:paraId="67B2425A" w14:textId="77777777"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FFAFB8B"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 xml:space="preserve">Splatnost faktury je do </w:t>
      </w:r>
      <w:r w:rsidR="00601850" w:rsidRPr="0091616E">
        <w:rPr>
          <w:rFonts w:ascii="Verdana" w:hAnsi="Verdana"/>
          <w:bCs/>
          <w:sz w:val="20"/>
          <w:lang w:eastAsia="cs-CZ"/>
        </w:rPr>
        <w:t>30</w:t>
      </w:r>
      <w:r w:rsidRPr="0091616E">
        <w:rPr>
          <w:rFonts w:ascii="Verdana" w:hAnsi="Verdana"/>
          <w:bCs/>
          <w:sz w:val="20"/>
          <w:lang w:eastAsia="cs-CZ"/>
        </w:rPr>
        <w:t xml:space="preserve"> dnů</w:t>
      </w:r>
      <w:r w:rsidRPr="0091616E">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 xml:space="preserve">V případě prodlení kupujícího s úhradou kupní ceny či její části je prodávající oprávněn požadovat zaplacení úroku z prodlení v souladu s ustanovením </w:t>
      </w:r>
      <w:r w:rsidR="00B71FE7" w:rsidRPr="0091616E">
        <w:rPr>
          <w:rFonts w:ascii="Verdana" w:hAnsi="Verdana"/>
          <w:sz w:val="20"/>
          <w:lang w:eastAsia="cs-CZ"/>
        </w:rPr>
        <w:br/>
      </w:r>
      <w:r w:rsidRPr="0091616E">
        <w:rPr>
          <w:rFonts w:ascii="Verdana" w:hAnsi="Verdana"/>
          <w:sz w:val="20"/>
          <w:lang w:eastAsia="cs-CZ"/>
        </w:rPr>
        <w:t>§ 1970 občanského zákoníku.</w:t>
      </w:r>
    </w:p>
    <w:p w14:paraId="7A4494F2" w14:textId="77777777"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 xml:space="preserve">Zveřejní-li správce daně skutečnost, že prodávající je nespolehlivým plátcem ve smyslu zákona č. 235/2004 Sb., o dani z přidané hodnoty, je kupující oprávněn z každé fakturované platby zadržet daň z přidané hodnoty a </w:t>
      </w:r>
      <w:proofErr w:type="gramStart"/>
      <w:r w:rsidRPr="0091616E">
        <w:rPr>
          <w:rFonts w:ascii="Verdana" w:hAnsi="Verdana"/>
          <w:sz w:val="20"/>
          <w:lang w:eastAsia="cs-CZ"/>
        </w:rPr>
        <w:t>tuto</w:t>
      </w:r>
      <w:proofErr w:type="gramEnd"/>
      <w:r w:rsidRPr="0091616E">
        <w:rPr>
          <w:rFonts w:ascii="Verdana" w:hAnsi="Verdana"/>
          <w:sz w:val="20"/>
          <w:lang w:eastAsia="cs-CZ"/>
        </w:rPr>
        <w:t xml:space="preserve"> aniž by k tomu byl vyzván jako ručitel uhradit za prodávajícího příslušnému správci daně.</w:t>
      </w:r>
    </w:p>
    <w:p w14:paraId="5881A033" w14:textId="77777777" w:rsidR="00BA5B0B" w:rsidRPr="0091616E" w:rsidRDefault="00BA5B0B" w:rsidP="00670EF8">
      <w:pPr>
        <w:pStyle w:val="Nadpis1"/>
        <w:keepNext w:val="0"/>
        <w:keepLines w:val="0"/>
        <w:spacing w:after="120"/>
        <w:rPr>
          <w:rFonts w:ascii="Verdana" w:hAnsi="Verdana"/>
          <w:sz w:val="20"/>
        </w:rPr>
      </w:pPr>
      <w:r w:rsidRPr="0091616E">
        <w:rPr>
          <w:rFonts w:ascii="Verdana" w:hAnsi="Verdana"/>
          <w:sz w:val="20"/>
        </w:rPr>
        <w:t>Odpovědnost za vady, záruka za jakost</w:t>
      </w:r>
    </w:p>
    <w:p w14:paraId="7FEBAAE0" w14:textId="77777777" w:rsidR="00BA5B0B" w:rsidRPr="0091616E" w:rsidRDefault="00BA5B0B" w:rsidP="00670EF8">
      <w:pPr>
        <w:pStyle w:val="Nadpis2"/>
        <w:keepNext w:val="0"/>
        <w:spacing w:after="60"/>
        <w:jc w:val="both"/>
        <w:rPr>
          <w:rFonts w:ascii="Verdana" w:hAnsi="Verdana"/>
          <w:sz w:val="20"/>
          <w:lang w:eastAsia="cs-CZ"/>
        </w:rPr>
      </w:pPr>
      <w:r w:rsidRPr="0091616E">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 xml:space="preserve">Na dodané zařízení poskytuje prodávající záruku za jakost v délce </w:t>
      </w:r>
      <w:r w:rsidRPr="0091616E">
        <w:rPr>
          <w:rFonts w:ascii="Verdana" w:hAnsi="Verdana"/>
          <w:b/>
          <w:sz w:val="20"/>
          <w:lang w:eastAsia="cs-CZ"/>
        </w:rPr>
        <w:t>24 měsíců</w:t>
      </w:r>
      <w:r w:rsidRPr="0091616E">
        <w:rPr>
          <w:rFonts w:ascii="Verdana" w:hAnsi="Verdana"/>
          <w:sz w:val="20"/>
          <w:lang w:eastAsia="cs-CZ"/>
        </w:rPr>
        <w:t>.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10DB8EA4"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 xml:space="preserve">V záruční době se prodávající zavazuje k servisní reakci nejpozději do 48 hodin od oznámení vad kupujícím (písemně, emailem, faxem či telefonicky) a uvést zařízení do provozu nejpozději do dalších 48 hodin. Jestliže se prodávajícímu nepodaří </w:t>
      </w:r>
      <w:r w:rsidRPr="0091616E">
        <w:rPr>
          <w:rFonts w:ascii="Verdana" w:hAnsi="Verdana"/>
          <w:sz w:val="20"/>
          <w:lang w:eastAsia="cs-CZ"/>
        </w:rPr>
        <w:lastRenderedPageBreak/>
        <w:t>zařízení uvést do provozu ve výše uvedené lhůtě, zavazuje se prodávající v záruční době zapůjčit kupujícímu do bezplatného užívání náhradní zařízení srovnatelných parametrů, a to po celou dobu nutné opravy</w:t>
      </w:r>
      <w:r w:rsidR="003B7AFA" w:rsidRPr="0091616E">
        <w:rPr>
          <w:rFonts w:ascii="Verdana" w:hAnsi="Verdana"/>
          <w:sz w:val="20"/>
          <w:lang w:eastAsia="cs-CZ"/>
        </w:rPr>
        <w:t>, nedohodnou-li se smluvní strany na jiné formě kompenzace</w:t>
      </w:r>
      <w:r w:rsidRPr="0091616E">
        <w:rPr>
          <w:rFonts w:ascii="Verdana" w:hAnsi="Verdana"/>
          <w:sz w:val="20"/>
          <w:lang w:eastAsia="cs-CZ"/>
        </w:rPr>
        <w:t>.</w:t>
      </w:r>
    </w:p>
    <w:p w14:paraId="7FC5F52A" w14:textId="77777777"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 xml:space="preserve">Náklady spojené s odstraňováním vad zařízení, za které odpovídá prodávající, hradí v plné výši prodávající (cestovné, náhradní díly, </w:t>
      </w:r>
      <w:proofErr w:type="gramStart"/>
      <w:r w:rsidRPr="0091616E">
        <w:rPr>
          <w:rFonts w:ascii="Verdana" w:hAnsi="Verdana"/>
          <w:sz w:val="20"/>
          <w:lang w:eastAsia="cs-CZ"/>
        </w:rPr>
        <w:t>materiál,</w:t>
      </w:r>
      <w:proofErr w:type="gramEnd"/>
      <w:r w:rsidRPr="0091616E">
        <w:rPr>
          <w:rFonts w:ascii="Verdana" w:hAnsi="Verdana"/>
          <w:sz w:val="20"/>
          <w:lang w:eastAsia="cs-CZ"/>
        </w:rPr>
        <w:t xml:space="preserve"> apod.).</w:t>
      </w:r>
    </w:p>
    <w:p w14:paraId="1A84F076" w14:textId="77777777"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91616E" w:rsidRDefault="00BA5B0B" w:rsidP="00670EF8">
      <w:pPr>
        <w:pStyle w:val="Nadpis1"/>
        <w:keepNext w:val="0"/>
        <w:keepLines w:val="0"/>
        <w:spacing w:after="120"/>
        <w:rPr>
          <w:rFonts w:ascii="Verdana" w:hAnsi="Verdana"/>
          <w:sz w:val="20"/>
        </w:rPr>
      </w:pPr>
      <w:r w:rsidRPr="0091616E">
        <w:rPr>
          <w:rFonts w:ascii="Verdana" w:hAnsi="Verdana"/>
          <w:sz w:val="20"/>
        </w:rPr>
        <w:t>Servis</w:t>
      </w:r>
    </w:p>
    <w:p w14:paraId="2E852F0A" w14:textId="3DAC1F9B" w:rsidR="00656D3A" w:rsidRPr="0091616E" w:rsidRDefault="00BA5B0B" w:rsidP="003F7667">
      <w:pPr>
        <w:pStyle w:val="Nadpis2"/>
        <w:keepNext w:val="0"/>
        <w:spacing w:after="60"/>
        <w:jc w:val="both"/>
        <w:rPr>
          <w:rFonts w:ascii="Verdana" w:hAnsi="Verdana"/>
          <w:sz w:val="20"/>
          <w:lang w:eastAsia="cs-CZ"/>
        </w:rPr>
      </w:pPr>
      <w:r w:rsidRPr="0091616E">
        <w:rPr>
          <w:rFonts w:ascii="Verdana" w:hAnsi="Verdana"/>
          <w:sz w:val="20"/>
          <w:lang w:eastAsia="cs-CZ"/>
        </w:rPr>
        <w:t xml:space="preserve">Prodávající se zavazuje zajišťovat </w:t>
      </w:r>
      <w:r w:rsidR="00CE26C2" w:rsidRPr="0091616E">
        <w:rPr>
          <w:rFonts w:ascii="Verdana" w:hAnsi="Verdana"/>
          <w:sz w:val="20"/>
          <w:lang w:eastAsia="cs-CZ"/>
        </w:rPr>
        <w:t>po dobu deseti (10) let od dodání zařízení mimozáruční a pozáruční servis zařízení, včetně oprav zařízení, dodávek spotřebního materiálu či dodávek náhradních dílů, a to ve stejných lhůtách jako jsou uvedeny v čl. 4 odst. 4.3 této smlouvy. Servis zařízení zahrnuje</w:t>
      </w:r>
      <w:r w:rsidR="00334B75" w:rsidRPr="0091616E">
        <w:rPr>
          <w:rFonts w:ascii="Verdana" w:hAnsi="Verdana"/>
          <w:sz w:val="20"/>
          <w:lang w:eastAsia="cs-CZ"/>
        </w:rPr>
        <w:t xml:space="preserve"> rovněž</w:t>
      </w:r>
      <w:r w:rsidR="00656D3A" w:rsidRPr="0091616E">
        <w:rPr>
          <w:rFonts w:ascii="Verdana" w:hAnsi="Verdana"/>
          <w:sz w:val="20"/>
          <w:lang w:eastAsia="cs-CZ"/>
        </w:rPr>
        <w:t xml:space="preserve"> </w:t>
      </w:r>
      <w:r w:rsidRPr="0091616E">
        <w:rPr>
          <w:rFonts w:ascii="Verdana" w:hAnsi="Verdana"/>
          <w:sz w:val="20"/>
          <w:lang w:eastAsia="cs-CZ"/>
        </w:rPr>
        <w:t>pravidelné technické prohlídky, revize či validace zařízení, a to v rozsahu stanoveném příslušnými právními předpisy a doporučeními výrobce.</w:t>
      </w:r>
    </w:p>
    <w:p w14:paraId="3317D639" w14:textId="0F454B50" w:rsidR="00656D3A" w:rsidRPr="0091616E" w:rsidRDefault="00656D3A" w:rsidP="00656D3A">
      <w:pPr>
        <w:pStyle w:val="Nadpis2"/>
        <w:keepNext w:val="0"/>
        <w:spacing w:after="60"/>
        <w:jc w:val="both"/>
        <w:rPr>
          <w:rFonts w:ascii="Verdana" w:hAnsi="Verdana"/>
          <w:sz w:val="20"/>
          <w:lang w:eastAsia="cs-CZ"/>
        </w:rPr>
      </w:pPr>
      <w:r w:rsidRPr="0091616E">
        <w:rPr>
          <w:rFonts w:ascii="Verdana" w:hAnsi="Verdana"/>
          <w:sz w:val="20"/>
          <w:lang w:eastAsia="cs-CZ"/>
        </w:rPr>
        <w:t>Cena za provádění mimozáručního a pozáručního servisu není zahrnuta v ceně zařízení a bude hrazena kupujícím samostatně. Splatnost faktur za provádění mimozáručního a pozáručního servisu zařízení je do 30 dnů od jejího doručení kupujícímu.</w:t>
      </w:r>
    </w:p>
    <w:p w14:paraId="18547C11" w14:textId="77777777"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O provedené servisní službě bude vyhotoven písemný záznam (servisní list) potvrzený zástupci obou smluvních stran. Součástí servisního listu bude popis poskytnutých servisních služeb a soupis případně použitých náhradních dílů.</w:t>
      </w:r>
    </w:p>
    <w:p w14:paraId="7C286892" w14:textId="77777777" w:rsidR="00BA5B0B" w:rsidRPr="0091616E" w:rsidRDefault="00BA5B0B" w:rsidP="00BA5B0B">
      <w:pPr>
        <w:pStyle w:val="Nadpis2"/>
        <w:keepNext w:val="0"/>
        <w:tabs>
          <w:tab w:val="clear" w:pos="576"/>
          <w:tab w:val="num" w:pos="567"/>
        </w:tabs>
        <w:spacing w:after="60"/>
        <w:jc w:val="both"/>
        <w:rPr>
          <w:rFonts w:ascii="Verdana" w:hAnsi="Verdana"/>
          <w:sz w:val="20"/>
          <w:lang w:eastAsia="cs-CZ"/>
        </w:rPr>
      </w:pPr>
      <w:r w:rsidRPr="0091616E">
        <w:rPr>
          <w:rFonts w:ascii="Verdana" w:hAnsi="Verdana"/>
          <w:sz w:val="20"/>
          <w:lang w:eastAsia="cs-CZ"/>
        </w:rPr>
        <w:t>Kontaktní osobou k provádění servisu na straně kupujícího je:</w:t>
      </w:r>
    </w:p>
    <w:p w14:paraId="3540A56C" w14:textId="18ABDDF6" w:rsidR="00BA5B0B" w:rsidRPr="0091616E" w:rsidRDefault="00BA5B0B" w:rsidP="00BA5B0B">
      <w:pPr>
        <w:pStyle w:val="Nadpis2"/>
        <w:keepNext w:val="0"/>
        <w:numPr>
          <w:ilvl w:val="0"/>
          <w:numId w:val="0"/>
        </w:numPr>
        <w:spacing w:after="60"/>
        <w:ind w:left="567"/>
        <w:jc w:val="both"/>
        <w:rPr>
          <w:rFonts w:ascii="Verdana" w:hAnsi="Verdana"/>
          <w:sz w:val="20"/>
          <w:lang w:eastAsia="cs-CZ"/>
        </w:rPr>
      </w:pPr>
      <w:r w:rsidRPr="0091616E">
        <w:rPr>
          <w:rFonts w:ascii="Verdana" w:hAnsi="Verdana"/>
          <w:sz w:val="20"/>
          <w:lang w:eastAsia="cs-CZ"/>
        </w:rPr>
        <w:t>Jméno a příjmení:</w:t>
      </w:r>
      <w:r w:rsidRPr="0091616E">
        <w:rPr>
          <w:rFonts w:ascii="Verdana" w:hAnsi="Verdana"/>
          <w:sz w:val="20"/>
          <w:lang w:eastAsia="cs-CZ"/>
        </w:rPr>
        <w:tab/>
      </w:r>
    </w:p>
    <w:p w14:paraId="0C16E7CB" w14:textId="146EEC81" w:rsidR="00BA5B0B" w:rsidRPr="0091616E" w:rsidRDefault="00BA5B0B" w:rsidP="00BA5B0B">
      <w:pPr>
        <w:pStyle w:val="Nadpis2"/>
        <w:keepNext w:val="0"/>
        <w:numPr>
          <w:ilvl w:val="0"/>
          <w:numId w:val="0"/>
        </w:numPr>
        <w:spacing w:after="60"/>
        <w:ind w:left="567"/>
        <w:jc w:val="both"/>
        <w:rPr>
          <w:rFonts w:ascii="Verdana" w:hAnsi="Verdana"/>
          <w:sz w:val="20"/>
          <w:lang w:eastAsia="cs-CZ"/>
        </w:rPr>
      </w:pPr>
      <w:r w:rsidRPr="0091616E">
        <w:rPr>
          <w:rFonts w:ascii="Verdana" w:hAnsi="Verdana"/>
          <w:sz w:val="20"/>
          <w:lang w:eastAsia="cs-CZ"/>
        </w:rPr>
        <w:t>tel:</w:t>
      </w:r>
      <w:r w:rsidRPr="0091616E">
        <w:rPr>
          <w:rFonts w:ascii="Verdana" w:hAnsi="Verdana"/>
          <w:sz w:val="20"/>
          <w:lang w:eastAsia="cs-CZ"/>
        </w:rPr>
        <w:tab/>
      </w:r>
      <w:r w:rsidRPr="0091616E">
        <w:rPr>
          <w:rFonts w:ascii="Verdana" w:hAnsi="Verdana"/>
          <w:sz w:val="20"/>
          <w:lang w:eastAsia="cs-CZ"/>
        </w:rPr>
        <w:tab/>
      </w:r>
      <w:r w:rsidRPr="0091616E">
        <w:rPr>
          <w:rFonts w:ascii="Verdana" w:hAnsi="Verdana"/>
          <w:sz w:val="20"/>
          <w:lang w:eastAsia="cs-CZ"/>
        </w:rPr>
        <w:tab/>
      </w:r>
    </w:p>
    <w:p w14:paraId="65C71C21" w14:textId="7E73C4EF" w:rsidR="00BA5B0B" w:rsidRPr="0091616E" w:rsidRDefault="00BA5B0B" w:rsidP="00BA5B0B">
      <w:pPr>
        <w:pStyle w:val="Nadpis2"/>
        <w:keepNext w:val="0"/>
        <w:numPr>
          <w:ilvl w:val="0"/>
          <w:numId w:val="0"/>
        </w:numPr>
        <w:spacing w:after="60"/>
        <w:ind w:left="567"/>
        <w:jc w:val="both"/>
        <w:rPr>
          <w:rFonts w:ascii="Verdana" w:hAnsi="Verdana"/>
          <w:sz w:val="20"/>
          <w:lang w:eastAsia="cs-CZ"/>
        </w:rPr>
      </w:pPr>
      <w:r w:rsidRPr="0091616E">
        <w:rPr>
          <w:rFonts w:ascii="Verdana" w:hAnsi="Verdana"/>
          <w:sz w:val="20"/>
          <w:lang w:eastAsia="cs-CZ"/>
        </w:rPr>
        <w:t>email:</w:t>
      </w:r>
      <w:r w:rsidRPr="0091616E">
        <w:rPr>
          <w:rFonts w:ascii="Verdana" w:hAnsi="Verdana"/>
          <w:sz w:val="20"/>
          <w:lang w:eastAsia="cs-CZ"/>
        </w:rPr>
        <w:tab/>
      </w:r>
      <w:r w:rsidRPr="0091616E">
        <w:rPr>
          <w:rFonts w:ascii="Verdana" w:hAnsi="Verdana"/>
          <w:sz w:val="20"/>
          <w:lang w:eastAsia="cs-CZ"/>
        </w:rPr>
        <w:tab/>
      </w:r>
      <w:r w:rsidRPr="0091616E">
        <w:rPr>
          <w:rFonts w:ascii="Verdana" w:hAnsi="Verdana"/>
          <w:sz w:val="20"/>
          <w:lang w:eastAsia="cs-CZ"/>
        </w:rPr>
        <w:tab/>
      </w:r>
    </w:p>
    <w:p w14:paraId="228EFF79" w14:textId="77777777" w:rsidR="00BA5B0B" w:rsidRPr="008E3474" w:rsidRDefault="00BA5B0B" w:rsidP="00BA5B0B">
      <w:pPr>
        <w:pStyle w:val="Nadpis2"/>
        <w:keepNext w:val="0"/>
        <w:tabs>
          <w:tab w:val="clear" w:pos="576"/>
          <w:tab w:val="num" w:pos="567"/>
        </w:tabs>
        <w:spacing w:after="60"/>
        <w:jc w:val="both"/>
        <w:rPr>
          <w:rFonts w:ascii="Verdana" w:hAnsi="Verdana"/>
          <w:sz w:val="20"/>
          <w:lang w:eastAsia="cs-CZ"/>
        </w:rPr>
      </w:pPr>
      <w:r w:rsidRPr="008E3474">
        <w:rPr>
          <w:rFonts w:ascii="Verdana" w:hAnsi="Verdana"/>
          <w:sz w:val="20"/>
          <w:lang w:eastAsia="cs-CZ"/>
        </w:rPr>
        <w:t>Kontaktní osobou k provádění servisu na straně prodávajícího je:</w:t>
      </w:r>
    </w:p>
    <w:p w14:paraId="62EB847F" w14:textId="3A570E3E" w:rsidR="00BA5B0B" w:rsidRPr="008E3474" w:rsidRDefault="00BA5B0B" w:rsidP="00BA5B0B">
      <w:pPr>
        <w:pStyle w:val="Nadpis2"/>
        <w:keepNext w:val="0"/>
        <w:numPr>
          <w:ilvl w:val="0"/>
          <w:numId w:val="0"/>
        </w:numPr>
        <w:spacing w:after="60"/>
        <w:ind w:left="567"/>
        <w:jc w:val="both"/>
        <w:rPr>
          <w:rFonts w:ascii="Verdana" w:hAnsi="Verdana"/>
          <w:sz w:val="20"/>
          <w:lang w:eastAsia="cs-CZ"/>
        </w:rPr>
      </w:pPr>
      <w:r w:rsidRPr="008E3474">
        <w:rPr>
          <w:rFonts w:ascii="Verdana" w:hAnsi="Verdana"/>
          <w:sz w:val="20"/>
          <w:lang w:eastAsia="cs-CZ"/>
        </w:rPr>
        <w:t>Jméno a příjmení</w:t>
      </w:r>
      <w:r w:rsidR="00FB2BE8" w:rsidRPr="008E3474">
        <w:rPr>
          <w:rFonts w:ascii="Verdana" w:hAnsi="Verdana"/>
          <w:sz w:val="20"/>
          <w:lang w:eastAsia="cs-CZ"/>
        </w:rPr>
        <w:t>:</w:t>
      </w:r>
      <w:r w:rsidR="0091616E" w:rsidRPr="008E3474">
        <w:rPr>
          <w:rFonts w:ascii="Verdana" w:hAnsi="Verdana"/>
          <w:sz w:val="20"/>
          <w:lang w:eastAsia="cs-CZ"/>
        </w:rPr>
        <w:tab/>
      </w:r>
    </w:p>
    <w:p w14:paraId="0046D72E" w14:textId="38CA3F75" w:rsidR="00BA5B0B" w:rsidRPr="008E3474" w:rsidRDefault="00BA5B0B" w:rsidP="00BA5B0B">
      <w:pPr>
        <w:pStyle w:val="Nadpis2"/>
        <w:keepNext w:val="0"/>
        <w:numPr>
          <w:ilvl w:val="0"/>
          <w:numId w:val="0"/>
        </w:numPr>
        <w:spacing w:after="60"/>
        <w:ind w:left="567"/>
        <w:jc w:val="both"/>
        <w:rPr>
          <w:rFonts w:ascii="Verdana" w:hAnsi="Verdana"/>
          <w:sz w:val="20"/>
          <w:lang w:eastAsia="cs-CZ"/>
        </w:rPr>
      </w:pPr>
      <w:r w:rsidRPr="008E3474">
        <w:rPr>
          <w:rFonts w:ascii="Verdana" w:hAnsi="Verdana"/>
          <w:sz w:val="20"/>
          <w:lang w:eastAsia="cs-CZ"/>
        </w:rPr>
        <w:t>tel:</w:t>
      </w:r>
      <w:r w:rsidR="0091616E" w:rsidRPr="008E3474">
        <w:rPr>
          <w:rFonts w:ascii="Verdana" w:hAnsi="Verdana"/>
          <w:sz w:val="20"/>
          <w:lang w:eastAsia="cs-CZ"/>
        </w:rPr>
        <w:tab/>
      </w:r>
      <w:r w:rsidR="0091616E" w:rsidRPr="008E3474">
        <w:rPr>
          <w:rFonts w:ascii="Verdana" w:hAnsi="Verdana"/>
          <w:sz w:val="20"/>
          <w:lang w:eastAsia="cs-CZ"/>
        </w:rPr>
        <w:tab/>
      </w:r>
      <w:r w:rsidR="0091616E" w:rsidRPr="008E3474">
        <w:rPr>
          <w:rFonts w:ascii="Verdana" w:hAnsi="Verdana"/>
          <w:sz w:val="20"/>
          <w:lang w:eastAsia="cs-CZ"/>
        </w:rPr>
        <w:tab/>
      </w:r>
    </w:p>
    <w:p w14:paraId="38B9A76C" w14:textId="41F14AAA" w:rsidR="00BA5B0B" w:rsidRPr="0091616E" w:rsidRDefault="00FB2BE8" w:rsidP="0091616E">
      <w:pPr>
        <w:pStyle w:val="Nadpis2"/>
        <w:keepNext w:val="0"/>
        <w:numPr>
          <w:ilvl w:val="0"/>
          <w:numId w:val="0"/>
        </w:numPr>
        <w:spacing w:after="60"/>
        <w:ind w:left="567"/>
        <w:jc w:val="both"/>
        <w:rPr>
          <w:rFonts w:ascii="Verdana" w:hAnsi="Verdana"/>
          <w:sz w:val="20"/>
          <w:lang w:eastAsia="cs-CZ"/>
        </w:rPr>
      </w:pPr>
      <w:r w:rsidRPr="008E3474">
        <w:rPr>
          <w:rFonts w:ascii="Verdana" w:hAnsi="Verdana"/>
          <w:sz w:val="20"/>
          <w:lang w:eastAsia="cs-CZ"/>
        </w:rPr>
        <w:t>e mail:</w:t>
      </w:r>
      <w:r w:rsidR="0091616E" w:rsidRPr="008E3474">
        <w:rPr>
          <w:rFonts w:ascii="Verdana" w:hAnsi="Verdana"/>
          <w:sz w:val="20"/>
          <w:lang w:eastAsia="cs-CZ"/>
        </w:rPr>
        <w:tab/>
      </w:r>
      <w:r w:rsidR="0091616E" w:rsidRPr="008E3474">
        <w:rPr>
          <w:rFonts w:ascii="Verdana" w:hAnsi="Verdana"/>
          <w:sz w:val="20"/>
          <w:lang w:eastAsia="cs-CZ"/>
        </w:rPr>
        <w:tab/>
      </w:r>
      <w:r w:rsidR="0091616E" w:rsidRPr="008E3474">
        <w:rPr>
          <w:rFonts w:ascii="Verdana" w:hAnsi="Verdana"/>
          <w:sz w:val="20"/>
          <w:lang w:eastAsia="cs-CZ"/>
        </w:rPr>
        <w:tab/>
      </w:r>
    </w:p>
    <w:p w14:paraId="4558BE6A" w14:textId="77777777" w:rsidR="00BA5B0B" w:rsidRPr="0091616E" w:rsidRDefault="00BA5B0B" w:rsidP="00BA5B0B">
      <w:pPr>
        <w:pStyle w:val="Nadpis2"/>
        <w:keepNext w:val="0"/>
        <w:tabs>
          <w:tab w:val="clear" w:pos="576"/>
          <w:tab w:val="num" w:pos="567"/>
        </w:tabs>
        <w:spacing w:after="60"/>
        <w:jc w:val="both"/>
        <w:rPr>
          <w:rFonts w:ascii="Verdana" w:hAnsi="Verdana"/>
          <w:sz w:val="20"/>
          <w:lang w:eastAsia="cs-CZ"/>
        </w:rPr>
      </w:pPr>
      <w:r w:rsidRPr="0091616E">
        <w:rPr>
          <w:rFonts w:ascii="Verdana" w:hAnsi="Verdana"/>
          <w:sz w:val="20"/>
          <w:lang w:eastAsia="cs-CZ"/>
        </w:rPr>
        <w:t>Ke změně údajů o kontaktních osobách postačí písemné oznámení doručené druhé smluvní straně.</w:t>
      </w:r>
    </w:p>
    <w:p w14:paraId="3881ACFC" w14:textId="77777777" w:rsidR="003F7667" w:rsidRPr="0091616E" w:rsidRDefault="003F7667" w:rsidP="003F7667">
      <w:pPr>
        <w:rPr>
          <w:lang w:eastAsia="cs-CZ"/>
        </w:rPr>
      </w:pPr>
    </w:p>
    <w:p w14:paraId="6E7EB24A" w14:textId="77777777" w:rsidR="003F7667" w:rsidRPr="0091616E" w:rsidRDefault="003F7667" w:rsidP="003F7667">
      <w:pPr>
        <w:rPr>
          <w:lang w:eastAsia="cs-CZ"/>
        </w:rPr>
      </w:pPr>
    </w:p>
    <w:p w14:paraId="72B5F2DF" w14:textId="77777777" w:rsidR="00BA5B0B" w:rsidRPr="0091616E" w:rsidRDefault="00BA5B0B" w:rsidP="00670EF8">
      <w:pPr>
        <w:pStyle w:val="Nadpis1"/>
        <w:keepNext w:val="0"/>
        <w:keepLines w:val="0"/>
        <w:spacing w:after="120"/>
        <w:rPr>
          <w:rFonts w:ascii="Verdana" w:hAnsi="Verdana"/>
          <w:sz w:val="20"/>
        </w:rPr>
      </w:pPr>
      <w:r w:rsidRPr="0091616E">
        <w:rPr>
          <w:rFonts w:ascii="Verdana" w:hAnsi="Verdana"/>
          <w:sz w:val="20"/>
        </w:rPr>
        <w:lastRenderedPageBreak/>
        <w:t>Obecná ustanovení</w:t>
      </w:r>
    </w:p>
    <w:p w14:paraId="49333F09" w14:textId="4F6B90D6" w:rsidR="00BA5B0B" w:rsidRPr="0091616E" w:rsidRDefault="00BA5B0B" w:rsidP="00670EF8">
      <w:pPr>
        <w:pStyle w:val="Nadpis2"/>
        <w:keepNext w:val="0"/>
        <w:spacing w:after="60"/>
        <w:jc w:val="both"/>
        <w:rPr>
          <w:rFonts w:ascii="Verdana" w:hAnsi="Verdana"/>
          <w:sz w:val="20"/>
        </w:rPr>
      </w:pPr>
      <w:r w:rsidRPr="0091616E">
        <w:rPr>
          <w:rFonts w:ascii="Verdana" w:hAnsi="Verdana"/>
          <w:sz w:val="20"/>
        </w:rPr>
        <w:t>Smluvní strany se zavazují zachovávat mlčenlivost o všech skutečnostech, o kterých se dozvěděl</w:t>
      </w:r>
      <w:r w:rsidR="00205A65" w:rsidRPr="0091616E">
        <w:rPr>
          <w:rFonts w:ascii="Verdana" w:hAnsi="Verdana"/>
          <w:sz w:val="20"/>
        </w:rPr>
        <w:t>y</w:t>
      </w:r>
      <w:r w:rsidRPr="0091616E">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91616E" w:rsidRDefault="00BA5B0B" w:rsidP="00BA5B0B">
      <w:pPr>
        <w:pStyle w:val="Nadpis2"/>
        <w:keepNext w:val="0"/>
        <w:spacing w:after="60"/>
        <w:jc w:val="both"/>
        <w:rPr>
          <w:rFonts w:ascii="Verdana" w:hAnsi="Verdana"/>
          <w:sz w:val="20"/>
        </w:rPr>
      </w:pPr>
      <w:r w:rsidRPr="0091616E">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91616E" w:rsidRDefault="00BA5B0B" w:rsidP="00BA5B0B">
      <w:pPr>
        <w:pStyle w:val="Nadpis2"/>
        <w:keepNext w:val="0"/>
        <w:spacing w:after="60"/>
        <w:jc w:val="both"/>
        <w:rPr>
          <w:rFonts w:ascii="Verdana" w:hAnsi="Verdana"/>
          <w:sz w:val="20"/>
        </w:rPr>
      </w:pPr>
      <w:r w:rsidRPr="0091616E">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 xml:space="preserve">V případě prodlení prodávajícího s plněním závazků dle této smlouvy je prodávající povinen každý den prodlení zaplatit kupujícímu smluvní pokutu ve výši </w:t>
      </w:r>
      <w:proofErr w:type="gramStart"/>
      <w:r w:rsidRPr="0091616E">
        <w:rPr>
          <w:rFonts w:ascii="Verdana" w:hAnsi="Verdana"/>
          <w:sz w:val="20"/>
          <w:lang w:eastAsia="cs-CZ"/>
        </w:rPr>
        <w:t>0,05%</w:t>
      </w:r>
      <w:proofErr w:type="gramEnd"/>
      <w:r w:rsidRPr="0091616E">
        <w:rPr>
          <w:rFonts w:ascii="Verdana" w:hAnsi="Verdana"/>
          <w:sz w:val="20"/>
          <w:lang w:eastAsia="cs-CZ"/>
        </w:rPr>
        <w:t xml:space="preserve"> z kupní ceny zařízení bez DPH, kterého se prodlení týká. Zaplacením smluvní pokuty není dotčen nárok kupujícího na náhradu škody v plné výši.</w:t>
      </w:r>
    </w:p>
    <w:p w14:paraId="4E394C94" w14:textId="77777777"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 xml:space="preserve">V případě, že se kterékoliv z prohlášení prodávajícího uvedené v čl. 1 této smlouvy ukáže být nepravdivým, hrubě zkresleným či v podstatném ohledu zavádějícím je prodávající povinen uhradit kupujícímu smluvní pokutu ve výši </w:t>
      </w:r>
      <w:proofErr w:type="gramStart"/>
      <w:r w:rsidRPr="0091616E">
        <w:rPr>
          <w:rFonts w:ascii="Verdana" w:hAnsi="Verdana"/>
          <w:sz w:val="20"/>
          <w:lang w:eastAsia="cs-CZ"/>
        </w:rPr>
        <w:t>50.000,-</w:t>
      </w:r>
      <w:proofErr w:type="gramEnd"/>
      <w:r w:rsidRPr="0091616E">
        <w:rPr>
          <w:rFonts w:ascii="Verdana" w:hAnsi="Verdana"/>
          <w:sz w:val="20"/>
          <w:lang w:eastAsia="cs-CZ"/>
        </w:rPr>
        <w:t xml:space="preserve"> Kč za každý jednotlivý případ porušení.</w:t>
      </w:r>
    </w:p>
    <w:p w14:paraId="0ABB4B83" w14:textId="130485F8" w:rsidR="00E879C9" w:rsidRPr="0091616E" w:rsidRDefault="00BA5B0B" w:rsidP="00E879C9">
      <w:pPr>
        <w:pStyle w:val="Nadpis2"/>
        <w:keepNext w:val="0"/>
        <w:spacing w:after="60"/>
        <w:jc w:val="both"/>
        <w:rPr>
          <w:rFonts w:ascii="Verdana" w:hAnsi="Verdana"/>
          <w:sz w:val="20"/>
          <w:lang w:eastAsia="cs-CZ"/>
        </w:rPr>
      </w:pPr>
      <w:r w:rsidRPr="0091616E">
        <w:rPr>
          <w:rFonts w:ascii="Verdana" w:hAnsi="Verdana"/>
          <w:sz w:val="20"/>
          <w:lang w:eastAsia="cs-CZ"/>
        </w:rPr>
        <w:t>Prodávající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4DE6F2D5" w14:textId="77777777" w:rsidR="00BA5B0B" w:rsidRPr="0091616E" w:rsidRDefault="00BA5B0B" w:rsidP="00670EF8">
      <w:pPr>
        <w:pStyle w:val="Nadpis1"/>
        <w:keepNext w:val="0"/>
        <w:keepLines w:val="0"/>
        <w:spacing w:after="120"/>
        <w:rPr>
          <w:rFonts w:ascii="Verdana" w:hAnsi="Verdana"/>
          <w:sz w:val="20"/>
        </w:rPr>
      </w:pPr>
      <w:r w:rsidRPr="0091616E">
        <w:rPr>
          <w:rFonts w:ascii="Verdana" w:hAnsi="Verdana"/>
          <w:sz w:val="20"/>
        </w:rPr>
        <w:t>Závěrečná ustanovení</w:t>
      </w:r>
    </w:p>
    <w:p w14:paraId="2FFEBCC8" w14:textId="77777777" w:rsidR="00BA5B0B" w:rsidRPr="0091616E" w:rsidRDefault="00BA5B0B" w:rsidP="00670EF8">
      <w:pPr>
        <w:pStyle w:val="Nadpis2"/>
        <w:keepNext w:val="0"/>
        <w:tabs>
          <w:tab w:val="clear" w:pos="576"/>
          <w:tab w:val="num" w:pos="567"/>
        </w:tabs>
        <w:spacing w:after="60"/>
        <w:jc w:val="both"/>
        <w:rPr>
          <w:rFonts w:ascii="Verdana" w:hAnsi="Verdana"/>
          <w:sz w:val="20"/>
          <w:lang w:eastAsia="cs-CZ"/>
        </w:rPr>
      </w:pPr>
      <w:r w:rsidRPr="0091616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91616E" w:rsidRDefault="00BA5B0B" w:rsidP="00BA5B0B">
      <w:pPr>
        <w:pStyle w:val="Nadpis2"/>
        <w:keepNext w:val="0"/>
        <w:tabs>
          <w:tab w:val="clear" w:pos="576"/>
          <w:tab w:val="num" w:pos="567"/>
        </w:tabs>
        <w:spacing w:after="60"/>
        <w:jc w:val="both"/>
        <w:rPr>
          <w:rFonts w:ascii="Verdana" w:hAnsi="Verdana"/>
          <w:sz w:val="20"/>
          <w:lang w:eastAsia="cs-CZ"/>
        </w:rPr>
      </w:pPr>
      <w:r w:rsidRPr="0091616E">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91616E" w:rsidRDefault="00BA5B0B" w:rsidP="00BA5B0B">
      <w:pPr>
        <w:pStyle w:val="Nadpis2"/>
        <w:keepNext w:val="0"/>
        <w:tabs>
          <w:tab w:val="clear" w:pos="576"/>
          <w:tab w:val="num" w:pos="567"/>
        </w:tabs>
        <w:spacing w:after="60"/>
        <w:jc w:val="both"/>
        <w:rPr>
          <w:rFonts w:ascii="Verdana" w:hAnsi="Verdana"/>
          <w:sz w:val="20"/>
          <w:lang w:eastAsia="cs-CZ"/>
        </w:rPr>
      </w:pPr>
      <w:r w:rsidRPr="0091616E">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91616E" w:rsidRDefault="00BA5B0B" w:rsidP="00BA5B0B">
      <w:pPr>
        <w:pStyle w:val="Nadpis2"/>
        <w:keepNext w:val="0"/>
        <w:tabs>
          <w:tab w:val="clear" w:pos="576"/>
          <w:tab w:val="num" w:pos="567"/>
        </w:tabs>
        <w:spacing w:after="60"/>
        <w:jc w:val="both"/>
        <w:rPr>
          <w:rFonts w:ascii="Verdana" w:hAnsi="Verdana"/>
          <w:sz w:val="20"/>
          <w:lang w:eastAsia="cs-CZ"/>
        </w:rPr>
      </w:pPr>
      <w:r w:rsidRPr="0091616E">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91616E" w:rsidRDefault="00BA5B0B" w:rsidP="00BA5B0B">
      <w:pPr>
        <w:pStyle w:val="Nadpis2"/>
        <w:keepNext w:val="0"/>
        <w:tabs>
          <w:tab w:val="clear" w:pos="576"/>
          <w:tab w:val="num" w:pos="567"/>
        </w:tabs>
        <w:spacing w:after="60"/>
        <w:jc w:val="both"/>
        <w:rPr>
          <w:rFonts w:ascii="Verdana" w:hAnsi="Verdana"/>
          <w:sz w:val="20"/>
          <w:lang w:eastAsia="cs-CZ"/>
        </w:rPr>
      </w:pPr>
      <w:r w:rsidRPr="0091616E">
        <w:rPr>
          <w:rFonts w:ascii="Verdana" w:hAnsi="Verdana"/>
          <w:sz w:val="20"/>
          <w:lang w:eastAsia="cs-CZ"/>
        </w:rPr>
        <w:lastRenderedPageBreak/>
        <w:t>Jakékoli změny a doplňky této smlouvy jsou možné pouze ve formě písemných, podepsaných oprávněnými zástupci obou smluvních stran. Smluvní strany vylučují změnu této smlouvy jinou formou.</w:t>
      </w:r>
    </w:p>
    <w:p w14:paraId="552E99EA" w14:textId="77777777" w:rsidR="00BA5B0B" w:rsidRPr="0091616E" w:rsidRDefault="00BA5B0B" w:rsidP="00BA5B0B">
      <w:pPr>
        <w:pStyle w:val="Nadpis2"/>
        <w:keepNext w:val="0"/>
        <w:tabs>
          <w:tab w:val="clear" w:pos="576"/>
          <w:tab w:val="num" w:pos="567"/>
        </w:tabs>
        <w:spacing w:after="60"/>
        <w:jc w:val="both"/>
        <w:rPr>
          <w:rFonts w:ascii="Verdana" w:hAnsi="Verdana"/>
          <w:sz w:val="20"/>
          <w:lang w:eastAsia="cs-CZ"/>
        </w:rPr>
      </w:pPr>
      <w:r w:rsidRPr="0091616E">
        <w:rPr>
          <w:rFonts w:ascii="Verdana" w:hAnsi="Verdana"/>
          <w:sz w:val="20"/>
          <w:lang w:eastAsia="cs-CZ"/>
        </w:rPr>
        <w:t>Tato smlouva nabývá platnosti dnem jejího podpisu a účinnosti dnem uveřejnění v registru smluv.</w:t>
      </w:r>
    </w:p>
    <w:p w14:paraId="77D380AB" w14:textId="77777777" w:rsidR="00BA5B0B" w:rsidRPr="0091616E" w:rsidRDefault="00BA5B0B" w:rsidP="00BA5B0B">
      <w:pPr>
        <w:pStyle w:val="Nadpis2"/>
        <w:keepNext w:val="0"/>
        <w:tabs>
          <w:tab w:val="clear" w:pos="576"/>
          <w:tab w:val="num" w:pos="567"/>
        </w:tabs>
        <w:spacing w:after="60"/>
        <w:jc w:val="both"/>
        <w:rPr>
          <w:rFonts w:ascii="Verdana" w:hAnsi="Verdana"/>
          <w:sz w:val="20"/>
          <w:lang w:eastAsia="cs-CZ"/>
        </w:rPr>
      </w:pPr>
      <w:r w:rsidRPr="0091616E">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91616E" w:rsidRDefault="00BA5B0B" w:rsidP="00BA5B0B">
      <w:pPr>
        <w:pStyle w:val="Nadpis2"/>
        <w:keepNext w:val="0"/>
        <w:spacing w:after="60"/>
        <w:jc w:val="both"/>
        <w:rPr>
          <w:rFonts w:ascii="Verdana" w:hAnsi="Verdana"/>
          <w:sz w:val="20"/>
          <w:lang w:eastAsia="cs-CZ"/>
        </w:rPr>
      </w:pPr>
      <w:r w:rsidRPr="0091616E">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91616E" w:rsidRDefault="00BA5B0B" w:rsidP="00BA5B0B">
      <w:pPr>
        <w:tabs>
          <w:tab w:val="left" w:pos="567"/>
        </w:tabs>
        <w:spacing w:after="0" w:line="240" w:lineRule="auto"/>
        <w:jc w:val="both"/>
        <w:rPr>
          <w:snapToGrid w:val="0"/>
          <w:sz w:val="20"/>
          <w:szCs w:val="20"/>
          <w:lang w:eastAsia="cs-CZ"/>
        </w:rPr>
      </w:pPr>
    </w:p>
    <w:p w14:paraId="195594F1" w14:textId="77777777" w:rsidR="00BA5B0B" w:rsidRPr="0091616E" w:rsidRDefault="00BA5B0B" w:rsidP="00BA5B0B">
      <w:pPr>
        <w:tabs>
          <w:tab w:val="left" w:pos="567"/>
        </w:tabs>
        <w:spacing w:after="0" w:line="240" w:lineRule="auto"/>
        <w:jc w:val="both"/>
        <w:rPr>
          <w:snapToGrid w:val="0"/>
          <w:sz w:val="20"/>
          <w:szCs w:val="20"/>
          <w:lang w:eastAsia="cs-CZ"/>
        </w:rPr>
      </w:pPr>
      <w:r w:rsidRPr="0091616E">
        <w:rPr>
          <w:snapToGrid w:val="0"/>
          <w:sz w:val="20"/>
          <w:szCs w:val="20"/>
          <w:lang w:eastAsia="cs-CZ"/>
        </w:rPr>
        <w:t>Přílohy</w:t>
      </w:r>
    </w:p>
    <w:p w14:paraId="0A520C39" w14:textId="5A810893" w:rsidR="00BA5B0B" w:rsidRDefault="00260A9F" w:rsidP="00601850">
      <w:pPr>
        <w:pStyle w:val="Odstavecseseznamem"/>
        <w:numPr>
          <w:ilvl w:val="0"/>
          <w:numId w:val="9"/>
        </w:numPr>
        <w:tabs>
          <w:tab w:val="left" w:pos="567"/>
        </w:tabs>
        <w:spacing w:after="0" w:line="240" w:lineRule="auto"/>
        <w:jc w:val="both"/>
        <w:rPr>
          <w:snapToGrid w:val="0"/>
          <w:sz w:val="20"/>
          <w:szCs w:val="20"/>
          <w:lang w:eastAsia="cs-CZ"/>
        </w:rPr>
      </w:pPr>
      <w:r w:rsidRPr="0091616E">
        <w:rPr>
          <w:snapToGrid w:val="0"/>
          <w:sz w:val="20"/>
          <w:szCs w:val="20"/>
          <w:lang w:eastAsia="cs-CZ"/>
        </w:rPr>
        <w:t xml:space="preserve">nabídka prodávajícího </w:t>
      </w:r>
      <w:r w:rsidR="00601850" w:rsidRPr="0091616E">
        <w:rPr>
          <w:snapToGrid w:val="0"/>
          <w:sz w:val="20"/>
          <w:szCs w:val="20"/>
          <w:lang w:eastAsia="cs-CZ"/>
        </w:rPr>
        <w:t xml:space="preserve">č. </w:t>
      </w:r>
      <w:r w:rsidR="00004198" w:rsidRPr="00004198">
        <w:rPr>
          <w:snapToGrid w:val="0"/>
          <w:sz w:val="20"/>
          <w:szCs w:val="20"/>
          <w:lang w:eastAsia="cs-CZ"/>
        </w:rPr>
        <w:t>050-01-2024</w:t>
      </w:r>
      <w:r w:rsidR="00004198">
        <w:rPr>
          <w:snapToGrid w:val="0"/>
          <w:sz w:val="20"/>
          <w:szCs w:val="20"/>
          <w:lang w:eastAsia="cs-CZ"/>
        </w:rPr>
        <w:t xml:space="preserve"> </w:t>
      </w:r>
      <w:r w:rsidR="00601850" w:rsidRPr="0091616E">
        <w:rPr>
          <w:snapToGrid w:val="0"/>
          <w:sz w:val="20"/>
          <w:szCs w:val="20"/>
          <w:lang w:eastAsia="cs-CZ"/>
        </w:rPr>
        <w:t xml:space="preserve">ze dne </w:t>
      </w:r>
      <w:r w:rsidR="00004198">
        <w:rPr>
          <w:snapToGrid w:val="0"/>
          <w:sz w:val="20"/>
          <w:szCs w:val="20"/>
          <w:lang w:eastAsia="cs-CZ"/>
        </w:rPr>
        <w:t>6.5.2025</w:t>
      </w:r>
    </w:p>
    <w:p w14:paraId="0EDB4BC8" w14:textId="79C984F5" w:rsidR="00004198" w:rsidRPr="0091616E" w:rsidRDefault="00004198" w:rsidP="00004198">
      <w:pPr>
        <w:pStyle w:val="Odstavecseseznamem"/>
        <w:numPr>
          <w:ilvl w:val="0"/>
          <w:numId w:val="9"/>
        </w:numPr>
        <w:tabs>
          <w:tab w:val="left" w:pos="567"/>
        </w:tabs>
        <w:spacing w:after="0" w:line="240" w:lineRule="auto"/>
        <w:jc w:val="both"/>
        <w:rPr>
          <w:snapToGrid w:val="0"/>
          <w:sz w:val="20"/>
          <w:szCs w:val="20"/>
          <w:lang w:eastAsia="cs-CZ"/>
        </w:rPr>
      </w:pPr>
      <w:r w:rsidRPr="0091616E">
        <w:rPr>
          <w:snapToGrid w:val="0"/>
          <w:sz w:val="20"/>
          <w:szCs w:val="20"/>
          <w:lang w:eastAsia="cs-CZ"/>
        </w:rPr>
        <w:t xml:space="preserve">nabídka prodávajícího č. </w:t>
      </w:r>
      <w:r w:rsidRPr="00004198">
        <w:rPr>
          <w:snapToGrid w:val="0"/>
          <w:sz w:val="20"/>
          <w:szCs w:val="20"/>
          <w:lang w:eastAsia="cs-CZ"/>
        </w:rPr>
        <w:t>051-01-2024</w:t>
      </w:r>
      <w:r>
        <w:rPr>
          <w:snapToGrid w:val="0"/>
          <w:sz w:val="20"/>
          <w:szCs w:val="20"/>
          <w:lang w:eastAsia="cs-CZ"/>
        </w:rPr>
        <w:t xml:space="preserve"> </w:t>
      </w:r>
      <w:r w:rsidRPr="0091616E">
        <w:rPr>
          <w:snapToGrid w:val="0"/>
          <w:sz w:val="20"/>
          <w:szCs w:val="20"/>
          <w:lang w:eastAsia="cs-CZ"/>
        </w:rPr>
        <w:t xml:space="preserve">ze dne </w:t>
      </w:r>
      <w:r>
        <w:rPr>
          <w:snapToGrid w:val="0"/>
          <w:sz w:val="20"/>
          <w:szCs w:val="20"/>
          <w:lang w:eastAsia="cs-CZ"/>
        </w:rPr>
        <w:t>6.5.2025</w:t>
      </w:r>
    </w:p>
    <w:p w14:paraId="498ADDE3" w14:textId="77777777" w:rsidR="00260A9F" w:rsidRPr="0091616E" w:rsidRDefault="00260A9F" w:rsidP="00260A9F">
      <w:pPr>
        <w:tabs>
          <w:tab w:val="left" w:pos="567"/>
        </w:tabs>
        <w:spacing w:after="0" w:line="240" w:lineRule="auto"/>
        <w:jc w:val="both"/>
        <w:rPr>
          <w:snapToGrid w:val="0"/>
          <w:sz w:val="20"/>
          <w:szCs w:val="20"/>
          <w:lang w:eastAsia="cs-CZ"/>
        </w:rPr>
      </w:pPr>
    </w:p>
    <w:p w14:paraId="1976E827" w14:textId="77777777" w:rsidR="00260A9F" w:rsidRPr="0091616E" w:rsidRDefault="00260A9F" w:rsidP="00260A9F">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91616E" w14:paraId="1E3038EF" w14:textId="77777777" w:rsidTr="00C07CE2">
        <w:trPr>
          <w:jc w:val="center"/>
        </w:trPr>
        <w:tc>
          <w:tcPr>
            <w:tcW w:w="4535" w:type="dxa"/>
          </w:tcPr>
          <w:p w14:paraId="3D15B90B" w14:textId="270823E4" w:rsidR="00BA5B0B" w:rsidRPr="0091616E" w:rsidRDefault="00BA5B0B" w:rsidP="003E2A0C">
            <w:pPr>
              <w:spacing w:after="0" w:line="240" w:lineRule="auto"/>
              <w:rPr>
                <w:sz w:val="20"/>
                <w:szCs w:val="20"/>
                <w:lang w:eastAsia="cs-CZ"/>
              </w:rPr>
            </w:pPr>
            <w:r w:rsidRPr="0091616E">
              <w:rPr>
                <w:sz w:val="20"/>
                <w:szCs w:val="20"/>
                <w:lang w:eastAsia="cs-CZ"/>
              </w:rPr>
              <w:t>V</w:t>
            </w:r>
            <w:r w:rsidR="00FB2BE8" w:rsidRPr="0091616E">
              <w:rPr>
                <w:sz w:val="20"/>
                <w:szCs w:val="20"/>
                <w:lang w:eastAsia="cs-CZ"/>
              </w:rPr>
              <w:t> Hradci Králové</w:t>
            </w:r>
            <w:r w:rsidRPr="0091616E">
              <w:rPr>
                <w:sz w:val="20"/>
                <w:szCs w:val="20"/>
                <w:lang w:eastAsia="cs-CZ"/>
              </w:rPr>
              <w:t xml:space="preserve"> dne</w:t>
            </w:r>
            <w:r w:rsidR="00FB2BE8" w:rsidRPr="0091616E">
              <w:rPr>
                <w:sz w:val="20"/>
                <w:szCs w:val="20"/>
                <w:lang w:eastAsia="cs-CZ"/>
              </w:rPr>
              <w:t xml:space="preserve"> </w:t>
            </w:r>
            <w:r w:rsidR="00004198">
              <w:rPr>
                <w:sz w:val="20"/>
                <w:szCs w:val="20"/>
                <w:lang w:eastAsia="cs-CZ"/>
              </w:rPr>
              <w:t>_______________</w:t>
            </w:r>
          </w:p>
        </w:tc>
        <w:tc>
          <w:tcPr>
            <w:tcW w:w="4535" w:type="dxa"/>
          </w:tcPr>
          <w:p w14:paraId="0568BD3B" w14:textId="77777777" w:rsidR="00BA5B0B" w:rsidRPr="0091616E" w:rsidRDefault="00BA5B0B" w:rsidP="003E2A0C">
            <w:pPr>
              <w:spacing w:after="0" w:line="240" w:lineRule="auto"/>
              <w:rPr>
                <w:sz w:val="20"/>
                <w:szCs w:val="20"/>
                <w:lang w:eastAsia="cs-CZ"/>
              </w:rPr>
            </w:pPr>
            <w:r w:rsidRPr="0091616E">
              <w:rPr>
                <w:sz w:val="20"/>
                <w:szCs w:val="20"/>
                <w:lang w:eastAsia="cs-CZ"/>
              </w:rPr>
              <w:t>V Mladé Boleslavi dne ________________</w:t>
            </w:r>
          </w:p>
        </w:tc>
      </w:tr>
      <w:tr w:rsidR="00BA5B0B" w:rsidRPr="0091616E" w14:paraId="4F7138A5" w14:textId="77777777" w:rsidTr="00C07CE2">
        <w:trPr>
          <w:trHeight w:val="120"/>
          <w:jc w:val="center"/>
        </w:trPr>
        <w:tc>
          <w:tcPr>
            <w:tcW w:w="4535" w:type="dxa"/>
          </w:tcPr>
          <w:p w14:paraId="3B04DAA7" w14:textId="77777777" w:rsidR="00BA5B0B" w:rsidRPr="0091616E" w:rsidRDefault="00BA5B0B" w:rsidP="003E2A0C">
            <w:pPr>
              <w:spacing w:after="0" w:line="240" w:lineRule="auto"/>
              <w:jc w:val="center"/>
              <w:rPr>
                <w:sz w:val="20"/>
                <w:szCs w:val="20"/>
                <w:lang w:eastAsia="cs-CZ"/>
              </w:rPr>
            </w:pPr>
          </w:p>
          <w:p w14:paraId="44450A7D" w14:textId="77777777" w:rsidR="00BA5B0B" w:rsidRPr="0091616E" w:rsidRDefault="00BA5B0B" w:rsidP="003E2A0C">
            <w:pPr>
              <w:spacing w:after="0" w:line="240" w:lineRule="auto"/>
              <w:jc w:val="center"/>
              <w:rPr>
                <w:sz w:val="20"/>
                <w:szCs w:val="20"/>
                <w:lang w:eastAsia="cs-CZ"/>
              </w:rPr>
            </w:pPr>
          </w:p>
          <w:p w14:paraId="3049CCA5" w14:textId="77777777" w:rsidR="00BA5B0B" w:rsidRPr="0091616E" w:rsidRDefault="00BA5B0B" w:rsidP="003E2A0C">
            <w:pPr>
              <w:spacing w:after="0" w:line="240" w:lineRule="auto"/>
              <w:jc w:val="center"/>
              <w:rPr>
                <w:sz w:val="20"/>
                <w:szCs w:val="20"/>
                <w:lang w:eastAsia="cs-CZ"/>
              </w:rPr>
            </w:pPr>
          </w:p>
          <w:p w14:paraId="77BE5DB5" w14:textId="77777777" w:rsidR="001072A8" w:rsidRPr="0091616E" w:rsidRDefault="001072A8" w:rsidP="003E2A0C">
            <w:pPr>
              <w:spacing w:after="0" w:line="240" w:lineRule="auto"/>
              <w:jc w:val="center"/>
              <w:rPr>
                <w:sz w:val="20"/>
                <w:szCs w:val="20"/>
                <w:lang w:eastAsia="cs-CZ"/>
              </w:rPr>
            </w:pPr>
          </w:p>
          <w:p w14:paraId="1A3CA272" w14:textId="77777777" w:rsidR="00BA5B0B" w:rsidRPr="0091616E" w:rsidRDefault="00BA5B0B" w:rsidP="0091616E">
            <w:pPr>
              <w:spacing w:after="0" w:line="240" w:lineRule="auto"/>
              <w:jc w:val="center"/>
              <w:rPr>
                <w:sz w:val="20"/>
                <w:szCs w:val="20"/>
                <w:lang w:eastAsia="cs-CZ"/>
              </w:rPr>
            </w:pPr>
            <w:r w:rsidRPr="0091616E">
              <w:rPr>
                <w:sz w:val="20"/>
                <w:szCs w:val="20"/>
                <w:lang w:eastAsia="cs-CZ"/>
              </w:rPr>
              <w:t>……………………………………………….</w:t>
            </w:r>
          </w:p>
          <w:p w14:paraId="589C27A8" w14:textId="77777777" w:rsidR="00BA5B0B" w:rsidRPr="0091616E" w:rsidRDefault="00601850" w:rsidP="0091616E">
            <w:pPr>
              <w:spacing w:after="0" w:line="240" w:lineRule="auto"/>
              <w:jc w:val="center"/>
              <w:rPr>
                <w:rFonts w:eastAsia="Times New Roman"/>
                <w:b/>
                <w:bCs/>
                <w:sz w:val="20"/>
                <w:szCs w:val="20"/>
                <w:lang w:eastAsia="cs-CZ"/>
              </w:rPr>
            </w:pPr>
            <w:r w:rsidRPr="0091616E">
              <w:rPr>
                <w:rFonts w:eastAsia="Times New Roman"/>
                <w:b/>
                <w:bCs/>
                <w:sz w:val="20"/>
                <w:szCs w:val="20"/>
                <w:lang w:eastAsia="cs-CZ"/>
              </w:rPr>
              <w:t>OCULUS, spol. s r.o.</w:t>
            </w:r>
          </w:p>
          <w:p w14:paraId="42FB0C82" w14:textId="3FF945D3" w:rsidR="0091616E" w:rsidRPr="0091616E" w:rsidRDefault="00004198" w:rsidP="0091616E">
            <w:pPr>
              <w:spacing w:after="0" w:line="240" w:lineRule="auto"/>
              <w:jc w:val="center"/>
              <w:rPr>
                <w:bCs/>
                <w:sz w:val="20"/>
                <w:szCs w:val="20"/>
                <w:lang w:eastAsia="cs-CZ"/>
              </w:rPr>
            </w:pPr>
            <w:r>
              <w:rPr>
                <w:sz w:val="20"/>
                <w:szCs w:val="20"/>
                <w:lang w:eastAsia="cs-CZ"/>
              </w:rPr>
              <w:t xml:space="preserve">Michal </w:t>
            </w:r>
            <w:proofErr w:type="spellStart"/>
            <w:r>
              <w:rPr>
                <w:sz w:val="20"/>
                <w:szCs w:val="20"/>
                <w:lang w:eastAsia="cs-CZ"/>
              </w:rPr>
              <w:t>Vymyslický</w:t>
            </w:r>
            <w:proofErr w:type="spellEnd"/>
            <w:r>
              <w:rPr>
                <w:sz w:val="20"/>
                <w:szCs w:val="20"/>
                <w:lang w:eastAsia="cs-CZ"/>
              </w:rPr>
              <w:t xml:space="preserve">, </w:t>
            </w:r>
            <w:proofErr w:type="spellStart"/>
            <w:r>
              <w:rPr>
                <w:sz w:val="20"/>
                <w:szCs w:val="20"/>
                <w:lang w:eastAsia="cs-CZ"/>
              </w:rPr>
              <w:t>MSc</w:t>
            </w:r>
            <w:proofErr w:type="spellEnd"/>
            <w:r>
              <w:rPr>
                <w:sz w:val="20"/>
                <w:szCs w:val="20"/>
                <w:lang w:eastAsia="cs-CZ"/>
              </w:rPr>
              <w:t>.</w:t>
            </w:r>
          </w:p>
          <w:p w14:paraId="2330B45A" w14:textId="521677B4" w:rsidR="00FB2BE8" w:rsidRPr="0091616E" w:rsidRDefault="00FB2BE8" w:rsidP="0091616E">
            <w:pPr>
              <w:spacing w:after="0" w:line="240" w:lineRule="auto"/>
              <w:jc w:val="center"/>
              <w:rPr>
                <w:b/>
                <w:sz w:val="20"/>
                <w:szCs w:val="20"/>
                <w:lang w:eastAsia="cs-CZ"/>
              </w:rPr>
            </w:pPr>
            <w:r w:rsidRPr="0091616E">
              <w:rPr>
                <w:bCs/>
                <w:sz w:val="20"/>
                <w:szCs w:val="20"/>
                <w:lang w:eastAsia="cs-CZ"/>
              </w:rPr>
              <w:t>jednatel</w:t>
            </w:r>
          </w:p>
        </w:tc>
        <w:tc>
          <w:tcPr>
            <w:tcW w:w="4535" w:type="dxa"/>
          </w:tcPr>
          <w:p w14:paraId="1E83985F" w14:textId="77777777" w:rsidR="00BA5B0B" w:rsidRPr="0091616E" w:rsidRDefault="00BA5B0B" w:rsidP="003E2A0C">
            <w:pPr>
              <w:spacing w:after="0" w:line="240" w:lineRule="auto"/>
              <w:jc w:val="center"/>
              <w:rPr>
                <w:sz w:val="20"/>
                <w:szCs w:val="20"/>
                <w:lang w:eastAsia="cs-CZ"/>
              </w:rPr>
            </w:pPr>
          </w:p>
          <w:p w14:paraId="77C3894B" w14:textId="77777777" w:rsidR="00BA5B0B" w:rsidRPr="0091616E" w:rsidRDefault="00BA5B0B" w:rsidP="003E2A0C">
            <w:pPr>
              <w:spacing w:after="0" w:line="240" w:lineRule="auto"/>
              <w:jc w:val="center"/>
              <w:rPr>
                <w:sz w:val="20"/>
                <w:szCs w:val="20"/>
                <w:lang w:eastAsia="cs-CZ"/>
              </w:rPr>
            </w:pPr>
          </w:p>
          <w:p w14:paraId="23770BD1" w14:textId="77777777" w:rsidR="00BA5B0B" w:rsidRPr="0091616E" w:rsidRDefault="00BA5B0B" w:rsidP="003E2A0C">
            <w:pPr>
              <w:spacing w:after="0" w:line="240" w:lineRule="auto"/>
              <w:jc w:val="center"/>
              <w:rPr>
                <w:sz w:val="20"/>
                <w:szCs w:val="20"/>
                <w:lang w:eastAsia="cs-CZ"/>
              </w:rPr>
            </w:pPr>
          </w:p>
          <w:p w14:paraId="1658DFC2" w14:textId="77777777" w:rsidR="00C07CE2" w:rsidRPr="0091616E" w:rsidRDefault="00C07CE2" w:rsidP="003E2A0C">
            <w:pPr>
              <w:spacing w:after="0" w:line="240" w:lineRule="auto"/>
              <w:jc w:val="center"/>
              <w:rPr>
                <w:sz w:val="20"/>
                <w:szCs w:val="20"/>
                <w:lang w:eastAsia="cs-CZ"/>
              </w:rPr>
            </w:pPr>
          </w:p>
          <w:p w14:paraId="290D1749" w14:textId="77777777" w:rsidR="00BA5B0B" w:rsidRPr="0091616E" w:rsidRDefault="00BA5B0B" w:rsidP="003E2A0C">
            <w:pPr>
              <w:spacing w:after="0" w:line="240" w:lineRule="auto"/>
              <w:jc w:val="center"/>
              <w:rPr>
                <w:sz w:val="20"/>
                <w:szCs w:val="20"/>
                <w:lang w:eastAsia="cs-CZ"/>
              </w:rPr>
            </w:pPr>
            <w:r w:rsidRPr="0091616E">
              <w:rPr>
                <w:sz w:val="20"/>
                <w:szCs w:val="20"/>
                <w:lang w:eastAsia="cs-CZ"/>
              </w:rPr>
              <w:t>……………………………………………….</w:t>
            </w:r>
          </w:p>
          <w:p w14:paraId="7643147F" w14:textId="77777777" w:rsidR="00BA5B0B" w:rsidRPr="0091616E" w:rsidRDefault="00BA5B0B" w:rsidP="003E2A0C">
            <w:pPr>
              <w:spacing w:after="0" w:line="240" w:lineRule="auto"/>
              <w:jc w:val="center"/>
              <w:rPr>
                <w:b/>
                <w:sz w:val="20"/>
                <w:szCs w:val="20"/>
                <w:lang w:eastAsia="cs-CZ"/>
              </w:rPr>
            </w:pPr>
            <w:r w:rsidRPr="0091616E">
              <w:rPr>
                <w:b/>
                <w:sz w:val="20"/>
                <w:szCs w:val="20"/>
                <w:lang w:eastAsia="cs-CZ"/>
              </w:rPr>
              <w:t>Oblastní nemocnice Mladá Boleslav, a.s., nemocnice Středočeského kraje</w:t>
            </w:r>
          </w:p>
          <w:p w14:paraId="06764932" w14:textId="77777777" w:rsidR="00BA5B0B" w:rsidRPr="0091616E" w:rsidRDefault="00BA5B0B" w:rsidP="003E2A0C">
            <w:pPr>
              <w:spacing w:after="0" w:line="240" w:lineRule="auto"/>
              <w:jc w:val="center"/>
              <w:rPr>
                <w:sz w:val="20"/>
                <w:szCs w:val="20"/>
                <w:lang w:eastAsia="cs-CZ"/>
              </w:rPr>
            </w:pPr>
            <w:r w:rsidRPr="0091616E">
              <w:rPr>
                <w:sz w:val="20"/>
                <w:szCs w:val="20"/>
                <w:lang w:eastAsia="cs-CZ"/>
              </w:rPr>
              <w:t>JUDr. Ladislav Řípa</w:t>
            </w:r>
          </w:p>
          <w:p w14:paraId="02E2BCCA" w14:textId="77777777" w:rsidR="00BA5B0B" w:rsidRPr="0091616E" w:rsidRDefault="00BA5B0B" w:rsidP="003E2A0C">
            <w:pPr>
              <w:spacing w:after="0" w:line="240" w:lineRule="auto"/>
              <w:jc w:val="center"/>
              <w:rPr>
                <w:sz w:val="20"/>
                <w:szCs w:val="20"/>
                <w:lang w:eastAsia="cs-CZ"/>
              </w:rPr>
            </w:pPr>
            <w:r w:rsidRPr="0091616E">
              <w:rPr>
                <w:sz w:val="20"/>
                <w:szCs w:val="20"/>
                <w:lang w:eastAsia="cs-CZ"/>
              </w:rPr>
              <w:t>předseda představenstva</w:t>
            </w:r>
          </w:p>
        </w:tc>
      </w:tr>
      <w:tr w:rsidR="00BA5B0B" w:rsidRPr="00882036" w14:paraId="7E9CC1FF" w14:textId="77777777" w:rsidTr="00C07CE2">
        <w:trPr>
          <w:trHeight w:val="120"/>
          <w:jc w:val="center"/>
        </w:trPr>
        <w:tc>
          <w:tcPr>
            <w:tcW w:w="4535" w:type="dxa"/>
          </w:tcPr>
          <w:p w14:paraId="4596F2AD" w14:textId="77777777" w:rsidR="00BA5B0B" w:rsidRPr="0091616E" w:rsidRDefault="00BA5B0B" w:rsidP="003E2A0C">
            <w:pPr>
              <w:spacing w:after="0" w:line="240" w:lineRule="auto"/>
              <w:jc w:val="center"/>
              <w:rPr>
                <w:sz w:val="20"/>
                <w:szCs w:val="20"/>
                <w:lang w:eastAsia="cs-CZ"/>
              </w:rPr>
            </w:pPr>
          </w:p>
        </w:tc>
        <w:tc>
          <w:tcPr>
            <w:tcW w:w="4535" w:type="dxa"/>
          </w:tcPr>
          <w:p w14:paraId="4AE8B46F" w14:textId="77777777" w:rsidR="00BA5B0B" w:rsidRPr="0091616E" w:rsidRDefault="00BA5B0B" w:rsidP="003E2A0C">
            <w:pPr>
              <w:spacing w:after="0" w:line="240" w:lineRule="auto"/>
              <w:jc w:val="center"/>
              <w:rPr>
                <w:sz w:val="20"/>
                <w:szCs w:val="20"/>
                <w:lang w:eastAsia="cs-CZ"/>
              </w:rPr>
            </w:pPr>
          </w:p>
          <w:p w14:paraId="5C5EDB24" w14:textId="77777777" w:rsidR="00BA5B0B" w:rsidRPr="0091616E" w:rsidRDefault="00BA5B0B" w:rsidP="003E2A0C">
            <w:pPr>
              <w:spacing w:after="0" w:line="240" w:lineRule="auto"/>
              <w:jc w:val="center"/>
              <w:rPr>
                <w:sz w:val="20"/>
                <w:szCs w:val="20"/>
                <w:lang w:eastAsia="cs-CZ"/>
              </w:rPr>
            </w:pPr>
          </w:p>
          <w:p w14:paraId="364B0736" w14:textId="77777777" w:rsidR="00C07CE2" w:rsidRPr="0091616E" w:rsidRDefault="00C07CE2" w:rsidP="003E2A0C">
            <w:pPr>
              <w:spacing w:after="0" w:line="240" w:lineRule="auto"/>
              <w:jc w:val="center"/>
              <w:rPr>
                <w:sz w:val="20"/>
                <w:szCs w:val="20"/>
                <w:lang w:eastAsia="cs-CZ"/>
              </w:rPr>
            </w:pPr>
          </w:p>
          <w:p w14:paraId="3E09E598" w14:textId="77777777" w:rsidR="00BA5B0B" w:rsidRPr="0091616E" w:rsidRDefault="00BA5B0B" w:rsidP="003E2A0C">
            <w:pPr>
              <w:spacing w:after="0" w:line="240" w:lineRule="auto"/>
              <w:jc w:val="center"/>
              <w:rPr>
                <w:sz w:val="20"/>
                <w:szCs w:val="20"/>
                <w:lang w:eastAsia="cs-CZ"/>
              </w:rPr>
            </w:pPr>
          </w:p>
          <w:p w14:paraId="1CB9D92E" w14:textId="77777777" w:rsidR="00BA5B0B" w:rsidRPr="0091616E" w:rsidRDefault="00BA5B0B" w:rsidP="003E2A0C">
            <w:pPr>
              <w:spacing w:after="0" w:line="240" w:lineRule="auto"/>
              <w:jc w:val="center"/>
              <w:rPr>
                <w:sz w:val="20"/>
                <w:szCs w:val="20"/>
                <w:lang w:eastAsia="cs-CZ"/>
              </w:rPr>
            </w:pPr>
            <w:r w:rsidRPr="0091616E">
              <w:rPr>
                <w:sz w:val="20"/>
                <w:szCs w:val="20"/>
                <w:lang w:eastAsia="cs-CZ"/>
              </w:rPr>
              <w:t>……………………………………………….</w:t>
            </w:r>
          </w:p>
          <w:p w14:paraId="20CD6ED6" w14:textId="77777777" w:rsidR="00BA5B0B" w:rsidRPr="0091616E" w:rsidRDefault="00BA5B0B" w:rsidP="003E2A0C">
            <w:pPr>
              <w:spacing w:after="0" w:line="240" w:lineRule="auto"/>
              <w:jc w:val="center"/>
              <w:rPr>
                <w:b/>
                <w:sz w:val="20"/>
                <w:szCs w:val="20"/>
                <w:lang w:eastAsia="cs-CZ"/>
              </w:rPr>
            </w:pPr>
            <w:r w:rsidRPr="0091616E">
              <w:rPr>
                <w:b/>
                <w:sz w:val="20"/>
                <w:szCs w:val="20"/>
                <w:lang w:eastAsia="cs-CZ"/>
              </w:rPr>
              <w:t>Oblastní nemocnice Mladá Boleslav, a.s., nemocnice Středočeského kraje</w:t>
            </w:r>
          </w:p>
          <w:p w14:paraId="0421D945" w14:textId="77777777" w:rsidR="00BA5B0B" w:rsidRPr="0091616E" w:rsidRDefault="00BA5B0B" w:rsidP="003E2A0C">
            <w:pPr>
              <w:spacing w:after="0" w:line="240" w:lineRule="auto"/>
              <w:jc w:val="center"/>
              <w:rPr>
                <w:sz w:val="20"/>
                <w:szCs w:val="20"/>
                <w:lang w:eastAsia="cs-CZ"/>
              </w:rPr>
            </w:pPr>
            <w:r w:rsidRPr="0091616E">
              <w:rPr>
                <w:sz w:val="20"/>
                <w:szCs w:val="20"/>
                <w:lang w:eastAsia="cs-CZ"/>
              </w:rPr>
              <w:t>Mgr. Daniel Marek</w:t>
            </w:r>
          </w:p>
          <w:p w14:paraId="2198D128" w14:textId="77777777" w:rsidR="00BA5B0B" w:rsidRPr="00882036" w:rsidRDefault="00BA5B0B" w:rsidP="003E2A0C">
            <w:pPr>
              <w:spacing w:after="0" w:line="240" w:lineRule="auto"/>
              <w:jc w:val="center"/>
              <w:rPr>
                <w:sz w:val="20"/>
                <w:szCs w:val="20"/>
                <w:lang w:eastAsia="cs-CZ"/>
              </w:rPr>
            </w:pPr>
            <w:r w:rsidRPr="0091616E">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A17C04">
      <w:headerReference w:type="default" r:id="rId8"/>
      <w:footerReference w:type="even" r:id="rId9"/>
      <w:footerReference w:type="default" r:id="rId10"/>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B3313" w14:textId="77777777" w:rsidR="00D84900" w:rsidRDefault="00D84900">
      <w:pPr>
        <w:spacing w:after="0" w:line="240" w:lineRule="auto"/>
      </w:pPr>
      <w:r>
        <w:separator/>
      </w:r>
    </w:p>
  </w:endnote>
  <w:endnote w:type="continuationSeparator" w:id="0">
    <w:p w14:paraId="0C1EC386" w14:textId="77777777" w:rsidR="00D84900" w:rsidRDefault="00D8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8C91" w14:textId="77777777" w:rsidR="0066645F"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66645F" w:rsidRDefault="0066645F" w:rsidP="00A57CF7">
    <w:pPr>
      <w:pStyle w:val="Zpat"/>
      <w:ind w:right="360"/>
    </w:pPr>
  </w:p>
  <w:p w14:paraId="3C9CD798" w14:textId="77777777" w:rsidR="0066645F" w:rsidRDefault="0066645F"/>
  <w:p w14:paraId="6807AC52" w14:textId="77777777" w:rsidR="0066645F" w:rsidRDefault="0066645F"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6A9C" w14:textId="77777777" w:rsidR="0066645F"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4C74C4">
        <w:rPr>
          <w:rStyle w:val="slostrnky"/>
          <w:noProof/>
          <w:sz w:val="18"/>
          <w:szCs w:val="18"/>
        </w:rPr>
        <w:t>6</w:t>
      </w:r>
    </w:fldSimple>
    <w:r w:rsidRPr="00E45928">
      <w:rPr>
        <w:rStyle w:val="slostrnky"/>
        <w:sz w:val="18"/>
        <w:szCs w:val="18"/>
      </w:rPr>
      <w:t xml:space="preserve"> </w:t>
    </w:r>
  </w:p>
  <w:p w14:paraId="6902D54F" w14:textId="77777777" w:rsidR="0066645F"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70C55"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57DC9" w14:textId="77777777" w:rsidR="00D84900" w:rsidRDefault="00D84900">
      <w:pPr>
        <w:spacing w:after="0" w:line="240" w:lineRule="auto"/>
      </w:pPr>
      <w:r>
        <w:separator/>
      </w:r>
    </w:p>
  </w:footnote>
  <w:footnote w:type="continuationSeparator" w:id="0">
    <w:p w14:paraId="444827C2" w14:textId="77777777" w:rsidR="00D84900" w:rsidRDefault="00D8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FF5E" w14:textId="4B665DEE" w:rsidR="0066645F"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A676BF3"/>
    <w:multiLevelType w:val="hybridMultilevel"/>
    <w:tmpl w:val="54AE30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39288998">
    <w:abstractNumId w:val="2"/>
  </w:num>
  <w:num w:numId="2" w16cid:durableId="1785539638">
    <w:abstractNumId w:val="0"/>
  </w:num>
  <w:num w:numId="3" w16cid:durableId="1322810255">
    <w:abstractNumId w:val="4"/>
  </w:num>
  <w:num w:numId="4" w16cid:durableId="1603798971">
    <w:abstractNumId w:val="1"/>
  </w:num>
  <w:num w:numId="5" w16cid:durableId="490755205">
    <w:abstractNumId w:val="2"/>
  </w:num>
  <w:num w:numId="6" w16cid:durableId="776826165">
    <w:abstractNumId w:val="2"/>
  </w:num>
  <w:num w:numId="7" w16cid:durableId="1909800867">
    <w:abstractNumId w:val="2"/>
  </w:num>
  <w:num w:numId="8" w16cid:durableId="697586919">
    <w:abstractNumId w:val="2"/>
  </w:num>
  <w:num w:numId="9" w16cid:durableId="1935742184">
    <w:abstractNumId w:val="3"/>
  </w:num>
  <w:num w:numId="10" w16cid:durableId="449401288">
    <w:abstractNumId w:val="2"/>
  </w:num>
  <w:num w:numId="11" w16cid:durableId="1828085549">
    <w:abstractNumId w:val="2"/>
  </w:num>
  <w:num w:numId="12" w16cid:durableId="1880315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4198"/>
    <w:rsid w:val="001072A8"/>
    <w:rsid w:val="00121DF1"/>
    <w:rsid w:val="00126B86"/>
    <w:rsid w:val="001A1422"/>
    <w:rsid w:val="001C0F26"/>
    <w:rsid w:val="001C5274"/>
    <w:rsid w:val="001F05CF"/>
    <w:rsid w:val="001F63F3"/>
    <w:rsid w:val="001F7E06"/>
    <w:rsid w:val="00205A65"/>
    <w:rsid w:val="00242559"/>
    <w:rsid w:val="0024297A"/>
    <w:rsid w:val="00260A9F"/>
    <w:rsid w:val="00260EB8"/>
    <w:rsid w:val="00307F66"/>
    <w:rsid w:val="00334B75"/>
    <w:rsid w:val="003B7AFA"/>
    <w:rsid w:val="003F7667"/>
    <w:rsid w:val="004034E4"/>
    <w:rsid w:val="00455F6A"/>
    <w:rsid w:val="004A709A"/>
    <w:rsid w:val="004D6AC1"/>
    <w:rsid w:val="005811CB"/>
    <w:rsid w:val="005E37B1"/>
    <w:rsid w:val="00601850"/>
    <w:rsid w:val="006237FA"/>
    <w:rsid w:val="0062638E"/>
    <w:rsid w:val="00656D3A"/>
    <w:rsid w:val="0066645F"/>
    <w:rsid w:val="00670EF8"/>
    <w:rsid w:val="00673ED8"/>
    <w:rsid w:val="006942B8"/>
    <w:rsid w:val="006C43A2"/>
    <w:rsid w:val="007168B7"/>
    <w:rsid w:val="0077614B"/>
    <w:rsid w:val="00781DCB"/>
    <w:rsid w:val="00795942"/>
    <w:rsid w:val="007A7CAA"/>
    <w:rsid w:val="007E11E4"/>
    <w:rsid w:val="00805185"/>
    <w:rsid w:val="00825458"/>
    <w:rsid w:val="00836A8D"/>
    <w:rsid w:val="008477DB"/>
    <w:rsid w:val="0088488B"/>
    <w:rsid w:val="008E07EF"/>
    <w:rsid w:val="008E3474"/>
    <w:rsid w:val="0090621D"/>
    <w:rsid w:val="0091616E"/>
    <w:rsid w:val="009209D0"/>
    <w:rsid w:val="00921604"/>
    <w:rsid w:val="0093415F"/>
    <w:rsid w:val="00A17C04"/>
    <w:rsid w:val="00A243B0"/>
    <w:rsid w:val="00AC4153"/>
    <w:rsid w:val="00AD6E91"/>
    <w:rsid w:val="00AE3B49"/>
    <w:rsid w:val="00B15801"/>
    <w:rsid w:val="00B31481"/>
    <w:rsid w:val="00B33DE7"/>
    <w:rsid w:val="00B70DA7"/>
    <w:rsid w:val="00B71FE7"/>
    <w:rsid w:val="00B82B1C"/>
    <w:rsid w:val="00BA5B0B"/>
    <w:rsid w:val="00C07CE2"/>
    <w:rsid w:val="00C316AB"/>
    <w:rsid w:val="00C61332"/>
    <w:rsid w:val="00C665EB"/>
    <w:rsid w:val="00C80A8F"/>
    <w:rsid w:val="00C917EB"/>
    <w:rsid w:val="00CC2732"/>
    <w:rsid w:val="00CD0FB5"/>
    <w:rsid w:val="00CD62C5"/>
    <w:rsid w:val="00CE26C2"/>
    <w:rsid w:val="00CE6204"/>
    <w:rsid w:val="00D04690"/>
    <w:rsid w:val="00D20446"/>
    <w:rsid w:val="00D33A8F"/>
    <w:rsid w:val="00D35891"/>
    <w:rsid w:val="00D84900"/>
    <w:rsid w:val="00DA14A2"/>
    <w:rsid w:val="00DB1CC8"/>
    <w:rsid w:val="00DD6F0B"/>
    <w:rsid w:val="00E01D97"/>
    <w:rsid w:val="00E63B14"/>
    <w:rsid w:val="00E879C9"/>
    <w:rsid w:val="00E906AA"/>
    <w:rsid w:val="00EB223B"/>
    <w:rsid w:val="00F3270B"/>
    <w:rsid w:val="00F67943"/>
    <w:rsid w:val="00F9148E"/>
    <w:rsid w:val="00F952E3"/>
    <w:rsid w:val="00FB2BE8"/>
    <w:rsid w:val="00FF5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character" w:styleId="Odkaznakoment">
    <w:name w:val="annotation reference"/>
    <w:basedOn w:val="Standardnpsmoodstavce"/>
    <w:uiPriority w:val="99"/>
    <w:semiHidden/>
    <w:unhideWhenUsed/>
    <w:rsid w:val="008E07EF"/>
    <w:rPr>
      <w:sz w:val="16"/>
      <w:szCs w:val="16"/>
    </w:rPr>
  </w:style>
  <w:style w:type="paragraph" w:styleId="Textkomente">
    <w:name w:val="annotation text"/>
    <w:basedOn w:val="Normln"/>
    <w:link w:val="TextkomenteChar"/>
    <w:uiPriority w:val="99"/>
    <w:unhideWhenUsed/>
    <w:rsid w:val="008E07EF"/>
    <w:pPr>
      <w:spacing w:line="240" w:lineRule="auto"/>
    </w:pPr>
    <w:rPr>
      <w:sz w:val="20"/>
      <w:szCs w:val="20"/>
    </w:rPr>
  </w:style>
  <w:style w:type="character" w:customStyle="1" w:styleId="TextkomenteChar">
    <w:name w:val="Text komentáře Char"/>
    <w:basedOn w:val="Standardnpsmoodstavce"/>
    <w:link w:val="Textkomente"/>
    <w:uiPriority w:val="99"/>
    <w:rsid w:val="008E07EF"/>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8E07EF"/>
    <w:rPr>
      <w:b/>
      <w:bCs/>
    </w:rPr>
  </w:style>
  <w:style w:type="character" w:customStyle="1" w:styleId="PedmtkomenteChar">
    <w:name w:val="Předmět komentáře Char"/>
    <w:basedOn w:val="TextkomenteChar"/>
    <w:link w:val="Pedmtkomente"/>
    <w:uiPriority w:val="99"/>
    <w:semiHidden/>
    <w:rsid w:val="008E07EF"/>
    <w:rPr>
      <w:rFonts w:ascii="Verdana" w:eastAsia="Calibri"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3D19F-14CE-46A2-A229-5E1D551A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2289</Words>
  <Characters>13506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 | ONMB</cp:lastModifiedBy>
  <cp:revision>4</cp:revision>
  <cp:lastPrinted>2025-05-13T08:58:00Z</cp:lastPrinted>
  <dcterms:created xsi:type="dcterms:W3CDTF">2025-05-13T08:58:00Z</dcterms:created>
  <dcterms:modified xsi:type="dcterms:W3CDTF">2025-05-14T08:18:00Z</dcterms:modified>
</cp:coreProperties>
</file>