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F0B8" w14:textId="2DB67618" w:rsidR="008D68CD" w:rsidRDefault="0011498F">
      <w:pPr>
        <w:pStyle w:val="Nadpis10"/>
        <w:keepNext/>
        <w:keepLines/>
      </w:pPr>
      <w:bookmarkStart w:id="0" w:name="bookmark0"/>
      <w:r>
        <w:rPr>
          <w:noProof/>
        </w:rPr>
        <w:drawing>
          <wp:inline distT="0" distB="0" distL="0" distR="0" wp14:anchorId="1D33C1F4" wp14:editId="65A479EA">
            <wp:extent cx="2889250" cy="786130"/>
            <wp:effectExtent l="0" t="0" r="0" b="0"/>
            <wp:docPr id="2117102398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892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56AF91" w14:textId="77777777" w:rsidR="008D68CD" w:rsidRDefault="00000000">
      <w:pPr>
        <w:pStyle w:val="Zkladntext1"/>
        <w:spacing w:after="0"/>
        <w:ind w:firstLine="8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234F3B" wp14:editId="26A354D7">
                <wp:simplePos x="0" y="0"/>
                <wp:positionH relativeFrom="page">
                  <wp:posOffset>721995</wp:posOffset>
                </wp:positionH>
                <wp:positionV relativeFrom="paragraph">
                  <wp:posOffset>12700</wp:posOffset>
                </wp:positionV>
                <wp:extent cx="1036320" cy="3048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82779" w14:textId="77777777" w:rsidR="008D68CD" w:rsidRDefault="00000000">
                            <w:pPr>
                              <w:pStyle w:val="Zkladntext1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"http://www.nsupraha.cz"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Zkladntext"/>
                                <w:sz w:val="20"/>
                                <w:szCs w:val="20"/>
                                <w:lang w:val="en-US" w:eastAsia="en-US" w:bidi="en-US"/>
                              </w:rPr>
                              <w:t>www.nsupraha.cz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Zkladntext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IČO: 660 00 718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850000000000001pt;margin-top:1.pt;width:81.600000000000009pt;height:2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"http://www.nsupraha.cz"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sz w:val="20"/>
                          <w:szCs w:val="20"/>
                          <w:lang w:val="en-US" w:eastAsia="en-US" w:bidi="en-US"/>
                        </w:rPr>
                        <w:t>www.nsupraha.cz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sz w:val="20"/>
                          <w:szCs w:val="2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0"/>
                          <w:szCs w:val="20"/>
                        </w:rPr>
                        <w:t>IČO: 660 00 718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sz w:val="20"/>
          <w:szCs w:val="20"/>
        </w:rPr>
        <w:t>Dukelských hrdinů 500/</w:t>
      </w:r>
      <w:proofErr w:type="gramStart"/>
      <w:r>
        <w:rPr>
          <w:rStyle w:val="Zkladntext"/>
          <w:sz w:val="20"/>
          <w:szCs w:val="20"/>
        </w:rPr>
        <w:t>25a</w:t>
      </w:r>
      <w:proofErr w:type="gramEnd"/>
    </w:p>
    <w:p w14:paraId="2C9A16A8" w14:textId="77777777" w:rsidR="008D68CD" w:rsidRDefault="00000000">
      <w:pPr>
        <w:pStyle w:val="Zkladntext1"/>
        <w:spacing w:after="640"/>
        <w:ind w:firstLine="820"/>
        <w:rPr>
          <w:sz w:val="20"/>
          <w:szCs w:val="20"/>
        </w:rPr>
      </w:pPr>
      <w:r>
        <w:rPr>
          <w:rStyle w:val="Zkladntext"/>
          <w:sz w:val="20"/>
          <w:szCs w:val="20"/>
        </w:rPr>
        <w:t>170 00 Praha 7</w:t>
      </w:r>
    </w:p>
    <w:p w14:paraId="2E6401BA" w14:textId="77777777" w:rsidR="008D68CD" w:rsidRDefault="00000000">
      <w:pPr>
        <w:pStyle w:val="Nadpis20"/>
        <w:keepNext/>
        <w:keepLines/>
      </w:pPr>
      <w:bookmarkStart w:id="1" w:name="bookmark2"/>
      <w:r>
        <w:rPr>
          <w:rStyle w:val="Nadpis2"/>
        </w:rPr>
        <w:t>Smlouva o poskytnutí nadačního příspěvku</w:t>
      </w:r>
      <w:bookmarkEnd w:id="1"/>
    </w:p>
    <w:p w14:paraId="4DA2F61D" w14:textId="77777777" w:rsidR="008D68CD" w:rsidRDefault="00000000">
      <w:pPr>
        <w:pStyle w:val="Nadpis30"/>
        <w:keepNext/>
        <w:keepLines/>
        <w:spacing w:after="0" w:line="233" w:lineRule="auto"/>
      </w:pPr>
      <w:bookmarkStart w:id="2" w:name="bookmark4"/>
      <w:r>
        <w:rPr>
          <w:rStyle w:val="Nadpis3"/>
          <w:b/>
          <w:bCs/>
        </w:rPr>
        <w:t>Nadace pro současné umění Praha</w:t>
      </w:r>
      <w:bookmarkEnd w:id="2"/>
    </w:p>
    <w:p w14:paraId="7FC8A38D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zapsaná v nadačním rejstříku u Městského soudu v Praze Oddíl N, vložka 221</w:t>
      </w:r>
    </w:p>
    <w:p w14:paraId="4F376370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se sídlem: Dukelských hrdinů 500/</w:t>
      </w:r>
      <w:proofErr w:type="gramStart"/>
      <w:r>
        <w:rPr>
          <w:rStyle w:val="Zkladntext"/>
        </w:rPr>
        <w:t>25a</w:t>
      </w:r>
      <w:proofErr w:type="gramEnd"/>
      <w:r>
        <w:rPr>
          <w:rStyle w:val="Zkladntext"/>
        </w:rPr>
        <w:t>, 170 00 Praha 7</w:t>
      </w:r>
    </w:p>
    <w:p w14:paraId="1AEEAC69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IČ: 660 00 718, DIČ: CZ 660 00 718</w:t>
      </w:r>
    </w:p>
    <w:p w14:paraId="51590120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č. účtu: 115-9751750217/0100 vedený u Komerční banky a.s.</w:t>
      </w:r>
    </w:p>
    <w:p w14:paraId="5E8CFF51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zastoupená na základě plné moci Davidem Koreckým, ředitelem nadace</w:t>
      </w:r>
    </w:p>
    <w:p w14:paraId="622BA655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kontaktní údaje:</w:t>
      </w:r>
    </w:p>
    <w:p w14:paraId="3F98F7E6" w14:textId="77777777" w:rsidR="008D68CD" w:rsidRDefault="00000000">
      <w:pPr>
        <w:pStyle w:val="Zkladntext1"/>
        <w:spacing w:after="300" w:line="233" w:lineRule="auto"/>
        <w:ind w:firstLine="820"/>
      </w:pPr>
      <w:r>
        <w:rPr>
          <w:rStyle w:val="Zkladntext"/>
          <w:i/>
          <w:iCs/>
        </w:rPr>
        <w:t>dále jen „</w:t>
      </w:r>
      <w:proofErr w:type="spellStart"/>
      <w:r>
        <w:rPr>
          <w:rStyle w:val="Zkladntext"/>
          <w:i/>
          <w:iCs/>
        </w:rPr>
        <w:t>nadae</w:t>
      </w:r>
      <w:proofErr w:type="spellEnd"/>
    </w:p>
    <w:p w14:paraId="6A6B1768" w14:textId="77777777" w:rsidR="008D68CD" w:rsidRDefault="00000000">
      <w:pPr>
        <w:pStyle w:val="Zkladntext1"/>
        <w:spacing w:after="300" w:line="233" w:lineRule="auto"/>
        <w:ind w:firstLine="820"/>
      </w:pPr>
      <w:r>
        <w:rPr>
          <w:rStyle w:val="Zkladntext"/>
        </w:rPr>
        <w:t>a</w:t>
      </w:r>
    </w:p>
    <w:p w14:paraId="296DDD5B" w14:textId="77777777" w:rsidR="008D68CD" w:rsidRDefault="00000000">
      <w:pPr>
        <w:pStyle w:val="Nadpis30"/>
        <w:keepNext/>
        <w:keepLines/>
        <w:spacing w:after="0" w:line="233" w:lineRule="auto"/>
      </w:pPr>
      <w:bookmarkStart w:id="3" w:name="bookmark6"/>
      <w:r>
        <w:rPr>
          <w:rStyle w:val="Nadpis3"/>
          <w:b/>
          <w:bCs/>
        </w:rPr>
        <w:t>Galerie výtvarného umění v Chebu</w:t>
      </w:r>
      <w:bookmarkEnd w:id="3"/>
    </w:p>
    <w:p w14:paraId="76D1A719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příspěvková organizace Karlovarského kraje</w:t>
      </w:r>
    </w:p>
    <w:p w14:paraId="64046F61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náměstí Krále Jiřího z Poděbrad 16</w:t>
      </w:r>
    </w:p>
    <w:p w14:paraId="1931BB7A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350 02 Cheb</w:t>
      </w:r>
    </w:p>
    <w:p w14:paraId="23F1E5A1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+420 354 422 450</w:t>
      </w:r>
    </w:p>
    <w:p w14:paraId="12030EB5" w14:textId="77777777" w:rsidR="008D68CD" w:rsidRDefault="00000000">
      <w:pPr>
        <w:pStyle w:val="Zkladntext1"/>
        <w:spacing w:after="0" w:line="233" w:lineRule="auto"/>
        <w:ind w:firstLine="820"/>
      </w:pPr>
      <w:hyperlink r:id="rId9" w:history="1">
        <w:r>
          <w:rPr>
            <w:rStyle w:val="Zkladntext"/>
            <w:lang w:val="en-US" w:eastAsia="en-US" w:bidi="en-US"/>
          </w:rPr>
          <w:t>info@gavu.cz</w:t>
        </w:r>
      </w:hyperlink>
    </w:p>
    <w:p w14:paraId="1A57F898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IČO: 00369021</w:t>
      </w:r>
    </w:p>
    <w:p w14:paraId="3BE89398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bankovní spojení: KB 3438331/0100</w:t>
      </w:r>
    </w:p>
    <w:p w14:paraId="647306C8" w14:textId="77777777" w:rsidR="008D68CD" w:rsidRDefault="00000000">
      <w:pPr>
        <w:pStyle w:val="Zkladntext1"/>
        <w:spacing w:after="0" w:line="233" w:lineRule="auto"/>
        <w:ind w:firstLine="820"/>
      </w:pPr>
      <w:r>
        <w:rPr>
          <w:rStyle w:val="Zkladntext"/>
        </w:rPr>
        <w:t>zastoupená ředitelem Mgr. Marcelem Fišerem, Ph.D.</w:t>
      </w:r>
    </w:p>
    <w:p w14:paraId="2BD81B52" w14:textId="77777777" w:rsidR="008D68CD" w:rsidRDefault="00000000">
      <w:pPr>
        <w:pStyle w:val="Zkladntext1"/>
        <w:spacing w:after="300" w:line="233" w:lineRule="auto"/>
        <w:ind w:firstLine="820"/>
      </w:pPr>
      <w:r>
        <w:rPr>
          <w:rStyle w:val="Zkladntext"/>
          <w:i/>
          <w:iCs/>
        </w:rPr>
        <w:t>dále jen „příjemce“</w:t>
      </w:r>
    </w:p>
    <w:p w14:paraId="1C9CEB83" w14:textId="77777777" w:rsidR="008D68CD" w:rsidRDefault="00000000">
      <w:pPr>
        <w:pStyle w:val="Zkladntext1"/>
        <w:spacing w:after="300" w:line="230" w:lineRule="auto"/>
        <w:ind w:left="820"/>
      </w:pPr>
      <w:r>
        <w:rPr>
          <w:rStyle w:val="Zkladntext"/>
        </w:rPr>
        <w:t>uzavírají dle § 1746 odst. 2 zákona č. 89/2012 Sb., občanského zákoníku, ve znění pozdějších předpisů (dále jen „Občanský zákoník“), tuto smlouvu o poskytnutí nadačního příspěvku. Smluvní strany současně potvrzují, že nadační příspěvek je darem ve smyslu ustanovení § 20 odst. 8 zákona č. 586/1992 Sb. o daních z příjmu, ve znění pozdějších předpisů.</w:t>
      </w:r>
    </w:p>
    <w:p w14:paraId="4B03C872" w14:textId="77777777" w:rsidR="008D68CD" w:rsidRDefault="00000000">
      <w:pPr>
        <w:pStyle w:val="Zkladntext1"/>
        <w:numPr>
          <w:ilvl w:val="0"/>
          <w:numId w:val="1"/>
        </w:numPr>
        <w:tabs>
          <w:tab w:val="left" w:pos="855"/>
        </w:tabs>
        <w:spacing w:after="0" w:line="233" w:lineRule="auto"/>
        <w:ind w:left="820" w:hanging="320"/>
      </w:pPr>
      <w:r>
        <w:rPr>
          <w:rStyle w:val="Zkladntext"/>
        </w:rPr>
        <w:t>Předmětem této smlouvy je poskytnutí nadačního příspěvku nadací příjemci na základě rozhodnutí správní rady nadace ze dne 3. 8. 2024 v rámci Akvizičního programu NSU 2024. Nadační příspěvek je poskytován jako účelová finanční podpora v souladu</w:t>
      </w:r>
    </w:p>
    <w:p w14:paraId="6B2D9EAB" w14:textId="77777777" w:rsidR="008D68CD" w:rsidRDefault="00000000">
      <w:pPr>
        <w:pStyle w:val="Zkladntext1"/>
        <w:spacing w:after="300" w:line="233" w:lineRule="auto"/>
        <w:ind w:left="820"/>
      </w:pPr>
      <w:r>
        <w:rPr>
          <w:rStyle w:val="Zkladntext"/>
        </w:rPr>
        <w:t>s Grantovými pravidly Akvizičního programu NSU 2024, které byly zveřejněny nadací dne 15. 5. 2024 na webových stránkách nadace.</w:t>
      </w:r>
    </w:p>
    <w:p w14:paraId="502CFD7B" w14:textId="77777777" w:rsidR="008D68CD" w:rsidRDefault="00000000">
      <w:pPr>
        <w:pStyle w:val="Zkladntext1"/>
        <w:numPr>
          <w:ilvl w:val="0"/>
          <w:numId w:val="1"/>
        </w:numPr>
        <w:tabs>
          <w:tab w:val="left" w:pos="855"/>
        </w:tabs>
        <w:spacing w:after="0" w:line="233" w:lineRule="auto"/>
        <w:ind w:firstLine="500"/>
        <w:sectPr w:rsidR="008D68CD">
          <w:headerReference w:type="default" r:id="rId10"/>
          <w:pgSz w:w="11900" w:h="16840"/>
          <w:pgMar w:top="1317" w:right="1240" w:bottom="1317" w:left="1012" w:header="0" w:footer="88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Účel a výše poskytnutého nadačního příspěvku:</w:t>
      </w:r>
    </w:p>
    <w:p w14:paraId="69053F28" w14:textId="77777777" w:rsidR="008D68CD" w:rsidRDefault="00000000">
      <w:pPr>
        <w:framePr w:w="4550" w:h="1234" w:hSpace="571" w:vSpace="994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2FA7DBE" wp14:editId="0A34D3A7">
            <wp:extent cx="2889250" cy="7861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892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DBD1" w14:textId="77777777" w:rsidR="008D68C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5126355" simplePos="0" relativeHeight="125829380" behindDoc="0" locked="0" layoutInCell="1" allowOverlap="1" wp14:anchorId="03FE5734" wp14:editId="4F6407D5">
                <wp:simplePos x="0" y="0"/>
                <wp:positionH relativeFrom="column">
                  <wp:posOffset>15240</wp:posOffset>
                </wp:positionH>
                <wp:positionV relativeFrom="paragraph">
                  <wp:posOffset>1112520</wp:posOffset>
                </wp:positionV>
                <wp:extent cx="1039495" cy="30162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E50D2" w14:textId="77777777" w:rsidR="008D68CD" w:rsidRDefault="00000000">
                            <w:pPr>
                              <w:pStyle w:val="Titulekobrzku0"/>
                            </w:pPr>
                            <w:hyperlink r:id="rId11" w:history="1">
                              <w:r>
                                <w:rPr>
                                  <w:rStyle w:val="Titulekobrzku"/>
                                  <w:lang w:val="en-US" w:eastAsia="en-US" w:bidi="en-US"/>
                                </w:rPr>
                                <w:t>www.nsupraha.cz</w:t>
                              </w:r>
                            </w:hyperlink>
                            <w:r>
                              <w:rPr>
                                <w:rStyle w:val="Titulekobrzku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</w:rPr>
                              <w:t>IČO: 660 00 718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FE5734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.2pt;margin-top:87.6pt;width:81.85pt;height:23.75pt;z-index:125829380;visibility:visible;mso-wrap-style:square;mso-wrap-distance-left:0;mso-wrap-distance-top:0;mso-wrap-distance-right:403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" filled="f" stroked="f">
                <v:textbox inset="0,0,0,0">
                  <w:txbxContent>
                    <w:p w14:paraId="4A9E50D2" w14:textId="77777777" w:rsidR="008D68CD" w:rsidRDefault="00000000">
                      <w:pPr>
                        <w:pStyle w:val="Titulekobrzku0"/>
                      </w:pPr>
                      <w:hyperlink r:id="rId12" w:history="1">
                        <w:r>
                          <w:rPr>
                            <w:rStyle w:val="Titulekobrzku"/>
                            <w:lang w:val="en-US" w:eastAsia="en-US" w:bidi="en-US"/>
                          </w:rPr>
                          <w:t>www.nsupraha.cz</w:t>
                        </w:r>
                      </w:hyperlink>
                      <w:r>
                        <w:rPr>
                          <w:rStyle w:val="Titulekobrzku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Titulekobrzku"/>
                        </w:rPr>
                        <w:t>IČO: 660 00 718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608195" simplePos="0" relativeHeight="125829382" behindDoc="0" locked="0" layoutInCell="1" allowOverlap="1" wp14:anchorId="4B8D5B15" wp14:editId="08EC1344">
                <wp:simplePos x="0" y="0"/>
                <wp:positionH relativeFrom="column">
                  <wp:posOffset>1694815</wp:posOffset>
                </wp:positionH>
                <wp:positionV relativeFrom="paragraph">
                  <wp:posOffset>1109345</wp:posOffset>
                </wp:positionV>
                <wp:extent cx="1557655" cy="30480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12CEC" w14:textId="77777777" w:rsidR="008D68CD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Dukelských hrdinů 500/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25a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170 00 Praha 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8D5B15" id="Shape 8" o:spid="_x0000_s1028" type="#_x0000_t202" style="position:absolute;margin-left:133.45pt;margin-top:87.35pt;width:122.65pt;height:24pt;z-index:125829382;visibility:visible;mso-wrap-style:square;mso-wrap-distance-left:0;mso-wrap-distance-top:0;mso-wrap-distance-right:362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3mcwEAAOECAAAOAAAAZHJzL2Uyb0RvYy54bWysUlFLwzAQfhf8DyHvrt10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" filled="f" stroked="f">
                <v:textbox inset="0,0,0,0">
                  <w:txbxContent>
                    <w:p w14:paraId="34612CEC" w14:textId="77777777" w:rsidR="008D68CD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Dukelských hrdinů 500/</w:t>
                      </w:r>
                      <w:proofErr w:type="gramStart"/>
                      <w:r>
                        <w:rPr>
                          <w:rStyle w:val="Titulekobrzku"/>
                        </w:rPr>
                        <w:t>25a</w:t>
                      </w:r>
                      <w:proofErr w:type="gramEnd"/>
                      <w:r>
                        <w:rPr>
                          <w:rStyle w:val="Titulekobrzku"/>
                        </w:rPr>
                        <w:t xml:space="preserve"> 170 00 Praha 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074143" w14:textId="77777777" w:rsidR="0046053E" w:rsidRDefault="0046053E" w:rsidP="0046053E">
      <w:pPr>
        <w:pStyle w:val="Zkladntext1"/>
        <w:spacing w:after="40" w:line="230" w:lineRule="auto"/>
        <w:ind w:firstLine="0"/>
        <w:rPr>
          <w:rStyle w:val="Zkladntext"/>
          <w:color w:val="000000"/>
        </w:rPr>
      </w:pPr>
    </w:p>
    <w:p w14:paraId="017272C5" w14:textId="77777777" w:rsidR="0046053E" w:rsidRDefault="0046053E" w:rsidP="0046053E">
      <w:pPr>
        <w:pStyle w:val="Zkladntext1"/>
        <w:spacing w:after="40" w:line="230" w:lineRule="auto"/>
        <w:ind w:firstLine="0"/>
        <w:rPr>
          <w:rStyle w:val="Zkladntext"/>
          <w:color w:val="000000"/>
        </w:rPr>
      </w:pPr>
    </w:p>
    <w:p w14:paraId="621A4C6B" w14:textId="77869797" w:rsidR="008D68CD" w:rsidRPr="0046053E" w:rsidRDefault="00000000" w:rsidP="0046053E">
      <w:pPr>
        <w:pStyle w:val="Zkladntext1"/>
        <w:spacing w:after="40" w:line="23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AFA055" wp14:editId="0503B8FB">
                <wp:simplePos x="0" y="0"/>
                <wp:positionH relativeFrom="page">
                  <wp:posOffset>2334895</wp:posOffset>
                </wp:positionH>
                <wp:positionV relativeFrom="margin">
                  <wp:posOffset>628650</wp:posOffset>
                </wp:positionV>
                <wp:extent cx="1557655" cy="301625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35B00" w14:textId="77777777" w:rsidR="0046053E" w:rsidRDefault="0046053E">
                            <w:pPr>
                              <w:pStyle w:val="Titulekobrzku0"/>
                              <w:rPr>
                                <w:rStyle w:val="Titulekobrzku"/>
                                <w:color w:val="000000"/>
                              </w:rPr>
                            </w:pPr>
                          </w:p>
                          <w:p w14:paraId="637E18B4" w14:textId="77777777" w:rsidR="0046053E" w:rsidRDefault="0046053E">
                            <w:pPr>
                              <w:pStyle w:val="Titulekobrzku0"/>
                              <w:rPr>
                                <w:rStyle w:val="Titulekobrzku"/>
                                <w:color w:val="000000"/>
                              </w:rPr>
                            </w:pPr>
                          </w:p>
                          <w:p w14:paraId="53A9F651" w14:textId="21C6D24A" w:rsidR="008D68CD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000000"/>
                              </w:rPr>
                              <w:t>Dukelských hrdinů 500/</w:t>
                            </w:r>
                            <w:proofErr w:type="gramStart"/>
                            <w:r>
                              <w:rPr>
                                <w:rStyle w:val="Titulekobrzku"/>
                                <w:color w:val="000000"/>
                              </w:rPr>
                              <w:t>25a</w:t>
                            </w:r>
                            <w:proofErr w:type="gramEnd"/>
                            <w:r>
                              <w:rPr>
                                <w:rStyle w:val="Titulekobrzku"/>
                                <w:color w:val="000000"/>
                              </w:rPr>
                              <w:t xml:space="preserve"> 170 00 Praha 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AFA055" id="Shape 16" o:spid="_x0000_s1029" type="#_x0000_t202" style="position:absolute;margin-left:183.85pt;margin-top:49.5pt;width:122.65pt;height:23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" filled="f" stroked="f">
                <v:textbox inset="0,0,0,0">
                  <w:txbxContent>
                    <w:p w14:paraId="3E035B00" w14:textId="77777777" w:rsidR="0046053E" w:rsidRDefault="0046053E">
                      <w:pPr>
                        <w:pStyle w:val="Titulekobrzku0"/>
                        <w:rPr>
                          <w:rStyle w:val="Titulekobrzku"/>
                          <w:color w:val="000000"/>
                        </w:rPr>
                      </w:pPr>
                    </w:p>
                    <w:p w14:paraId="637E18B4" w14:textId="77777777" w:rsidR="0046053E" w:rsidRDefault="0046053E">
                      <w:pPr>
                        <w:pStyle w:val="Titulekobrzku0"/>
                        <w:rPr>
                          <w:rStyle w:val="Titulekobrzku"/>
                          <w:color w:val="000000"/>
                        </w:rPr>
                      </w:pPr>
                    </w:p>
                    <w:p w14:paraId="53A9F651" w14:textId="21C6D24A" w:rsidR="008D68CD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000000"/>
                        </w:rPr>
                        <w:t>Dukelských hrdinů 500/</w:t>
                      </w:r>
                      <w:proofErr w:type="gramStart"/>
                      <w:r>
                        <w:rPr>
                          <w:rStyle w:val="Titulekobrzku"/>
                          <w:color w:val="000000"/>
                        </w:rPr>
                        <w:t>25a</w:t>
                      </w:r>
                      <w:proofErr w:type="gramEnd"/>
                      <w:r>
                        <w:rPr>
                          <w:rStyle w:val="Titulekobrzku"/>
                          <w:color w:val="000000"/>
                        </w:rPr>
                        <w:t xml:space="preserve"> 170 00 Praha 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  <w:color w:val="000000"/>
        </w:rPr>
        <w:t>Akvizice díla/děl</w:t>
      </w:r>
    </w:p>
    <w:p w14:paraId="25F2A24E" w14:textId="7CFB0FE2" w:rsidR="008D68CD" w:rsidRDefault="0046053E" w:rsidP="0046053E">
      <w:pPr>
        <w:pStyle w:val="Zkladntext1"/>
        <w:tabs>
          <w:tab w:val="left" w:pos="1201"/>
        </w:tabs>
      </w:pPr>
      <w:r>
        <w:rPr>
          <w:rStyle w:val="Zkladntext"/>
          <w:color w:val="000000"/>
        </w:rPr>
        <w:t xml:space="preserve">2.1. </w:t>
      </w:r>
      <w:r w:rsidR="00000000">
        <w:rPr>
          <w:rStyle w:val="Zkladntext"/>
          <w:color w:val="000000"/>
        </w:rPr>
        <w:t>Rafaní, Příčina, 2002-2003, dokumentace akce (4x průkazka KSČM, fotografická dokumentace, polystyrénový nápis na stěnu „Klid za kliď'), kupní cena díla 300 000 Kč, výše nadačního příspěvku na akvizici 240 000 Kč.</w:t>
      </w:r>
    </w:p>
    <w:p w14:paraId="20150AFB" w14:textId="3BD1AFA4" w:rsidR="0046053E" w:rsidRPr="0046053E" w:rsidRDefault="0046053E" w:rsidP="0046053E">
      <w:pPr>
        <w:pStyle w:val="Zkladntext1"/>
        <w:tabs>
          <w:tab w:val="left" w:pos="1196"/>
        </w:tabs>
        <w:ind w:firstLine="0"/>
        <w:rPr>
          <w:color w:val="000000"/>
        </w:rPr>
      </w:pPr>
      <w:r>
        <w:rPr>
          <w:rStyle w:val="Zkladntext"/>
          <w:color w:val="000000"/>
        </w:rPr>
        <w:t xml:space="preserve">2.2. </w:t>
      </w:r>
      <w:r w:rsidR="00000000">
        <w:rPr>
          <w:rStyle w:val="Zkladntext"/>
          <w:color w:val="000000"/>
        </w:rPr>
        <w:t xml:space="preserve">Hana Puchová, Zátiší, akry! na plátně, 2012, 120 x 89,5 cm, kupní cena díla 40 000 Kč, výše nadačního příspěvku na akvizici 32 000 </w:t>
      </w:r>
      <w:r>
        <w:rPr>
          <w:rStyle w:val="Zkladntext"/>
          <w:color w:val="000000"/>
        </w:rPr>
        <w:t>Kč</w:t>
      </w:r>
      <w:r w:rsidR="00000000">
        <w:rPr>
          <w:rStyle w:val="Zkladntext"/>
          <w:color w:val="000000"/>
        </w:rPr>
        <w:t>.</w:t>
      </w:r>
    </w:p>
    <w:p w14:paraId="5D36E1D6" w14:textId="3A3FC03F" w:rsidR="008D68CD" w:rsidRDefault="0046053E" w:rsidP="0046053E">
      <w:pPr>
        <w:pStyle w:val="Zkladntext1"/>
        <w:tabs>
          <w:tab w:val="left" w:pos="1152"/>
        </w:tabs>
        <w:spacing w:after="280"/>
        <w:ind w:firstLine="0"/>
      </w:pPr>
      <w:r>
        <w:rPr>
          <w:rStyle w:val="Zkladntext"/>
          <w:color w:val="000000"/>
        </w:rPr>
        <w:t xml:space="preserve">2.3. </w:t>
      </w:r>
      <w:r w:rsidR="00000000">
        <w:rPr>
          <w:rStyle w:val="Zkladntext"/>
          <w:color w:val="000000"/>
        </w:rPr>
        <w:t>Daniel Hanzlík, Fragment, akryl na plátně, 140 x 185 cm, kupní cena díla 100 000 Kč, výše nadačního příspěvku na akvizici 80 000 Kč.</w:t>
      </w:r>
    </w:p>
    <w:p w14:paraId="1D82B579" w14:textId="024CF813" w:rsidR="008D68CD" w:rsidRDefault="0046053E" w:rsidP="0046053E">
      <w:pPr>
        <w:pStyle w:val="Zkladntext1"/>
        <w:tabs>
          <w:tab w:val="left" w:pos="710"/>
        </w:tabs>
        <w:spacing w:after="280" w:line="233" w:lineRule="auto"/>
        <w:ind w:firstLine="0"/>
        <w:rPr>
          <w:rStyle w:val="Zkladntext"/>
          <w:color w:val="000000"/>
        </w:rPr>
      </w:pPr>
      <w:r>
        <w:rPr>
          <w:rStyle w:val="Zkladntext"/>
          <w:color w:val="000000"/>
        </w:rPr>
        <w:t xml:space="preserve">3. </w:t>
      </w:r>
      <w:r w:rsidR="00000000">
        <w:rPr>
          <w:rStyle w:val="Zkladntext"/>
          <w:color w:val="000000"/>
        </w:rPr>
        <w:t xml:space="preserve">Nadace se zavazuje poskytnout bankovním převodem na účet příjemce uvedený v záhlaví této smlouvy nadační příspěvek v souhrnné výši </w:t>
      </w:r>
      <w:r w:rsidR="00000000">
        <w:rPr>
          <w:rStyle w:val="Zkladntext"/>
          <w:b/>
          <w:bCs/>
          <w:color w:val="000000"/>
        </w:rPr>
        <w:t xml:space="preserve">352 000, - Kč </w:t>
      </w:r>
      <w:r w:rsidR="00000000">
        <w:rPr>
          <w:rStyle w:val="Zkladntext"/>
          <w:color w:val="000000"/>
        </w:rPr>
        <w:t>(slovy: tři sta padesát dva tisíc korun českých) do 15 dní od podpisu této smlouvy.</w:t>
      </w:r>
    </w:p>
    <w:p w14:paraId="4BD64ABD" w14:textId="0DDABB04" w:rsidR="0046053E" w:rsidRPr="0046053E" w:rsidRDefault="0046053E" w:rsidP="0046053E">
      <w:pPr>
        <w:pStyle w:val="Zkladntext1"/>
        <w:tabs>
          <w:tab w:val="left" w:pos="710"/>
        </w:tabs>
        <w:ind w:firstLine="0"/>
        <w:rPr>
          <w:color w:val="000000"/>
        </w:rPr>
      </w:pPr>
      <w:r>
        <w:rPr>
          <w:rStyle w:val="Zkladntext"/>
          <w:color w:val="000000"/>
        </w:rPr>
        <w:t xml:space="preserve">4. </w:t>
      </w:r>
      <w:r w:rsidR="00000000">
        <w:rPr>
          <w:rStyle w:val="Zkladntext"/>
          <w:color w:val="000000"/>
        </w:rPr>
        <w:t>Příjemce se zavazuje, že nadační příspěvek použije výlučně v souladu s účelem této smlouvy dle odstavce 1 a 2. Příjemce se zavazuje předložit nadaci kopie smluvních ujednání dokládající realizaci příslušné akvizice do 30. 11. 2024.</w:t>
      </w:r>
    </w:p>
    <w:p w14:paraId="3F5B100E" w14:textId="7D8450AF" w:rsidR="008D68CD" w:rsidRDefault="0046053E" w:rsidP="0046053E">
      <w:pPr>
        <w:pStyle w:val="Zkladntext1"/>
        <w:tabs>
          <w:tab w:val="left" w:pos="710"/>
        </w:tabs>
        <w:ind w:firstLine="0"/>
      </w:pPr>
      <w:r>
        <w:rPr>
          <w:rStyle w:val="Zkladntext"/>
          <w:color w:val="000000"/>
        </w:rPr>
        <w:t xml:space="preserve">5. </w:t>
      </w:r>
      <w:r w:rsidR="00000000">
        <w:rPr>
          <w:rStyle w:val="Zkladntext"/>
          <w:color w:val="000000"/>
        </w:rPr>
        <w:t>Příjemce se zavazuje v případě nerealizace příslušné akvizice bezodkladně oznámit nadaci tuto skutečnost a bezodkladně vrátit celou výši nadačního příspěvku určenou na příslušnou akvizici na účet nadace uvedený v záhlaví této smlouvy, nejpozději však do 30. 11.2024.</w:t>
      </w:r>
    </w:p>
    <w:p w14:paraId="2383D163" w14:textId="561CB7C2" w:rsidR="008D68CD" w:rsidRDefault="0046053E" w:rsidP="0046053E">
      <w:pPr>
        <w:pStyle w:val="Zkladntext1"/>
        <w:tabs>
          <w:tab w:val="left" w:pos="710"/>
        </w:tabs>
        <w:spacing w:after="280" w:line="233" w:lineRule="auto"/>
        <w:ind w:firstLine="0"/>
      </w:pPr>
      <w:r>
        <w:rPr>
          <w:rStyle w:val="Zkladntext"/>
          <w:color w:val="000000"/>
        </w:rPr>
        <w:t xml:space="preserve">6. </w:t>
      </w:r>
      <w:r w:rsidR="00000000">
        <w:rPr>
          <w:rStyle w:val="Zkladntext"/>
          <w:color w:val="000000"/>
        </w:rPr>
        <w:t xml:space="preserve">Příjemce se zavazuje zveřejnit skutečnost, jaká konkrétní díla byla pořízena s použitím nadačního příspěvku, a to v obvyklé </w:t>
      </w:r>
      <w:proofErr w:type="gramStart"/>
      <w:r w:rsidR="00000000">
        <w:rPr>
          <w:rStyle w:val="Zkladntext"/>
          <w:color w:val="000000"/>
        </w:rPr>
        <w:t>formě - tisková</w:t>
      </w:r>
      <w:proofErr w:type="gramEnd"/>
      <w:r w:rsidR="00000000">
        <w:rPr>
          <w:rStyle w:val="Zkladntext"/>
          <w:color w:val="000000"/>
        </w:rPr>
        <w:t xml:space="preserve"> zpráva příjemce, webová stránka příjemce, newsletter příjemce, výroční zpráva příjemce apod., a bude při prezentaci takto pořízených děl (uvedení v katalogu, na výstavní popisce apod.) uvádět informaci „Akvizice díla byla realizována s podporou Akvizičního programu Nadace pro současné umění Praha“.</w:t>
      </w:r>
    </w:p>
    <w:p w14:paraId="130496D0" w14:textId="16B9C0A1" w:rsidR="008D68CD" w:rsidRDefault="0046053E" w:rsidP="0046053E">
      <w:pPr>
        <w:pStyle w:val="Zkladntext1"/>
        <w:tabs>
          <w:tab w:val="left" w:pos="710"/>
        </w:tabs>
        <w:spacing w:line="230" w:lineRule="auto"/>
        <w:ind w:firstLine="0"/>
      </w:pPr>
      <w:r>
        <w:rPr>
          <w:rStyle w:val="Zkladntext"/>
          <w:color w:val="000000"/>
        </w:rPr>
        <w:t xml:space="preserve">7. </w:t>
      </w:r>
      <w:r w:rsidR="00000000">
        <w:rPr>
          <w:rStyle w:val="Zkladntext"/>
          <w:color w:val="000000"/>
        </w:rPr>
        <w:t>Nadace je oprávněna zveřejnit na své webové stránce, newsletteru, výroční zprávě apod. název příjemce a díla, která byla pořízena s podporou nadačního příspěvku, k čemuž jí příjemce poskytne náhledy děl a příslušné informace k dílu.</w:t>
      </w:r>
    </w:p>
    <w:p w14:paraId="321A66DB" w14:textId="289256E6" w:rsidR="008D68CD" w:rsidRDefault="0046053E" w:rsidP="0046053E">
      <w:pPr>
        <w:pStyle w:val="Zkladntext1"/>
        <w:tabs>
          <w:tab w:val="left" w:pos="710"/>
        </w:tabs>
        <w:ind w:firstLine="0"/>
        <w:sectPr w:rsidR="008D68CD">
          <w:pgSz w:w="11900" w:h="16840"/>
          <w:pgMar w:top="1780" w:right="1157" w:bottom="1168" w:left="1032" w:header="0" w:footer="740" w:gutter="0"/>
          <w:cols w:space="720"/>
          <w:noEndnote/>
          <w:docGrid w:linePitch="360"/>
        </w:sectPr>
      </w:pPr>
      <w:r>
        <w:rPr>
          <w:rStyle w:val="Zkladntext"/>
          <w:color w:val="000000"/>
        </w:rPr>
        <w:t xml:space="preserve">8. </w:t>
      </w:r>
      <w:r w:rsidR="00000000">
        <w:rPr>
          <w:rStyle w:val="Zkladntext"/>
          <w:color w:val="000000"/>
        </w:rPr>
        <w:t>Tato smlouva je uzavřena ve dvou vyhotoveních, z nichž každá ze stran obdrží jedno. Smlouvu lze měnit jen písemnými dodatky. Smlouva je uzavřena a nabývá právních účinků dnem jejího podpisu poslední ze smluvních stran. Na důkaz svobodné vůle a souhlasu s obsahem smlouvy strany níže připojily své podpisy.</w:t>
      </w:r>
    </w:p>
    <w:p w14:paraId="39E8A95D" w14:textId="77777777" w:rsidR="008D68CD" w:rsidRDefault="00000000">
      <w:pPr>
        <w:spacing w:after="393" w:line="1" w:lineRule="exact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 wp14:anchorId="5A13C3B2" wp14:editId="43476273">
            <wp:simplePos x="0" y="0"/>
            <wp:positionH relativeFrom="page">
              <wp:posOffset>678815</wp:posOffset>
            </wp:positionH>
            <wp:positionV relativeFrom="margin">
              <wp:posOffset>-478155</wp:posOffset>
            </wp:positionV>
            <wp:extent cx="2889250" cy="73152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8892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62B67" w14:textId="77777777" w:rsidR="008D68CD" w:rsidRDefault="008D68CD">
      <w:pPr>
        <w:spacing w:line="1" w:lineRule="exact"/>
        <w:sectPr w:rsidR="008D68CD">
          <w:pgSz w:w="11900" w:h="16840"/>
          <w:pgMar w:top="2100" w:right="3203" w:bottom="11490" w:left="1069" w:header="0" w:footer="11062" w:gutter="0"/>
          <w:cols w:space="720"/>
          <w:noEndnote/>
          <w:docGrid w:linePitch="360"/>
        </w:sectPr>
      </w:pPr>
    </w:p>
    <w:p w14:paraId="40ABE75C" w14:textId="77777777" w:rsidR="008D68CD" w:rsidRDefault="008D68CD">
      <w:pPr>
        <w:spacing w:before="32" w:after="32" w:line="240" w:lineRule="exact"/>
        <w:rPr>
          <w:sz w:val="19"/>
          <w:szCs w:val="19"/>
        </w:rPr>
      </w:pPr>
    </w:p>
    <w:p w14:paraId="1DD77F34" w14:textId="77777777" w:rsidR="008D68CD" w:rsidRDefault="008D68CD">
      <w:pPr>
        <w:spacing w:line="1" w:lineRule="exact"/>
        <w:sectPr w:rsidR="008D68CD">
          <w:type w:val="continuous"/>
          <w:pgSz w:w="11900" w:h="16840"/>
          <w:pgMar w:top="2000" w:right="0" w:bottom="2000" w:left="0" w:header="0" w:footer="3" w:gutter="0"/>
          <w:cols w:space="720"/>
          <w:noEndnote/>
          <w:docGrid w:linePitch="360"/>
        </w:sectPr>
      </w:pPr>
    </w:p>
    <w:p w14:paraId="6F37AC01" w14:textId="77777777" w:rsidR="008D68CD" w:rsidRDefault="00000000">
      <w:pPr>
        <w:pStyle w:val="Zkladntext1"/>
        <w:spacing w:after="620"/>
        <w:ind w:left="820" w:firstLine="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2498A700" wp14:editId="0F4B80F2">
                <wp:simplePos x="0" y="0"/>
                <wp:positionH relativeFrom="page">
                  <wp:posOffset>697230</wp:posOffset>
                </wp:positionH>
                <wp:positionV relativeFrom="paragraph">
                  <wp:posOffset>12700</wp:posOffset>
                </wp:positionV>
                <wp:extent cx="1039495" cy="30480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53298" w14:textId="77777777" w:rsidR="008D68CD" w:rsidRDefault="00000000">
                            <w:pPr>
                              <w:pStyle w:val="Zkladntext1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Zkladntext"/>
                                  <w:color w:val="000000"/>
                                  <w:sz w:val="20"/>
                                  <w:szCs w:val="20"/>
                                  <w:lang w:val="en-US" w:eastAsia="en-US" w:bidi="en-US"/>
                                </w:rPr>
                                <w:t>www.nsupraha.cz</w:t>
                              </w:r>
                            </w:hyperlink>
                          </w:p>
                          <w:p w14:paraId="0B22DB3F" w14:textId="77777777" w:rsidR="008D68CD" w:rsidRDefault="00000000">
                            <w:pPr>
                              <w:pStyle w:val="Zkladntext1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  <w:sz w:val="20"/>
                                <w:szCs w:val="20"/>
                              </w:rPr>
                              <w:t>IČO: 660 00 718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4.899999999999999pt;margin-top:1.pt;width:81.850000000000009pt;height:24.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"http://www.nsupraha.cz"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  <w:t>www.nsupraha.cz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</w:rPr>
                        <w:t>IČO: 660 00 718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color w:val="000000"/>
          <w:sz w:val="20"/>
          <w:szCs w:val="20"/>
        </w:rPr>
        <w:t>Dukelských hrdinů 500/</w:t>
      </w:r>
      <w:proofErr w:type="gramStart"/>
      <w:r>
        <w:rPr>
          <w:rStyle w:val="Zkladntext"/>
          <w:color w:val="000000"/>
          <w:sz w:val="20"/>
          <w:szCs w:val="20"/>
        </w:rPr>
        <w:t>25a</w:t>
      </w:r>
      <w:proofErr w:type="gramEnd"/>
      <w:r>
        <w:rPr>
          <w:rStyle w:val="Zkladntext"/>
          <w:color w:val="000000"/>
          <w:sz w:val="20"/>
          <w:szCs w:val="20"/>
        </w:rPr>
        <w:t xml:space="preserve"> 170 00 Praha 7</w:t>
      </w:r>
    </w:p>
    <w:p w14:paraId="45CE9275" w14:textId="116C47D5" w:rsidR="008D68CD" w:rsidRDefault="00000000">
      <w:pPr>
        <w:pStyle w:val="Zkladntext1"/>
        <w:spacing w:after="62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5E9E8480" wp14:editId="024E125F">
                <wp:simplePos x="0" y="0"/>
                <wp:positionH relativeFrom="page">
                  <wp:posOffset>4815205</wp:posOffset>
                </wp:positionH>
                <wp:positionV relativeFrom="paragraph">
                  <wp:posOffset>12700</wp:posOffset>
                </wp:positionV>
                <wp:extent cx="707390" cy="173990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AA6709" w14:textId="77777777" w:rsidR="008D68CD" w:rsidRDefault="00000000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V ... dne 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79.15000000000003pt;margin-top:1.pt;width:55.700000000000003pt;height:13.70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V ... dne 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color w:val="000000"/>
        </w:rPr>
        <w:t>V Praze dne 19. 8. 2024</w:t>
      </w:r>
    </w:p>
    <w:p w14:paraId="20D56228" w14:textId="77777777" w:rsidR="008D68CD" w:rsidRDefault="00000000">
      <w:pPr>
        <w:pStyle w:val="Zkladntext1"/>
        <w:tabs>
          <w:tab w:val="left" w:pos="1843"/>
          <w:tab w:val="left" w:leader="underscore" w:pos="2539"/>
          <w:tab w:val="left" w:leader="underscore" w:pos="5654"/>
        </w:tabs>
        <w:spacing w:after="0"/>
        <w:ind w:firstLine="0"/>
      </w:pPr>
      <w:r>
        <w:rPr>
          <w:rStyle w:val="Zkladntext"/>
          <w:color w:val="000000"/>
        </w:rPr>
        <w:t>nadace:</w:t>
      </w:r>
      <w:r>
        <w:rPr>
          <w:rStyle w:val="Zkladntext"/>
          <w:color w:val="000000"/>
        </w:rPr>
        <w:tab/>
        <w:t xml:space="preserve">__ </w:t>
      </w:r>
      <w:proofErr w:type="spellStart"/>
      <w:r>
        <w:rPr>
          <w:rStyle w:val="Zkladntext"/>
          <w:color w:val="000000"/>
        </w:rPr>
        <w:t>jg</w:t>
      </w:r>
      <w:proofErr w:type="spellEnd"/>
      <w:r>
        <w:rPr>
          <w:rStyle w:val="Zkladntext"/>
          <w:color w:val="000000"/>
        </w:rPr>
        <w:tab/>
        <w:t xml:space="preserve">■ </w:t>
      </w:r>
      <w:proofErr w:type="spellStart"/>
      <w:r>
        <w:rPr>
          <w:rStyle w:val="Zkladntext"/>
          <w:rFonts w:ascii="Times New Roman" w:eastAsia="Times New Roman" w:hAnsi="Times New Roman" w:cs="Times New Roman"/>
          <w:smallCaps/>
          <w:color w:val="000000"/>
          <w:sz w:val="20"/>
          <w:szCs w:val="20"/>
        </w:rPr>
        <w:t>k</w:t>
      </w:r>
      <w:r>
        <w:rPr>
          <w:rStyle w:val="Zkladntext"/>
          <w:rFonts w:ascii="Times New Roman" w:eastAsia="Times New Roman" w:hAnsi="Times New Roman" w:cs="Times New Roman"/>
          <w:smallCaps/>
          <w:color w:val="000000"/>
          <w:sz w:val="20"/>
          <w:szCs w:val="20"/>
          <w:u w:val="single"/>
        </w:rPr>
        <w:t>i</w:t>
      </w:r>
      <w:proofErr w:type="spellEnd"/>
      <w:r>
        <w:rPr>
          <w:rStyle w:val="Zkladntext"/>
          <w:color w:val="000000"/>
        </w:rPr>
        <w:t xml:space="preserve"> z—w </w:t>
      </w:r>
      <w:proofErr w:type="gramStart"/>
      <w:r>
        <w:rPr>
          <w:rStyle w:val="Zkladntext"/>
          <w:color w:val="000000"/>
        </w:rPr>
        <w:t>» •</w:t>
      </w:r>
      <w:r>
        <w:rPr>
          <w:rStyle w:val="Zkladntext"/>
          <w:color w:val="000000"/>
        </w:rPr>
        <w:tab/>
        <w:t>.</w:t>
      </w:r>
      <w:r>
        <w:rPr>
          <w:rStyle w:val="Zkladntext"/>
          <w:color w:val="000000"/>
          <w:u w:val="single"/>
        </w:rPr>
        <w:t>příjemc</w:t>
      </w:r>
      <w:r>
        <w:rPr>
          <w:rStyle w:val="Zkladntext"/>
          <w:color w:val="000000"/>
        </w:rPr>
        <w:t>e</w:t>
      </w:r>
      <w:proofErr w:type="gramEnd"/>
      <w:r>
        <w:rPr>
          <w:rStyle w:val="Zkladntext"/>
          <w:color w:val="000000"/>
        </w:rPr>
        <w:t>:</w:t>
      </w:r>
    </w:p>
    <w:sectPr w:rsidR="008D68CD">
      <w:type w:val="continuous"/>
      <w:pgSz w:w="11900" w:h="16840"/>
      <w:pgMar w:top="2000" w:right="3357" w:bottom="2000" w:left="18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E271" w14:textId="77777777" w:rsidR="00557490" w:rsidRDefault="00557490">
      <w:r>
        <w:separator/>
      </w:r>
    </w:p>
  </w:endnote>
  <w:endnote w:type="continuationSeparator" w:id="0">
    <w:p w14:paraId="643CE4C8" w14:textId="77777777" w:rsidR="00557490" w:rsidRDefault="0055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98A7E" w14:textId="77777777" w:rsidR="00557490" w:rsidRDefault="00557490"/>
  </w:footnote>
  <w:footnote w:type="continuationSeparator" w:id="0">
    <w:p w14:paraId="40E47866" w14:textId="77777777" w:rsidR="00557490" w:rsidRDefault="00557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391E" w14:textId="77777777" w:rsidR="008D68C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0E0B22" wp14:editId="7ECDF9E1">
              <wp:simplePos x="0" y="0"/>
              <wp:positionH relativeFrom="page">
                <wp:posOffset>3870325</wp:posOffset>
              </wp:positionH>
              <wp:positionV relativeFrom="page">
                <wp:posOffset>680085</wp:posOffset>
              </wp:positionV>
              <wp:extent cx="923290" cy="3898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B69AF" w14:textId="77777777" w:rsidR="008D68CD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91B"/>
                            </w:rPr>
                            <w:t>Nadace pro</w:t>
                          </w:r>
                        </w:p>
                        <w:p w14:paraId="53822E13" w14:textId="77777777" w:rsidR="008D68CD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91B"/>
                            </w:rPr>
                            <w:t>současné umění</w:t>
                          </w:r>
                        </w:p>
                        <w:p w14:paraId="442E5E07" w14:textId="77777777" w:rsidR="008D68CD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91B"/>
                            </w:rPr>
                            <w:t>Praha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E0B22"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304.75pt;margin-top:53.55pt;width:72.7pt;height:30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" filled="f" stroked="f">
              <v:textbox style="mso-fit-shape-to-text:t" inset="0,0,0,0">
                <w:txbxContent>
                  <w:p w14:paraId="232B69AF" w14:textId="77777777" w:rsidR="008D68CD" w:rsidRDefault="00000000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19191B"/>
                      </w:rPr>
                      <w:t>Nadace pro</w:t>
                    </w:r>
                  </w:p>
                  <w:p w14:paraId="53822E13" w14:textId="77777777" w:rsidR="008D68CD" w:rsidRDefault="00000000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19191B"/>
                      </w:rPr>
                      <w:t>současné umění</w:t>
                    </w:r>
                  </w:p>
                  <w:p w14:paraId="442E5E07" w14:textId="77777777" w:rsidR="008D68CD" w:rsidRDefault="00000000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19191B"/>
                      </w:rPr>
                      <w:t>Praha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0EA"/>
    <w:multiLevelType w:val="multilevel"/>
    <w:tmpl w:val="D480C7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9191B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4E6C5B"/>
    <w:multiLevelType w:val="multilevel"/>
    <w:tmpl w:val="6B787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986243">
    <w:abstractNumId w:val="0"/>
  </w:num>
  <w:num w:numId="2" w16cid:durableId="111228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CD"/>
    <w:rsid w:val="0011498F"/>
    <w:rsid w:val="00163B11"/>
    <w:rsid w:val="0046053E"/>
    <w:rsid w:val="00557490"/>
    <w:rsid w:val="008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3F60D"/>
  <w15:docId w15:val="{4936F861-31E2-465D-9F37-DC6C014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B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38"/>
      <w:szCs w:val="1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9191B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B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  <w:ind w:firstLine="40"/>
    </w:pPr>
    <w:rPr>
      <w:rFonts w:ascii="Arial" w:eastAsia="Arial" w:hAnsi="Arial" w:cs="Arial"/>
      <w:color w:val="19191B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300"/>
      <w:outlineLvl w:val="0"/>
    </w:pPr>
    <w:rPr>
      <w:rFonts w:ascii="Arial" w:eastAsia="Arial" w:hAnsi="Arial" w:cs="Arial"/>
      <w:sz w:val="138"/>
      <w:szCs w:val="13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84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20" w:line="230" w:lineRule="auto"/>
      <w:ind w:firstLine="820"/>
      <w:outlineLvl w:val="2"/>
    </w:pPr>
    <w:rPr>
      <w:rFonts w:ascii="Arial" w:eastAsia="Arial" w:hAnsi="Arial" w:cs="Arial"/>
      <w:b/>
      <w:bCs/>
      <w:color w:val="19191B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19191B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05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53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6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53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6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5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uprah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uprah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avu.cz" TargetMode="External"/><Relationship Id="rId14" Type="http://schemas.openxmlformats.org/officeDocument/2006/relationships/hyperlink" Target="http://www.nsu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E5C6-000C-47A7-9A3B-EE144CC1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2025-05-14T09:44:00Z</dcterms:created>
  <dcterms:modified xsi:type="dcterms:W3CDTF">2025-05-14T09:57:00Z</dcterms:modified>
</cp:coreProperties>
</file>