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3C597" w14:textId="232A1A50" w:rsidR="00C92E95" w:rsidRPr="000832F7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832F7">
        <w:rPr>
          <w:rFonts w:ascii="Arial" w:hAnsi="Arial" w:cs="Arial"/>
          <w:b/>
          <w:sz w:val="28"/>
          <w:szCs w:val="28"/>
        </w:rPr>
        <w:t>Účastnická smlouva</w:t>
      </w:r>
    </w:p>
    <w:p w14:paraId="2C93EB1E" w14:textId="33A0D3D3" w:rsidR="00C92E95" w:rsidRPr="00C72549" w:rsidRDefault="00C92E95" w:rsidP="00C92E95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C72549">
        <w:rPr>
          <w:rFonts w:ascii="Arial" w:hAnsi="Arial" w:cs="Arial"/>
          <w:b/>
          <w:bCs/>
          <w:color w:val="000000" w:themeColor="text1"/>
        </w:rPr>
        <w:t>„</w:t>
      </w:r>
      <w:r w:rsidR="007969C6" w:rsidRPr="00C72549">
        <w:rPr>
          <w:rFonts w:ascii="Arial" w:hAnsi="Arial" w:cs="Arial"/>
          <w:b/>
          <w:bCs/>
          <w:color w:val="000000" w:themeColor="text1"/>
        </w:rPr>
        <w:t xml:space="preserve">Centrální </w:t>
      </w:r>
      <w:r w:rsidR="00E564FD" w:rsidRPr="00C72549">
        <w:rPr>
          <w:rFonts w:ascii="Arial" w:hAnsi="Arial" w:cs="Arial"/>
          <w:b/>
          <w:bCs/>
          <w:color w:val="000000" w:themeColor="text1"/>
        </w:rPr>
        <w:t xml:space="preserve">nákup </w:t>
      </w:r>
      <w:r w:rsidR="00954015" w:rsidRPr="00C72549">
        <w:rPr>
          <w:rFonts w:ascii="Arial" w:hAnsi="Arial" w:cs="Arial"/>
          <w:b/>
          <w:bCs/>
          <w:color w:val="000000" w:themeColor="text1"/>
        </w:rPr>
        <w:t xml:space="preserve">originálního spotřebního materiálu do tiskáren, kopírovacích a multifunkčních zařízení </w:t>
      </w:r>
      <w:r w:rsidR="00205C7C" w:rsidRPr="00C72549">
        <w:rPr>
          <w:rFonts w:ascii="Arial" w:hAnsi="Arial" w:cs="Arial"/>
          <w:b/>
          <w:bCs/>
          <w:color w:val="000000" w:themeColor="text1"/>
        </w:rPr>
        <w:t xml:space="preserve">2025 </w:t>
      </w:r>
      <w:r w:rsidRPr="00C72549">
        <w:rPr>
          <w:rFonts w:ascii="Arial" w:hAnsi="Arial" w:cs="Arial"/>
          <w:b/>
          <w:bCs/>
          <w:color w:val="000000" w:themeColor="text1"/>
        </w:rPr>
        <w:t xml:space="preserve">pro </w:t>
      </w:r>
      <w:r w:rsidR="00C72549" w:rsidRPr="00C72549">
        <w:rPr>
          <w:rFonts w:ascii="Arial" w:hAnsi="Arial" w:cs="Arial"/>
          <w:b/>
          <w:bCs/>
          <w:color w:val="000000" w:themeColor="text1"/>
        </w:rPr>
        <w:t>Středisko volného času ATLAS a BIOS, Přerov</w:t>
      </w:r>
      <w:r w:rsidR="00134193" w:rsidRPr="00C72549">
        <w:rPr>
          <w:rFonts w:ascii="Arial" w:hAnsi="Arial" w:cs="Arial"/>
          <w:b/>
          <w:bCs/>
          <w:color w:val="000000" w:themeColor="text1"/>
        </w:rPr>
        <w:t xml:space="preserve"> </w:t>
      </w:r>
      <w:r w:rsidR="003330F0" w:rsidRPr="00C72549">
        <w:rPr>
          <w:rFonts w:ascii="Arial" w:hAnsi="Arial" w:cs="Arial"/>
          <w:b/>
          <w:bCs/>
          <w:color w:val="000000" w:themeColor="text1"/>
        </w:rPr>
        <w:t>bez</w:t>
      </w:r>
      <w:r w:rsidR="00B0208F" w:rsidRPr="00C72549">
        <w:rPr>
          <w:rFonts w:ascii="Arial" w:hAnsi="Arial" w:cs="Arial"/>
          <w:b/>
          <w:bCs/>
          <w:color w:val="000000" w:themeColor="text1"/>
        </w:rPr>
        <w:t> požadavk</w:t>
      </w:r>
      <w:r w:rsidR="003330F0" w:rsidRPr="00C72549">
        <w:rPr>
          <w:rFonts w:ascii="Arial" w:hAnsi="Arial" w:cs="Arial"/>
          <w:b/>
          <w:bCs/>
          <w:color w:val="000000" w:themeColor="text1"/>
        </w:rPr>
        <w:t>u</w:t>
      </w:r>
      <w:r w:rsidR="00B0208F" w:rsidRPr="00C72549">
        <w:rPr>
          <w:rFonts w:ascii="Arial" w:hAnsi="Arial" w:cs="Arial"/>
          <w:b/>
          <w:bCs/>
          <w:color w:val="000000" w:themeColor="text1"/>
        </w:rPr>
        <w:t xml:space="preserve"> na</w:t>
      </w:r>
      <w:r w:rsidR="003322AC" w:rsidRPr="00C72549">
        <w:rPr>
          <w:rFonts w:ascii="Arial" w:hAnsi="Arial" w:cs="Arial"/>
          <w:b/>
          <w:bCs/>
          <w:color w:val="000000" w:themeColor="text1"/>
        </w:rPr>
        <w:t xml:space="preserve"> poskytování </w:t>
      </w:r>
      <w:r w:rsidR="00B0208F" w:rsidRPr="00C72549">
        <w:rPr>
          <w:rFonts w:ascii="Arial" w:hAnsi="Arial" w:cs="Arial"/>
          <w:b/>
          <w:bCs/>
          <w:color w:val="000000" w:themeColor="text1"/>
        </w:rPr>
        <w:t>náhradní</w:t>
      </w:r>
      <w:r w:rsidR="003322AC" w:rsidRPr="00C72549">
        <w:rPr>
          <w:rFonts w:ascii="Arial" w:hAnsi="Arial" w:cs="Arial"/>
          <w:b/>
          <w:bCs/>
          <w:color w:val="000000" w:themeColor="text1"/>
        </w:rPr>
        <w:t>ho</w:t>
      </w:r>
      <w:r w:rsidR="00B0208F" w:rsidRPr="00C72549">
        <w:rPr>
          <w:rFonts w:ascii="Arial" w:hAnsi="Arial" w:cs="Arial"/>
          <w:b/>
          <w:bCs/>
          <w:color w:val="000000" w:themeColor="text1"/>
        </w:rPr>
        <w:t xml:space="preserve"> plnění</w:t>
      </w:r>
      <w:r w:rsidRPr="00C72549">
        <w:rPr>
          <w:rFonts w:ascii="Arial" w:hAnsi="Arial" w:cs="Arial"/>
          <w:b/>
          <w:bCs/>
          <w:color w:val="000000" w:themeColor="text1"/>
        </w:rPr>
        <w:t>“</w:t>
      </w:r>
    </w:p>
    <w:p w14:paraId="41AFB856" w14:textId="77777777" w:rsidR="00C92E95" w:rsidRPr="000832F7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D3F9E4D" w14:textId="77777777" w:rsidR="00C92E95" w:rsidRPr="000832F7" w:rsidRDefault="00C92E95" w:rsidP="005D28E5">
      <w:pPr>
        <w:jc w:val="center"/>
        <w:rPr>
          <w:rFonts w:ascii="Arial" w:hAnsi="Arial" w:cs="Arial"/>
          <w:bCs/>
        </w:rPr>
      </w:pPr>
      <w:r w:rsidRPr="000832F7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0832F7">
        <w:rPr>
          <w:rFonts w:ascii="Arial" w:hAnsi="Arial" w:cs="Arial"/>
          <w:bCs/>
        </w:rPr>
        <w:t>§</w:t>
      </w:r>
      <w:bookmarkEnd w:id="0"/>
      <w:bookmarkEnd w:id="1"/>
      <w:r w:rsidRPr="000832F7">
        <w:rPr>
          <w:rFonts w:ascii="Arial" w:hAnsi="Arial" w:cs="Arial"/>
          <w:bCs/>
        </w:rPr>
        <w:t xml:space="preserve"> 1746 odst. 2 zákona č. 89/2012 Sb., občanský zákoník,</w:t>
      </w:r>
      <w:r w:rsidR="00754706" w:rsidRPr="000832F7">
        <w:rPr>
          <w:rFonts w:ascii="Arial" w:hAnsi="Arial" w:cs="Arial"/>
          <w:bCs/>
        </w:rPr>
        <w:t xml:space="preserve"> ve znění pozdějších předpisů,</w:t>
      </w:r>
      <w:r w:rsidRPr="000832F7">
        <w:rPr>
          <w:rFonts w:ascii="Arial" w:hAnsi="Arial" w:cs="Arial"/>
          <w:bCs/>
        </w:rPr>
        <w:t xml:space="preserve"> mezi smluvními stranami:</w:t>
      </w:r>
    </w:p>
    <w:p w14:paraId="5CA8A864" w14:textId="77777777" w:rsidR="00C92E95" w:rsidRPr="000832F7" w:rsidRDefault="00C92E95" w:rsidP="00C92E95">
      <w:pPr>
        <w:spacing w:line="288" w:lineRule="auto"/>
        <w:rPr>
          <w:rFonts w:ascii="Garamond" w:hAnsi="Garamond" w:cs="Arial"/>
          <w:szCs w:val="24"/>
        </w:rPr>
      </w:pPr>
    </w:p>
    <w:p w14:paraId="4D50FBEA" w14:textId="394946C7" w:rsidR="00C92E95" w:rsidRPr="000832F7" w:rsidRDefault="00C92E95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61CE8377" w14:textId="77777777" w:rsidR="005D28E5" w:rsidRPr="000832F7" w:rsidRDefault="005D28E5" w:rsidP="005D28E5">
      <w:pPr>
        <w:rPr>
          <w:rFonts w:ascii="Arial" w:hAnsi="Arial" w:cs="Arial"/>
          <w:b/>
          <w:szCs w:val="24"/>
          <w:lang w:eastAsia="ar-SA"/>
        </w:rPr>
      </w:pPr>
      <w:r w:rsidRPr="000832F7">
        <w:rPr>
          <w:rFonts w:ascii="Arial" w:hAnsi="Arial" w:cs="Arial"/>
          <w:b/>
          <w:szCs w:val="24"/>
          <w:lang w:eastAsia="ar-SA"/>
        </w:rPr>
        <w:t>1. smluvní strana</w:t>
      </w:r>
    </w:p>
    <w:p w14:paraId="4A966072" w14:textId="7BF3204F" w:rsidR="005D28E5" w:rsidRPr="00C72549" w:rsidRDefault="005D28E5" w:rsidP="005D28E5">
      <w:pPr>
        <w:tabs>
          <w:tab w:val="left" w:pos="2835"/>
        </w:tabs>
        <w:spacing w:after="60"/>
        <w:rPr>
          <w:rFonts w:ascii="Arial" w:hAnsi="Arial" w:cs="Arial"/>
          <w:b/>
          <w:color w:val="000000" w:themeColor="text1"/>
          <w:szCs w:val="24"/>
        </w:rPr>
      </w:pPr>
      <w:r w:rsidRPr="000832F7">
        <w:rPr>
          <w:rFonts w:ascii="Arial" w:hAnsi="Arial" w:cs="Arial"/>
          <w:szCs w:val="24"/>
        </w:rPr>
        <w:t>Název:</w:t>
      </w:r>
      <w:r w:rsidRPr="000832F7">
        <w:rPr>
          <w:rFonts w:ascii="Arial" w:hAnsi="Arial" w:cs="Arial"/>
          <w:szCs w:val="24"/>
        </w:rPr>
        <w:tab/>
      </w:r>
      <w:r w:rsidR="00C72549" w:rsidRPr="00C72549">
        <w:rPr>
          <w:rFonts w:ascii="Arial" w:hAnsi="Arial" w:cs="Arial"/>
          <w:i/>
          <w:color w:val="000000" w:themeColor="text1"/>
          <w:szCs w:val="24"/>
        </w:rPr>
        <w:t>Středisko volného času ATLAS a BIOS, Přerov</w:t>
      </w:r>
    </w:p>
    <w:p w14:paraId="05FEC4B1" w14:textId="4AECAAFC" w:rsidR="005D28E5" w:rsidRPr="000832F7" w:rsidRDefault="005D28E5" w:rsidP="005D28E5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>Sídlo:</w:t>
      </w:r>
      <w:r w:rsidRPr="000832F7">
        <w:rPr>
          <w:rFonts w:ascii="Arial" w:hAnsi="Arial" w:cs="Arial"/>
          <w:szCs w:val="24"/>
        </w:rPr>
        <w:tab/>
        <w:t>…</w:t>
      </w:r>
      <w:r w:rsidR="00C72549">
        <w:rPr>
          <w:rFonts w:ascii="Arial" w:hAnsi="Arial" w:cs="Arial"/>
          <w:szCs w:val="24"/>
        </w:rPr>
        <w:t xml:space="preserve">Žižkova 12, </w:t>
      </w:r>
      <w:proofErr w:type="gramStart"/>
      <w:r w:rsidR="00C72549">
        <w:rPr>
          <w:rFonts w:ascii="Arial" w:hAnsi="Arial" w:cs="Arial"/>
          <w:szCs w:val="24"/>
        </w:rPr>
        <w:t>75002  Přerov</w:t>
      </w:r>
      <w:proofErr w:type="gramEnd"/>
      <w:r w:rsidRPr="000832F7">
        <w:rPr>
          <w:rFonts w:ascii="Arial" w:hAnsi="Arial" w:cs="Arial"/>
          <w:szCs w:val="24"/>
        </w:rPr>
        <w:t>……………………</w:t>
      </w:r>
    </w:p>
    <w:p w14:paraId="19CC7486" w14:textId="2C7B89E5" w:rsidR="005D28E5" w:rsidRPr="000832F7" w:rsidRDefault="005D28E5" w:rsidP="005D28E5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IČO: </w:t>
      </w:r>
      <w:r w:rsidRPr="000832F7">
        <w:rPr>
          <w:rFonts w:ascii="Arial" w:hAnsi="Arial" w:cs="Arial"/>
          <w:szCs w:val="24"/>
        </w:rPr>
        <w:tab/>
        <w:t>…</w:t>
      </w:r>
      <w:r w:rsidR="00C72549">
        <w:rPr>
          <w:rFonts w:ascii="Arial" w:hAnsi="Arial" w:cs="Arial"/>
          <w:szCs w:val="24"/>
        </w:rPr>
        <w:t>47184469……….</w:t>
      </w:r>
      <w:r w:rsidRPr="000832F7">
        <w:rPr>
          <w:rFonts w:ascii="Arial" w:hAnsi="Arial" w:cs="Arial"/>
          <w:szCs w:val="24"/>
        </w:rPr>
        <w:t>………………………………</w:t>
      </w:r>
    </w:p>
    <w:p w14:paraId="539EF153" w14:textId="2BB20B6C" w:rsidR="005D28E5" w:rsidRPr="000832F7" w:rsidRDefault="005D28E5" w:rsidP="005D28E5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DIČ: </w:t>
      </w:r>
      <w:r w:rsidRPr="000832F7">
        <w:rPr>
          <w:rFonts w:ascii="Arial" w:hAnsi="Arial" w:cs="Arial"/>
          <w:szCs w:val="24"/>
        </w:rPr>
        <w:tab/>
        <w:t>…</w:t>
      </w:r>
      <w:r w:rsidR="00C72549">
        <w:rPr>
          <w:rFonts w:ascii="Arial" w:hAnsi="Arial" w:cs="Arial"/>
          <w:szCs w:val="24"/>
        </w:rPr>
        <w:t>CZ47184469</w:t>
      </w:r>
      <w:r w:rsidRPr="000832F7">
        <w:rPr>
          <w:rFonts w:ascii="Arial" w:hAnsi="Arial" w:cs="Arial"/>
          <w:szCs w:val="24"/>
        </w:rPr>
        <w:t>……………………………………</w:t>
      </w:r>
    </w:p>
    <w:p w14:paraId="139CE348" w14:textId="4A7EF5DC" w:rsidR="005D28E5" w:rsidRPr="000832F7" w:rsidRDefault="005D28E5" w:rsidP="005D28E5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>Zastoupený:</w:t>
      </w:r>
      <w:r w:rsidRPr="000832F7">
        <w:rPr>
          <w:rFonts w:ascii="Arial" w:hAnsi="Arial" w:cs="Arial"/>
          <w:szCs w:val="24"/>
        </w:rPr>
        <w:tab/>
        <w:t>…</w:t>
      </w:r>
      <w:r w:rsidR="00C72549">
        <w:rPr>
          <w:rFonts w:ascii="Arial" w:hAnsi="Arial" w:cs="Arial"/>
          <w:szCs w:val="24"/>
        </w:rPr>
        <w:t>Mgr. Blankou Maškovou</w:t>
      </w:r>
      <w:r w:rsidRPr="000832F7">
        <w:rPr>
          <w:rFonts w:ascii="Arial" w:hAnsi="Arial" w:cs="Arial"/>
          <w:szCs w:val="24"/>
        </w:rPr>
        <w:t>………………………</w:t>
      </w:r>
    </w:p>
    <w:p w14:paraId="04C80ABD" w14:textId="77777777" w:rsidR="005D28E5" w:rsidRPr="000832F7" w:rsidRDefault="005D28E5" w:rsidP="005D28E5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bCs/>
          <w:szCs w:val="24"/>
        </w:rPr>
        <w:t>Spisová značka:</w:t>
      </w:r>
      <w:r w:rsidRPr="000832F7">
        <w:rPr>
          <w:rFonts w:ascii="Arial" w:hAnsi="Arial" w:cs="Arial"/>
          <w:szCs w:val="24"/>
        </w:rPr>
        <w:tab/>
        <w:t>………………………………………………………</w:t>
      </w:r>
    </w:p>
    <w:p w14:paraId="0950B660" w14:textId="2D7C4014" w:rsidR="005D28E5" w:rsidRPr="000832F7" w:rsidRDefault="005D28E5" w:rsidP="005D28E5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>Bankovní spojení:</w:t>
      </w:r>
      <w:r w:rsidRPr="000832F7">
        <w:rPr>
          <w:rFonts w:ascii="Arial" w:hAnsi="Arial" w:cs="Arial"/>
          <w:szCs w:val="24"/>
        </w:rPr>
        <w:tab/>
        <w:t>…………</w:t>
      </w:r>
      <w:r w:rsidR="00C72549">
        <w:rPr>
          <w:rFonts w:ascii="Arial" w:hAnsi="Arial" w:cs="Arial"/>
          <w:szCs w:val="24"/>
        </w:rPr>
        <w:t>KB</w:t>
      </w:r>
      <w:r w:rsidRPr="000832F7">
        <w:rPr>
          <w:rFonts w:ascii="Arial" w:hAnsi="Arial" w:cs="Arial"/>
          <w:szCs w:val="24"/>
        </w:rPr>
        <w:t xml:space="preserve">…………., č. </w:t>
      </w:r>
      <w:proofErr w:type="spellStart"/>
      <w:r w:rsidRPr="000832F7">
        <w:rPr>
          <w:rFonts w:ascii="Arial" w:hAnsi="Arial" w:cs="Arial"/>
          <w:szCs w:val="24"/>
        </w:rPr>
        <w:t>ú.</w:t>
      </w:r>
      <w:proofErr w:type="spellEnd"/>
      <w:r w:rsidRPr="000832F7">
        <w:rPr>
          <w:rFonts w:ascii="Arial" w:hAnsi="Arial" w:cs="Arial"/>
          <w:szCs w:val="24"/>
        </w:rPr>
        <w:t xml:space="preserve"> ……</w:t>
      </w:r>
      <w:r w:rsidR="00C72549">
        <w:rPr>
          <w:rFonts w:ascii="Arial" w:hAnsi="Arial" w:cs="Arial"/>
          <w:szCs w:val="24"/>
        </w:rPr>
        <w:t>6033831/0100</w:t>
      </w:r>
      <w:r w:rsidRPr="000832F7">
        <w:rPr>
          <w:rFonts w:ascii="Arial" w:hAnsi="Arial" w:cs="Arial"/>
          <w:szCs w:val="24"/>
        </w:rPr>
        <w:t>…</w:t>
      </w:r>
    </w:p>
    <w:p w14:paraId="78713FD0" w14:textId="77777777" w:rsidR="005D28E5" w:rsidRPr="000832F7" w:rsidRDefault="005D28E5" w:rsidP="005D28E5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</w:p>
    <w:p w14:paraId="2BA9FE95" w14:textId="77777777" w:rsidR="005D28E5" w:rsidRPr="000832F7" w:rsidRDefault="005D28E5" w:rsidP="005D28E5">
      <w:pPr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>Osoba oprávněná jednat ve věcech technických:</w:t>
      </w:r>
    </w:p>
    <w:p w14:paraId="339862E3" w14:textId="4695A8A7" w:rsidR="005D28E5" w:rsidRPr="000832F7" w:rsidRDefault="005D28E5" w:rsidP="005D28E5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ab/>
        <w:t>Jméno: ……</w:t>
      </w:r>
      <w:r w:rsidR="00C72549">
        <w:rPr>
          <w:rFonts w:ascii="Arial" w:hAnsi="Arial" w:cs="Arial"/>
          <w:szCs w:val="24"/>
        </w:rPr>
        <w:t>Ing. Jana Lukášová</w:t>
      </w:r>
      <w:r w:rsidRPr="000832F7">
        <w:rPr>
          <w:rFonts w:ascii="Arial" w:hAnsi="Arial" w:cs="Arial"/>
          <w:szCs w:val="24"/>
        </w:rPr>
        <w:t>……………….</w:t>
      </w:r>
    </w:p>
    <w:p w14:paraId="78166040" w14:textId="0B1BED0B" w:rsidR="005D28E5" w:rsidRPr="000832F7" w:rsidRDefault="005D28E5" w:rsidP="005D28E5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ab/>
        <w:t>Telefon: ……</w:t>
      </w:r>
      <w:proofErr w:type="spellStart"/>
      <w:r w:rsidR="00E63E67">
        <w:rPr>
          <w:rFonts w:ascii="Arial" w:hAnsi="Arial" w:cs="Arial"/>
          <w:szCs w:val="24"/>
        </w:rPr>
        <w:t>xxxxxxxxxxxxxx</w:t>
      </w:r>
      <w:proofErr w:type="spellEnd"/>
      <w:r w:rsidRPr="000832F7">
        <w:rPr>
          <w:rFonts w:ascii="Arial" w:hAnsi="Arial" w:cs="Arial"/>
          <w:szCs w:val="24"/>
        </w:rPr>
        <w:t>………………</w:t>
      </w:r>
    </w:p>
    <w:p w14:paraId="0D776386" w14:textId="55F6ACD0" w:rsidR="005D28E5" w:rsidRPr="000832F7" w:rsidRDefault="005D28E5" w:rsidP="005D28E5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ab/>
      </w:r>
      <w:proofErr w:type="gramStart"/>
      <w:r w:rsidRPr="000832F7">
        <w:rPr>
          <w:rFonts w:ascii="Arial" w:hAnsi="Arial" w:cs="Arial"/>
          <w:szCs w:val="24"/>
        </w:rPr>
        <w:t>E-mail:  …</w:t>
      </w:r>
      <w:proofErr w:type="gramEnd"/>
      <w:r w:rsidRPr="000832F7">
        <w:rPr>
          <w:rFonts w:ascii="Arial" w:hAnsi="Arial" w:cs="Arial"/>
          <w:szCs w:val="24"/>
        </w:rPr>
        <w:t>……</w:t>
      </w:r>
      <w:proofErr w:type="spellStart"/>
      <w:r w:rsidR="00E63E67">
        <w:rPr>
          <w:rFonts w:ascii="Arial" w:hAnsi="Arial" w:cs="Arial"/>
          <w:szCs w:val="24"/>
        </w:rPr>
        <w:t>xxxxxxxxxxxxxxxxxxxxxx</w:t>
      </w:r>
      <w:proofErr w:type="spellEnd"/>
    </w:p>
    <w:p w14:paraId="3831D14A" w14:textId="77777777" w:rsidR="005D28E5" w:rsidRPr="000832F7" w:rsidRDefault="005D28E5" w:rsidP="005D28E5">
      <w:pPr>
        <w:tabs>
          <w:tab w:val="left" w:pos="2835"/>
        </w:tabs>
        <w:spacing w:before="40"/>
        <w:rPr>
          <w:rFonts w:ascii="Arial" w:hAnsi="Arial" w:cs="Arial"/>
          <w:szCs w:val="24"/>
        </w:rPr>
      </w:pPr>
    </w:p>
    <w:p w14:paraId="6A36D3E7" w14:textId="77777777" w:rsidR="005D28E5" w:rsidRPr="000832F7" w:rsidRDefault="005D28E5" w:rsidP="005D28E5">
      <w:pPr>
        <w:tabs>
          <w:tab w:val="left" w:pos="2835"/>
        </w:tabs>
        <w:spacing w:before="40"/>
        <w:rPr>
          <w:rFonts w:ascii="Arial" w:hAnsi="Arial" w:cs="Arial"/>
          <w:snapToGrid w:val="0"/>
          <w:szCs w:val="24"/>
        </w:rPr>
      </w:pPr>
      <w:r w:rsidRPr="000832F7">
        <w:rPr>
          <w:rFonts w:ascii="Arial" w:hAnsi="Arial" w:cs="Arial"/>
          <w:szCs w:val="24"/>
        </w:rPr>
        <w:t>(dále jen „</w:t>
      </w:r>
      <w:r w:rsidRPr="000832F7">
        <w:rPr>
          <w:rFonts w:ascii="Arial" w:hAnsi="Arial" w:cs="Arial"/>
          <w:b/>
          <w:snapToGrid w:val="0"/>
          <w:szCs w:val="24"/>
        </w:rPr>
        <w:t>Objednatel</w:t>
      </w:r>
      <w:r w:rsidRPr="000832F7">
        <w:rPr>
          <w:rFonts w:ascii="Arial" w:hAnsi="Arial" w:cs="Arial"/>
          <w:snapToGrid w:val="0"/>
          <w:szCs w:val="24"/>
        </w:rPr>
        <w:t>“)</w:t>
      </w:r>
    </w:p>
    <w:p w14:paraId="34356C26" w14:textId="77777777" w:rsidR="00C92E95" w:rsidRPr="000832F7" w:rsidRDefault="00C92E95" w:rsidP="00C92E95">
      <w:pPr>
        <w:spacing w:line="276" w:lineRule="auto"/>
        <w:rPr>
          <w:rFonts w:ascii="Arial" w:hAnsi="Arial" w:cs="Arial"/>
          <w:szCs w:val="24"/>
        </w:rPr>
      </w:pPr>
    </w:p>
    <w:p w14:paraId="33B07C6F" w14:textId="77777777" w:rsidR="00C92E95" w:rsidRPr="000832F7" w:rsidRDefault="00C92E95" w:rsidP="00C92E95">
      <w:pPr>
        <w:spacing w:line="276" w:lineRule="auto"/>
        <w:rPr>
          <w:rFonts w:ascii="Arial" w:hAnsi="Arial" w:cs="Arial"/>
          <w:b/>
          <w:szCs w:val="24"/>
        </w:rPr>
      </w:pPr>
      <w:r w:rsidRPr="000832F7">
        <w:rPr>
          <w:rFonts w:ascii="Arial" w:hAnsi="Arial" w:cs="Arial"/>
          <w:b/>
          <w:szCs w:val="24"/>
        </w:rPr>
        <w:t>a</w:t>
      </w:r>
    </w:p>
    <w:p w14:paraId="3948FC33" w14:textId="77777777" w:rsidR="00C92E95" w:rsidRPr="000832F7" w:rsidRDefault="00C92E95" w:rsidP="00C92E95">
      <w:pPr>
        <w:spacing w:line="276" w:lineRule="auto"/>
        <w:rPr>
          <w:rFonts w:ascii="Arial" w:hAnsi="Arial" w:cs="Arial"/>
          <w:szCs w:val="24"/>
        </w:rPr>
      </w:pPr>
    </w:p>
    <w:p w14:paraId="39CEF5ED" w14:textId="77777777" w:rsidR="005D28E5" w:rsidRPr="000832F7" w:rsidRDefault="005D28E5" w:rsidP="005D28E5">
      <w:pPr>
        <w:rPr>
          <w:rFonts w:ascii="Arial" w:hAnsi="Arial" w:cs="Arial"/>
          <w:szCs w:val="24"/>
        </w:rPr>
      </w:pPr>
      <w:r w:rsidRPr="000832F7">
        <w:rPr>
          <w:rFonts w:ascii="Arial" w:hAnsi="Arial" w:cs="Arial"/>
          <w:b/>
          <w:szCs w:val="24"/>
        </w:rPr>
        <w:t>2. smluvní strana</w:t>
      </w:r>
    </w:p>
    <w:p w14:paraId="332520DC" w14:textId="33B11CFC" w:rsidR="00276A53" w:rsidRPr="00184289" w:rsidRDefault="00276A53" w:rsidP="00276A53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184289">
        <w:rPr>
          <w:rFonts w:ascii="Arial" w:hAnsi="Arial" w:cs="Arial"/>
          <w:szCs w:val="24"/>
        </w:rPr>
        <w:t>Obchodní firma/jméno:</w:t>
      </w:r>
      <w:r w:rsidRPr="00184289">
        <w:rPr>
          <w:rFonts w:ascii="Arial" w:hAnsi="Arial" w:cs="Arial"/>
          <w:szCs w:val="24"/>
        </w:rPr>
        <w:tab/>
        <w:t>PREMO s.r.o.</w:t>
      </w:r>
    </w:p>
    <w:p w14:paraId="326A6C84" w14:textId="77777777" w:rsidR="00276A53" w:rsidRPr="00184289" w:rsidRDefault="00276A53" w:rsidP="00276A53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184289">
        <w:rPr>
          <w:rFonts w:ascii="Arial" w:hAnsi="Arial" w:cs="Arial"/>
          <w:szCs w:val="24"/>
        </w:rPr>
        <w:t>Sídlo:</w:t>
      </w:r>
      <w:r w:rsidRPr="00184289">
        <w:rPr>
          <w:rFonts w:ascii="Arial" w:hAnsi="Arial" w:cs="Arial"/>
          <w:szCs w:val="24"/>
        </w:rPr>
        <w:tab/>
        <w:t>Brněnská 474, 686 03 Staré Město</w:t>
      </w:r>
    </w:p>
    <w:p w14:paraId="37D1E091" w14:textId="77777777" w:rsidR="00276A53" w:rsidRPr="00184289" w:rsidRDefault="00276A53" w:rsidP="00276A53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184289">
        <w:rPr>
          <w:rFonts w:ascii="Arial" w:hAnsi="Arial" w:cs="Arial"/>
          <w:szCs w:val="24"/>
        </w:rPr>
        <w:t xml:space="preserve">IČO: </w:t>
      </w:r>
      <w:r w:rsidRPr="00184289">
        <w:rPr>
          <w:rFonts w:ascii="Arial" w:hAnsi="Arial" w:cs="Arial"/>
          <w:szCs w:val="24"/>
        </w:rPr>
        <w:tab/>
        <w:t>26251531</w:t>
      </w:r>
    </w:p>
    <w:p w14:paraId="09A0E1A3" w14:textId="77777777" w:rsidR="00276A53" w:rsidRPr="00184289" w:rsidRDefault="00276A53" w:rsidP="00276A53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184289">
        <w:rPr>
          <w:rFonts w:ascii="Arial" w:hAnsi="Arial" w:cs="Arial"/>
          <w:szCs w:val="24"/>
        </w:rPr>
        <w:t xml:space="preserve">DIČ: </w:t>
      </w:r>
      <w:r w:rsidRPr="00184289">
        <w:rPr>
          <w:rFonts w:ascii="Arial" w:hAnsi="Arial" w:cs="Arial"/>
          <w:szCs w:val="24"/>
        </w:rPr>
        <w:tab/>
        <w:t>CZ26251531</w:t>
      </w:r>
    </w:p>
    <w:p w14:paraId="7BFCDE36" w14:textId="2A55AE1C" w:rsidR="00276A53" w:rsidRPr="00184289" w:rsidRDefault="00276A53" w:rsidP="00276A53">
      <w:pPr>
        <w:tabs>
          <w:tab w:val="left" w:pos="2552"/>
        </w:tabs>
        <w:overflowPunct/>
        <w:autoSpaceDE/>
        <w:autoSpaceDN/>
        <w:adjustRightInd/>
        <w:spacing w:after="60"/>
        <w:ind w:left="2552" w:hanging="2552"/>
        <w:rPr>
          <w:rFonts w:ascii="Arial" w:hAnsi="Arial" w:cs="Arial"/>
          <w:szCs w:val="24"/>
        </w:rPr>
      </w:pPr>
      <w:proofErr w:type="gramStart"/>
      <w:r w:rsidRPr="00184289">
        <w:rPr>
          <w:rFonts w:ascii="Arial" w:hAnsi="Arial" w:cs="Arial"/>
          <w:szCs w:val="24"/>
        </w:rPr>
        <w:t>Zastoupen(a/o</w:t>
      </w:r>
      <w:proofErr w:type="gramEnd"/>
      <w:r w:rsidRPr="00184289">
        <w:rPr>
          <w:rFonts w:ascii="Arial" w:hAnsi="Arial" w:cs="Arial"/>
          <w:szCs w:val="24"/>
        </w:rPr>
        <w:t>):</w:t>
      </w:r>
      <w:r w:rsidRPr="00184289">
        <w:rPr>
          <w:rFonts w:ascii="Arial" w:hAnsi="Arial" w:cs="Arial"/>
          <w:szCs w:val="24"/>
        </w:rPr>
        <w:tab/>
      </w:r>
      <w:r w:rsidR="00872AF0" w:rsidRPr="00872AF0">
        <w:rPr>
          <w:rFonts w:ascii="Arial" w:hAnsi="Arial" w:cs="Arial"/>
          <w:szCs w:val="24"/>
        </w:rPr>
        <w:t>Ing. Vladimírem Křivou, MBA, jednatelem</w:t>
      </w:r>
    </w:p>
    <w:p w14:paraId="2EE5C012" w14:textId="77777777" w:rsidR="00276A53" w:rsidRPr="00184289" w:rsidRDefault="00276A53" w:rsidP="00276A53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184289">
        <w:rPr>
          <w:rFonts w:ascii="Arial" w:hAnsi="Arial" w:cs="Arial"/>
          <w:szCs w:val="24"/>
        </w:rPr>
        <w:t xml:space="preserve">Spisová značka: </w:t>
      </w:r>
      <w:r w:rsidRPr="00184289">
        <w:rPr>
          <w:rFonts w:ascii="Arial" w:hAnsi="Arial" w:cs="Arial"/>
          <w:szCs w:val="24"/>
        </w:rPr>
        <w:tab/>
        <w:t>C 40256 vedená u Krajského soudu v Brně</w:t>
      </w:r>
    </w:p>
    <w:p w14:paraId="3F062F28" w14:textId="77777777" w:rsidR="00276A53" w:rsidRPr="00184289" w:rsidRDefault="00276A53" w:rsidP="00276A53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184289">
        <w:rPr>
          <w:rFonts w:ascii="Arial" w:hAnsi="Arial" w:cs="Arial"/>
          <w:szCs w:val="24"/>
        </w:rPr>
        <w:t>Bankovní spojení:</w:t>
      </w:r>
      <w:r w:rsidRPr="00184289">
        <w:rPr>
          <w:rFonts w:ascii="Arial" w:hAnsi="Arial" w:cs="Arial"/>
          <w:szCs w:val="24"/>
        </w:rPr>
        <w:tab/>
        <w:t xml:space="preserve">Československá obchodní banka, a. s., </w:t>
      </w:r>
    </w:p>
    <w:p w14:paraId="6B4BE958" w14:textId="77777777" w:rsidR="00276A53" w:rsidRPr="00184289" w:rsidRDefault="00276A53" w:rsidP="00276A53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184289">
        <w:rPr>
          <w:rFonts w:ascii="Arial" w:hAnsi="Arial" w:cs="Arial"/>
          <w:szCs w:val="24"/>
        </w:rPr>
        <w:tab/>
        <w:t xml:space="preserve">č. </w:t>
      </w:r>
      <w:proofErr w:type="spellStart"/>
      <w:r w:rsidRPr="00184289">
        <w:rPr>
          <w:rFonts w:ascii="Arial" w:hAnsi="Arial" w:cs="Arial"/>
          <w:szCs w:val="24"/>
        </w:rPr>
        <w:t>ú.</w:t>
      </w:r>
      <w:proofErr w:type="spellEnd"/>
      <w:r w:rsidRPr="00184289">
        <w:rPr>
          <w:rFonts w:ascii="Arial" w:hAnsi="Arial" w:cs="Arial"/>
          <w:szCs w:val="24"/>
        </w:rPr>
        <w:t xml:space="preserve"> 237470529/0300</w:t>
      </w:r>
    </w:p>
    <w:p w14:paraId="5A43D0AD" w14:textId="57296E32" w:rsidR="00276A53" w:rsidRPr="00184289" w:rsidRDefault="00276A53" w:rsidP="00276A53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184289">
        <w:rPr>
          <w:rFonts w:ascii="Arial" w:hAnsi="Arial" w:cs="Arial"/>
          <w:szCs w:val="24"/>
        </w:rPr>
        <w:t>E-mail:</w:t>
      </w:r>
      <w:r w:rsidRPr="00184289">
        <w:rPr>
          <w:rFonts w:ascii="Arial" w:hAnsi="Arial" w:cs="Arial"/>
          <w:szCs w:val="24"/>
        </w:rPr>
        <w:tab/>
      </w:r>
      <w:proofErr w:type="spellStart"/>
      <w:r w:rsidR="00E63E67">
        <w:rPr>
          <w:rFonts w:ascii="Arial" w:hAnsi="Arial" w:cs="Arial"/>
          <w:szCs w:val="24"/>
        </w:rPr>
        <w:t>xxxxxxxxxxxxx</w:t>
      </w:r>
      <w:proofErr w:type="spellEnd"/>
    </w:p>
    <w:p w14:paraId="76A9527D" w14:textId="236C4011" w:rsidR="00276A53" w:rsidRPr="00184289" w:rsidRDefault="00276A53" w:rsidP="00276A53">
      <w:pPr>
        <w:tabs>
          <w:tab w:val="left" w:pos="2552"/>
        </w:tabs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184289">
        <w:rPr>
          <w:rFonts w:ascii="Arial" w:hAnsi="Arial" w:cs="Arial"/>
          <w:szCs w:val="24"/>
        </w:rPr>
        <w:t>Telefon:</w:t>
      </w:r>
      <w:r w:rsidRPr="00184289">
        <w:rPr>
          <w:rFonts w:ascii="Arial" w:hAnsi="Arial" w:cs="Arial"/>
          <w:szCs w:val="24"/>
        </w:rPr>
        <w:tab/>
      </w:r>
      <w:proofErr w:type="spellStart"/>
      <w:r w:rsidR="00E63E67">
        <w:rPr>
          <w:rFonts w:ascii="Arial" w:hAnsi="Arial" w:cs="Arial"/>
          <w:szCs w:val="24"/>
        </w:rPr>
        <w:t>xxxxxxxxxxxxxxxxxxxx</w:t>
      </w:r>
      <w:proofErr w:type="spellEnd"/>
    </w:p>
    <w:p w14:paraId="44057FF8" w14:textId="58CE76DA" w:rsidR="005D28E5" w:rsidRPr="000832F7" w:rsidRDefault="005D28E5" w:rsidP="005D28E5">
      <w:pPr>
        <w:tabs>
          <w:tab w:val="left" w:pos="2552"/>
        </w:tabs>
        <w:spacing w:after="60"/>
        <w:rPr>
          <w:rFonts w:ascii="Arial" w:hAnsi="Arial" w:cs="Arial"/>
          <w:szCs w:val="24"/>
        </w:rPr>
      </w:pPr>
    </w:p>
    <w:p w14:paraId="220B1913" w14:textId="77777777" w:rsidR="005D28E5" w:rsidRPr="000832F7" w:rsidRDefault="005D28E5" w:rsidP="005D28E5">
      <w:pPr>
        <w:spacing w:before="120"/>
        <w:rPr>
          <w:rFonts w:ascii="Arial" w:hAnsi="Arial" w:cs="Arial"/>
          <w:szCs w:val="24"/>
          <w:lang w:eastAsia="ar-SA"/>
        </w:rPr>
      </w:pPr>
      <w:r w:rsidRPr="000832F7">
        <w:rPr>
          <w:rFonts w:ascii="Arial" w:hAnsi="Arial" w:cs="Arial"/>
          <w:szCs w:val="24"/>
          <w:lang w:eastAsia="ar-SA"/>
        </w:rPr>
        <w:t>(dále jen „</w:t>
      </w:r>
      <w:r w:rsidRPr="000832F7">
        <w:rPr>
          <w:rFonts w:ascii="Arial" w:hAnsi="Arial" w:cs="Arial"/>
          <w:b/>
          <w:szCs w:val="24"/>
          <w:lang w:eastAsia="ar-SA"/>
        </w:rPr>
        <w:t>Dodavatel</w:t>
      </w:r>
      <w:r w:rsidRPr="000832F7">
        <w:rPr>
          <w:rFonts w:ascii="Arial" w:hAnsi="Arial" w:cs="Arial"/>
          <w:szCs w:val="24"/>
          <w:lang w:eastAsia="ar-SA"/>
        </w:rPr>
        <w:t>“)</w:t>
      </w:r>
    </w:p>
    <w:p w14:paraId="4EE6FA11" w14:textId="77777777" w:rsidR="00825DCE" w:rsidRPr="000832F7" w:rsidRDefault="00825DCE" w:rsidP="00C92E95">
      <w:pPr>
        <w:spacing w:line="276" w:lineRule="auto"/>
        <w:rPr>
          <w:rFonts w:ascii="Arial" w:hAnsi="Arial" w:cs="Arial"/>
          <w:szCs w:val="24"/>
          <w:lang w:eastAsia="ar-SA"/>
        </w:rPr>
      </w:pPr>
    </w:p>
    <w:p w14:paraId="0E143279" w14:textId="77777777" w:rsidR="00825DCE" w:rsidRPr="000832F7" w:rsidRDefault="00825DCE" w:rsidP="00825DCE">
      <w:pPr>
        <w:spacing w:line="276" w:lineRule="auto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  <w:lang w:eastAsia="ar-SA"/>
        </w:rPr>
        <w:t>oba společně dále jen „</w:t>
      </w:r>
      <w:r w:rsidRPr="000832F7">
        <w:rPr>
          <w:rFonts w:ascii="Arial" w:hAnsi="Arial" w:cs="Arial"/>
          <w:b/>
          <w:szCs w:val="24"/>
          <w:lang w:eastAsia="ar-SA"/>
        </w:rPr>
        <w:t>smluvní strany</w:t>
      </w:r>
      <w:r w:rsidRPr="000832F7">
        <w:rPr>
          <w:rFonts w:ascii="Arial" w:hAnsi="Arial" w:cs="Arial"/>
          <w:szCs w:val="24"/>
          <w:lang w:eastAsia="ar-SA"/>
        </w:rPr>
        <w:t>“</w:t>
      </w:r>
    </w:p>
    <w:p w14:paraId="488A4306" w14:textId="77777777" w:rsidR="00D56755" w:rsidRPr="000832F7" w:rsidRDefault="00D56755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br w:type="page"/>
      </w:r>
    </w:p>
    <w:p w14:paraId="37E10CB2" w14:textId="4AC6D29A" w:rsidR="00C92E95" w:rsidRPr="000832F7" w:rsidRDefault="00C92E95" w:rsidP="00C92E95">
      <w:pPr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4FB0E01B" w14:textId="4488EF0D" w:rsidR="00C92E95" w:rsidRPr="000832F7" w:rsidRDefault="00C92E95" w:rsidP="005D28E5">
      <w:pPr>
        <w:overflowPunct/>
        <w:autoSpaceDE/>
        <w:autoSpaceDN/>
        <w:adjustRightInd/>
        <w:spacing w:before="120" w:after="240"/>
        <w:jc w:val="both"/>
        <w:outlineLvl w:val="1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Tato účastnická </w:t>
      </w:r>
      <w:r w:rsidRPr="000832F7">
        <w:rPr>
          <w:rFonts w:ascii="Arial" w:hAnsi="Arial" w:cs="Arial"/>
          <w:snapToGrid w:val="0"/>
          <w:szCs w:val="24"/>
        </w:rPr>
        <w:t>smlouva</w:t>
      </w:r>
      <w:r w:rsidRPr="000832F7">
        <w:rPr>
          <w:rFonts w:ascii="Arial" w:hAnsi="Arial" w:cs="Arial"/>
          <w:szCs w:val="24"/>
        </w:rPr>
        <w:t xml:space="preserve"> (dále též jen „smlouva“) je mezi smluvními stranami uzavírána na podkladě Rámcové smlouvy </w:t>
      </w:r>
      <w:r w:rsidRPr="0007023C">
        <w:rPr>
          <w:rFonts w:ascii="Arial" w:hAnsi="Arial" w:cs="Arial"/>
          <w:b/>
          <w:szCs w:val="24"/>
        </w:rPr>
        <w:t>„</w:t>
      </w:r>
      <w:r w:rsidR="00954015" w:rsidRPr="0007023C">
        <w:rPr>
          <w:rFonts w:ascii="Arial" w:hAnsi="Arial" w:cs="Arial"/>
          <w:b/>
          <w:szCs w:val="24"/>
        </w:rPr>
        <w:t>Centrální nákup originálního spotřebního materiálu do tiskáren, kopírovacích a multifunkčních zařízení</w:t>
      </w:r>
      <w:r w:rsidR="00BB412D">
        <w:rPr>
          <w:rFonts w:ascii="Arial" w:hAnsi="Arial" w:cs="Arial"/>
          <w:b/>
          <w:szCs w:val="24"/>
        </w:rPr>
        <w:t xml:space="preserve"> </w:t>
      </w:r>
      <w:r w:rsidR="00205C7C">
        <w:rPr>
          <w:rFonts w:ascii="Arial" w:hAnsi="Arial" w:cs="Arial"/>
          <w:b/>
          <w:szCs w:val="24"/>
        </w:rPr>
        <w:t>2025</w:t>
      </w:r>
      <w:r w:rsidR="00205C7C" w:rsidRPr="0007023C">
        <w:rPr>
          <w:rFonts w:ascii="Arial" w:hAnsi="Arial" w:cs="Arial"/>
          <w:b/>
          <w:szCs w:val="24"/>
        </w:rPr>
        <w:t xml:space="preserve"> </w:t>
      </w:r>
      <w:r w:rsidR="006B118F" w:rsidRPr="006B118F">
        <w:rPr>
          <w:rFonts w:ascii="Arial" w:hAnsi="Arial" w:cs="Arial"/>
          <w:b/>
          <w:szCs w:val="24"/>
        </w:rPr>
        <w:t>pro Olomoucký kra</w:t>
      </w:r>
      <w:r w:rsidR="00BB412D">
        <w:rPr>
          <w:rFonts w:ascii="Arial" w:hAnsi="Arial" w:cs="Arial"/>
          <w:b/>
          <w:szCs w:val="24"/>
        </w:rPr>
        <w:t>j a jeho příspěvkové organizace</w:t>
      </w:r>
      <w:r w:rsidR="006B118F">
        <w:rPr>
          <w:rFonts w:ascii="Arial" w:hAnsi="Arial" w:cs="Arial"/>
          <w:b/>
          <w:szCs w:val="24"/>
        </w:rPr>
        <w:t xml:space="preserve"> </w:t>
      </w:r>
      <w:r w:rsidR="003330F0">
        <w:rPr>
          <w:rFonts w:ascii="Arial" w:hAnsi="Arial" w:cs="Arial"/>
          <w:b/>
          <w:szCs w:val="24"/>
        </w:rPr>
        <w:t>bez</w:t>
      </w:r>
      <w:r w:rsidR="00954015" w:rsidRPr="0007023C">
        <w:rPr>
          <w:rFonts w:ascii="Arial" w:hAnsi="Arial" w:cs="Arial"/>
          <w:b/>
          <w:szCs w:val="24"/>
        </w:rPr>
        <w:t xml:space="preserve"> požadavk</w:t>
      </w:r>
      <w:r w:rsidR="003330F0">
        <w:rPr>
          <w:rFonts w:ascii="Arial" w:hAnsi="Arial" w:cs="Arial"/>
          <w:b/>
          <w:szCs w:val="24"/>
        </w:rPr>
        <w:t>u</w:t>
      </w:r>
      <w:r w:rsidR="00954015" w:rsidRPr="0007023C">
        <w:rPr>
          <w:rFonts w:ascii="Arial" w:hAnsi="Arial" w:cs="Arial"/>
          <w:b/>
          <w:szCs w:val="24"/>
        </w:rPr>
        <w:t xml:space="preserve"> na</w:t>
      </w:r>
      <w:r w:rsidR="00B967B2">
        <w:rPr>
          <w:rFonts w:ascii="Arial" w:hAnsi="Arial" w:cs="Arial"/>
          <w:b/>
          <w:szCs w:val="24"/>
        </w:rPr>
        <w:t> </w:t>
      </w:r>
      <w:r w:rsidR="00954015" w:rsidRPr="0007023C">
        <w:rPr>
          <w:rFonts w:ascii="Arial" w:hAnsi="Arial" w:cs="Arial"/>
          <w:b/>
          <w:szCs w:val="24"/>
        </w:rPr>
        <w:t>poskytování náhradního plnění</w:t>
      </w:r>
      <w:r w:rsidRPr="00954015">
        <w:rPr>
          <w:rFonts w:ascii="Arial" w:hAnsi="Arial" w:cs="Arial"/>
          <w:b/>
          <w:bCs/>
        </w:rPr>
        <w:t>“</w:t>
      </w:r>
      <w:r w:rsidRPr="000832F7">
        <w:rPr>
          <w:rFonts w:ascii="Arial" w:hAnsi="Arial" w:cs="Arial"/>
          <w:b/>
          <w:bCs/>
        </w:rPr>
        <w:t xml:space="preserve"> </w:t>
      </w:r>
      <w:r w:rsidRPr="000832F7">
        <w:rPr>
          <w:rFonts w:ascii="Arial" w:hAnsi="Arial" w:cs="Arial"/>
          <w:szCs w:val="24"/>
        </w:rPr>
        <w:t xml:space="preserve">uzavřené </w:t>
      </w:r>
      <w:r w:rsidR="000A6971" w:rsidRPr="000832F7">
        <w:rPr>
          <w:rFonts w:ascii="Arial" w:hAnsi="Arial" w:cs="Arial"/>
          <w:szCs w:val="24"/>
        </w:rPr>
        <w:t>dne</w:t>
      </w:r>
      <w:r w:rsidR="00B30BB8">
        <w:rPr>
          <w:rFonts w:ascii="Arial" w:hAnsi="Arial" w:cs="Arial"/>
          <w:szCs w:val="24"/>
        </w:rPr>
        <w:t xml:space="preserve"> </w:t>
      </w:r>
      <w:r w:rsidR="00B30BB8" w:rsidRPr="00B30BB8">
        <w:rPr>
          <w:rFonts w:ascii="Arial" w:hAnsi="Arial" w:cs="Arial"/>
          <w:szCs w:val="24"/>
        </w:rPr>
        <w:t>17. 4. </w:t>
      </w:r>
      <w:r w:rsidR="00B30BB8">
        <w:rPr>
          <w:rFonts w:ascii="Arial" w:hAnsi="Arial" w:cs="Arial"/>
          <w:szCs w:val="24"/>
        </w:rPr>
        <w:t>2025</w:t>
      </w:r>
      <w:r w:rsidR="004D6135" w:rsidRPr="000832F7">
        <w:rPr>
          <w:rFonts w:ascii="Arial" w:hAnsi="Arial" w:cs="Arial"/>
          <w:szCs w:val="24"/>
        </w:rPr>
        <w:t xml:space="preserve"> </w:t>
      </w:r>
      <w:r w:rsidRPr="000832F7">
        <w:rPr>
          <w:rFonts w:ascii="Arial" w:hAnsi="Arial" w:cs="Arial"/>
          <w:szCs w:val="24"/>
        </w:rPr>
        <w:t>mezi</w:t>
      </w:r>
      <w:r w:rsidR="00177B7D" w:rsidRPr="000832F7">
        <w:rPr>
          <w:rFonts w:ascii="Arial" w:hAnsi="Arial" w:cs="Arial"/>
          <w:szCs w:val="24"/>
        </w:rPr>
        <w:t> </w:t>
      </w:r>
      <w:r w:rsidRPr="000832F7">
        <w:rPr>
          <w:rFonts w:ascii="Arial" w:hAnsi="Arial" w:cs="Arial"/>
          <w:szCs w:val="24"/>
        </w:rPr>
        <w:t>Dodavatelem</w:t>
      </w:r>
      <w:r w:rsidR="000A6971" w:rsidRPr="000832F7">
        <w:rPr>
          <w:rFonts w:ascii="Arial" w:hAnsi="Arial" w:cs="Arial"/>
          <w:szCs w:val="24"/>
        </w:rPr>
        <w:t>,</w:t>
      </w:r>
      <w:r w:rsidRPr="000832F7">
        <w:rPr>
          <w:rFonts w:ascii="Arial" w:hAnsi="Arial" w:cs="Arial"/>
          <w:szCs w:val="24"/>
        </w:rPr>
        <w:t xml:space="preserve"> Centrálním zadavatelem </w:t>
      </w:r>
      <w:r w:rsidR="000A6971" w:rsidRPr="000832F7">
        <w:rPr>
          <w:rFonts w:ascii="Arial" w:hAnsi="Arial" w:cs="Arial"/>
          <w:szCs w:val="24"/>
        </w:rPr>
        <w:t>a</w:t>
      </w:r>
      <w:r w:rsidR="004D6135" w:rsidRPr="000832F7">
        <w:rPr>
          <w:rFonts w:ascii="Arial" w:hAnsi="Arial" w:cs="Arial"/>
          <w:szCs w:val="24"/>
        </w:rPr>
        <w:t> </w:t>
      </w:r>
      <w:r w:rsidR="000A6971" w:rsidRPr="000832F7">
        <w:rPr>
          <w:rFonts w:ascii="Arial" w:hAnsi="Arial" w:cs="Arial"/>
          <w:szCs w:val="24"/>
        </w:rPr>
        <w:t xml:space="preserve">Objednateli </w:t>
      </w:r>
      <w:r w:rsidRPr="000832F7">
        <w:rPr>
          <w:rFonts w:ascii="Arial" w:hAnsi="Arial" w:cs="Arial"/>
          <w:szCs w:val="24"/>
        </w:rPr>
        <w:t>(dále jen „Rámcová smlouva“).</w:t>
      </w:r>
    </w:p>
    <w:p w14:paraId="4F9244AC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Předmět smlouvy</w:t>
      </w:r>
    </w:p>
    <w:p w14:paraId="396164A9" w14:textId="5E6991C9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Dodavatel se touto smlouvou zavazuje poskytovat Objednateli dodávky </w:t>
      </w:r>
      <w:r w:rsidR="00954015" w:rsidRPr="0007023C">
        <w:rPr>
          <w:rFonts w:ascii="Arial" w:eastAsia="Calibri" w:hAnsi="Arial" w:cs="Arial"/>
          <w:sz w:val="24"/>
          <w:szCs w:val="24"/>
          <w:lang w:val="cs-CZ" w:eastAsia="en-US"/>
        </w:rPr>
        <w:t>originálního spotřebního materiálu do tiskáren, kopírovacích a multifunkčních zařízení</w:t>
      </w:r>
      <w:r w:rsidR="00954015" w:rsidRPr="000832F7" w:rsidDel="00954015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(dále také „zboží“) dle specifikace Rámcové smlouvy a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Objednatel se zavazuje za řádně a včas </w:t>
      </w:r>
      <w:r w:rsidR="00096430" w:rsidRPr="000832F7">
        <w:rPr>
          <w:rFonts w:ascii="Arial" w:eastAsia="Calibri" w:hAnsi="Arial" w:cs="Arial"/>
          <w:sz w:val="24"/>
          <w:szCs w:val="24"/>
          <w:lang w:val="cs-CZ" w:eastAsia="en-US"/>
        </w:rPr>
        <w:t>do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dané zboží zaplatit Dodavateli sjednanou cenu.</w:t>
      </w:r>
    </w:p>
    <w:p w14:paraId="3E904DDA" w14:textId="77777777" w:rsidR="004123DC" w:rsidRPr="000832F7" w:rsidRDefault="004123DC" w:rsidP="00011BA7">
      <w:pPr>
        <w:pStyle w:val="IR"/>
        <w:spacing w:before="0" w:line="276" w:lineRule="auto"/>
        <w:textAlignment w:val="baseline"/>
        <w:rPr>
          <w:rFonts w:ascii="Arial" w:hAnsi="Arial" w:cs="Arial"/>
          <w:i/>
          <w:color w:val="FF0000"/>
          <w:szCs w:val="24"/>
        </w:rPr>
      </w:pPr>
    </w:p>
    <w:p w14:paraId="428EF1E7" w14:textId="51965EEB" w:rsidR="00011BA7" w:rsidRPr="00C72549" w:rsidRDefault="00224639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</w:pPr>
      <w:r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 xml:space="preserve">Za projekt </w:t>
      </w:r>
      <w:r w:rsidR="007B1AB6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 xml:space="preserve">je </w:t>
      </w:r>
      <w:r w:rsidR="00631F18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 xml:space="preserve">považováno </w:t>
      </w:r>
      <w:r w:rsidR="00DC1E35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plnění financované z prostředků Evropské unie</w:t>
      </w:r>
      <w:r w:rsidR="00322725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 xml:space="preserve"> a národních dotačních programů (dle čl. 4 odst. 4.5. Rámcové smlouvy)</w:t>
      </w:r>
      <w:r w:rsidR="00DC1E35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.</w:t>
      </w:r>
    </w:p>
    <w:p w14:paraId="1931CC13" w14:textId="77777777" w:rsidR="004B5B88" w:rsidRPr="00C72549" w:rsidRDefault="00FD4293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</w:pPr>
      <w:r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Dodavatel je povinen</w:t>
      </w:r>
      <w:r w:rsidR="004B5B88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:</w:t>
      </w:r>
    </w:p>
    <w:p w14:paraId="00E2F374" w14:textId="23008A81" w:rsidR="00FD4293" w:rsidRPr="00C72549" w:rsidRDefault="00FD4293" w:rsidP="003D4FCE">
      <w:pPr>
        <w:pStyle w:val="Odstavecseseznamem"/>
        <w:numPr>
          <w:ilvl w:val="0"/>
          <w:numId w:val="7"/>
        </w:numPr>
        <w:spacing w:before="120" w:after="240" w:line="276" w:lineRule="auto"/>
        <w:ind w:left="1135" w:hanging="284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C72549">
        <w:rPr>
          <w:rFonts w:ascii="Arial" w:hAnsi="Arial" w:cs="Arial"/>
          <w:color w:val="000000" w:themeColor="text1"/>
          <w:szCs w:val="24"/>
        </w:rPr>
        <w:t>uchovávat veškeré doklady, které souvisí s realizací projektu a jeho financováním do 31.</w:t>
      </w:r>
      <w:r w:rsidR="00740BC8" w:rsidRPr="00C72549">
        <w:rPr>
          <w:rFonts w:ascii="Arial" w:hAnsi="Arial" w:cs="Arial"/>
          <w:color w:val="000000" w:themeColor="text1"/>
          <w:szCs w:val="24"/>
        </w:rPr>
        <w:t> </w:t>
      </w:r>
      <w:r w:rsidRPr="00C72549">
        <w:rPr>
          <w:rFonts w:ascii="Arial" w:hAnsi="Arial" w:cs="Arial"/>
          <w:color w:val="000000" w:themeColor="text1"/>
          <w:szCs w:val="24"/>
        </w:rPr>
        <w:t>12.</w:t>
      </w:r>
      <w:r w:rsidR="00740BC8" w:rsidRPr="00C72549">
        <w:rPr>
          <w:rFonts w:ascii="Arial" w:hAnsi="Arial" w:cs="Arial"/>
          <w:color w:val="000000" w:themeColor="text1"/>
          <w:szCs w:val="24"/>
        </w:rPr>
        <w:t> </w:t>
      </w:r>
      <w:r w:rsidR="0084404B" w:rsidRPr="00C72549" w:rsidDel="0084404B">
        <w:rPr>
          <w:rFonts w:ascii="Arial" w:hAnsi="Arial" w:cs="Arial"/>
          <w:color w:val="000000" w:themeColor="text1"/>
          <w:szCs w:val="24"/>
        </w:rPr>
        <w:t xml:space="preserve"> </w:t>
      </w:r>
      <w:r w:rsidR="0084404B" w:rsidRPr="00C72549">
        <w:rPr>
          <w:rFonts w:ascii="Arial" w:hAnsi="Arial" w:cs="Arial"/>
          <w:color w:val="000000" w:themeColor="text1"/>
          <w:szCs w:val="24"/>
        </w:rPr>
        <w:t>2036</w:t>
      </w:r>
      <w:r w:rsidR="004B5B88" w:rsidRPr="00C72549">
        <w:rPr>
          <w:rFonts w:ascii="Arial" w:hAnsi="Arial" w:cs="Arial"/>
          <w:color w:val="000000" w:themeColor="text1"/>
          <w:szCs w:val="24"/>
        </w:rPr>
        <w:t>,</w:t>
      </w:r>
    </w:p>
    <w:p w14:paraId="1DA25606" w14:textId="753FC2C9" w:rsidR="00FD4293" w:rsidRPr="00C72549" w:rsidRDefault="00FD4293" w:rsidP="003D4FCE">
      <w:pPr>
        <w:pStyle w:val="Odstavecseseznamem"/>
        <w:numPr>
          <w:ilvl w:val="0"/>
          <w:numId w:val="7"/>
        </w:numPr>
        <w:spacing w:before="120" w:after="240" w:line="276" w:lineRule="auto"/>
        <w:ind w:left="1135" w:hanging="284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C72549">
        <w:rPr>
          <w:rFonts w:ascii="Arial" w:hAnsi="Arial" w:cs="Arial"/>
          <w:color w:val="000000" w:themeColor="text1"/>
          <w:szCs w:val="24"/>
        </w:rPr>
        <w:t>uchovat dokumentaci projektu, veškeré originály účetních dokladů a</w:t>
      </w:r>
      <w:r w:rsidR="00177B7D" w:rsidRPr="00C72549">
        <w:rPr>
          <w:rFonts w:ascii="Arial" w:hAnsi="Arial" w:cs="Arial"/>
          <w:color w:val="000000" w:themeColor="text1"/>
          <w:szCs w:val="24"/>
        </w:rPr>
        <w:t> </w:t>
      </w:r>
      <w:r w:rsidRPr="00C72549">
        <w:rPr>
          <w:rFonts w:ascii="Arial" w:hAnsi="Arial" w:cs="Arial"/>
          <w:color w:val="000000" w:themeColor="text1"/>
          <w:szCs w:val="24"/>
        </w:rPr>
        <w:t>originály projektové dokumentace a dalších dokumentů souvisejících s</w:t>
      </w:r>
      <w:r w:rsidR="00177B7D" w:rsidRPr="00C72549">
        <w:rPr>
          <w:rFonts w:ascii="Arial" w:hAnsi="Arial" w:cs="Arial"/>
          <w:color w:val="000000" w:themeColor="text1"/>
          <w:szCs w:val="24"/>
        </w:rPr>
        <w:t> </w:t>
      </w:r>
      <w:r w:rsidRPr="00C72549">
        <w:rPr>
          <w:rFonts w:ascii="Arial" w:hAnsi="Arial" w:cs="Arial"/>
          <w:color w:val="000000" w:themeColor="text1"/>
          <w:szCs w:val="24"/>
        </w:rPr>
        <w:t>realizací projektu. Doklady budou uchovány způsobem uvedeným v</w:t>
      </w:r>
      <w:r w:rsidR="00177B7D" w:rsidRPr="00C72549">
        <w:rPr>
          <w:rFonts w:ascii="Arial" w:hAnsi="Arial" w:cs="Arial"/>
          <w:color w:val="000000" w:themeColor="text1"/>
          <w:szCs w:val="24"/>
        </w:rPr>
        <w:t> </w:t>
      </w:r>
      <w:r w:rsidRPr="00C72549">
        <w:rPr>
          <w:rFonts w:ascii="Arial" w:hAnsi="Arial" w:cs="Arial"/>
          <w:color w:val="000000" w:themeColor="text1"/>
          <w:szCs w:val="24"/>
        </w:rPr>
        <w:t>zákoně č. 563/1991 Sb., o účetnictví, ve znění pozdějších předpisů, nebo v zákoně č. 586/1992 Sb., o dan</w:t>
      </w:r>
      <w:r w:rsidR="00177B7D" w:rsidRPr="00C72549">
        <w:rPr>
          <w:rFonts w:ascii="Arial" w:hAnsi="Arial" w:cs="Arial"/>
          <w:color w:val="000000" w:themeColor="text1"/>
          <w:szCs w:val="24"/>
        </w:rPr>
        <w:t>ích</w:t>
      </w:r>
      <w:r w:rsidRPr="00C72549">
        <w:rPr>
          <w:rFonts w:ascii="Arial" w:hAnsi="Arial" w:cs="Arial"/>
          <w:color w:val="000000" w:themeColor="text1"/>
          <w:szCs w:val="24"/>
        </w:rPr>
        <w:t xml:space="preserve"> z příjm</w:t>
      </w:r>
      <w:r w:rsidR="00177B7D" w:rsidRPr="00C72549">
        <w:rPr>
          <w:rFonts w:ascii="Arial" w:hAnsi="Arial" w:cs="Arial"/>
          <w:color w:val="000000" w:themeColor="text1"/>
          <w:szCs w:val="24"/>
        </w:rPr>
        <w:t>ů</w:t>
      </w:r>
      <w:r w:rsidRPr="00C72549">
        <w:rPr>
          <w:rFonts w:ascii="Arial" w:hAnsi="Arial" w:cs="Arial"/>
          <w:color w:val="000000" w:themeColor="text1"/>
          <w:szCs w:val="24"/>
        </w:rPr>
        <w:t>, ve znění pozdějších předpisů, ve</w:t>
      </w:r>
      <w:r w:rsidR="00177B7D" w:rsidRPr="00C72549">
        <w:rPr>
          <w:rFonts w:ascii="Arial" w:hAnsi="Arial" w:cs="Arial"/>
          <w:color w:val="000000" w:themeColor="text1"/>
          <w:szCs w:val="24"/>
        </w:rPr>
        <w:t> </w:t>
      </w:r>
      <w:r w:rsidRPr="00C72549">
        <w:rPr>
          <w:rFonts w:ascii="Arial" w:hAnsi="Arial" w:cs="Arial"/>
          <w:color w:val="000000" w:themeColor="text1"/>
          <w:szCs w:val="24"/>
        </w:rPr>
        <w:t>smyslu ustanovení § 7b pro daňovou evidenci. V případě, že legislativa ČR stanovuje lhůtu delší, platí tato stanovená lhůta.</w:t>
      </w:r>
    </w:p>
    <w:p w14:paraId="77CAF673" w14:textId="60F5CC1C" w:rsidR="00FD4293" w:rsidRPr="00C72549" w:rsidRDefault="00FD4293" w:rsidP="003D4FCE">
      <w:pPr>
        <w:pStyle w:val="Odstavecseseznamem"/>
        <w:numPr>
          <w:ilvl w:val="0"/>
          <w:numId w:val="7"/>
        </w:numPr>
        <w:spacing w:before="120" w:after="240" w:line="276" w:lineRule="auto"/>
        <w:ind w:left="1135" w:hanging="284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C72549">
        <w:rPr>
          <w:rFonts w:ascii="Arial" w:hAnsi="Arial" w:cs="Arial"/>
          <w:color w:val="000000" w:themeColor="text1"/>
          <w:szCs w:val="24"/>
        </w:rPr>
        <w:t>umožnit poskytovateli dotace (</w:t>
      </w:r>
      <w:r w:rsidR="00C72549" w:rsidRPr="00C72549">
        <w:rPr>
          <w:rFonts w:ascii="Arial" w:hAnsi="Arial" w:cs="Arial"/>
          <w:color w:val="000000" w:themeColor="text1"/>
          <w:szCs w:val="24"/>
        </w:rPr>
        <w:t>MŠMT)</w:t>
      </w:r>
      <w:r w:rsidRPr="00C72549">
        <w:rPr>
          <w:rFonts w:ascii="Arial" w:hAnsi="Arial" w:cs="Arial"/>
          <w:color w:val="000000" w:themeColor="text1"/>
          <w:szCs w:val="24"/>
        </w:rPr>
        <w:t xml:space="preserve"> nebo jím pověřeným osobám provedení kontroly účetní (daňové) evidence, použití veřejných finančních prostředků a fyzické realizace projektu, zejména ve smyslu zákona č. 320/2001 Sb., o finanční kontrole</w:t>
      </w:r>
      <w:r w:rsidR="00322725" w:rsidRPr="00C72549">
        <w:rPr>
          <w:rFonts w:ascii="Arial" w:hAnsi="Arial" w:cs="Arial"/>
          <w:color w:val="000000" w:themeColor="text1"/>
          <w:szCs w:val="24"/>
        </w:rPr>
        <w:t xml:space="preserve"> ve veřejné správě a o změně některých zákonů</w:t>
      </w:r>
      <w:r w:rsidRPr="00C72549">
        <w:rPr>
          <w:rFonts w:ascii="Arial" w:hAnsi="Arial" w:cs="Arial"/>
          <w:color w:val="000000" w:themeColor="text1"/>
          <w:szCs w:val="24"/>
        </w:rPr>
        <w:t>, ve znění pozdějších předpisů, mj. umožnit vstup do</w:t>
      </w:r>
      <w:r w:rsidR="00176315" w:rsidRPr="00C72549">
        <w:rPr>
          <w:rFonts w:ascii="Arial" w:hAnsi="Arial" w:cs="Arial"/>
          <w:color w:val="000000" w:themeColor="text1"/>
          <w:szCs w:val="24"/>
        </w:rPr>
        <w:t> </w:t>
      </w:r>
      <w:r w:rsidRPr="00C72549">
        <w:rPr>
          <w:rFonts w:ascii="Arial" w:hAnsi="Arial" w:cs="Arial"/>
          <w:color w:val="000000" w:themeColor="text1"/>
          <w:szCs w:val="24"/>
        </w:rPr>
        <w:t>svých objektů a na své pozemky nebo objekty a</w:t>
      </w:r>
      <w:r w:rsidR="00177B7D" w:rsidRPr="00C72549">
        <w:rPr>
          <w:rFonts w:ascii="Arial" w:hAnsi="Arial" w:cs="Arial"/>
          <w:color w:val="000000" w:themeColor="text1"/>
          <w:szCs w:val="24"/>
        </w:rPr>
        <w:t> </w:t>
      </w:r>
      <w:r w:rsidRPr="00C72549">
        <w:rPr>
          <w:rFonts w:ascii="Arial" w:hAnsi="Arial" w:cs="Arial"/>
          <w:color w:val="000000" w:themeColor="text1"/>
          <w:szCs w:val="24"/>
        </w:rPr>
        <w:t>pozemky, které využívá ke své činnosti. Tímto ujednáním nejsou dotčena ani omezena práva ostatních kontrolních orgánů státní správy a</w:t>
      </w:r>
      <w:r w:rsidR="00177B7D" w:rsidRPr="00C72549">
        <w:rPr>
          <w:rFonts w:ascii="Arial" w:hAnsi="Arial" w:cs="Arial"/>
          <w:color w:val="000000" w:themeColor="text1"/>
          <w:szCs w:val="24"/>
        </w:rPr>
        <w:t> </w:t>
      </w:r>
      <w:r w:rsidRPr="00C72549">
        <w:rPr>
          <w:rFonts w:ascii="Arial" w:hAnsi="Arial" w:cs="Arial"/>
          <w:color w:val="000000" w:themeColor="text1"/>
          <w:szCs w:val="24"/>
        </w:rPr>
        <w:t>samosprávy ČR a orgánů EU (např. NKÚ, Evropská komise, OLAF, Ministerstvo financí, Evropský účetní dvůr, Auditní orgán, Územní finanční orgán, Platební a certifikační orgán, popřípadě jimi určených zmocněnců a</w:t>
      </w:r>
      <w:r w:rsidR="00177B7D" w:rsidRPr="00C72549">
        <w:rPr>
          <w:rFonts w:ascii="Arial" w:hAnsi="Arial" w:cs="Arial"/>
          <w:color w:val="000000" w:themeColor="text1"/>
          <w:szCs w:val="24"/>
        </w:rPr>
        <w:t> </w:t>
      </w:r>
      <w:r w:rsidR="00B967B2" w:rsidRPr="00C72549">
        <w:rPr>
          <w:rFonts w:ascii="Arial" w:hAnsi="Arial" w:cs="Arial"/>
          <w:color w:val="000000" w:themeColor="text1"/>
          <w:szCs w:val="24"/>
        </w:rPr>
        <w:t>dalších kontrolních orgánů dle </w:t>
      </w:r>
      <w:r w:rsidRPr="00C72549">
        <w:rPr>
          <w:rFonts w:ascii="Arial" w:hAnsi="Arial" w:cs="Arial"/>
          <w:color w:val="000000" w:themeColor="text1"/>
          <w:szCs w:val="24"/>
        </w:rPr>
        <w:t>předpisů ČR a ES),</w:t>
      </w:r>
    </w:p>
    <w:p w14:paraId="405D900D" w14:textId="606C451A" w:rsidR="00FD4293" w:rsidRPr="00C72549" w:rsidRDefault="00FD4293" w:rsidP="003D4FCE">
      <w:pPr>
        <w:pStyle w:val="Odstavecseseznamem"/>
        <w:numPr>
          <w:ilvl w:val="0"/>
          <w:numId w:val="7"/>
        </w:numPr>
        <w:spacing w:before="120" w:after="240" w:line="276" w:lineRule="auto"/>
        <w:ind w:left="1135" w:hanging="284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C72549">
        <w:rPr>
          <w:rFonts w:ascii="Arial" w:hAnsi="Arial" w:cs="Arial"/>
          <w:color w:val="000000" w:themeColor="text1"/>
          <w:szCs w:val="24"/>
        </w:rPr>
        <w:t>poskytnout potřebnou součinnost poskyt</w:t>
      </w:r>
      <w:r w:rsidR="00740BC8" w:rsidRPr="00C72549">
        <w:rPr>
          <w:rFonts w:ascii="Arial" w:hAnsi="Arial" w:cs="Arial"/>
          <w:color w:val="000000" w:themeColor="text1"/>
          <w:szCs w:val="24"/>
        </w:rPr>
        <w:t xml:space="preserve">ovateli dotace </w:t>
      </w:r>
      <w:r w:rsidRPr="00C72549">
        <w:rPr>
          <w:rFonts w:ascii="Arial" w:hAnsi="Arial" w:cs="Arial"/>
          <w:color w:val="000000" w:themeColor="text1"/>
          <w:szCs w:val="24"/>
        </w:rPr>
        <w:t xml:space="preserve">nebo jím pověřeným osobám při kontrolách, auditech nebo monitorování řešení a realizace projektu, účetní doklady, vysvětlující informace a umožnit prohlídku </w:t>
      </w:r>
      <w:r w:rsidRPr="00C72549">
        <w:rPr>
          <w:rFonts w:ascii="Arial" w:hAnsi="Arial" w:cs="Arial"/>
          <w:color w:val="000000" w:themeColor="text1"/>
          <w:szCs w:val="24"/>
        </w:rPr>
        <w:lastRenderedPageBreak/>
        <w:t>na</w:t>
      </w:r>
      <w:r w:rsidR="00177B7D" w:rsidRPr="00C72549">
        <w:rPr>
          <w:rFonts w:ascii="Arial" w:hAnsi="Arial" w:cs="Arial"/>
          <w:color w:val="000000" w:themeColor="text1"/>
          <w:szCs w:val="24"/>
        </w:rPr>
        <w:t> </w:t>
      </w:r>
      <w:r w:rsidRPr="00C72549">
        <w:rPr>
          <w:rFonts w:ascii="Arial" w:hAnsi="Arial" w:cs="Arial"/>
          <w:color w:val="000000" w:themeColor="text1"/>
          <w:szCs w:val="24"/>
        </w:rPr>
        <w:t>místě a přístup ke všem movitým a nemovitým věcem souvisejících s</w:t>
      </w:r>
      <w:r w:rsidR="00177B7D" w:rsidRPr="00C72549">
        <w:rPr>
          <w:rFonts w:ascii="Arial" w:hAnsi="Arial" w:cs="Arial"/>
          <w:color w:val="000000" w:themeColor="text1"/>
          <w:szCs w:val="24"/>
        </w:rPr>
        <w:t> </w:t>
      </w:r>
      <w:r w:rsidRPr="00C72549">
        <w:rPr>
          <w:rFonts w:ascii="Arial" w:hAnsi="Arial" w:cs="Arial"/>
          <w:color w:val="000000" w:themeColor="text1"/>
          <w:szCs w:val="24"/>
        </w:rPr>
        <w:t xml:space="preserve">realizací projektu, </w:t>
      </w:r>
    </w:p>
    <w:p w14:paraId="606C251A" w14:textId="77777777" w:rsidR="00FD4293" w:rsidRPr="00C72549" w:rsidRDefault="00FD4293" w:rsidP="003D4FCE">
      <w:pPr>
        <w:pStyle w:val="Odstavecseseznamem"/>
        <w:numPr>
          <w:ilvl w:val="0"/>
          <w:numId w:val="7"/>
        </w:numPr>
        <w:spacing w:before="120" w:after="240" w:line="276" w:lineRule="auto"/>
        <w:ind w:left="1135" w:hanging="284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C72549">
        <w:rPr>
          <w:rFonts w:ascii="Arial" w:hAnsi="Arial" w:cs="Arial"/>
          <w:color w:val="000000" w:themeColor="text1"/>
          <w:szCs w:val="24"/>
        </w:rPr>
        <w:t>umožnit na výzvu poskytovatele</w:t>
      </w:r>
      <w:r w:rsidR="00740BC8" w:rsidRPr="00C72549">
        <w:rPr>
          <w:rFonts w:ascii="Arial" w:hAnsi="Arial" w:cs="Arial"/>
          <w:color w:val="000000" w:themeColor="text1"/>
          <w:szCs w:val="24"/>
        </w:rPr>
        <w:t xml:space="preserve"> dotace</w:t>
      </w:r>
      <w:r w:rsidRPr="00C72549">
        <w:rPr>
          <w:rFonts w:ascii="Arial" w:hAnsi="Arial" w:cs="Arial"/>
          <w:color w:val="000000" w:themeColor="text1"/>
          <w:szCs w:val="24"/>
        </w:rPr>
        <w:t xml:space="preserve"> kontrolu dokumentace a průběhu zadávání zakázek a poskytnout na výzvu poskytovatele dotace relevantní informace o způsobu zadání zakázky a výběru nejvhodnější nabídky, </w:t>
      </w:r>
    </w:p>
    <w:p w14:paraId="2FD8433E" w14:textId="71A1ED52" w:rsidR="00FD4293" w:rsidRPr="00C72549" w:rsidRDefault="00740BC8" w:rsidP="005D28E5">
      <w:pPr>
        <w:pStyle w:val="Odstavecseseznamem"/>
        <w:numPr>
          <w:ilvl w:val="0"/>
          <w:numId w:val="7"/>
        </w:numPr>
        <w:spacing w:before="120" w:after="240" w:line="276" w:lineRule="auto"/>
        <w:ind w:left="1135" w:hanging="284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C72549">
        <w:rPr>
          <w:rFonts w:ascii="Arial" w:hAnsi="Arial" w:cs="Arial"/>
          <w:color w:val="000000" w:themeColor="text1"/>
          <w:szCs w:val="24"/>
        </w:rPr>
        <w:t xml:space="preserve">poskytnout </w:t>
      </w:r>
      <w:r w:rsidR="00FD4293" w:rsidRPr="00C72549">
        <w:rPr>
          <w:rFonts w:ascii="Arial" w:hAnsi="Arial" w:cs="Arial"/>
          <w:color w:val="000000" w:themeColor="text1"/>
          <w:szCs w:val="24"/>
        </w:rPr>
        <w:t>veškeré doklady související s realizací projektu a plněním monitorovacích ukazatelů, které si mohou vyžádat zejména následující kontrolní orgány: Evropský účetní dvůr, Evropská komise, Nejvyšší kontrolní úřad, Auditní orgán, Územní finanční orgán, Platební a certifikační orgán, popř.</w:t>
      </w:r>
      <w:r w:rsidRPr="00C72549">
        <w:rPr>
          <w:rFonts w:ascii="Arial" w:hAnsi="Arial" w:cs="Arial"/>
          <w:color w:val="000000" w:themeColor="text1"/>
          <w:szCs w:val="24"/>
        </w:rPr>
        <w:t xml:space="preserve"> </w:t>
      </w:r>
      <w:r w:rsidR="00FD4293" w:rsidRPr="00C72549">
        <w:rPr>
          <w:rFonts w:ascii="Arial" w:hAnsi="Arial" w:cs="Arial"/>
          <w:color w:val="000000" w:themeColor="text1"/>
          <w:szCs w:val="24"/>
        </w:rPr>
        <w:t xml:space="preserve">jimi určení zmocněnci a další kontrolní orgány dle předpisů ČR a předpisů ES. Těmto orgánům je </w:t>
      </w:r>
      <w:r w:rsidR="00CD1216" w:rsidRPr="00C72549">
        <w:rPr>
          <w:rFonts w:ascii="Arial" w:hAnsi="Arial" w:cs="Arial"/>
          <w:color w:val="000000" w:themeColor="text1"/>
          <w:szCs w:val="24"/>
        </w:rPr>
        <w:t>Dodavatel</w:t>
      </w:r>
      <w:r w:rsidR="00FD4293" w:rsidRPr="00C72549">
        <w:rPr>
          <w:rFonts w:ascii="Arial" w:hAnsi="Arial" w:cs="Arial"/>
          <w:color w:val="000000" w:themeColor="text1"/>
          <w:szCs w:val="24"/>
        </w:rPr>
        <w:t xml:space="preserve"> dále povinen poskytnout součinnost při kontrolách minimálně ve stejném rozsahu jako poskytovateli nebo jim pověřeným osobám.</w:t>
      </w:r>
    </w:p>
    <w:p w14:paraId="3680641F" w14:textId="24B6BC3F" w:rsidR="00744C57" w:rsidRPr="00C72549" w:rsidRDefault="00744C57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</w:pPr>
      <w:r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 xml:space="preserve">Objednatel je povinen </w:t>
      </w:r>
      <w:r w:rsidR="00C635F2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 xml:space="preserve">v případě projektu </w:t>
      </w:r>
      <w:r w:rsidR="004A174D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financovaného z prostředků Evropské unie</w:t>
      </w:r>
      <w:r w:rsidR="00AC107C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 xml:space="preserve"> či jiného poskytovatele dotace</w:t>
      </w:r>
      <w:r w:rsidR="004A174D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 xml:space="preserve"> </w:t>
      </w:r>
      <w:r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uvést do objednávky název a registrační čísl</w:t>
      </w:r>
      <w:r w:rsidR="00C635F2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o</w:t>
      </w:r>
      <w:r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 xml:space="preserve"> projektu: „</w:t>
      </w:r>
      <w:r w:rsidR="00C72549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Šablony JAK pro SVČ – Zvyšování kvality zájmového vzdělávání</w:t>
      </w:r>
      <w:r w:rsidR="00DA2B63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“,</w:t>
      </w:r>
      <w:r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 xml:space="preserve"> číslo projektu: </w:t>
      </w:r>
      <w:proofErr w:type="gramStart"/>
      <w:r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CZ</w:t>
      </w:r>
      <w:r w:rsidR="00C72549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.02.02</w:t>
      </w:r>
      <w:proofErr w:type="gramEnd"/>
      <w:r w:rsidR="00C72549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.XX</w:t>
      </w:r>
      <w:r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/</w:t>
      </w:r>
      <w:r w:rsidR="00C72549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00_002</w:t>
      </w:r>
      <w:r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/</w:t>
      </w:r>
      <w:r w:rsidR="00C72549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0001510</w:t>
      </w:r>
      <w:r w:rsidR="00DA2B63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.</w:t>
      </w:r>
    </w:p>
    <w:p w14:paraId="53F1915A" w14:textId="5AE3CA3A" w:rsidR="00C72549" w:rsidRPr="00C72549" w:rsidRDefault="00740BC8" w:rsidP="00C72549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</w:pPr>
      <w:r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Dodavatel</w:t>
      </w:r>
      <w:r w:rsidR="00FD4293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 xml:space="preserve"> je povinen fakturu označit názvem a registračním číslem projektu: </w:t>
      </w:r>
      <w:r w:rsidR="00C72549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„Šablony JAK pro SVČ – Zvyšování kvality zájmového vzdělávání</w:t>
      </w:r>
      <w:r w:rsidR="00DA2B63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“,</w:t>
      </w:r>
      <w:r w:rsidR="00C72549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 xml:space="preserve"> číslo projektu: </w:t>
      </w:r>
      <w:proofErr w:type="gramStart"/>
      <w:r w:rsidR="00C72549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CZ.02.02</w:t>
      </w:r>
      <w:proofErr w:type="gramEnd"/>
      <w:r w:rsidR="00C72549" w:rsidRPr="00C72549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.XX/00_002/0001510</w:t>
      </w:r>
      <w:r w:rsidR="00DA2B63">
        <w:rPr>
          <w:rFonts w:ascii="Arial" w:eastAsia="Calibri" w:hAnsi="Arial" w:cs="Arial"/>
          <w:color w:val="000000" w:themeColor="text1"/>
          <w:sz w:val="24"/>
          <w:szCs w:val="24"/>
          <w:lang w:val="cs-CZ" w:eastAsia="en-US"/>
        </w:rPr>
        <w:t>.</w:t>
      </w:r>
    </w:p>
    <w:p w14:paraId="71460186" w14:textId="7403E192" w:rsidR="00C92E95" w:rsidRPr="00C72549" w:rsidRDefault="00C92E95" w:rsidP="00CB2D3A">
      <w:pPr>
        <w:pStyle w:val="Heading21"/>
        <w:numPr>
          <w:ilvl w:val="0"/>
          <w:numId w:val="2"/>
        </w:numPr>
        <w:snapToGrid/>
        <w:spacing w:before="360" w:after="120" w:line="288" w:lineRule="auto"/>
        <w:ind w:left="284" w:hanging="284"/>
        <w:jc w:val="center"/>
        <w:rPr>
          <w:rFonts w:ascii="Arial" w:hAnsi="Arial" w:cs="Arial"/>
          <w:b/>
          <w:caps/>
          <w:color w:val="000000" w:themeColor="text1"/>
          <w:szCs w:val="24"/>
        </w:rPr>
      </w:pPr>
      <w:r w:rsidRPr="00C72549">
        <w:rPr>
          <w:rFonts w:ascii="Arial" w:hAnsi="Arial" w:cs="Arial"/>
          <w:b/>
          <w:caps/>
          <w:color w:val="000000" w:themeColor="text1"/>
          <w:szCs w:val="24"/>
        </w:rPr>
        <w:t>Doba, místo a způsob předání dodávky</w:t>
      </w:r>
    </w:p>
    <w:p w14:paraId="25B57854" w14:textId="0ECE7D6C" w:rsidR="00754706" w:rsidRPr="000832F7" w:rsidRDefault="00754706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Dodávky zboží dle této smlouvy 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realizované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na základě Rámcové smlouvy se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Dodavatel zavazuje předat Objednateli nejpozději do </w:t>
      </w:r>
      <w:r w:rsidR="000E75D4">
        <w:rPr>
          <w:rFonts w:ascii="Arial" w:eastAsia="Calibri" w:hAnsi="Arial" w:cs="Arial"/>
          <w:sz w:val="24"/>
          <w:szCs w:val="24"/>
          <w:lang w:val="cs-CZ" w:eastAsia="en-US"/>
        </w:rPr>
        <w:t>5</w:t>
      </w:r>
      <w:r w:rsidR="000E75D4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D571B9" w:rsidRPr="000832F7">
        <w:rPr>
          <w:rFonts w:ascii="Arial" w:eastAsia="Calibri" w:hAnsi="Arial" w:cs="Arial"/>
          <w:sz w:val="24"/>
          <w:szCs w:val="24"/>
          <w:lang w:val="cs-CZ" w:eastAsia="en-US"/>
        </w:rPr>
        <w:t>pracovních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dnů ode dne </w:t>
      </w:r>
      <w:r w:rsidR="00205C7C">
        <w:rPr>
          <w:rFonts w:ascii="Arial" w:eastAsia="Calibri" w:hAnsi="Arial" w:cs="Arial"/>
          <w:sz w:val="24"/>
          <w:szCs w:val="24"/>
          <w:lang w:val="cs-CZ" w:eastAsia="en-US"/>
        </w:rPr>
        <w:t xml:space="preserve">doručení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objednávky</w:t>
      </w:r>
      <w:r w:rsidR="00205C7C">
        <w:rPr>
          <w:rFonts w:ascii="Arial" w:eastAsia="Calibri" w:hAnsi="Arial" w:cs="Arial"/>
          <w:sz w:val="24"/>
          <w:szCs w:val="24"/>
          <w:lang w:val="cs-CZ" w:eastAsia="en-US"/>
        </w:rPr>
        <w:t xml:space="preserve"> Objednatelem Dodavateli</w:t>
      </w:r>
      <w:r w:rsidR="004A174D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(v souladu </w:t>
      </w:r>
      <w:r w:rsidR="0084404B">
        <w:rPr>
          <w:rFonts w:ascii="Arial" w:eastAsia="Calibri" w:hAnsi="Arial" w:cs="Arial"/>
          <w:sz w:val="24"/>
          <w:szCs w:val="24"/>
          <w:lang w:val="cs-CZ" w:eastAsia="en-US"/>
        </w:rPr>
        <w:t xml:space="preserve">s čl. 6. odst. 6.5 </w:t>
      </w:r>
      <w:r w:rsidR="004A174D" w:rsidRPr="000832F7">
        <w:rPr>
          <w:rFonts w:ascii="Arial" w:eastAsia="Calibri" w:hAnsi="Arial" w:cs="Arial"/>
          <w:sz w:val="24"/>
          <w:szCs w:val="24"/>
          <w:lang w:val="cs-CZ" w:eastAsia="en-US"/>
        </w:rPr>
        <w:t>Rámcové smlouvy)</w:t>
      </w:r>
      <w:r w:rsidR="00D550A0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Dodavatel </w:t>
      </w:r>
      <w:r w:rsidR="00205C7C">
        <w:rPr>
          <w:rFonts w:ascii="Arial" w:eastAsia="Calibri" w:hAnsi="Arial" w:cs="Arial"/>
          <w:sz w:val="24"/>
          <w:szCs w:val="24"/>
          <w:lang w:val="cs-CZ" w:eastAsia="en-US"/>
        </w:rPr>
        <w:t>potvrdí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objednávku Objednateli</w:t>
      </w:r>
      <w:r w:rsidR="00BA380E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(např. e-</w:t>
      </w:r>
      <w:r w:rsidR="006B7050" w:rsidRPr="000832F7">
        <w:rPr>
          <w:rFonts w:ascii="Arial" w:eastAsia="Calibri" w:hAnsi="Arial" w:cs="Arial"/>
          <w:sz w:val="24"/>
          <w:szCs w:val="24"/>
          <w:lang w:val="cs-CZ" w:eastAsia="en-US"/>
        </w:rPr>
        <w:t>m</w:t>
      </w:r>
      <w:r w:rsidR="00BA380E" w:rsidRPr="000832F7">
        <w:rPr>
          <w:rFonts w:ascii="Arial" w:eastAsia="Calibri" w:hAnsi="Arial" w:cs="Arial"/>
          <w:sz w:val="24"/>
          <w:szCs w:val="24"/>
          <w:lang w:val="cs-CZ" w:eastAsia="en-US"/>
        </w:rPr>
        <w:t>ailem)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nejpozději do 1 pracovního dne ode dne jejího obdržení</w:t>
      </w:r>
      <w:r w:rsidR="004E4126">
        <w:rPr>
          <w:rFonts w:ascii="Arial" w:eastAsia="Calibri" w:hAnsi="Arial" w:cs="Arial"/>
          <w:sz w:val="24"/>
          <w:szCs w:val="24"/>
          <w:lang w:val="cs-CZ" w:eastAsia="en-US"/>
        </w:rPr>
        <w:t xml:space="preserve"> (</w:t>
      </w:r>
      <w:r w:rsidR="004E4126" w:rsidRPr="000832F7">
        <w:rPr>
          <w:rFonts w:ascii="Arial" w:eastAsia="Calibri" w:hAnsi="Arial" w:cs="Arial"/>
          <w:sz w:val="24"/>
          <w:szCs w:val="24"/>
          <w:lang w:val="cs-CZ" w:eastAsia="en-US"/>
        </w:rPr>
        <w:t>v souladu s čl. 3. odst. 3.4.</w:t>
      </w:r>
      <w:r w:rsidR="004E4126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smlouvy)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. Objednávky ze strany Objednatele odesílají oprávnění zaměstnanci Objednatele uvedení v</w:t>
      </w:r>
      <w:r w:rsidR="006A3BE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>P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říloze č. 1 této smlouvy. </w:t>
      </w:r>
    </w:p>
    <w:p w14:paraId="3DD5F1BA" w14:textId="22ED7B62" w:rsidR="00C92E95" w:rsidRPr="000832F7" w:rsidRDefault="002F415D" w:rsidP="002F415D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2F415D">
        <w:rPr>
          <w:rFonts w:ascii="Arial" w:eastAsia="Calibri" w:hAnsi="Arial" w:cs="Arial"/>
          <w:sz w:val="24"/>
          <w:szCs w:val="24"/>
          <w:lang w:val="cs-CZ" w:eastAsia="en-US"/>
        </w:rPr>
        <w:t>Řádné předání a převzetí zboží bude stvrzeno záznamem o poskytnutí plnění (Dodací list) podepsaným oběma smluvními stranami. Dodací list jsou za</w:t>
      </w:r>
      <w:r w:rsidR="00646C59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2F415D">
        <w:rPr>
          <w:rFonts w:ascii="Arial" w:eastAsia="Calibri" w:hAnsi="Arial" w:cs="Arial"/>
          <w:sz w:val="24"/>
          <w:szCs w:val="24"/>
          <w:lang w:val="cs-CZ" w:eastAsia="en-US"/>
        </w:rPr>
        <w:t>Objednatele oprávněni podepsat zaměstnanci uvedení v Příloze č. 1 této smlouvy.</w:t>
      </w:r>
      <w:r w:rsidR="00B55FFC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B55FFC" w:rsidRPr="00D3720E">
        <w:rPr>
          <w:rFonts w:ascii="Arial" w:eastAsia="Calibri" w:hAnsi="Arial" w:cs="Arial"/>
          <w:sz w:val="24"/>
          <w:szCs w:val="24"/>
          <w:lang w:val="cs-CZ" w:eastAsia="en-US"/>
        </w:rPr>
        <w:t xml:space="preserve">Výše uvedené podepsání </w:t>
      </w:r>
      <w:r w:rsidR="006E31B0">
        <w:rPr>
          <w:rFonts w:ascii="Arial" w:eastAsia="Calibri" w:hAnsi="Arial" w:cs="Arial"/>
          <w:sz w:val="24"/>
          <w:szCs w:val="24"/>
          <w:lang w:val="cs-CZ" w:eastAsia="en-US"/>
        </w:rPr>
        <w:t>Dodacího</w:t>
      </w:r>
      <w:r w:rsidR="00B55FFC" w:rsidRPr="00D3720E">
        <w:rPr>
          <w:rFonts w:ascii="Arial" w:eastAsia="Calibri" w:hAnsi="Arial" w:cs="Arial"/>
          <w:sz w:val="24"/>
          <w:szCs w:val="24"/>
          <w:lang w:val="cs-CZ" w:eastAsia="en-US"/>
        </w:rPr>
        <w:t xml:space="preserve"> listu ze strany Objednatele může být v plném rozsahu nahrazeno zasláním potvrzení o předání a převzetí zboží dle Dodacího listu e</w:t>
      </w:r>
      <w:r w:rsidR="00202A55">
        <w:rPr>
          <w:rFonts w:ascii="Arial" w:eastAsia="Calibri" w:hAnsi="Arial" w:cs="Arial"/>
          <w:sz w:val="24"/>
          <w:szCs w:val="24"/>
          <w:lang w:val="cs-CZ" w:eastAsia="en-US"/>
        </w:rPr>
        <w:noBreakHyphen/>
      </w:r>
      <w:r w:rsidR="00B55FFC" w:rsidRPr="00D3720E">
        <w:rPr>
          <w:rFonts w:ascii="Arial" w:eastAsia="Calibri" w:hAnsi="Arial" w:cs="Arial"/>
          <w:sz w:val="24"/>
          <w:szCs w:val="24"/>
          <w:lang w:val="cs-CZ" w:eastAsia="en-US"/>
        </w:rPr>
        <w:t>mailem či datovou schránkou.</w:t>
      </w:r>
      <w:r w:rsidR="00B55FFC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B55FFC" w:rsidRPr="00D855FA">
        <w:rPr>
          <w:rFonts w:ascii="Arial" w:eastAsia="Calibri" w:hAnsi="Arial" w:cs="Arial"/>
          <w:sz w:val="24"/>
          <w:lang w:eastAsia="en-US"/>
        </w:rPr>
        <w:t>Kopie Dodacího listu musí být přiložena k faktuře.</w:t>
      </w:r>
      <w:r w:rsidR="00B55FFC">
        <w:rPr>
          <w:rFonts w:ascii="Arial" w:eastAsia="Calibri" w:hAnsi="Arial" w:cs="Arial"/>
          <w:sz w:val="24"/>
          <w:lang w:val="cs-CZ" w:eastAsia="en-US"/>
        </w:rPr>
        <w:t xml:space="preserve"> </w:t>
      </w:r>
    </w:p>
    <w:p w14:paraId="53A743C9" w14:textId="045A0B0D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je povinen předat zboží na pracovišt</w:t>
      </w:r>
      <w:r w:rsidR="00004CE8" w:rsidRPr="000832F7">
        <w:rPr>
          <w:rFonts w:ascii="Arial" w:eastAsia="Calibri" w:hAnsi="Arial" w:cs="Arial"/>
          <w:sz w:val="24"/>
          <w:szCs w:val="24"/>
          <w:lang w:val="cs-CZ" w:eastAsia="en-US"/>
        </w:rPr>
        <w:t>i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Objednatele uvedené</w:t>
      </w:r>
      <w:r w:rsidR="00862DA6" w:rsidRPr="000832F7">
        <w:rPr>
          <w:rFonts w:ascii="Arial" w:eastAsia="Calibri" w:hAnsi="Arial" w:cs="Arial"/>
          <w:sz w:val="24"/>
          <w:szCs w:val="24"/>
          <w:lang w:val="cs-CZ" w:eastAsia="en-US"/>
        </w:rPr>
        <w:t>m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v objednávce. Jedná se o pracoviště na níže uvedených adresách: </w:t>
      </w:r>
    </w:p>
    <w:p w14:paraId="52E06058" w14:textId="76F99831" w:rsidR="00C92E95" w:rsidRPr="00C72549" w:rsidRDefault="00C72549" w:rsidP="00C92E95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i/>
          <w:color w:val="000000" w:themeColor="text1"/>
          <w:szCs w:val="24"/>
        </w:rPr>
      </w:pPr>
      <w:r w:rsidRPr="00C72549">
        <w:rPr>
          <w:rFonts w:ascii="Arial" w:hAnsi="Arial" w:cs="Arial"/>
          <w:i/>
          <w:color w:val="000000" w:themeColor="text1"/>
          <w:szCs w:val="24"/>
        </w:rPr>
        <w:t>Žižkova 12, 75002 Přerov</w:t>
      </w:r>
    </w:p>
    <w:p w14:paraId="288FAC8E" w14:textId="5BBD694C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Dodávky zboží lze </w:t>
      </w:r>
      <w:r w:rsidR="00876792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za </w:t>
      </w:r>
      <w:r w:rsidR="00754706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písemného </w:t>
      </w:r>
      <w:r w:rsidR="00876792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souhlasu obou smluvních stran </w:t>
      </w:r>
      <w:r w:rsidR="00AC0328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uskutečnit </w:t>
      </w:r>
      <w:r w:rsidR="00B56D59" w:rsidRPr="000832F7">
        <w:rPr>
          <w:rFonts w:ascii="Arial" w:eastAsia="Calibri" w:hAnsi="Arial" w:cs="Arial"/>
          <w:sz w:val="24"/>
          <w:szCs w:val="24"/>
          <w:lang w:val="cs-CZ" w:eastAsia="en-US"/>
        </w:rPr>
        <w:t>i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B56D59" w:rsidRPr="000832F7">
        <w:rPr>
          <w:rFonts w:ascii="Arial" w:eastAsia="Calibri" w:hAnsi="Arial" w:cs="Arial"/>
          <w:sz w:val="24"/>
          <w:szCs w:val="24"/>
          <w:lang w:val="cs-CZ" w:eastAsia="en-US"/>
        </w:rPr>
        <w:t>do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B56D59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jiného místa </w:t>
      </w:r>
      <w:r w:rsidR="00862DA6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určeného </w:t>
      </w:r>
      <w:r w:rsidR="00B56D59" w:rsidRPr="000832F7">
        <w:rPr>
          <w:rFonts w:ascii="Arial" w:eastAsia="Calibri" w:hAnsi="Arial" w:cs="Arial"/>
          <w:sz w:val="24"/>
          <w:szCs w:val="24"/>
          <w:lang w:val="cs-CZ" w:eastAsia="en-US"/>
        </w:rPr>
        <w:t>Objednatele</w:t>
      </w:r>
      <w:r w:rsidR="00862DA6" w:rsidRPr="000832F7">
        <w:rPr>
          <w:rFonts w:ascii="Arial" w:eastAsia="Calibri" w:hAnsi="Arial" w:cs="Arial"/>
          <w:sz w:val="24"/>
          <w:szCs w:val="24"/>
          <w:lang w:val="cs-CZ" w:eastAsia="en-US"/>
        </w:rPr>
        <w:t>m</w:t>
      </w:r>
      <w:r w:rsidR="00876792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</w:p>
    <w:p w14:paraId="52E818B1" w14:textId="69CA86C0" w:rsidR="008A2556" w:rsidRPr="000832F7" w:rsidRDefault="009C69EF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lastRenderedPageBreak/>
        <w:t xml:space="preserve">Objednávky bude Objednatel činit </w:t>
      </w:r>
      <w:r w:rsidR="006E31B0">
        <w:rPr>
          <w:rFonts w:ascii="Arial" w:eastAsia="Calibri" w:hAnsi="Arial" w:cs="Arial"/>
          <w:sz w:val="24"/>
          <w:szCs w:val="24"/>
          <w:lang w:val="cs-CZ" w:eastAsia="en-US"/>
        </w:rPr>
        <w:t xml:space="preserve">elektronicky (např.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e-mailem</w:t>
      </w:r>
      <w:r w:rsidR="006E31B0">
        <w:rPr>
          <w:rFonts w:ascii="Arial" w:eastAsia="Calibri" w:hAnsi="Arial" w:cs="Arial"/>
          <w:sz w:val="24"/>
          <w:szCs w:val="24"/>
          <w:lang w:val="cs-CZ" w:eastAsia="en-US"/>
        </w:rPr>
        <w:t>)</w:t>
      </w:r>
      <w:r w:rsidR="00A619C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nebo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listin</w:t>
      </w:r>
      <w:r w:rsidR="00557546" w:rsidRPr="000832F7">
        <w:rPr>
          <w:rFonts w:ascii="Arial" w:eastAsia="Calibri" w:hAnsi="Arial" w:cs="Arial"/>
          <w:sz w:val="24"/>
          <w:szCs w:val="24"/>
          <w:lang w:val="cs-CZ" w:eastAsia="en-US"/>
        </w:rPr>
        <w:t>n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ou formou</w:t>
      </w:r>
      <w:r w:rsidR="00A619C5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na kontaktní údaje </w:t>
      </w:r>
      <w:r w:rsidR="00010D16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Dodavatele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uvedené v 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>P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říloze č. 2 této smlouvy.</w:t>
      </w:r>
    </w:p>
    <w:p w14:paraId="344C8E78" w14:textId="5FCC4C61" w:rsidR="00E82923" w:rsidRPr="000832F7" w:rsidRDefault="00E82923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Objednávky s plněním přesahujícím limitní částku 100 000 Kč (včetně DPH), budou obsahovat formulaci: „Objednatel (příjemce zdanitelného plnění) si vyhrazuje právo uplatnit institut zvláštního způsobu zajištění DPH podle § 109a zákona o DPH vůči nespolehlivým plátcům podle § 106a zákona o DPH a dále i v případě naplnění kritérií uvedených v § 109 odst. 1 a 2 zákona o DPH. Tato úhrada DPH v termínu splatnosti bude považována za splnění části závazku ve výši DPH příjemcem zdanitelného plnění“.</w:t>
      </w:r>
    </w:p>
    <w:p w14:paraId="2D14F318" w14:textId="77777777" w:rsidR="00C92E95" w:rsidRPr="000832F7" w:rsidRDefault="00C92E9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Povinnosti smluvních stran</w:t>
      </w:r>
    </w:p>
    <w:p w14:paraId="17BEB6B7" w14:textId="77777777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0A74398A" w14:textId="164584F4" w:rsidR="00C92E95" w:rsidRPr="000832F7" w:rsidRDefault="00C92E95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V případě rozporu mezi ustanoveními této smlouvy a Rámcové smlouvy mají přednost příslušná ustanovení </w:t>
      </w:r>
      <w:r w:rsidR="00570B8F" w:rsidRPr="000832F7">
        <w:rPr>
          <w:rFonts w:ascii="Arial" w:eastAsia="Calibri" w:hAnsi="Arial" w:cs="Arial"/>
          <w:sz w:val="24"/>
          <w:szCs w:val="24"/>
          <w:lang w:val="cs-CZ" w:eastAsia="en-US"/>
        </w:rPr>
        <w:t>Rámcové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smlouvy.</w:t>
      </w:r>
    </w:p>
    <w:p w14:paraId="27D0194F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Ujednání o ceně</w:t>
      </w:r>
      <w:r w:rsidR="00AC0328" w:rsidRPr="000832F7">
        <w:rPr>
          <w:rFonts w:ascii="Arial" w:hAnsi="Arial" w:cs="Arial"/>
          <w:b/>
          <w:caps/>
          <w:szCs w:val="24"/>
        </w:rPr>
        <w:t xml:space="preserve"> ZBOŽÍ</w:t>
      </w:r>
    </w:p>
    <w:p w14:paraId="6CBAB8C1" w14:textId="5ECF9623" w:rsidR="0007023C" w:rsidRDefault="002C1A4F" w:rsidP="0007023C">
      <w:pPr>
        <w:pStyle w:val="Heading21"/>
        <w:numPr>
          <w:ilvl w:val="1"/>
          <w:numId w:val="16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Cena zboží je stanovena ve výši uvedené v </w:t>
      </w:r>
      <w:r w:rsidR="00CF6CC2" w:rsidRPr="000832F7">
        <w:rPr>
          <w:rFonts w:ascii="Arial" w:eastAsia="Calibri" w:hAnsi="Arial" w:cs="Arial"/>
          <w:sz w:val="24"/>
          <w:szCs w:val="24"/>
          <w:lang w:val="cs-CZ" w:eastAsia="en-US"/>
        </w:rPr>
        <w:t>P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říloze č. 2 Rámcov</w:t>
      </w:r>
      <w:r w:rsidR="0007023C">
        <w:rPr>
          <w:rFonts w:ascii="Arial" w:eastAsia="Calibri" w:hAnsi="Arial" w:cs="Arial"/>
          <w:sz w:val="24"/>
          <w:szCs w:val="24"/>
          <w:lang w:val="cs-CZ" w:eastAsia="en-US"/>
        </w:rPr>
        <w:t>é smlouvy.</w:t>
      </w:r>
    </w:p>
    <w:p w14:paraId="25325D6D" w14:textId="440D63D0" w:rsidR="002C1A4F" w:rsidRPr="0007023C" w:rsidRDefault="002C1A4F" w:rsidP="0007023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7023C">
        <w:rPr>
          <w:rFonts w:ascii="Arial" w:eastAsia="Calibri" w:hAnsi="Arial" w:cs="Arial"/>
          <w:sz w:val="24"/>
          <w:szCs w:val="24"/>
          <w:lang w:val="cs-CZ" w:eastAsia="en-US"/>
        </w:rPr>
        <w:t>Cena sjednaná v čl. 4</w:t>
      </w:r>
      <w:r w:rsidR="00405815" w:rsidRPr="0007023C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7023C">
        <w:rPr>
          <w:rFonts w:ascii="Arial" w:eastAsia="Calibri" w:hAnsi="Arial" w:cs="Arial"/>
          <w:sz w:val="24"/>
          <w:szCs w:val="24"/>
          <w:lang w:val="cs-CZ" w:eastAsia="en-US"/>
        </w:rPr>
        <w:t xml:space="preserve"> odst. </w:t>
      </w:r>
      <w:proofErr w:type="gramStart"/>
      <w:r w:rsidRPr="0007023C">
        <w:rPr>
          <w:rFonts w:ascii="Arial" w:eastAsia="Calibri" w:hAnsi="Arial" w:cs="Arial"/>
          <w:sz w:val="24"/>
          <w:szCs w:val="24"/>
          <w:lang w:val="cs-CZ" w:eastAsia="en-US"/>
        </w:rPr>
        <w:t>4.1</w:t>
      </w:r>
      <w:r w:rsidR="00744C57" w:rsidRPr="0007023C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7023C">
        <w:rPr>
          <w:rFonts w:ascii="Arial" w:eastAsia="Calibri" w:hAnsi="Arial" w:cs="Arial"/>
          <w:sz w:val="24"/>
          <w:szCs w:val="24"/>
          <w:lang w:val="cs-CZ" w:eastAsia="en-US"/>
        </w:rPr>
        <w:t xml:space="preserve"> této</w:t>
      </w:r>
      <w:proofErr w:type="gramEnd"/>
      <w:r w:rsidRPr="0007023C">
        <w:rPr>
          <w:rFonts w:ascii="Arial" w:eastAsia="Calibri" w:hAnsi="Arial" w:cs="Arial"/>
          <w:sz w:val="24"/>
          <w:szCs w:val="24"/>
          <w:lang w:val="cs-CZ" w:eastAsia="en-US"/>
        </w:rPr>
        <w:t xml:space="preserve"> smlouvy je cenou konečnou a závaznou a</w:t>
      </w:r>
      <w:r w:rsidR="00177B7D" w:rsidRPr="0007023C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7023C">
        <w:rPr>
          <w:rFonts w:ascii="Arial" w:eastAsia="Calibri" w:hAnsi="Arial" w:cs="Arial"/>
          <w:sz w:val="24"/>
          <w:szCs w:val="24"/>
          <w:lang w:val="cs-CZ" w:eastAsia="en-US"/>
        </w:rPr>
        <w:t xml:space="preserve">Dodavatel není oprávněn tuto částku překročit. Sjednaná cena zboží zahrnuje veškeré a konečné náklady spojené s plněním. </w:t>
      </w:r>
    </w:p>
    <w:p w14:paraId="185BCE00" w14:textId="77777777" w:rsidR="00570B8F" w:rsidRPr="000832F7" w:rsidRDefault="002C1A4F" w:rsidP="005D28E5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Splatnost ceny, způsob fakturace, náležitosti faktur a ostatní ustanovení týkající se ceny zboží a platebních podmínek jsou upraveny v čl. 7</w:t>
      </w:r>
      <w:r w:rsidR="00405815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smlouvy.</w:t>
      </w:r>
    </w:p>
    <w:p w14:paraId="1836D406" w14:textId="6227DE35" w:rsidR="002C1A4F" w:rsidRPr="000832F7" w:rsidRDefault="003E2DAB" w:rsidP="009245DA">
      <w:pPr>
        <w:pStyle w:val="Heading21"/>
        <w:widowControl w:val="0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není oprávněn Objednateli účtovat cenu dopravy</w:t>
      </w:r>
      <w:r w:rsidR="008B2C03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v případě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, </w:t>
      </w:r>
      <w:r w:rsidR="008B2C03" w:rsidRPr="000832F7">
        <w:rPr>
          <w:rFonts w:ascii="Arial" w:eastAsia="Calibri" w:hAnsi="Arial" w:cs="Arial"/>
          <w:sz w:val="24"/>
          <w:szCs w:val="24"/>
          <w:lang w:val="cs-CZ" w:eastAsia="en-US"/>
        </w:rPr>
        <w:t>že</w:t>
      </w:r>
      <w:r w:rsidR="00FC3EFB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5B2CCB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hodnota jednotlivé objednávky zboží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bude činit</w:t>
      </w:r>
      <w:r w:rsidR="005B2CCB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alespoň 500 Kč s DPH.</w:t>
      </w:r>
    </w:p>
    <w:p w14:paraId="204B45F4" w14:textId="77777777" w:rsidR="00C92E95" w:rsidRPr="000832F7" w:rsidRDefault="00C92E95" w:rsidP="009245DA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 xml:space="preserve">Záruční doba, odpovědnost za vady, podmínky reklamace </w:t>
      </w:r>
    </w:p>
    <w:p w14:paraId="02C7533F" w14:textId="77777777" w:rsidR="00754706" w:rsidRPr="000832F7" w:rsidRDefault="00754706" w:rsidP="009245DA">
      <w:pPr>
        <w:pStyle w:val="Heading21"/>
        <w:widowControl w:val="0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odpovídá za výkon všech činností a plnění závazků dle této smlouvy s veškerou péčí řádného hospodáře.</w:t>
      </w:r>
    </w:p>
    <w:p w14:paraId="33D154CE" w14:textId="0DB15460" w:rsidR="00754706" w:rsidRPr="000832F7" w:rsidRDefault="00754706" w:rsidP="009245DA">
      <w:pPr>
        <w:pStyle w:val="Heading21"/>
        <w:keepNext/>
        <w:keepLines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Dodavatel poskytuje na dodané zboží dle této smlouvy záruku za jakost sjednanou po dobu uvedenou v čl. 8</w:t>
      </w:r>
      <w:r w:rsidR="003839FD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 ode dne převzetí zboží Objednatel</w:t>
      </w:r>
      <w:r w:rsidR="00DB43BD" w:rsidRPr="000832F7">
        <w:rPr>
          <w:rFonts w:ascii="Arial" w:eastAsia="Calibri" w:hAnsi="Arial" w:cs="Arial"/>
          <w:sz w:val="24"/>
          <w:szCs w:val="24"/>
          <w:lang w:val="cs-CZ" w:eastAsia="en-US"/>
        </w:rPr>
        <w:t>em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. </w:t>
      </w:r>
    </w:p>
    <w:p w14:paraId="5511F86C" w14:textId="507AA515" w:rsidR="009245DA" w:rsidRPr="000832F7" w:rsidRDefault="001656AB" w:rsidP="009245DA">
      <w:pPr>
        <w:pStyle w:val="Heading21"/>
        <w:keepNext/>
        <w:keepLines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9245DA">
        <w:rPr>
          <w:rFonts w:ascii="Arial" w:eastAsia="Calibri" w:hAnsi="Arial" w:cs="Arial"/>
          <w:sz w:val="24"/>
          <w:szCs w:val="24"/>
          <w:lang w:val="cs-CZ" w:eastAsia="en-US"/>
        </w:rPr>
        <w:t>Dodavatel je povinen v záruční době odstranit vady zboží výměnou vadného zboží v místě plnění do 5 pracovních dnů ode dne oznámení o vadě zboží Dodavateli, nedohodnou-li se smluvní strany jinak. Náklady spojené s dopravou v rámci odstranění záručních vad jsou k tíži Dodavatele</w:t>
      </w:r>
      <w:r w:rsidR="008B2C03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="009245DA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</w:p>
    <w:p w14:paraId="5BD7971E" w14:textId="0C1C017B" w:rsidR="00A151F4" w:rsidRPr="000832F7" w:rsidRDefault="00C92E95" w:rsidP="009245DA">
      <w:pPr>
        <w:pStyle w:val="Heading21"/>
        <w:keepNext/>
        <w:keepLines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V ostatním se </w:t>
      </w:r>
      <w:r w:rsidR="002665DE" w:rsidRPr="000832F7">
        <w:rPr>
          <w:rFonts w:ascii="Arial" w:eastAsia="Calibri" w:hAnsi="Arial" w:cs="Arial"/>
          <w:sz w:val="24"/>
          <w:szCs w:val="24"/>
          <w:lang w:val="cs-CZ" w:eastAsia="en-US"/>
        </w:rPr>
        <w:t>použijí ustanovení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DB43BD" w:rsidRPr="000832F7">
        <w:rPr>
          <w:rFonts w:ascii="Arial" w:eastAsia="Calibri" w:hAnsi="Arial" w:cs="Arial"/>
          <w:sz w:val="24"/>
          <w:szCs w:val="24"/>
          <w:lang w:val="cs-CZ" w:eastAsia="en-US"/>
        </w:rPr>
        <w:t>čl. 3</w:t>
      </w:r>
      <w:r w:rsidR="00A564A6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="00DB43BD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a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čl. </w:t>
      </w:r>
      <w:r w:rsidR="009D75B5" w:rsidRPr="000832F7">
        <w:rPr>
          <w:rFonts w:ascii="Arial" w:eastAsia="Calibri" w:hAnsi="Arial" w:cs="Arial"/>
          <w:sz w:val="24"/>
          <w:szCs w:val="24"/>
          <w:lang w:val="cs-CZ" w:eastAsia="en-US"/>
        </w:rPr>
        <w:t>8</w:t>
      </w:r>
      <w:r w:rsidR="003839FD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smlouvy.</w:t>
      </w:r>
    </w:p>
    <w:p w14:paraId="78CD4E43" w14:textId="77777777" w:rsidR="00C92E95" w:rsidRPr="000832F7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Sankce</w:t>
      </w:r>
    </w:p>
    <w:p w14:paraId="77404903" w14:textId="4F85C0D5" w:rsidR="00C92E95" w:rsidRPr="000832F7" w:rsidRDefault="00C92E95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V případě porušení povinností stanovených touto smlouvou, právními předpisy nebo povinností stanovených Rámcovou smlouvou, které jsou přímo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lastRenderedPageBreak/>
        <w:t xml:space="preserve">aplikovatelné na plnění dle této smlouvy, jsou smluvní strany povinny hradit sankce ve smyslu čl. </w:t>
      </w:r>
      <w:r w:rsidR="00622FAC">
        <w:rPr>
          <w:rFonts w:ascii="Arial" w:eastAsia="Calibri" w:hAnsi="Arial" w:cs="Arial"/>
          <w:sz w:val="24"/>
          <w:szCs w:val="24"/>
          <w:lang w:val="cs-CZ" w:eastAsia="en-US"/>
        </w:rPr>
        <w:t>9</w:t>
      </w:r>
      <w:r w:rsidR="00E82923"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Rámcové smlouvy. </w:t>
      </w:r>
    </w:p>
    <w:p w14:paraId="783DEED9" w14:textId="61B089A9" w:rsidR="00C92E95" w:rsidRPr="000832F7" w:rsidRDefault="00C92E95" w:rsidP="008E529D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 w:rsidRPr="000832F7">
        <w:rPr>
          <w:rFonts w:ascii="Arial" w:hAnsi="Arial" w:cs="Arial"/>
          <w:b/>
          <w:caps/>
          <w:szCs w:val="24"/>
        </w:rPr>
        <w:t>Ostatní a závěrečná ustanovení</w:t>
      </w:r>
    </w:p>
    <w:p w14:paraId="7B00F749" w14:textId="296DB396" w:rsidR="001E195C" w:rsidRDefault="001E195C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Tato smlouva vznikla dohodou smluvních stran o celém jejím obsahu. Právní vztahy smluvních stran vzniklé z této smlouvy i právní vztahy smluvních stran v této smlouvě výslovně neupravené se řídí platnými 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právními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předpisy ČR</w:t>
      </w:r>
      <w:r w:rsidR="00AF17B2">
        <w:rPr>
          <w:rFonts w:ascii="Arial" w:eastAsia="Calibri" w:hAnsi="Arial" w:cs="Arial"/>
          <w:sz w:val="24"/>
          <w:szCs w:val="24"/>
          <w:lang w:val="cs-CZ" w:eastAsia="en-US"/>
        </w:rPr>
        <w:t>,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AF17B2">
        <w:rPr>
          <w:rFonts w:ascii="Arial" w:eastAsia="Calibri" w:hAnsi="Arial" w:cs="Arial"/>
          <w:sz w:val="24"/>
          <w:szCs w:val="24"/>
          <w:lang w:val="cs-CZ" w:eastAsia="en-US"/>
        </w:rPr>
        <w:t>z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ejména příslušnými ustanoveními občanského zákoníku </w:t>
      </w:r>
      <w:r w:rsidR="003839FD" w:rsidRPr="000832F7">
        <w:rPr>
          <w:rFonts w:ascii="Arial" w:eastAsia="Calibri" w:hAnsi="Arial" w:cs="Arial"/>
          <w:sz w:val="24"/>
          <w:szCs w:val="24"/>
          <w:lang w:val="cs-CZ" w:eastAsia="en-US"/>
        </w:rPr>
        <w:t>ve znění pozdějších předpisů.</w:t>
      </w:r>
    </w:p>
    <w:p w14:paraId="4F25516D" w14:textId="531F6E88" w:rsidR="006E31B0" w:rsidRPr="006E31B0" w:rsidRDefault="006E31B0" w:rsidP="006E31B0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6E31B0">
        <w:rPr>
          <w:rFonts w:ascii="Arial" w:eastAsia="Calibri" w:hAnsi="Arial" w:cs="Arial"/>
          <w:sz w:val="24"/>
          <w:szCs w:val="24"/>
          <w:lang w:val="cs-CZ" w:eastAsia="en-US"/>
        </w:rPr>
        <w:t>Smluvní strany sjednávají pro všechny spory vzniklé ze smlouvy, k jejichž řešení mají pravomoc soudy, tak tyto spory budou rozhodovány soudy České republiky, jakožto soudy výlučně příslušnými.</w:t>
      </w:r>
    </w:p>
    <w:p w14:paraId="11E87D5B" w14:textId="0D157836" w:rsidR="00C92E95" w:rsidRPr="000832F7" w:rsidRDefault="00C92E95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Změnit nebo doplnit tuto smlouvu mohou smluvní strany pouze formou písemných dodatků, které budou vzestupně číslovány, výslovně prohlášeny za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dodatek této smlouvy a podepsány oprávněnými zástupci smluvních stran.</w:t>
      </w:r>
    </w:p>
    <w:p w14:paraId="1F1DCA7A" w14:textId="364AAA6D" w:rsidR="00C92E95" w:rsidRPr="000832F7" w:rsidRDefault="00C92E95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V případě, že se některá z ujednání této smlouvy ukážou být neplatnými či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neúčinnými, nemá tato skutečnost vliv na ostatní ujednání této smlouvy, která zůstávají nadále platná a účinná; současně se strany zavazují nahradit taková neplatná/neúčinná ujednání smlouvy ustanoveními platnými a účinnými, která svým významem budou obsahově blízká původním neplatným/neúčinným ujednáním. V případě rozporu mezi textem příloh a součástí smlouvy a vlastním textem smlouvy má přednost vlastní text smlouvy.</w:t>
      </w:r>
    </w:p>
    <w:p w14:paraId="5AD5BEE1" w14:textId="5C0CA006" w:rsidR="00010D16" w:rsidRPr="000832F7" w:rsidRDefault="00010D16" w:rsidP="00B967B2">
      <w:pPr>
        <w:pStyle w:val="Heading21"/>
        <w:keepNext/>
        <w:keepLines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 ohledem na povinnost uveřejnění této smlouvy</w:t>
      </w:r>
      <w:r w:rsidR="005706E4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5706E4" w:rsidRPr="000832F7">
        <w:rPr>
          <w:rFonts w:ascii="Arial" w:eastAsia="Calibri" w:hAnsi="Arial" w:cs="Arial"/>
          <w:sz w:val="24"/>
          <w:szCs w:val="24"/>
          <w:lang w:val="cs-CZ" w:eastAsia="en-US"/>
        </w:rPr>
        <w:t>v registru smluv</w:t>
      </w:r>
      <w:r w:rsidR="005706E4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se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smluvní strany dohodly, že uveřejnění této smlouvy v registru smluv zajistí Objednatel.</w:t>
      </w:r>
    </w:p>
    <w:p w14:paraId="46FF0B2D" w14:textId="65224B9C" w:rsidR="000A387F" w:rsidRDefault="00CA3726" w:rsidP="004123DC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Tato s</w:t>
      </w:r>
      <w:r w:rsidR="000A387F" w:rsidRPr="000832F7">
        <w:rPr>
          <w:rFonts w:ascii="Arial" w:eastAsia="Calibri" w:hAnsi="Arial" w:cs="Arial"/>
          <w:sz w:val="24"/>
          <w:szCs w:val="24"/>
          <w:lang w:val="cs-CZ" w:eastAsia="en-US"/>
        </w:rPr>
        <w:t>mlouva nabývá platnosti dnem jejího uzavření a účinnosti dnem jejího uveřejnění v registru smluv dle zákona</w:t>
      </w:r>
      <w:r w:rsidR="00A50D26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825DCE" w:rsidRPr="000832F7">
        <w:rPr>
          <w:rFonts w:ascii="Arial" w:eastAsia="Calibri" w:hAnsi="Arial" w:cs="Arial"/>
          <w:sz w:val="24"/>
          <w:szCs w:val="24"/>
          <w:lang w:val="cs-CZ" w:eastAsia="en-US"/>
        </w:rPr>
        <w:t>o registru smluv</w:t>
      </w:r>
      <w:r w:rsidR="000A387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. Dojde-li k uveřejnění této </w:t>
      </w:r>
      <w:r w:rsidR="00B02444" w:rsidRPr="000832F7">
        <w:rPr>
          <w:rFonts w:ascii="Arial" w:eastAsia="Calibri" w:hAnsi="Arial" w:cs="Arial"/>
          <w:sz w:val="24"/>
          <w:szCs w:val="24"/>
          <w:lang w:val="cs-CZ" w:eastAsia="en-US"/>
        </w:rPr>
        <w:t>s</w:t>
      </w:r>
      <w:r w:rsidR="000A387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mlouvy před </w:t>
      </w:r>
      <w:proofErr w:type="gramStart"/>
      <w:r w:rsidR="00E136EA">
        <w:rPr>
          <w:rFonts w:ascii="Arial" w:eastAsia="Calibri" w:hAnsi="Arial" w:cs="Arial"/>
          <w:sz w:val="24"/>
          <w:szCs w:val="24"/>
          <w:lang w:val="cs-CZ" w:eastAsia="en-US"/>
        </w:rPr>
        <w:t>01.05.2025</w:t>
      </w:r>
      <w:proofErr w:type="gramEnd"/>
      <w:r w:rsidR="000A387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, nabývá </w:t>
      </w:r>
      <w:r w:rsidR="00B02444" w:rsidRPr="000832F7">
        <w:rPr>
          <w:rFonts w:ascii="Arial" w:eastAsia="Calibri" w:hAnsi="Arial" w:cs="Arial"/>
          <w:sz w:val="24"/>
          <w:szCs w:val="24"/>
          <w:lang w:val="cs-CZ" w:eastAsia="en-US"/>
        </w:rPr>
        <w:t>s</w:t>
      </w:r>
      <w:r w:rsidR="000A387F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mlouva účinnosti dne </w:t>
      </w:r>
      <w:r w:rsidR="00E136EA">
        <w:rPr>
          <w:rFonts w:ascii="Arial" w:eastAsia="Calibri" w:hAnsi="Arial" w:cs="Arial"/>
          <w:sz w:val="24"/>
          <w:szCs w:val="24"/>
          <w:lang w:val="cs-CZ" w:eastAsia="en-US"/>
        </w:rPr>
        <w:t>01.05.2025.</w:t>
      </w:r>
      <w:r w:rsidR="004D6135" w:rsidRPr="000832F7">
        <w:rPr>
          <w:rFonts w:ascii="Arial" w:hAnsi="Arial" w:cs="Arial"/>
          <w:sz w:val="24"/>
          <w:szCs w:val="24"/>
          <w:lang w:val="cs-CZ"/>
        </w:rPr>
        <w:t xml:space="preserve"> </w:t>
      </w:r>
      <w:r w:rsidR="008372DC" w:rsidRPr="000832F7">
        <w:rPr>
          <w:rFonts w:ascii="Arial" w:eastAsia="Calibri" w:hAnsi="Arial" w:cs="Arial"/>
          <w:sz w:val="24"/>
          <w:szCs w:val="24"/>
          <w:lang w:val="cs-CZ" w:eastAsia="en-US"/>
        </w:rPr>
        <w:t>Účinnost této s</w:t>
      </w:r>
      <w:r w:rsidR="006F5C59" w:rsidRPr="000832F7">
        <w:rPr>
          <w:rFonts w:ascii="Arial" w:eastAsia="Calibri" w:hAnsi="Arial" w:cs="Arial"/>
          <w:sz w:val="24"/>
          <w:szCs w:val="24"/>
          <w:lang w:val="cs-CZ" w:eastAsia="en-US"/>
        </w:rPr>
        <w:t>mlouv</w:t>
      </w:r>
      <w:r w:rsidR="008372DC" w:rsidRPr="000832F7">
        <w:rPr>
          <w:rFonts w:ascii="Arial" w:eastAsia="Calibri" w:hAnsi="Arial" w:cs="Arial"/>
          <w:sz w:val="24"/>
          <w:szCs w:val="24"/>
          <w:lang w:val="cs-CZ" w:eastAsia="en-US"/>
        </w:rPr>
        <w:t>y</w:t>
      </w:r>
      <w:r w:rsidR="006F5C59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končí dnem </w:t>
      </w:r>
      <w:r w:rsidR="004568AA">
        <w:rPr>
          <w:rFonts w:ascii="Arial" w:eastAsia="Calibri" w:hAnsi="Arial" w:cs="Arial"/>
          <w:sz w:val="24"/>
          <w:szCs w:val="24"/>
          <w:lang w:val="cs-CZ" w:eastAsia="en-US"/>
        </w:rPr>
        <w:t>skončení</w:t>
      </w:r>
      <w:r w:rsidR="006F5C59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účinnosti Rámcové smlouvy.</w:t>
      </w:r>
    </w:p>
    <w:p w14:paraId="6046A7EC" w14:textId="66D36859" w:rsidR="00C92E95" w:rsidRPr="000832F7" w:rsidRDefault="00C92E95" w:rsidP="00E136EA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Smluvní strany prohlašují, že tato smlouva byla sepsána na základě jejich pravé, vážné a svobodné vůle, na důkaz čehož připojují své vlastnoruční podpisy.</w:t>
      </w:r>
    </w:p>
    <w:p w14:paraId="6AEDE16C" w14:textId="77777777" w:rsidR="00E136EA" w:rsidRPr="009245DA" w:rsidRDefault="00EA299B" w:rsidP="007E3A2A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Tato </w:t>
      </w:r>
      <w:r w:rsidR="00B451AF" w:rsidRPr="000832F7">
        <w:rPr>
          <w:rFonts w:ascii="Arial" w:eastAsia="Calibri" w:hAnsi="Arial" w:cs="Arial"/>
          <w:sz w:val="24"/>
          <w:szCs w:val="24"/>
          <w:lang w:val="cs-CZ" w:eastAsia="en-US"/>
        </w:rPr>
        <w:t>s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mlouva byla uzavřena na základě Rámcové smlouvy </w:t>
      </w:r>
      <w:r w:rsidR="00E136EA">
        <w:rPr>
          <w:rFonts w:ascii="Arial" w:eastAsia="Calibri" w:hAnsi="Arial" w:cs="Arial"/>
          <w:sz w:val="24"/>
          <w:szCs w:val="24"/>
          <w:lang w:val="cs-CZ" w:eastAsia="en-US"/>
        </w:rPr>
        <w:t>č. </w:t>
      </w:r>
      <w:r w:rsidR="00E136EA" w:rsidRPr="00877D2B">
        <w:rPr>
          <w:rFonts w:ascii="Arial" w:eastAsia="Calibri" w:hAnsi="Arial" w:cs="Arial"/>
          <w:sz w:val="24"/>
          <w:szCs w:val="24"/>
          <w:lang w:val="cs-CZ" w:eastAsia="en-US"/>
        </w:rPr>
        <w:t>2025/00364/OKŘ/DSB</w:t>
      </w:r>
      <w:r w:rsidR="00E136EA">
        <w:rPr>
          <w:rFonts w:ascii="Arial" w:eastAsia="Calibri" w:hAnsi="Arial" w:cs="Arial"/>
          <w:sz w:val="24"/>
          <w:szCs w:val="24"/>
          <w:lang w:val="cs-CZ" w:eastAsia="en-US"/>
        </w:rPr>
        <w:t>,</w:t>
      </w:r>
      <w:r w:rsidR="00E136EA" w:rsidRPr="00877D2B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="00E136EA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která byla schválena usnesením Rady Olomouckého kraje č. </w:t>
      </w:r>
      <w:r w:rsidR="00E136EA" w:rsidRPr="00877D2B">
        <w:rPr>
          <w:rFonts w:ascii="Arial" w:eastAsia="Calibri" w:hAnsi="Arial" w:cs="Arial"/>
          <w:sz w:val="24"/>
          <w:szCs w:val="24"/>
          <w:lang w:val="cs-CZ" w:eastAsia="en-US"/>
        </w:rPr>
        <w:t>UR/12/55/2025 ze dne 10. 3. 2025.</w:t>
      </w:r>
    </w:p>
    <w:p w14:paraId="0161FD67" w14:textId="77777777" w:rsidR="006E31B0" w:rsidRDefault="00C92E95" w:rsidP="007E3A2A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Smluvní strany prohlašují, že souhlasí s případným zveřejněním textu této</w:t>
      </w:r>
      <w:r w:rsidR="00177B7D" w:rsidRPr="000832F7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smlouvy v souladu se zákonem č. 106/1999 Sb., o svobodném přístupu k informacím, ve znění pozdějších předpisů.</w:t>
      </w:r>
      <w:r w:rsidR="006E31B0" w:rsidRPr="006E31B0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</w:p>
    <w:p w14:paraId="7CBD569E" w14:textId="31902180" w:rsidR="006E31B0" w:rsidRPr="000832F7" w:rsidRDefault="006E31B0" w:rsidP="007E3A2A">
      <w:pPr>
        <w:pStyle w:val="Heading21"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Tato smlouva je </w:t>
      </w:r>
      <w:r>
        <w:rPr>
          <w:rFonts w:ascii="Arial" w:eastAsia="Calibri" w:hAnsi="Arial" w:cs="Arial"/>
          <w:sz w:val="24"/>
          <w:szCs w:val="24"/>
          <w:lang w:val="cs-CZ" w:eastAsia="en-US"/>
        </w:rPr>
        <w:t>uzavřena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cs-CZ" w:eastAsia="en-US"/>
        </w:rPr>
        <w:t>v elektronické podobě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. Každá smluvní strana obdrží</w:t>
      </w:r>
      <w:r>
        <w:rPr>
          <w:rFonts w:ascii="Arial" w:eastAsia="Calibri" w:hAnsi="Arial" w:cs="Arial"/>
          <w:sz w:val="24"/>
          <w:szCs w:val="24"/>
          <w:lang w:val="cs-CZ" w:eastAsia="en-US"/>
        </w:rPr>
        <w:t xml:space="preserve"> vyhotovení smlouvy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</w:t>
      </w:r>
      <w:r w:rsidRPr="00CB39EB">
        <w:rPr>
          <w:rFonts w:ascii="Arial" w:eastAsia="Calibri" w:hAnsi="Arial" w:cs="Arial"/>
          <w:sz w:val="24"/>
          <w:szCs w:val="24"/>
          <w:lang w:val="cs-CZ" w:eastAsia="en-US"/>
        </w:rPr>
        <w:t>s elektronickými podpisy oprávněných zástupců obou smluvních stran</w:t>
      </w: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t>.</w:t>
      </w:r>
    </w:p>
    <w:p w14:paraId="7AFC7809" w14:textId="492B9417" w:rsidR="001E195C" w:rsidRPr="000832F7" w:rsidRDefault="001E195C" w:rsidP="007E3A2A">
      <w:pPr>
        <w:pStyle w:val="Heading21"/>
        <w:keepNext/>
        <w:numPr>
          <w:ilvl w:val="1"/>
          <w:numId w:val="2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0832F7">
        <w:rPr>
          <w:rFonts w:ascii="Arial" w:eastAsia="Calibri" w:hAnsi="Arial" w:cs="Arial"/>
          <w:sz w:val="24"/>
          <w:szCs w:val="24"/>
          <w:lang w:val="cs-CZ" w:eastAsia="en-US"/>
        </w:rPr>
        <w:lastRenderedPageBreak/>
        <w:t>Přílohy</w:t>
      </w:r>
      <w:r w:rsidR="003839FD" w:rsidRPr="000832F7">
        <w:rPr>
          <w:rFonts w:ascii="Arial" w:eastAsia="Calibri" w:hAnsi="Arial" w:cs="Arial"/>
          <w:sz w:val="24"/>
          <w:szCs w:val="24"/>
          <w:lang w:val="cs-CZ" w:eastAsia="en-US"/>
        </w:rPr>
        <w:t xml:space="preserve"> tvoří nedílnou součást smlouvy</w:t>
      </w:r>
      <w:r w:rsidR="0028535E" w:rsidRPr="000832F7">
        <w:rPr>
          <w:rFonts w:ascii="Arial" w:eastAsia="Calibri" w:hAnsi="Arial" w:cs="Arial"/>
          <w:sz w:val="24"/>
          <w:szCs w:val="24"/>
          <w:lang w:val="cs-CZ" w:eastAsia="en-US"/>
        </w:rPr>
        <w:t>:</w:t>
      </w:r>
    </w:p>
    <w:p w14:paraId="4295F944" w14:textId="77777777" w:rsidR="001E195C" w:rsidRPr="000832F7" w:rsidRDefault="001E195C" w:rsidP="007E3A2A">
      <w:pPr>
        <w:pStyle w:val="IR"/>
        <w:keepNext/>
        <w:keepLines/>
        <w:widowControl w:val="0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Příloha č. 1 – Oprávnění zaměstnanci </w:t>
      </w:r>
      <w:r w:rsidR="00123CFF" w:rsidRPr="000832F7">
        <w:rPr>
          <w:rFonts w:ascii="Arial" w:hAnsi="Arial" w:cs="Arial"/>
          <w:szCs w:val="24"/>
        </w:rPr>
        <w:t>Objednatele</w:t>
      </w:r>
    </w:p>
    <w:p w14:paraId="0E887ECC" w14:textId="4B6A17C7" w:rsidR="001E195C" w:rsidRPr="000832F7" w:rsidRDefault="00846820" w:rsidP="007E3A2A">
      <w:pPr>
        <w:pStyle w:val="IR"/>
        <w:keepNext/>
        <w:keepLines/>
        <w:widowControl w:val="0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Příloha č. 2 – </w:t>
      </w:r>
      <w:r w:rsidR="009C69EF" w:rsidRPr="000832F7">
        <w:rPr>
          <w:rFonts w:ascii="Arial" w:hAnsi="Arial" w:cs="Arial"/>
          <w:szCs w:val="24"/>
        </w:rPr>
        <w:t xml:space="preserve">Kontaktní osoby </w:t>
      </w:r>
      <w:r w:rsidR="00123CFF" w:rsidRPr="000832F7">
        <w:rPr>
          <w:rFonts w:ascii="Arial" w:hAnsi="Arial" w:cs="Arial"/>
          <w:szCs w:val="24"/>
        </w:rPr>
        <w:t>D</w:t>
      </w:r>
      <w:r w:rsidR="009C69EF" w:rsidRPr="000832F7">
        <w:rPr>
          <w:rFonts w:ascii="Arial" w:hAnsi="Arial" w:cs="Arial"/>
          <w:szCs w:val="24"/>
        </w:rPr>
        <w:t>odavatele</w:t>
      </w:r>
      <w:r w:rsidR="00014350" w:rsidRPr="000832F7">
        <w:rPr>
          <w:rFonts w:ascii="Arial" w:hAnsi="Arial" w:cs="Arial"/>
          <w:szCs w:val="24"/>
        </w:rPr>
        <w:t xml:space="preserve"> </w:t>
      </w:r>
    </w:p>
    <w:p w14:paraId="6A65736E" w14:textId="2335DD08" w:rsidR="003839FD" w:rsidRDefault="003839FD" w:rsidP="007E3A2A">
      <w:pPr>
        <w:pStyle w:val="IR"/>
        <w:keepNext/>
        <w:keepLines/>
        <w:widowControl w:val="0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t xml:space="preserve">Příloha č. 3 – Plná moc Dodavatele (nepodepisuje-li </w:t>
      </w:r>
      <w:r w:rsidR="002776C8" w:rsidRPr="000832F7">
        <w:rPr>
          <w:rFonts w:ascii="Arial" w:hAnsi="Arial" w:cs="Arial"/>
          <w:szCs w:val="24"/>
        </w:rPr>
        <w:t>s</w:t>
      </w:r>
      <w:r w:rsidRPr="000832F7">
        <w:rPr>
          <w:rFonts w:ascii="Arial" w:hAnsi="Arial" w:cs="Arial"/>
          <w:szCs w:val="24"/>
        </w:rPr>
        <w:t>mlouvu statutární orgán)</w:t>
      </w:r>
    </w:p>
    <w:p w14:paraId="646D525F" w14:textId="6DF9311D" w:rsidR="00625BA0" w:rsidRDefault="00625BA0" w:rsidP="007E3A2A">
      <w:pPr>
        <w:pStyle w:val="IR"/>
        <w:keepNext/>
        <w:keepLines/>
        <w:widowControl w:val="0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14:paraId="0BDE219F" w14:textId="77777777" w:rsidR="00625BA0" w:rsidRPr="000832F7" w:rsidRDefault="00625BA0" w:rsidP="005706E4">
      <w:pPr>
        <w:pStyle w:val="IR"/>
        <w:keepNext/>
        <w:keepLines/>
        <w:widowControl w:val="0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14:paraId="185B42B6" w14:textId="41CFED14" w:rsidR="00E136EA" w:rsidRDefault="00E136EA" w:rsidP="00E136EA">
      <w:pPr>
        <w:keepNext/>
        <w:keepLines/>
        <w:widowControl w:val="0"/>
        <w:spacing w:before="120" w:after="120"/>
        <w:ind w:left="-6"/>
        <w:jc w:val="both"/>
        <w:outlineLvl w:val="1"/>
        <w:rPr>
          <w:rFonts w:ascii="Arial" w:hAnsi="Arial" w:cs="Arial"/>
          <w:snapToGrid w:val="0"/>
        </w:rPr>
      </w:pPr>
      <w:r w:rsidRPr="000832F7">
        <w:rPr>
          <w:rFonts w:ascii="Arial" w:hAnsi="Arial" w:cs="Arial"/>
          <w:snapToGrid w:val="0"/>
        </w:rPr>
        <w:t xml:space="preserve">V </w:t>
      </w:r>
      <w:r w:rsidR="00DA2B63">
        <w:rPr>
          <w:rFonts w:ascii="Arial" w:hAnsi="Arial" w:cs="Arial"/>
          <w:snapToGrid w:val="0"/>
        </w:rPr>
        <w:t>Přerově</w:t>
      </w:r>
      <w:r w:rsidR="00DA2B63">
        <w:rPr>
          <w:rFonts w:ascii="Arial" w:hAnsi="Arial" w:cs="Arial"/>
          <w:snapToGrid w:val="0"/>
        </w:rPr>
        <w:tab/>
      </w:r>
      <w:r w:rsidRPr="000832F7">
        <w:rPr>
          <w:rFonts w:ascii="Arial" w:hAnsi="Arial" w:cs="Arial"/>
          <w:snapToGrid w:val="0"/>
        </w:rPr>
        <w:tab/>
      </w:r>
      <w:r w:rsidRPr="000832F7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877D2B">
        <w:rPr>
          <w:rFonts w:ascii="Arial" w:hAnsi="Arial" w:cs="Arial"/>
          <w:szCs w:val="24"/>
        </w:rPr>
        <w:t>Ve Starém Městě</w:t>
      </w:r>
      <w:bookmarkStart w:id="2" w:name="_Hlk193870736"/>
    </w:p>
    <w:bookmarkEnd w:id="2"/>
    <w:p w14:paraId="001B0608" w14:textId="77777777" w:rsidR="00E136EA" w:rsidRDefault="00E136EA" w:rsidP="00E136EA">
      <w:pPr>
        <w:keepNext/>
        <w:keepLines/>
        <w:widowControl w:val="0"/>
        <w:spacing w:before="120" w:after="12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27C30014" w14:textId="77777777" w:rsidR="00E136EA" w:rsidRDefault="00E136EA" w:rsidP="00E136EA">
      <w:pPr>
        <w:keepNext/>
        <w:keepLines/>
        <w:widowControl w:val="0"/>
        <w:spacing w:before="120" w:after="12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7EE6C852" w14:textId="77777777" w:rsidR="00E136EA" w:rsidRDefault="00E136EA" w:rsidP="00E136EA">
      <w:pPr>
        <w:keepNext/>
        <w:keepLines/>
        <w:widowControl w:val="0"/>
        <w:spacing w:before="120" w:after="12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769FDDD5" w14:textId="77777777" w:rsidR="00E136EA" w:rsidRDefault="00E136EA" w:rsidP="00E136EA">
      <w:pPr>
        <w:keepNext/>
        <w:keepLines/>
        <w:widowControl w:val="0"/>
        <w:spacing w:before="120" w:after="12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6E0E31E2" w14:textId="77777777" w:rsidR="00E136EA" w:rsidRPr="000832F7" w:rsidRDefault="00E136EA" w:rsidP="00E136EA">
      <w:pPr>
        <w:keepNext/>
        <w:keepLines/>
        <w:widowControl w:val="0"/>
        <w:spacing w:before="120" w:after="120"/>
        <w:ind w:left="-6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C72549" w:rsidRPr="00C72549" w14:paraId="201B2A76" w14:textId="77777777" w:rsidTr="007F08E9">
        <w:tc>
          <w:tcPr>
            <w:tcW w:w="3970" w:type="dxa"/>
            <w:shd w:val="clear" w:color="auto" w:fill="auto"/>
          </w:tcPr>
          <w:p w14:paraId="319C8E88" w14:textId="23D6A988" w:rsidR="00E136EA" w:rsidRPr="00C72549" w:rsidRDefault="00C72549" w:rsidP="007F08E9">
            <w:pPr>
              <w:pStyle w:val="Heading21"/>
              <w:keepNext/>
              <w:keepLines/>
              <w:widowControl w:val="0"/>
              <w:spacing w:after="0"/>
              <w:jc w:val="center"/>
              <w:rPr>
                <w:rFonts w:ascii="Arial" w:hAnsi="Arial" w:cs="Arial"/>
                <w:i/>
                <w:color w:val="000000" w:themeColor="text1"/>
                <w:szCs w:val="24"/>
                <w:lang w:val="cs-CZ"/>
              </w:rPr>
            </w:pPr>
            <w:r w:rsidRPr="00C72549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cs-CZ"/>
              </w:rPr>
              <w:t>Středisko volného času ATLAS a BIOS, Přerov</w:t>
            </w:r>
          </w:p>
          <w:p w14:paraId="5E14D2BE" w14:textId="4659921B" w:rsidR="00E136EA" w:rsidRPr="00C72549" w:rsidRDefault="00E136EA" w:rsidP="00C72549">
            <w:pPr>
              <w:keepNext/>
              <w:keepLines/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7254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72549" w:rsidRPr="00C72549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>Mgr. Blanka Mašková</w:t>
            </w:r>
            <w:r w:rsidRPr="00C72549">
              <w:rPr>
                <w:rFonts w:ascii="Arial" w:hAnsi="Arial" w:cs="Arial"/>
                <w:i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FE5ACF8" w14:textId="77777777" w:rsidR="00E136EA" w:rsidRPr="00C72549" w:rsidRDefault="00E136EA" w:rsidP="007F08E9">
            <w:pPr>
              <w:pStyle w:val="Heading21"/>
              <w:keepNext/>
              <w:keepLines/>
              <w:widowControl w:val="0"/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0929A028" w14:textId="77777777" w:rsidR="00E136EA" w:rsidRPr="00C72549" w:rsidRDefault="00E136EA" w:rsidP="007F08E9">
            <w:pPr>
              <w:keepNext/>
              <w:keepLines/>
              <w:ind w:left="3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72549">
              <w:rPr>
                <w:rFonts w:ascii="Arial" w:hAnsi="Arial" w:cs="Arial"/>
                <w:b/>
                <w:bCs/>
                <w:color w:val="000000" w:themeColor="text1"/>
              </w:rPr>
              <w:t xml:space="preserve">PREMO </w:t>
            </w:r>
            <w:proofErr w:type="spellStart"/>
            <w:r w:rsidRPr="00C72549">
              <w:rPr>
                <w:rFonts w:ascii="Arial" w:hAnsi="Arial" w:cs="Arial"/>
                <w:b/>
                <w:bCs/>
                <w:color w:val="000000" w:themeColor="text1"/>
              </w:rPr>
              <w:t>s.r.o</w:t>
            </w:r>
            <w:proofErr w:type="spellEnd"/>
          </w:p>
          <w:p w14:paraId="1CF1CDE3" w14:textId="77777777" w:rsidR="00E136EA" w:rsidRPr="00C72549" w:rsidRDefault="00E136EA" w:rsidP="007F08E9">
            <w:pPr>
              <w:keepNext/>
              <w:keepLines/>
              <w:ind w:left="30"/>
              <w:jc w:val="center"/>
              <w:rPr>
                <w:rFonts w:ascii="Arial" w:hAnsi="Arial" w:cs="Arial"/>
                <w:color w:val="000000" w:themeColor="text1"/>
              </w:rPr>
            </w:pPr>
            <w:r w:rsidRPr="00C72549">
              <w:rPr>
                <w:rFonts w:ascii="Arial" w:hAnsi="Arial" w:cs="Arial"/>
                <w:color w:val="000000" w:themeColor="text1"/>
              </w:rPr>
              <w:t xml:space="preserve">Ing. Vladimír </w:t>
            </w:r>
            <w:proofErr w:type="spellStart"/>
            <w:r w:rsidRPr="00C72549">
              <w:rPr>
                <w:rFonts w:ascii="Arial" w:hAnsi="Arial" w:cs="Arial"/>
                <w:color w:val="000000" w:themeColor="text1"/>
              </w:rPr>
              <w:t>Křiva</w:t>
            </w:r>
            <w:proofErr w:type="spellEnd"/>
            <w:r w:rsidRPr="00C72549">
              <w:rPr>
                <w:rFonts w:ascii="Arial" w:hAnsi="Arial" w:cs="Arial"/>
                <w:color w:val="000000" w:themeColor="text1"/>
              </w:rPr>
              <w:t>, MBA</w:t>
            </w:r>
          </w:p>
          <w:p w14:paraId="03744F84" w14:textId="77777777" w:rsidR="00E136EA" w:rsidRPr="00C72549" w:rsidRDefault="00E136EA" w:rsidP="007F08E9">
            <w:pPr>
              <w:keepNext/>
              <w:keepLines/>
              <w:widowControl w:val="0"/>
              <w:ind w:left="30"/>
              <w:jc w:val="center"/>
              <w:rPr>
                <w:rFonts w:ascii="Arial" w:hAnsi="Arial" w:cs="Arial"/>
                <w:color w:val="000000" w:themeColor="text1"/>
              </w:rPr>
            </w:pPr>
            <w:r w:rsidRPr="00C72549">
              <w:rPr>
                <w:rFonts w:ascii="Arial" w:hAnsi="Arial" w:cs="Arial"/>
                <w:color w:val="000000" w:themeColor="text1"/>
              </w:rPr>
              <w:t>jednatel</w:t>
            </w:r>
          </w:p>
        </w:tc>
      </w:tr>
    </w:tbl>
    <w:p w14:paraId="4D38AA7D" w14:textId="77777777" w:rsidR="00E136EA" w:rsidRPr="000832F7" w:rsidRDefault="00E136EA" w:rsidP="00E136EA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br w:type="page"/>
      </w:r>
    </w:p>
    <w:p w14:paraId="0C13603D" w14:textId="77777777" w:rsidR="00E136EA" w:rsidRPr="000832F7" w:rsidRDefault="00E136EA" w:rsidP="00E136EA">
      <w:pPr>
        <w:jc w:val="center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lastRenderedPageBreak/>
        <w:t>Příloha č. 1 - Oprávnění zaměstnanci Objednatele</w:t>
      </w:r>
    </w:p>
    <w:p w14:paraId="5E5FBB02" w14:textId="77777777" w:rsidR="00E136EA" w:rsidRPr="000832F7" w:rsidRDefault="00E136EA" w:rsidP="00E136EA">
      <w:pPr>
        <w:jc w:val="center"/>
        <w:rPr>
          <w:rFonts w:ascii="Arial" w:hAnsi="Arial" w:cs="Arial"/>
          <w:szCs w:val="24"/>
        </w:rPr>
      </w:pPr>
    </w:p>
    <w:p w14:paraId="19961412" w14:textId="77777777" w:rsidR="00E136EA" w:rsidRPr="000832F7" w:rsidRDefault="00E136EA" w:rsidP="00E136EA">
      <w:pPr>
        <w:overflowPunct/>
        <w:autoSpaceDE/>
        <w:autoSpaceDN/>
        <w:adjustRightInd/>
        <w:spacing w:after="200" w:line="276" w:lineRule="auto"/>
      </w:pPr>
    </w:p>
    <w:p w14:paraId="3A024890" w14:textId="3CE9A108" w:rsidR="004E277E" w:rsidRDefault="00E63E67" w:rsidP="00E136EA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2D8CAFF0" w14:textId="4900AD39" w:rsidR="00E136EA" w:rsidRPr="000832F7" w:rsidRDefault="00E136EA" w:rsidP="00E136EA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br w:type="page"/>
      </w:r>
    </w:p>
    <w:p w14:paraId="094642E9" w14:textId="77777777" w:rsidR="00E136EA" w:rsidRPr="000832F7" w:rsidRDefault="00E136EA" w:rsidP="00E136EA">
      <w:pPr>
        <w:jc w:val="center"/>
        <w:rPr>
          <w:rFonts w:ascii="Arial" w:hAnsi="Arial" w:cs="Arial"/>
          <w:szCs w:val="24"/>
        </w:rPr>
      </w:pPr>
      <w:r w:rsidRPr="000832F7">
        <w:rPr>
          <w:rFonts w:ascii="Arial" w:hAnsi="Arial" w:cs="Arial"/>
          <w:szCs w:val="24"/>
        </w:rPr>
        <w:lastRenderedPageBreak/>
        <w:t>Příloha č. 2 - Kontaktní osoby Dodavatele</w:t>
      </w:r>
    </w:p>
    <w:p w14:paraId="6781AB60" w14:textId="77777777" w:rsidR="00E136EA" w:rsidRPr="000832F7" w:rsidRDefault="00E136EA" w:rsidP="00E136EA">
      <w:pPr>
        <w:jc w:val="center"/>
      </w:pPr>
    </w:p>
    <w:p w14:paraId="74986DB2" w14:textId="77777777" w:rsidR="00E136EA" w:rsidRPr="000832F7" w:rsidRDefault="00E136EA" w:rsidP="00E136EA"/>
    <w:p w14:paraId="16B52E1E" w14:textId="77777777" w:rsidR="00E136EA" w:rsidRPr="000832F7" w:rsidRDefault="00E136EA" w:rsidP="00E136EA"/>
    <w:p w14:paraId="3FB6F077" w14:textId="77777777" w:rsidR="00E136EA" w:rsidRPr="000832F7" w:rsidRDefault="00E136EA" w:rsidP="00E136EA">
      <w:pPr>
        <w:rPr>
          <w:rFonts w:ascii="Arial" w:hAnsi="Arial" w:cs="Arial"/>
        </w:rPr>
      </w:pPr>
      <w:r w:rsidRPr="000832F7">
        <w:rPr>
          <w:rFonts w:ascii="Arial" w:hAnsi="Arial" w:cs="Arial"/>
          <w:b/>
          <w:bCs/>
          <w:i/>
          <w:iCs/>
        </w:rPr>
        <w:t>Kontaktní osobou pro uzavírání účastnických smluv je:</w:t>
      </w:r>
    </w:p>
    <w:p w14:paraId="6833EE94" w14:textId="77777777" w:rsidR="00E136EA" w:rsidRPr="000832F7" w:rsidRDefault="00E136EA" w:rsidP="00E136EA">
      <w:pPr>
        <w:rPr>
          <w:rFonts w:ascii="Arial" w:hAnsi="Arial" w:cs="Arial"/>
        </w:rPr>
      </w:pPr>
      <w:r w:rsidRPr="000832F7">
        <w:rPr>
          <w:rFonts w:ascii="Arial" w:hAnsi="Arial" w:cs="Arial"/>
        </w:rPr>
        <w:t> </w:t>
      </w:r>
    </w:p>
    <w:p w14:paraId="08BBCFC7" w14:textId="475B53FB" w:rsidR="00E136EA" w:rsidRPr="000832F7" w:rsidRDefault="00E63E67" w:rsidP="00E136EA">
      <w:pPr>
        <w:pStyle w:val="IR"/>
        <w:spacing w:before="0" w:line="276" w:lineRule="auto"/>
        <w:ind w:left="4253" w:hanging="4253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1ECA4E" w14:textId="77777777" w:rsidR="00E136EA" w:rsidRPr="000832F7" w:rsidRDefault="00E136EA" w:rsidP="00E136EA">
      <w:pPr>
        <w:pStyle w:val="IR"/>
        <w:spacing w:before="0" w:line="276" w:lineRule="auto"/>
        <w:ind w:left="4253" w:hanging="4253"/>
        <w:jc w:val="left"/>
        <w:textAlignment w:val="baseline"/>
        <w:rPr>
          <w:rFonts w:ascii="Arial" w:hAnsi="Arial" w:cs="Arial"/>
        </w:rPr>
      </w:pPr>
    </w:p>
    <w:p w14:paraId="4043D0FA" w14:textId="77777777" w:rsidR="00E136EA" w:rsidRPr="000832F7" w:rsidRDefault="00E136EA" w:rsidP="00E136EA">
      <w:pPr>
        <w:rPr>
          <w:rFonts w:ascii="Arial" w:hAnsi="Arial" w:cs="Arial"/>
        </w:rPr>
      </w:pPr>
      <w:r w:rsidRPr="000832F7">
        <w:rPr>
          <w:rFonts w:ascii="Arial" w:hAnsi="Arial" w:cs="Arial"/>
          <w:b/>
          <w:bCs/>
          <w:i/>
          <w:iCs/>
        </w:rPr>
        <w:t>Účastnické smlouvy zaslat na adresu:</w:t>
      </w:r>
      <w:r w:rsidRPr="000832F7">
        <w:rPr>
          <w:rStyle w:val="apple-converted-space"/>
          <w:rFonts w:ascii="Arial" w:hAnsi="Arial" w:cs="Arial"/>
          <w:b/>
          <w:bCs/>
          <w:i/>
          <w:iCs/>
        </w:rPr>
        <w:t> </w:t>
      </w:r>
    </w:p>
    <w:p w14:paraId="04B4DAF8" w14:textId="77777777" w:rsidR="00E136EA" w:rsidRPr="000832F7" w:rsidRDefault="00E136EA" w:rsidP="00E136EA"/>
    <w:p w14:paraId="3FE546E0" w14:textId="6A119824" w:rsidR="00E136EA" w:rsidRPr="00877D2B" w:rsidRDefault="00E63E67" w:rsidP="00E136EA">
      <w:pPr>
        <w:pStyle w:val="IR"/>
        <w:spacing w:line="276" w:lineRule="auto"/>
        <w:ind w:left="4253" w:hanging="4253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DCD77D" w14:textId="77777777" w:rsidR="00E136EA" w:rsidRPr="000832F7" w:rsidRDefault="00E136EA" w:rsidP="00E136EA"/>
    <w:p w14:paraId="0843C7A1" w14:textId="77777777" w:rsidR="00E136EA" w:rsidRPr="000832F7" w:rsidRDefault="00E136EA" w:rsidP="00E136EA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Kontakt pro objednávky, fakturaci a reklamace</w:t>
      </w:r>
      <w:r w:rsidRPr="000832F7">
        <w:rPr>
          <w:rFonts w:ascii="Arial" w:hAnsi="Arial" w:cs="Arial"/>
          <w:b/>
          <w:bCs/>
          <w:i/>
          <w:iCs/>
        </w:rPr>
        <w:t>:</w:t>
      </w:r>
      <w:r w:rsidRPr="000832F7">
        <w:rPr>
          <w:rStyle w:val="apple-converted-space"/>
          <w:rFonts w:ascii="Arial" w:hAnsi="Arial" w:cs="Arial"/>
          <w:b/>
          <w:bCs/>
          <w:i/>
          <w:iCs/>
        </w:rPr>
        <w:t> </w:t>
      </w:r>
    </w:p>
    <w:p w14:paraId="2B4E3093" w14:textId="77777777" w:rsidR="00E136EA" w:rsidRPr="000832F7" w:rsidRDefault="00E136EA" w:rsidP="00E136EA">
      <w:pPr>
        <w:pStyle w:val="IR"/>
        <w:spacing w:line="276" w:lineRule="auto"/>
        <w:ind w:left="4253" w:hanging="4253"/>
        <w:textAlignment w:val="baseline"/>
        <w:rPr>
          <w:rFonts w:ascii="Arial" w:hAnsi="Arial" w:cs="Arial"/>
        </w:rPr>
      </w:pPr>
      <w:r w:rsidRPr="000832F7">
        <w:rPr>
          <w:rFonts w:ascii="Arial" w:hAnsi="Arial" w:cs="Arial"/>
        </w:rPr>
        <w:tab/>
      </w:r>
    </w:p>
    <w:p w14:paraId="2DABC292" w14:textId="792C937E" w:rsidR="00123CFF" w:rsidRPr="00E136EA" w:rsidRDefault="00E63E67" w:rsidP="00E136EA">
      <w:pPr>
        <w:pStyle w:val="IR"/>
        <w:spacing w:line="276" w:lineRule="auto"/>
        <w:ind w:left="4253" w:hanging="4253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3" w:name="_GoBack"/>
      <w:bookmarkEnd w:id="3"/>
    </w:p>
    <w:sectPr w:rsidR="00123CFF" w:rsidRPr="00E136EA" w:rsidSect="00DE3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916B" w14:textId="77777777" w:rsidR="00CC26BF" w:rsidRDefault="00CC26BF" w:rsidP="000D6515">
      <w:r>
        <w:separator/>
      </w:r>
    </w:p>
  </w:endnote>
  <w:endnote w:type="continuationSeparator" w:id="0">
    <w:p w14:paraId="3A1D3120" w14:textId="77777777" w:rsidR="00CC26BF" w:rsidRDefault="00CC26BF" w:rsidP="000D6515">
      <w:r>
        <w:continuationSeparator/>
      </w:r>
    </w:p>
  </w:endnote>
  <w:endnote w:type="continuationNotice" w:id="1">
    <w:p w14:paraId="4D90E038" w14:textId="77777777" w:rsidR="00CC26BF" w:rsidRDefault="00CC2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037CF" w14:textId="77777777" w:rsidR="00AB36FA" w:rsidRDefault="00AB36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794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14:paraId="6FCF54DB" w14:textId="5240B6F1" w:rsidR="000D6515" w:rsidRPr="000D6515" w:rsidRDefault="000D6515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D6515">
              <w:rPr>
                <w:rFonts w:ascii="Arial" w:hAnsi="Arial" w:cs="Arial"/>
                <w:sz w:val="20"/>
              </w:rPr>
              <w:t>Str</w:t>
            </w:r>
            <w:r w:rsidR="003E2DAB">
              <w:rPr>
                <w:rFonts w:ascii="Arial" w:hAnsi="Arial" w:cs="Arial"/>
                <w:sz w:val="20"/>
              </w:rPr>
              <w:t>a</w:t>
            </w:r>
            <w:r w:rsidRPr="000D6515">
              <w:rPr>
                <w:rFonts w:ascii="Arial" w:hAnsi="Arial" w:cs="Arial"/>
                <w:sz w:val="20"/>
              </w:rPr>
              <w:t xml:space="preserve">na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E63E67"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0D6515">
              <w:rPr>
                <w:rFonts w:ascii="Arial" w:hAnsi="Arial" w:cs="Arial"/>
                <w:sz w:val="20"/>
              </w:rPr>
              <w:t xml:space="preserve"> z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E63E67"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FF740C7" w14:textId="77777777" w:rsidR="000D6515" w:rsidRDefault="000D65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54C5C" w14:textId="77777777" w:rsidR="00AB36FA" w:rsidRDefault="00AB36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15A12" w14:textId="77777777" w:rsidR="00CC26BF" w:rsidRDefault="00CC26BF" w:rsidP="000D6515">
      <w:r>
        <w:separator/>
      </w:r>
    </w:p>
  </w:footnote>
  <w:footnote w:type="continuationSeparator" w:id="0">
    <w:p w14:paraId="5262DEC9" w14:textId="77777777" w:rsidR="00CC26BF" w:rsidRDefault="00CC26BF" w:rsidP="000D6515">
      <w:r>
        <w:continuationSeparator/>
      </w:r>
    </w:p>
  </w:footnote>
  <w:footnote w:type="continuationNotice" w:id="1">
    <w:p w14:paraId="28FDDCA8" w14:textId="77777777" w:rsidR="00CC26BF" w:rsidRDefault="00CC26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7B919" w14:textId="77777777" w:rsidR="00AB36FA" w:rsidRDefault="00AB36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1739" w14:textId="77777777" w:rsidR="00AB36FA" w:rsidRDefault="00AB36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C084D" w14:textId="74166687" w:rsidR="009245DA" w:rsidRPr="009E3C26" w:rsidRDefault="00AB36FA" w:rsidP="00AB36FA">
    <w:pPr>
      <w:pStyle w:val="Zhlav"/>
      <w:tabs>
        <w:tab w:val="clear" w:pos="4536"/>
        <w:tab w:val="clear" w:pos="9072"/>
      </w:tabs>
      <w:jc w:val="center"/>
      <w:rPr>
        <w:rFonts w:ascii="Arial" w:hAnsi="Arial" w:cs="Arial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9245DA" w:rsidRPr="009E3C26">
      <w:rPr>
        <w:rFonts w:ascii="Arial" w:hAnsi="Arial" w:cs="Arial"/>
        <w:sz w:val="20"/>
      </w:rPr>
      <w:t>Číslo smlouvy:</w:t>
    </w:r>
  </w:p>
  <w:p w14:paraId="36A621E6" w14:textId="77777777" w:rsidR="009245DA" w:rsidRDefault="009245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BB1"/>
    <w:multiLevelType w:val="multilevel"/>
    <w:tmpl w:val="2B502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FE20E6F"/>
    <w:multiLevelType w:val="hybridMultilevel"/>
    <w:tmpl w:val="28849574"/>
    <w:lvl w:ilvl="0" w:tplc="C5E43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85B54"/>
    <w:multiLevelType w:val="multilevel"/>
    <w:tmpl w:val="1F88213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AC86D50"/>
    <w:multiLevelType w:val="multilevel"/>
    <w:tmpl w:val="6A641CF6"/>
    <w:lvl w:ilvl="0">
      <w:start w:val="1"/>
      <w:numFmt w:val="decimal"/>
      <w:lvlText w:val="%1."/>
      <w:lvlJc w:val="left"/>
      <w:pPr>
        <w:ind w:left="426" w:firstLine="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2F11343"/>
    <w:multiLevelType w:val="multilevel"/>
    <w:tmpl w:val="EBD6323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454483B"/>
    <w:multiLevelType w:val="hybridMultilevel"/>
    <w:tmpl w:val="667056E0"/>
    <w:lvl w:ilvl="0" w:tplc="04050017">
      <w:start w:val="1"/>
      <w:numFmt w:val="lowerLetter"/>
      <w:lvlText w:val="%1)"/>
      <w:lvlJc w:val="left"/>
      <w:pPr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BA90018"/>
    <w:multiLevelType w:val="multilevel"/>
    <w:tmpl w:val="F0CA0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99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4DE33A1C"/>
    <w:multiLevelType w:val="hybridMultilevel"/>
    <w:tmpl w:val="E0CC8BBC"/>
    <w:lvl w:ilvl="0" w:tplc="EEA4C444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9" w15:restartNumberingAfterBreak="0">
    <w:nsid w:val="54C009A0"/>
    <w:multiLevelType w:val="multilevel"/>
    <w:tmpl w:val="E3586AD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ind w:left="1145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 w15:restartNumberingAfterBreak="0">
    <w:nsid w:val="596662EF"/>
    <w:multiLevelType w:val="multilevel"/>
    <w:tmpl w:val="1AC07CF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5EF52581"/>
    <w:multiLevelType w:val="multilevel"/>
    <w:tmpl w:val="8ED03D0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3" w15:restartNumberingAfterBreak="0">
    <w:nsid w:val="77EB4C46"/>
    <w:multiLevelType w:val="multilevel"/>
    <w:tmpl w:val="6D94460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3"/>
  </w:num>
  <w:num w:numId="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11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12"/>
  </w:num>
  <w:num w:numId="12">
    <w:abstractNumId w:val="2"/>
  </w:num>
  <w:num w:numId="13">
    <w:abstractNumId w:val="5"/>
  </w:num>
  <w:num w:numId="14">
    <w:abstractNumId w:val="9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10AB3"/>
    <w:rsid w:val="00010D16"/>
    <w:rsid w:val="00011BA7"/>
    <w:rsid w:val="00012158"/>
    <w:rsid w:val="00014350"/>
    <w:rsid w:val="000314BB"/>
    <w:rsid w:val="00042D2B"/>
    <w:rsid w:val="000518CA"/>
    <w:rsid w:val="000603B4"/>
    <w:rsid w:val="0006521F"/>
    <w:rsid w:val="00066B22"/>
    <w:rsid w:val="0007023C"/>
    <w:rsid w:val="000722F4"/>
    <w:rsid w:val="00073474"/>
    <w:rsid w:val="00082BA6"/>
    <w:rsid w:val="000832F7"/>
    <w:rsid w:val="00096430"/>
    <w:rsid w:val="000977F1"/>
    <w:rsid w:val="000A0CA1"/>
    <w:rsid w:val="000A1B9F"/>
    <w:rsid w:val="000A387F"/>
    <w:rsid w:val="000A66A8"/>
    <w:rsid w:val="000A6971"/>
    <w:rsid w:val="000B139E"/>
    <w:rsid w:val="000B1C96"/>
    <w:rsid w:val="000B456E"/>
    <w:rsid w:val="000B492A"/>
    <w:rsid w:val="000B6505"/>
    <w:rsid w:val="000C4393"/>
    <w:rsid w:val="000D4B32"/>
    <w:rsid w:val="000D6515"/>
    <w:rsid w:val="000D65EC"/>
    <w:rsid w:val="000E138A"/>
    <w:rsid w:val="000E22F3"/>
    <w:rsid w:val="000E75D4"/>
    <w:rsid w:val="000F06F0"/>
    <w:rsid w:val="000F1809"/>
    <w:rsid w:val="000F21F5"/>
    <w:rsid w:val="000F3519"/>
    <w:rsid w:val="001044B3"/>
    <w:rsid w:val="001077D0"/>
    <w:rsid w:val="00110BFE"/>
    <w:rsid w:val="001202CC"/>
    <w:rsid w:val="00121C01"/>
    <w:rsid w:val="00123CFF"/>
    <w:rsid w:val="00134193"/>
    <w:rsid w:val="0013439E"/>
    <w:rsid w:val="001368B6"/>
    <w:rsid w:val="0014303A"/>
    <w:rsid w:val="00144135"/>
    <w:rsid w:val="001558FA"/>
    <w:rsid w:val="001656AB"/>
    <w:rsid w:val="00174DD9"/>
    <w:rsid w:val="00176315"/>
    <w:rsid w:val="0017682A"/>
    <w:rsid w:val="00177B7D"/>
    <w:rsid w:val="001858A4"/>
    <w:rsid w:val="001A2094"/>
    <w:rsid w:val="001A4EE5"/>
    <w:rsid w:val="001C0439"/>
    <w:rsid w:val="001D4B96"/>
    <w:rsid w:val="001E195C"/>
    <w:rsid w:val="001E3866"/>
    <w:rsid w:val="001E3FD7"/>
    <w:rsid w:val="001E5979"/>
    <w:rsid w:val="001E6697"/>
    <w:rsid w:val="001E6E63"/>
    <w:rsid w:val="001F1FBA"/>
    <w:rsid w:val="00202A55"/>
    <w:rsid w:val="00205C7C"/>
    <w:rsid w:val="00224639"/>
    <w:rsid w:val="0023449E"/>
    <w:rsid w:val="002665DE"/>
    <w:rsid w:val="002736D2"/>
    <w:rsid w:val="00276A53"/>
    <w:rsid w:val="002776C8"/>
    <w:rsid w:val="002832AC"/>
    <w:rsid w:val="002834BE"/>
    <w:rsid w:val="0028535E"/>
    <w:rsid w:val="002A5474"/>
    <w:rsid w:val="002B4884"/>
    <w:rsid w:val="002C0931"/>
    <w:rsid w:val="002C1A4F"/>
    <w:rsid w:val="002C2A1F"/>
    <w:rsid w:val="002D5004"/>
    <w:rsid w:val="002D60E7"/>
    <w:rsid w:val="002E4F82"/>
    <w:rsid w:val="002F415D"/>
    <w:rsid w:val="00315755"/>
    <w:rsid w:val="00320D8F"/>
    <w:rsid w:val="00322725"/>
    <w:rsid w:val="003312C2"/>
    <w:rsid w:val="003322AC"/>
    <w:rsid w:val="003330F0"/>
    <w:rsid w:val="003331EB"/>
    <w:rsid w:val="0034740A"/>
    <w:rsid w:val="0035386F"/>
    <w:rsid w:val="00364F3B"/>
    <w:rsid w:val="00371B36"/>
    <w:rsid w:val="003839FD"/>
    <w:rsid w:val="00391E8F"/>
    <w:rsid w:val="003A76F4"/>
    <w:rsid w:val="003B6AAD"/>
    <w:rsid w:val="003C1312"/>
    <w:rsid w:val="003C204E"/>
    <w:rsid w:val="003C2975"/>
    <w:rsid w:val="003C73CF"/>
    <w:rsid w:val="003D1642"/>
    <w:rsid w:val="003D4E20"/>
    <w:rsid w:val="003D4FCE"/>
    <w:rsid w:val="003E0FFA"/>
    <w:rsid w:val="003E1483"/>
    <w:rsid w:val="003E2DAB"/>
    <w:rsid w:val="003F002A"/>
    <w:rsid w:val="003F474C"/>
    <w:rsid w:val="003F5AC9"/>
    <w:rsid w:val="003F781C"/>
    <w:rsid w:val="00402926"/>
    <w:rsid w:val="0040354A"/>
    <w:rsid w:val="00405815"/>
    <w:rsid w:val="004123DC"/>
    <w:rsid w:val="00423CE6"/>
    <w:rsid w:val="004322A0"/>
    <w:rsid w:val="00437706"/>
    <w:rsid w:val="00441419"/>
    <w:rsid w:val="004555CA"/>
    <w:rsid w:val="004568AA"/>
    <w:rsid w:val="0045787C"/>
    <w:rsid w:val="00460363"/>
    <w:rsid w:val="004606DF"/>
    <w:rsid w:val="004612A5"/>
    <w:rsid w:val="00473BA0"/>
    <w:rsid w:val="00481C85"/>
    <w:rsid w:val="00490767"/>
    <w:rsid w:val="004A09BA"/>
    <w:rsid w:val="004A174D"/>
    <w:rsid w:val="004A2380"/>
    <w:rsid w:val="004B3728"/>
    <w:rsid w:val="004B5B88"/>
    <w:rsid w:val="004D05B6"/>
    <w:rsid w:val="004D2127"/>
    <w:rsid w:val="004D45AA"/>
    <w:rsid w:val="004D6135"/>
    <w:rsid w:val="004E277E"/>
    <w:rsid w:val="004E4126"/>
    <w:rsid w:val="004E4D2E"/>
    <w:rsid w:val="0051195E"/>
    <w:rsid w:val="005158A1"/>
    <w:rsid w:val="005249E6"/>
    <w:rsid w:val="00526E46"/>
    <w:rsid w:val="00540828"/>
    <w:rsid w:val="0055341C"/>
    <w:rsid w:val="00557546"/>
    <w:rsid w:val="00563203"/>
    <w:rsid w:val="00564F2B"/>
    <w:rsid w:val="005706E4"/>
    <w:rsid w:val="00570B8F"/>
    <w:rsid w:val="0057618E"/>
    <w:rsid w:val="00580BBD"/>
    <w:rsid w:val="0058673A"/>
    <w:rsid w:val="00587A98"/>
    <w:rsid w:val="005A4F9C"/>
    <w:rsid w:val="005A5DD9"/>
    <w:rsid w:val="005B2CCB"/>
    <w:rsid w:val="005B2F6B"/>
    <w:rsid w:val="005B48C0"/>
    <w:rsid w:val="005B5A84"/>
    <w:rsid w:val="005B79FA"/>
    <w:rsid w:val="005B7D2D"/>
    <w:rsid w:val="005C1813"/>
    <w:rsid w:val="005D28E5"/>
    <w:rsid w:val="005D4937"/>
    <w:rsid w:val="005D5CEA"/>
    <w:rsid w:val="005E5B6E"/>
    <w:rsid w:val="005E5DB5"/>
    <w:rsid w:val="005F2C69"/>
    <w:rsid w:val="0060790B"/>
    <w:rsid w:val="0061294A"/>
    <w:rsid w:val="00612E72"/>
    <w:rsid w:val="00614852"/>
    <w:rsid w:val="00622FAC"/>
    <w:rsid w:val="00625BA0"/>
    <w:rsid w:val="00631F18"/>
    <w:rsid w:val="00635D5B"/>
    <w:rsid w:val="00635FBF"/>
    <w:rsid w:val="00646C59"/>
    <w:rsid w:val="00657EF4"/>
    <w:rsid w:val="00665D93"/>
    <w:rsid w:val="0068000D"/>
    <w:rsid w:val="00686549"/>
    <w:rsid w:val="0069499E"/>
    <w:rsid w:val="006A3BED"/>
    <w:rsid w:val="006B1009"/>
    <w:rsid w:val="006B118F"/>
    <w:rsid w:val="006B6C0C"/>
    <w:rsid w:val="006B7050"/>
    <w:rsid w:val="006D5C6F"/>
    <w:rsid w:val="006E31B0"/>
    <w:rsid w:val="006F5C59"/>
    <w:rsid w:val="00703CE9"/>
    <w:rsid w:val="0071501D"/>
    <w:rsid w:val="00720C51"/>
    <w:rsid w:val="007261F6"/>
    <w:rsid w:val="00740BC8"/>
    <w:rsid w:val="00741335"/>
    <w:rsid w:val="00741B6B"/>
    <w:rsid w:val="00744C57"/>
    <w:rsid w:val="00754706"/>
    <w:rsid w:val="00756108"/>
    <w:rsid w:val="00763E0D"/>
    <w:rsid w:val="0077784B"/>
    <w:rsid w:val="00784FBB"/>
    <w:rsid w:val="00790383"/>
    <w:rsid w:val="00793343"/>
    <w:rsid w:val="007969C6"/>
    <w:rsid w:val="00797495"/>
    <w:rsid w:val="007A1337"/>
    <w:rsid w:val="007A6F63"/>
    <w:rsid w:val="007B1AB6"/>
    <w:rsid w:val="007B7A5B"/>
    <w:rsid w:val="007B7D9D"/>
    <w:rsid w:val="007C1479"/>
    <w:rsid w:val="007C3089"/>
    <w:rsid w:val="007C4F8A"/>
    <w:rsid w:val="007D33C0"/>
    <w:rsid w:val="007E25FA"/>
    <w:rsid w:val="007E2E11"/>
    <w:rsid w:val="007E3A2A"/>
    <w:rsid w:val="007F53C0"/>
    <w:rsid w:val="00800BCE"/>
    <w:rsid w:val="008074B4"/>
    <w:rsid w:val="00812D68"/>
    <w:rsid w:val="008147B2"/>
    <w:rsid w:val="00821933"/>
    <w:rsid w:val="008245F9"/>
    <w:rsid w:val="00825528"/>
    <w:rsid w:val="00825DCE"/>
    <w:rsid w:val="008317A0"/>
    <w:rsid w:val="00832896"/>
    <w:rsid w:val="008372DC"/>
    <w:rsid w:val="0084404B"/>
    <w:rsid w:val="00846820"/>
    <w:rsid w:val="00847076"/>
    <w:rsid w:val="00860A9E"/>
    <w:rsid w:val="00862DA6"/>
    <w:rsid w:val="00872AF0"/>
    <w:rsid w:val="00876792"/>
    <w:rsid w:val="008A2556"/>
    <w:rsid w:val="008A64D5"/>
    <w:rsid w:val="008B2C03"/>
    <w:rsid w:val="008C102C"/>
    <w:rsid w:val="008E0A74"/>
    <w:rsid w:val="008E27D0"/>
    <w:rsid w:val="008E529D"/>
    <w:rsid w:val="008E726B"/>
    <w:rsid w:val="00920E03"/>
    <w:rsid w:val="009245DA"/>
    <w:rsid w:val="00944D27"/>
    <w:rsid w:val="009457D8"/>
    <w:rsid w:val="00947278"/>
    <w:rsid w:val="009473FA"/>
    <w:rsid w:val="00947F52"/>
    <w:rsid w:val="00952284"/>
    <w:rsid w:val="00954015"/>
    <w:rsid w:val="009A43BD"/>
    <w:rsid w:val="009A6F5E"/>
    <w:rsid w:val="009A705A"/>
    <w:rsid w:val="009B6791"/>
    <w:rsid w:val="009C2BC0"/>
    <w:rsid w:val="009C69EF"/>
    <w:rsid w:val="009D75B5"/>
    <w:rsid w:val="009E1BFA"/>
    <w:rsid w:val="009F1715"/>
    <w:rsid w:val="009F1BBC"/>
    <w:rsid w:val="009F7569"/>
    <w:rsid w:val="00A108A4"/>
    <w:rsid w:val="00A151F4"/>
    <w:rsid w:val="00A2392E"/>
    <w:rsid w:val="00A274B2"/>
    <w:rsid w:val="00A345E3"/>
    <w:rsid w:val="00A40FAB"/>
    <w:rsid w:val="00A467C1"/>
    <w:rsid w:val="00A50D26"/>
    <w:rsid w:val="00A564A6"/>
    <w:rsid w:val="00A619C5"/>
    <w:rsid w:val="00A65109"/>
    <w:rsid w:val="00A66E38"/>
    <w:rsid w:val="00A81824"/>
    <w:rsid w:val="00A82C1C"/>
    <w:rsid w:val="00A94401"/>
    <w:rsid w:val="00A950BF"/>
    <w:rsid w:val="00A95850"/>
    <w:rsid w:val="00AA1179"/>
    <w:rsid w:val="00AB36FA"/>
    <w:rsid w:val="00AB52B3"/>
    <w:rsid w:val="00AC0328"/>
    <w:rsid w:val="00AC107C"/>
    <w:rsid w:val="00AC1448"/>
    <w:rsid w:val="00AC36C3"/>
    <w:rsid w:val="00AD137E"/>
    <w:rsid w:val="00AD52A8"/>
    <w:rsid w:val="00AE2256"/>
    <w:rsid w:val="00AF17B2"/>
    <w:rsid w:val="00B0208F"/>
    <w:rsid w:val="00B02444"/>
    <w:rsid w:val="00B02ED8"/>
    <w:rsid w:val="00B061D3"/>
    <w:rsid w:val="00B126D3"/>
    <w:rsid w:val="00B16DE3"/>
    <w:rsid w:val="00B268C1"/>
    <w:rsid w:val="00B30BB8"/>
    <w:rsid w:val="00B4511F"/>
    <w:rsid w:val="00B451AF"/>
    <w:rsid w:val="00B50B47"/>
    <w:rsid w:val="00B52AE1"/>
    <w:rsid w:val="00B55FFC"/>
    <w:rsid w:val="00B56D59"/>
    <w:rsid w:val="00B57B40"/>
    <w:rsid w:val="00B653E1"/>
    <w:rsid w:val="00B70800"/>
    <w:rsid w:val="00B73264"/>
    <w:rsid w:val="00B83AD4"/>
    <w:rsid w:val="00B9290E"/>
    <w:rsid w:val="00B967B2"/>
    <w:rsid w:val="00BA380E"/>
    <w:rsid w:val="00BA7194"/>
    <w:rsid w:val="00BB412D"/>
    <w:rsid w:val="00BB5D72"/>
    <w:rsid w:val="00BC2B87"/>
    <w:rsid w:val="00BC39D0"/>
    <w:rsid w:val="00BD0176"/>
    <w:rsid w:val="00BD2C9D"/>
    <w:rsid w:val="00C04CBD"/>
    <w:rsid w:val="00C20163"/>
    <w:rsid w:val="00C206DA"/>
    <w:rsid w:val="00C26622"/>
    <w:rsid w:val="00C33E19"/>
    <w:rsid w:val="00C415CD"/>
    <w:rsid w:val="00C41984"/>
    <w:rsid w:val="00C635F2"/>
    <w:rsid w:val="00C72549"/>
    <w:rsid w:val="00C767F1"/>
    <w:rsid w:val="00C7728A"/>
    <w:rsid w:val="00C80B2F"/>
    <w:rsid w:val="00C85F46"/>
    <w:rsid w:val="00C92E95"/>
    <w:rsid w:val="00CA1C32"/>
    <w:rsid w:val="00CA3726"/>
    <w:rsid w:val="00CA5396"/>
    <w:rsid w:val="00CA681C"/>
    <w:rsid w:val="00CB39EB"/>
    <w:rsid w:val="00CC26BF"/>
    <w:rsid w:val="00CC4837"/>
    <w:rsid w:val="00CC50E8"/>
    <w:rsid w:val="00CC672B"/>
    <w:rsid w:val="00CD1216"/>
    <w:rsid w:val="00CD3970"/>
    <w:rsid w:val="00CE3C68"/>
    <w:rsid w:val="00CF390A"/>
    <w:rsid w:val="00CF6CC2"/>
    <w:rsid w:val="00D0427F"/>
    <w:rsid w:val="00D07092"/>
    <w:rsid w:val="00D15180"/>
    <w:rsid w:val="00D24341"/>
    <w:rsid w:val="00D25D73"/>
    <w:rsid w:val="00D33B0B"/>
    <w:rsid w:val="00D4313A"/>
    <w:rsid w:val="00D475F8"/>
    <w:rsid w:val="00D50962"/>
    <w:rsid w:val="00D550A0"/>
    <w:rsid w:val="00D56755"/>
    <w:rsid w:val="00D571B9"/>
    <w:rsid w:val="00D629F2"/>
    <w:rsid w:val="00D70C5E"/>
    <w:rsid w:val="00D73593"/>
    <w:rsid w:val="00D73E26"/>
    <w:rsid w:val="00D80964"/>
    <w:rsid w:val="00D8173A"/>
    <w:rsid w:val="00D93AD0"/>
    <w:rsid w:val="00DA14DD"/>
    <w:rsid w:val="00DA2B63"/>
    <w:rsid w:val="00DB1EFC"/>
    <w:rsid w:val="00DB2B3D"/>
    <w:rsid w:val="00DB43BD"/>
    <w:rsid w:val="00DB5095"/>
    <w:rsid w:val="00DB568B"/>
    <w:rsid w:val="00DC1E35"/>
    <w:rsid w:val="00DD2BD0"/>
    <w:rsid w:val="00DD386A"/>
    <w:rsid w:val="00DE36C3"/>
    <w:rsid w:val="00DF23C2"/>
    <w:rsid w:val="00E136EA"/>
    <w:rsid w:val="00E20C31"/>
    <w:rsid w:val="00E321DA"/>
    <w:rsid w:val="00E43530"/>
    <w:rsid w:val="00E545BE"/>
    <w:rsid w:val="00E564FD"/>
    <w:rsid w:val="00E56CE5"/>
    <w:rsid w:val="00E578B6"/>
    <w:rsid w:val="00E63E67"/>
    <w:rsid w:val="00E82923"/>
    <w:rsid w:val="00E87556"/>
    <w:rsid w:val="00E90B49"/>
    <w:rsid w:val="00E937C0"/>
    <w:rsid w:val="00EA299B"/>
    <w:rsid w:val="00EA66AC"/>
    <w:rsid w:val="00EB1808"/>
    <w:rsid w:val="00EB6AEF"/>
    <w:rsid w:val="00EC1A91"/>
    <w:rsid w:val="00ED1FD6"/>
    <w:rsid w:val="00ED3ED8"/>
    <w:rsid w:val="00EE1D50"/>
    <w:rsid w:val="00EE1E3D"/>
    <w:rsid w:val="00F03B84"/>
    <w:rsid w:val="00F10651"/>
    <w:rsid w:val="00F14487"/>
    <w:rsid w:val="00F15521"/>
    <w:rsid w:val="00F4070B"/>
    <w:rsid w:val="00F41B82"/>
    <w:rsid w:val="00F679E3"/>
    <w:rsid w:val="00F809EA"/>
    <w:rsid w:val="00F82DEE"/>
    <w:rsid w:val="00F85FA9"/>
    <w:rsid w:val="00F906D8"/>
    <w:rsid w:val="00FA0A93"/>
    <w:rsid w:val="00FA7044"/>
    <w:rsid w:val="00FC3EFB"/>
    <w:rsid w:val="00FC3FDB"/>
    <w:rsid w:val="00FD07B1"/>
    <w:rsid w:val="00FD4293"/>
    <w:rsid w:val="00FD7DAF"/>
    <w:rsid w:val="00FE15DE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F2AC"/>
  <w15:docId w15:val="{1DC22183-6BF6-4B91-A144-D969FD55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76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829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614852"/>
  </w:style>
  <w:style w:type="character" w:styleId="Hypertextovodkaz">
    <w:name w:val="Hyperlink"/>
    <w:basedOn w:val="Standardnpsmoodstavce"/>
    <w:uiPriority w:val="99"/>
    <w:unhideWhenUsed/>
    <w:rsid w:val="004E2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30F4-9D84-47E2-A04E-F0FE1FAE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1715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j.stanova@olkraj.cz</dc:creator>
  <cp:lastModifiedBy>Admin</cp:lastModifiedBy>
  <cp:revision>7</cp:revision>
  <cp:lastPrinted>2025-05-09T05:58:00Z</cp:lastPrinted>
  <dcterms:created xsi:type="dcterms:W3CDTF">2025-05-07T10:30:00Z</dcterms:created>
  <dcterms:modified xsi:type="dcterms:W3CDTF">2025-05-13T14:03:00Z</dcterms:modified>
</cp:coreProperties>
</file>