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C5179" w14:textId="77777777" w:rsidR="001E476D" w:rsidRDefault="005D5BFC">
      <w:pPr>
        <w:pStyle w:val="Row2"/>
      </w:pPr>
      <w:r>
        <w:rPr>
          <w:noProof/>
          <w:lang w:val="cs-CZ" w:eastAsia="cs-CZ"/>
        </w:rPr>
        <w:pict w14:anchorId="1D8C519F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8C51A0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8C51A1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8C51A2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1D8C517A" w14:textId="77777777" w:rsidR="001E476D" w:rsidRDefault="005D5BFC">
      <w:pPr>
        <w:pStyle w:val="Row3"/>
      </w:pPr>
      <w:r>
        <w:rPr>
          <w:noProof/>
          <w:lang w:val="cs-CZ" w:eastAsia="cs-CZ"/>
        </w:rPr>
        <w:pict w14:anchorId="1D8C51A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- 1648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1648/2025</w:t>
      </w:r>
    </w:p>
    <w:p w14:paraId="1D8C517B" w14:textId="77777777" w:rsidR="001E476D" w:rsidRDefault="005D5BFC">
      <w:pPr>
        <w:pStyle w:val="Row4"/>
      </w:pPr>
      <w:r>
        <w:rPr>
          <w:noProof/>
          <w:lang w:val="cs-CZ" w:eastAsia="cs-CZ"/>
        </w:rPr>
        <w:pict w14:anchorId="1D8C51A4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1D8C517C" w14:textId="77777777" w:rsidR="001E476D" w:rsidRDefault="005D5BFC">
      <w:pPr>
        <w:pStyle w:val="Row5"/>
      </w:pPr>
      <w:r>
        <w:rPr>
          <w:noProof/>
          <w:lang w:val="cs-CZ" w:eastAsia="cs-CZ"/>
        </w:rPr>
        <w:pict w14:anchorId="1D8C51A6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1D8C51CC" w14:textId="77777777" w:rsidR="001E476D" w:rsidRDefault="005D5BF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Alza.cz a.s.</w:t>
      </w:r>
    </w:p>
    <w:p w14:paraId="1D8C517D" w14:textId="77777777" w:rsidR="001E476D" w:rsidRDefault="005D5BFC">
      <w:pPr>
        <w:pStyle w:val="Row6"/>
      </w:pPr>
      <w:r>
        <w:rPr>
          <w:noProof/>
          <w:lang w:val="cs-CZ" w:eastAsia="cs-CZ"/>
        </w:rPr>
        <w:pict w14:anchorId="1D8C51A7">
          <v:shape id="_x0000_s18" type="#_x0000_t202" style="position:absolute;margin-left:271pt;margin-top:11pt;width:86pt;height:11pt;z-index:251644928;mso-wrap-style:tight;mso-position-vertical-relative:line" stroked="f">
            <v:fill opacity="0" o:opacity2="100"/>
            <v:textbox inset="0,0,0,0">
              <w:txbxContent>
                <w:p w14:paraId="1D8C51CD" w14:textId="77777777" w:rsidR="001E476D" w:rsidRDefault="005D5BF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Jankovcova 1522/53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1D8C517E" w14:textId="77777777" w:rsidR="001E476D" w:rsidRDefault="005D5BFC">
      <w:pPr>
        <w:pStyle w:val="Row7"/>
      </w:pPr>
      <w:r>
        <w:rPr>
          <w:noProof/>
          <w:lang w:val="cs-CZ" w:eastAsia="cs-CZ"/>
        </w:rPr>
        <w:pict w14:anchorId="1D8C51A8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1D8C51CE" w14:textId="77777777" w:rsidR="001E476D" w:rsidRDefault="005D5BF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170 00  Praha 7</w:t>
      </w:r>
    </w:p>
    <w:p w14:paraId="1D8C517F" w14:textId="77777777" w:rsidR="001E476D" w:rsidRDefault="005D5BFC" w:rsidP="00B31CE4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1D8C5180" w14:textId="77777777" w:rsidR="001E476D" w:rsidRDefault="001E476D" w:rsidP="00B31CE4">
      <w:pPr>
        <w:pStyle w:val="Row9"/>
        <w:spacing w:line="240" w:lineRule="auto"/>
      </w:pPr>
    </w:p>
    <w:p w14:paraId="1D8C5181" w14:textId="77777777" w:rsidR="001E476D" w:rsidRDefault="001E476D">
      <w:pPr>
        <w:pStyle w:val="Row9"/>
      </w:pPr>
    </w:p>
    <w:p w14:paraId="1D8C5182" w14:textId="77777777" w:rsidR="001E476D" w:rsidRDefault="005D5BFC">
      <w:pPr>
        <w:pStyle w:val="Row10"/>
      </w:pPr>
      <w:r>
        <w:rPr>
          <w:noProof/>
          <w:lang w:val="cs-CZ" w:eastAsia="cs-CZ"/>
        </w:rPr>
        <w:pict w14:anchorId="1D8C51A9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8C51AA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D8C51AB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27082440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CZ27082440</w:t>
      </w:r>
    </w:p>
    <w:p w14:paraId="1D8C5183" w14:textId="77777777" w:rsidR="001E476D" w:rsidRDefault="005D5BFC">
      <w:pPr>
        <w:pStyle w:val="Row11"/>
      </w:pPr>
      <w:r>
        <w:rPr>
          <w:noProof/>
          <w:lang w:val="cs-CZ" w:eastAsia="cs-CZ"/>
        </w:rPr>
        <w:pict w14:anchorId="1D8C51AC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D8C51AD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23.04.2025</w:t>
      </w:r>
      <w:r>
        <w:tab/>
      </w:r>
      <w:r>
        <w:rPr>
          <w:rStyle w:val="Text2"/>
        </w:rPr>
        <w:t>Číslo jednací</w:t>
      </w:r>
    </w:p>
    <w:p w14:paraId="1D8C5184" w14:textId="77777777" w:rsidR="001E476D" w:rsidRDefault="005D5BFC">
      <w:pPr>
        <w:pStyle w:val="Row12"/>
      </w:pPr>
      <w:r>
        <w:rPr>
          <w:noProof/>
          <w:lang w:val="cs-CZ" w:eastAsia="cs-CZ"/>
        </w:rPr>
        <w:pict w14:anchorId="1D8C51AE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D8C51AF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1D8C5185" w14:textId="77777777" w:rsidR="001E476D" w:rsidRDefault="005D5BFC">
      <w:pPr>
        <w:pStyle w:val="Row13"/>
      </w:pPr>
      <w:r>
        <w:rPr>
          <w:noProof/>
          <w:lang w:val="cs-CZ" w:eastAsia="cs-CZ"/>
        </w:rPr>
        <w:pict w14:anchorId="1D8C51B0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1D8C5186" w14:textId="77777777" w:rsidR="001E476D" w:rsidRDefault="005D5BFC">
      <w:pPr>
        <w:pStyle w:val="Row14"/>
      </w:pPr>
      <w:r>
        <w:rPr>
          <w:noProof/>
          <w:lang w:val="cs-CZ" w:eastAsia="cs-CZ"/>
        </w:rPr>
        <w:pict w14:anchorId="1D8C51B1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D8C51B2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01.04.2025</w:t>
      </w:r>
      <w:r>
        <w:tab/>
      </w:r>
      <w:r>
        <w:tab/>
      </w:r>
      <w:r>
        <w:rPr>
          <w:rStyle w:val="Text3"/>
        </w:rPr>
        <w:t>31.05.2025</w:t>
      </w:r>
    </w:p>
    <w:p w14:paraId="1D8C5187" w14:textId="77777777" w:rsidR="001E476D" w:rsidRDefault="005D5BFC">
      <w:pPr>
        <w:pStyle w:val="Row15"/>
      </w:pPr>
      <w:r>
        <w:rPr>
          <w:noProof/>
          <w:lang w:val="cs-CZ" w:eastAsia="cs-CZ"/>
        </w:rPr>
        <w:pict w14:anchorId="1D8C51B3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1D8C5188" w14:textId="77777777" w:rsidR="001E476D" w:rsidRDefault="005D5BFC">
      <w:pPr>
        <w:pStyle w:val="Row16"/>
      </w:pPr>
      <w:r>
        <w:rPr>
          <w:noProof/>
          <w:lang w:val="cs-CZ" w:eastAsia="cs-CZ"/>
        </w:rPr>
        <w:pict w14:anchorId="1D8C51B4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1D8C5189" w14:textId="77777777" w:rsidR="001E476D" w:rsidRDefault="005D5BFC">
      <w:pPr>
        <w:pStyle w:val="Row17"/>
      </w:pPr>
      <w:r>
        <w:rPr>
          <w:noProof/>
          <w:lang w:val="cs-CZ" w:eastAsia="cs-CZ"/>
        </w:rPr>
        <w:pict w14:anchorId="1D8C51B5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8C51B6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8C51B7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1D8C518A" w14:textId="77777777" w:rsidR="001E476D" w:rsidRDefault="005D5BFC">
      <w:pPr>
        <w:pStyle w:val="Row18"/>
      </w:pPr>
      <w:r>
        <w:tab/>
      </w:r>
      <w:r>
        <w:rPr>
          <w:rStyle w:val="Text3"/>
        </w:rPr>
        <w:t>Objednáváme u Vás</w:t>
      </w:r>
    </w:p>
    <w:p w14:paraId="1D8C518B" w14:textId="77777777" w:rsidR="001E476D" w:rsidRDefault="005D5BFC">
      <w:pPr>
        <w:pStyle w:val="Row19"/>
      </w:pPr>
      <w:r>
        <w:rPr>
          <w:noProof/>
          <w:lang w:val="cs-CZ" w:eastAsia="cs-CZ"/>
        </w:rPr>
        <w:pict w14:anchorId="1D8C51B8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1D8C51B9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8C51BA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8C51BB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1D8C518C" w14:textId="77777777" w:rsidR="001E476D" w:rsidRDefault="005D5BFC">
      <w:pPr>
        <w:pStyle w:val="Row20"/>
      </w:pPr>
      <w:r>
        <w:rPr>
          <w:noProof/>
          <w:lang w:val="cs-CZ" w:eastAsia="cs-CZ"/>
        </w:rPr>
        <w:pict w14:anchorId="1D8C51BC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8C51BD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8C51BE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8C51BF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8C51C0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Lampičky do technických místností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1 000.00</w:t>
      </w:r>
      <w:r>
        <w:tab/>
      </w:r>
      <w:r>
        <w:rPr>
          <w:rStyle w:val="Text3"/>
        </w:rPr>
        <w:t>210.00</w:t>
      </w:r>
      <w:r>
        <w:tab/>
      </w:r>
      <w:r>
        <w:rPr>
          <w:rStyle w:val="Text3"/>
        </w:rPr>
        <w:t>1 210.00</w:t>
      </w:r>
    </w:p>
    <w:p w14:paraId="1D8C518D" w14:textId="77777777" w:rsidR="001E476D" w:rsidRDefault="005D5BFC">
      <w:pPr>
        <w:pStyle w:val="Row21"/>
      </w:pPr>
      <w:r>
        <w:rPr>
          <w:noProof/>
          <w:lang w:val="cs-CZ" w:eastAsia="cs-CZ"/>
        </w:rPr>
        <w:pict w14:anchorId="1D8C51C1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1 210.00</w:t>
      </w:r>
      <w:r>
        <w:tab/>
      </w:r>
      <w:r>
        <w:rPr>
          <w:rStyle w:val="Text2"/>
        </w:rPr>
        <w:t>Kč</w:t>
      </w:r>
    </w:p>
    <w:p w14:paraId="1D8C518E" w14:textId="3D44BC6B" w:rsidR="001E476D" w:rsidRDefault="005D5BFC">
      <w:pPr>
        <w:pStyle w:val="Row22"/>
      </w:pPr>
      <w:r>
        <w:rPr>
          <w:noProof/>
          <w:lang w:val="cs-CZ" w:eastAsia="cs-CZ"/>
        </w:rPr>
        <w:pict w14:anchorId="1D8C51C2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B31CE4">
        <w:t>xxxxxxxxxxxxxxxxxx</w:t>
      </w:r>
      <w:proofErr w:type="spellEnd"/>
    </w:p>
    <w:p w14:paraId="1D8C518F" w14:textId="77777777" w:rsidR="001E476D" w:rsidRDefault="001E476D">
      <w:pPr>
        <w:pStyle w:val="Row9"/>
      </w:pPr>
    </w:p>
    <w:p w14:paraId="1D8C5190" w14:textId="5B806002" w:rsidR="001E476D" w:rsidRDefault="005D5BFC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B31CE4">
        <w:rPr>
          <w:rStyle w:val="Text3"/>
        </w:rPr>
        <w:t>xxxxxxxxxxxxxxxxxxxx</w:t>
      </w:r>
      <w:proofErr w:type="spellEnd"/>
    </w:p>
    <w:p w14:paraId="1D8C5191" w14:textId="77777777" w:rsidR="001E476D" w:rsidRDefault="001E476D">
      <w:pPr>
        <w:pStyle w:val="Row9"/>
      </w:pPr>
    </w:p>
    <w:p w14:paraId="1D8C5192" w14:textId="77777777" w:rsidR="001E476D" w:rsidRDefault="001E476D">
      <w:pPr>
        <w:pStyle w:val="Row9"/>
      </w:pPr>
    </w:p>
    <w:p w14:paraId="1D8C5193" w14:textId="77777777" w:rsidR="001E476D" w:rsidRDefault="005D5BFC">
      <w:pPr>
        <w:pStyle w:val="Row24"/>
      </w:pPr>
      <w:r>
        <w:rPr>
          <w:noProof/>
          <w:lang w:val="cs-CZ" w:eastAsia="cs-CZ"/>
        </w:rPr>
        <w:pict w14:anchorId="1D8C51C3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D8C51C4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D8C51C5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D8C51C6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1D8C5194" w14:textId="77777777" w:rsidR="001E476D" w:rsidRDefault="005D5BFC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1D8C5195" w14:textId="77777777" w:rsidR="001E476D" w:rsidRDefault="005D5BFC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1D8C5196" w14:textId="77777777" w:rsidR="001E476D" w:rsidRDefault="005D5BFC">
      <w:pPr>
        <w:pStyle w:val="Row26"/>
      </w:pPr>
      <w:r>
        <w:tab/>
      </w:r>
    </w:p>
    <w:p w14:paraId="1D8C5197" w14:textId="77777777" w:rsidR="001E476D" w:rsidRDefault="005D5BFC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1D8C5198" w14:textId="77777777" w:rsidR="001E476D" w:rsidRDefault="005D5BFC">
      <w:pPr>
        <w:pStyle w:val="Row26"/>
      </w:pPr>
      <w:r>
        <w:tab/>
      </w:r>
    </w:p>
    <w:p w14:paraId="1D8C5199" w14:textId="77777777" w:rsidR="001E476D" w:rsidRDefault="005D5BFC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1D8C519A" w14:textId="77777777" w:rsidR="001E476D" w:rsidRDefault="005D5BFC">
      <w:pPr>
        <w:pStyle w:val="Row26"/>
      </w:pPr>
      <w:r>
        <w:tab/>
      </w:r>
    </w:p>
    <w:p w14:paraId="1D8C519B" w14:textId="021E6948" w:rsidR="001E476D" w:rsidRDefault="005D5BFC">
      <w:pPr>
        <w:pStyle w:val="Row26"/>
      </w:pPr>
      <w:r>
        <w:tab/>
      </w:r>
      <w:r>
        <w:rPr>
          <w:rStyle w:val="Text3"/>
        </w:rPr>
        <w:t>Datum:   25.4.2025</w:t>
      </w:r>
      <w:r>
        <w:rPr>
          <w:rStyle w:val="Text3"/>
        </w:rPr>
        <w:t xml:space="preserve">                                                                Podpis:</w:t>
      </w:r>
    </w:p>
    <w:p w14:paraId="1D8C519C" w14:textId="77777777" w:rsidR="001E476D" w:rsidRDefault="005D5BFC">
      <w:pPr>
        <w:pStyle w:val="Row27"/>
      </w:pPr>
      <w:r>
        <w:rPr>
          <w:noProof/>
          <w:lang w:val="cs-CZ" w:eastAsia="cs-CZ"/>
        </w:rPr>
        <w:pict w14:anchorId="1D8C51C7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1D8C519D" w14:textId="398A821C" w:rsidR="001E476D" w:rsidRDefault="005D5BFC">
      <w:pPr>
        <w:pStyle w:val="Row22"/>
      </w:pPr>
      <w:r>
        <w:tab/>
      </w:r>
      <w:r>
        <w:rPr>
          <w:rStyle w:val="Text3"/>
        </w:rPr>
        <w:t>24.04.2025 11:40:12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1D8C519E" w14:textId="15FA9CE7" w:rsidR="001E476D" w:rsidRDefault="005D5BFC">
      <w:pPr>
        <w:pStyle w:val="Row26"/>
      </w:pPr>
      <w:r>
        <w:tab/>
      </w:r>
      <w:r>
        <w:rPr>
          <w:rStyle w:val="Text3"/>
        </w:rPr>
        <w:t>24.04.2025 14:25:15 –</w:t>
      </w:r>
      <w:r>
        <w:rPr>
          <w:rStyle w:val="Text3"/>
        </w:rPr>
        <w:t xml:space="preserve"> </w:t>
      </w:r>
      <w:proofErr w:type="spellStart"/>
      <w:r>
        <w:rPr>
          <w:rStyle w:val="Text3"/>
        </w:rPr>
        <w:t>xxxxxxxxxxxxxxxxxxx</w:t>
      </w:r>
      <w:proofErr w:type="spellEnd"/>
      <w:r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1E476D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C51CF" w14:textId="77777777" w:rsidR="005D5BFC" w:rsidRDefault="005D5BFC">
      <w:pPr>
        <w:spacing w:after="0" w:line="240" w:lineRule="auto"/>
      </w:pPr>
      <w:r>
        <w:separator/>
      </w:r>
    </w:p>
  </w:endnote>
  <w:endnote w:type="continuationSeparator" w:id="0">
    <w:p w14:paraId="1D8C51D1" w14:textId="77777777" w:rsidR="005D5BFC" w:rsidRDefault="005D5B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51C9" w14:textId="77777777" w:rsidR="001E476D" w:rsidRDefault="005D5BFC">
    <w:pPr>
      <w:pStyle w:val="Row28"/>
    </w:pPr>
    <w:r>
      <w:rPr>
        <w:noProof/>
        <w:lang w:val="cs-CZ" w:eastAsia="cs-CZ"/>
      </w:rPr>
      <w:pict w14:anchorId="1D8C51CB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1648/2025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1D8C51CA" w14:textId="77777777" w:rsidR="001E476D" w:rsidRDefault="001E476D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8C51CB" w14:textId="77777777" w:rsidR="005D5BFC" w:rsidRDefault="005D5BFC">
      <w:pPr>
        <w:spacing w:after="0" w:line="240" w:lineRule="auto"/>
      </w:pPr>
      <w:r>
        <w:separator/>
      </w:r>
    </w:p>
  </w:footnote>
  <w:footnote w:type="continuationSeparator" w:id="0">
    <w:p w14:paraId="1D8C51CD" w14:textId="77777777" w:rsidR="005D5BFC" w:rsidRDefault="005D5B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C51C8" w14:textId="77777777" w:rsidR="001E476D" w:rsidRDefault="001E476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E476D"/>
    <w:rsid w:val="005D5BFC"/>
    <w:rsid w:val="009107EA"/>
    <w:rsid w:val="00B31CE4"/>
    <w:rsid w:val="00CA3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1D8C5179"/>
  <w15:docId w15:val="{AD232324-FC5F-4488-9EBC-EE480338A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217</Words>
  <Characters>1285</Characters>
  <Application>Microsoft Office Word</Application>
  <DocSecurity>0</DocSecurity>
  <Lines>10</Lines>
  <Paragraphs>2</Paragraphs>
  <ScaleCrop>false</ScaleCrop>
  <Manager/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2025-05-13T12:30:00Z</dcterms:created>
  <dcterms:modified xsi:type="dcterms:W3CDTF">2025-05-13T12:31:00Z</dcterms:modified>
  <cp:category/>
</cp:coreProperties>
</file>