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3CF7C028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186A0F">
        <w:rPr>
          <w:sz w:val="22"/>
          <w:szCs w:val="22"/>
        </w:rPr>
        <w:t>…………</w:t>
      </w:r>
      <w:r w:rsidRPr="007D54F6">
        <w:rPr>
          <w:sz w:val="22"/>
          <w:szCs w:val="22"/>
        </w:rPr>
        <w:t xml:space="preserve"> ředitel</w:t>
      </w:r>
    </w:p>
    <w:p w14:paraId="31C5A6F9" w14:textId="3D633000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186A0F">
        <w:rPr>
          <w:sz w:val="22"/>
          <w:szCs w:val="22"/>
        </w:rPr>
        <w:t>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68C51C48" w:rsidR="009D3AA4" w:rsidRPr="007D3A02" w:rsidRDefault="007D3A02" w:rsidP="007D3A0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92BCA">
        <w:rPr>
          <w:b/>
          <w:color w:val="000000" w:themeColor="text1"/>
          <w:sz w:val="22"/>
          <w:szCs w:val="22"/>
        </w:rPr>
        <w:t>HONA INVESTMENT, s.r.o.</w:t>
      </w:r>
      <w:r w:rsidRPr="00E92BCA">
        <w:rPr>
          <w:color w:val="000000" w:themeColor="text1"/>
          <w:sz w:val="22"/>
          <w:szCs w:val="22"/>
        </w:rPr>
        <w:t xml:space="preserve"> </w:t>
      </w:r>
    </w:p>
    <w:p w14:paraId="5EE075F4" w14:textId="20784E46" w:rsidR="009D3AA4" w:rsidRPr="007D3A02" w:rsidRDefault="009D3AA4" w:rsidP="007D3A0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D54F6">
        <w:rPr>
          <w:sz w:val="22"/>
          <w:szCs w:val="22"/>
        </w:rPr>
        <w:t xml:space="preserve">Se sídlem: 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7D3A02" w:rsidRPr="00E92BCA">
        <w:rPr>
          <w:color w:val="000000" w:themeColor="text1"/>
          <w:sz w:val="22"/>
          <w:szCs w:val="22"/>
        </w:rPr>
        <w:t>Slavkov pod Hostýnem 195, 768 61</w:t>
      </w:r>
    </w:p>
    <w:p w14:paraId="6419FF1C" w14:textId="5675E630" w:rsidR="009D3AA4" w:rsidRPr="007D3A02" w:rsidRDefault="009D3AA4" w:rsidP="007D3A02">
      <w:pPr>
        <w:ind w:left="2832" w:hanging="2832"/>
        <w:jc w:val="both"/>
        <w:rPr>
          <w:color w:val="000000" w:themeColor="text1"/>
          <w:sz w:val="22"/>
          <w:szCs w:val="22"/>
        </w:rPr>
      </w:pPr>
      <w:r w:rsidRPr="007D54F6">
        <w:rPr>
          <w:sz w:val="22"/>
          <w:szCs w:val="22"/>
        </w:rPr>
        <w:t>Zapsaná:</w:t>
      </w:r>
      <w:r w:rsidRPr="007D54F6">
        <w:rPr>
          <w:sz w:val="22"/>
          <w:szCs w:val="22"/>
        </w:rPr>
        <w:tab/>
        <w:t xml:space="preserve">v obchodním rejstříku vedeném </w:t>
      </w:r>
      <w:r w:rsidR="007D3A02" w:rsidRPr="007D3A02">
        <w:rPr>
          <w:bCs/>
          <w:sz w:val="22"/>
          <w:szCs w:val="22"/>
        </w:rPr>
        <w:t>Krajským</w:t>
      </w:r>
      <w:r w:rsidRPr="007D3A02">
        <w:rPr>
          <w:bCs/>
          <w:sz w:val="22"/>
          <w:szCs w:val="22"/>
        </w:rPr>
        <w:t xml:space="preserve"> soudem v</w:t>
      </w:r>
      <w:r w:rsidR="007D3A02" w:rsidRPr="007D3A02">
        <w:rPr>
          <w:bCs/>
          <w:sz w:val="22"/>
          <w:szCs w:val="22"/>
        </w:rPr>
        <w:t> Brně,</w:t>
      </w:r>
      <w:r w:rsidRPr="007D3A02">
        <w:rPr>
          <w:bCs/>
          <w:sz w:val="22"/>
          <w:szCs w:val="22"/>
        </w:rPr>
        <w:t xml:space="preserve"> oddíl </w:t>
      </w:r>
      <w:r w:rsidR="007D3A02" w:rsidRPr="007D3A02">
        <w:rPr>
          <w:bCs/>
          <w:sz w:val="22"/>
          <w:szCs w:val="22"/>
        </w:rPr>
        <w:t>C,</w:t>
      </w:r>
      <w:r w:rsidRPr="007D54F6">
        <w:rPr>
          <w:sz w:val="22"/>
          <w:szCs w:val="22"/>
        </w:rPr>
        <w:t xml:space="preserve"> </w:t>
      </w:r>
      <w:r w:rsidR="007D3A02">
        <w:rPr>
          <w:sz w:val="22"/>
          <w:szCs w:val="22"/>
        </w:rPr>
        <w:br/>
      </w:r>
      <w:r w:rsidRPr="007D3A02">
        <w:rPr>
          <w:sz w:val="22"/>
          <w:szCs w:val="22"/>
        </w:rPr>
        <w:t xml:space="preserve">vložka </w:t>
      </w:r>
      <w:r w:rsidR="007D3A02" w:rsidRPr="007D3A02">
        <w:rPr>
          <w:color w:val="000000" w:themeColor="text1"/>
          <w:sz w:val="22"/>
          <w:szCs w:val="22"/>
        </w:rPr>
        <w:t>53288</w:t>
      </w:r>
    </w:p>
    <w:p w14:paraId="545CBD79" w14:textId="7D30372F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D3A02" w:rsidRPr="007D3A02">
        <w:rPr>
          <w:rFonts w:ascii="Times New Roman" w:hAnsi="Times New Roman"/>
          <w:b w:val="0"/>
          <w:sz w:val="22"/>
          <w:szCs w:val="22"/>
        </w:rPr>
        <w:t xml:space="preserve">27704386    </w:t>
      </w:r>
    </w:p>
    <w:p w14:paraId="04DD9ECE" w14:textId="06DC28BD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D3A02" w:rsidRPr="007D3A02">
        <w:rPr>
          <w:rFonts w:ascii="Times New Roman" w:hAnsi="Times New Roman"/>
          <w:b w:val="0"/>
          <w:sz w:val="22"/>
          <w:szCs w:val="22"/>
        </w:rPr>
        <w:t>CZ27704386</w:t>
      </w:r>
    </w:p>
    <w:p w14:paraId="45220221" w14:textId="3BCEF30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86A0F">
        <w:rPr>
          <w:rFonts w:ascii="Times New Roman" w:hAnsi="Times New Roman"/>
          <w:b w:val="0"/>
          <w:sz w:val="22"/>
          <w:szCs w:val="22"/>
        </w:rPr>
        <w:t>…….</w:t>
      </w:r>
      <w:r w:rsidR="007D3A02" w:rsidRPr="007D3A02">
        <w:rPr>
          <w:rFonts w:ascii="Times New Roman" w:hAnsi="Times New Roman"/>
          <w:b w:val="0"/>
          <w:sz w:val="22"/>
          <w:szCs w:val="22"/>
        </w:rPr>
        <w:t xml:space="preserve"> - jednatel</w:t>
      </w:r>
    </w:p>
    <w:p w14:paraId="738BC35C" w14:textId="6514EF45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86A0F">
        <w:rPr>
          <w:rFonts w:ascii="Times New Roman" w:hAnsi="Times New Roman"/>
          <w:b w:val="0"/>
          <w:sz w:val="22"/>
          <w:szCs w:val="22"/>
        </w:rPr>
        <w:t>…………..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35D15009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770FBD">
        <w:rPr>
          <w:sz w:val="22"/>
          <w:szCs w:val="22"/>
        </w:rPr>
        <w:t>Tendermarket</w:t>
      </w:r>
      <w:proofErr w:type="spellEnd"/>
      <w:r w:rsidR="009D3AA4" w:rsidRPr="00770FBD">
        <w:rPr>
          <w:sz w:val="22"/>
          <w:szCs w:val="22"/>
        </w:rPr>
        <w:t xml:space="preserve">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3AA4" w:rsidRPr="00770FBD">
        <w:rPr>
          <w:b/>
          <w:u w:val="single"/>
        </w:rPr>
        <w:t>Nákup</w:t>
      </w:r>
      <w:r w:rsidR="0030094D">
        <w:rPr>
          <w:b/>
          <w:u w:val="single"/>
        </w:rPr>
        <w:t xml:space="preserve"> pevných a </w:t>
      </w:r>
      <w:proofErr w:type="spellStart"/>
      <w:r w:rsidR="0030094D">
        <w:rPr>
          <w:b/>
          <w:u w:val="single"/>
        </w:rPr>
        <w:t>pohupovacích</w:t>
      </w:r>
      <w:proofErr w:type="spellEnd"/>
      <w:r w:rsidR="0030094D">
        <w:rPr>
          <w:b/>
          <w:u w:val="single"/>
        </w:rPr>
        <w:t xml:space="preserve"> křesel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 xml:space="preserve">: </w:t>
      </w:r>
      <w:r w:rsidR="008F0397" w:rsidRPr="00266B16">
        <w:rPr>
          <w:sz w:val="22"/>
          <w:szCs w:val="22"/>
        </w:rPr>
        <w:t>T004/2</w:t>
      </w:r>
      <w:r w:rsidR="00F25919" w:rsidRPr="00266B16">
        <w:rPr>
          <w:sz w:val="22"/>
          <w:szCs w:val="22"/>
        </w:rPr>
        <w:t>5</w:t>
      </w:r>
      <w:r w:rsidR="009D3AA4" w:rsidRPr="00266B16">
        <w:rPr>
          <w:sz w:val="22"/>
          <w:szCs w:val="22"/>
        </w:rPr>
        <w:t>V/</w:t>
      </w:r>
      <w:r w:rsidR="008F0397" w:rsidRPr="00266B16">
        <w:rPr>
          <w:sz w:val="22"/>
          <w:szCs w:val="22"/>
        </w:rPr>
        <w:t>0000</w:t>
      </w:r>
      <w:r w:rsidR="00266B16" w:rsidRPr="00266B16">
        <w:rPr>
          <w:sz w:val="22"/>
          <w:szCs w:val="22"/>
        </w:rPr>
        <w:t>5919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0B9BF0F6" w:rsidR="002E0AFA" w:rsidRPr="003E6C1A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3E6C1A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266B16">
        <w:rPr>
          <w:b/>
          <w:sz w:val="22"/>
          <w:szCs w:val="23"/>
        </w:rPr>
        <w:t>20</w:t>
      </w:r>
      <w:r w:rsidR="0030094D">
        <w:rPr>
          <w:b/>
          <w:sz w:val="22"/>
          <w:szCs w:val="23"/>
        </w:rPr>
        <w:t xml:space="preserve"> ks </w:t>
      </w:r>
      <w:proofErr w:type="spellStart"/>
      <w:r w:rsidR="0030094D">
        <w:rPr>
          <w:b/>
          <w:sz w:val="22"/>
          <w:szCs w:val="23"/>
        </w:rPr>
        <w:t>pohupovacích</w:t>
      </w:r>
      <w:proofErr w:type="spellEnd"/>
      <w:r w:rsidR="0030094D">
        <w:rPr>
          <w:b/>
          <w:sz w:val="22"/>
          <w:szCs w:val="23"/>
        </w:rPr>
        <w:t xml:space="preserve"> křesel a 19 ks pevných křesel</w:t>
      </w:r>
      <w:r w:rsidR="00507EC4">
        <w:rPr>
          <w:b/>
          <w:sz w:val="22"/>
          <w:szCs w:val="22"/>
          <w:u w:val="single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13A55889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91EA9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</w:t>
      </w:r>
      <w:r w:rsidR="0030094D">
        <w:rPr>
          <w:sz w:val="22"/>
          <w:szCs w:val="22"/>
        </w:rPr>
        <w:t>,</w:t>
      </w:r>
      <w:r w:rsidR="00991EA9">
        <w:rPr>
          <w:sz w:val="22"/>
          <w:szCs w:val="22"/>
        </w:rPr>
        <w:t xml:space="preserve"> </w:t>
      </w:r>
      <w:r w:rsidR="000D043C" w:rsidRPr="00AC37D6">
        <w:rPr>
          <w:rFonts w:eastAsia="Times New Roman"/>
          <w:sz w:val="23"/>
          <w:szCs w:val="23"/>
        </w:rPr>
        <w:t>dodání návodu k užívání vč. technického popisu a dalších dokumentů,</w:t>
      </w:r>
      <w:r w:rsidR="000D043C">
        <w:rPr>
          <w:rFonts w:eastAsia="Times New Roman"/>
          <w:sz w:val="23"/>
          <w:szCs w:val="23"/>
        </w:rPr>
        <w:t xml:space="preserve"> a to v českém jazyce</w:t>
      </w:r>
      <w:r w:rsidR="000D043C" w:rsidRPr="00AC37D6">
        <w:rPr>
          <w:rFonts w:eastAsia="Times New Roman"/>
          <w:sz w:val="23"/>
          <w:szCs w:val="23"/>
        </w:rPr>
        <w:t xml:space="preserve"> (protokol o shodě, záruční list atd.)</w:t>
      </w:r>
      <w:r w:rsidR="000D043C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0CE8416F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3E6C1A" w:rsidRPr="00266B16">
        <w:rPr>
          <w:rFonts w:eastAsia="Calibri"/>
          <w:b/>
          <w:bCs/>
          <w:sz w:val="22"/>
          <w:szCs w:val="22"/>
        </w:rPr>
        <w:t xml:space="preserve">do </w:t>
      </w:r>
      <w:r w:rsidR="00266B16" w:rsidRPr="00266B16">
        <w:rPr>
          <w:rFonts w:eastAsia="Calibri"/>
          <w:b/>
          <w:bCs/>
          <w:sz w:val="22"/>
          <w:szCs w:val="22"/>
        </w:rPr>
        <w:t>3</w:t>
      </w:r>
      <w:r w:rsidR="00266B16">
        <w:rPr>
          <w:rFonts w:eastAsia="Calibri"/>
          <w:b/>
          <w:bCs/>
          <w:sz w:val="22"/>
          <w:szCs w:val="22"/>
        </w:rPr>
        <w:t xml:space="preserve"> měsíců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0D043C">
        <w:rPr>
          <w:rFonts w:eastAsia="Calibri"/>
          <w:b/>
          <w:bCs/>
          <w:sz w:val="22"/>
          <w:szCs w:val="22"/>
        </w:rPr>
        <w:t>uzavření smlouvy</w:t>
      </w:r>
      <w:r w:rsidRPr="008F0397">
        <w:rPr>
          <w:rFonts w:eastAsia="Calibri"/>
          <w:b/>
          <w:bCs/>
          <w:sz w:val="22"/>
          <w:szCs w:val="22"/>
        </w:rPr>
        <w:t xml:space="preserve">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8AFF04F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7D3A02" w:rsidRPr="007D3A02">
        <w:rPr>
          <w:b/>
          <w:sz w:val="22"/>
          <w:szCs w:val="22"/>
        </w:rPr>
        <w:t xml:space="preserve">153.000,- </w:t>
      </w:r>
      <w:r w:rsidRPr="008F0397">
        <w:rPr>
          <w:b/>
          <w:sz w:val="22"/>
          <w:szCs w:val="22"/>
        </w:rPr>
        <w:t>Kč bez DPH</w:t>
      </w:r>
      <w:r w:rsidRPr="008F0397">
        <w:rPr>
          <w:sz w:val="22"/>
          <w:szCs w:val="22"/>
        </w:rPr>
        <w:t xml:space="preserve">, DPH činí </w:t>
      </w:r>
      <w:r w:rsidR="007D3A02">
        <w:rPr>
          <w:sz w:val="22"/>
          <w:szCs w:val="22"/>
        </w:rPr>
        <w:br/>
      </w:r>
      <w:r w:rsidR="007D3A02" w:rsidRPr="007D3A02">
        <w:rPr>
          <w:sz w:val="22"/>
          <w:szCs w:val="22"/>
        </w:rPr>
        <w:t xml:space="preserve">32.130,- </w:t>
      </w:r>
      <w:r w:rsidRPr="008F0397">
        <w:rPr>
          <w:sz w:val="22"/>
          <w:szCs w:val="22"/>
        </w:rPr>
        <w:t xml:space="preserve">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7D3A02" w:rsidRPr="007D3A02">
        <w:rPr>
          <w:b/>
          <w:sz w:val="22"/>
          <w:szCs w:val="22"/>
        </w:rPr>
        <w:t xml:space="preserve">185.130,- </w:t>
      </w:r>
      <w:r w:rsidR="002E0AFA">
        <w:rPr>
          <w:b/>
          <w:sz w:val="22"/>
          <w:szCs w:val="22"/>
        </w:rPr>
        <w:t>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60AF6266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7D3A02" w:rsidRPr="007D3A02">
        <w:rPr>
          <w:rFonts w:ascii="Times New Roman" w:hAnsi="Times New Roman"/>
          <w:b w:val="0"/>
          <w:sz w:val="22"/>
          <w:szCs w:val="22"/>
        </w:rPr>
        <w:t>info@ec-offix.cz</w:t>
      </w:r>
      <w:r w:rsidR="007D3A02">
        <w:rPr>
          <w:rFonts w:ascii="Times New Roman" w:hAnsi="Times New Roman"/>
          <w:b w:val="0"/>
          <w:sz w:val="22"/>
          <w:szCs w:val="22"/>
        </w:rPr>
        <w:t>.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206BC1E8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</w:t>
      </w:r>
      <w:r w:rsidR="00266B16">
        <w:rPr>
          <w:noProof/>
          <w:color w:val="000000" w:themeColor="text1"/>
          <w:sz w:val="22"/>
          <w:szCs w:val="22"/>
        </w:rPr>
        <w:t xml:space="preserve"> vč.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33EE59D8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186A0F">
        <w:rPr>
          <w:color w:val="000000"/>
          <w:sz w:val="22"/>
          <w:szCs w:val="22"/>
        </w:rPr>
        <w:t>13.5.2025</w:t>
      </w:r>
      <w:r w:rsidR="00186A0F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7D3A02">
        <w:rPr>
          <w:color w:val="000000"/>
          <w:sz w:val="22"/>
          <w:szCs w:val="22"/>
        </w:rPr>
        <w:t xml:space="preserve">e Slavkově pod Hostýnem, </w:t>
      </w:r>
      <w:r w:rsidRPr="007D54F6">
        <w:rPr>
          <w:color w:val="000000"/>
          <w:sz w:val="22"/>
          <w:szCs w:val="22"/>
        </w:rPr>
        <w:t xml:space="preserve">dne </w:t>
      </w:r>
      <w:r w:rsidR="00186A0F">
        <w:rPr>
          <w:color w:val="000000"/>
          <w:sz w:val="22"/>
          <w:szCs w:val="22"/>
        </w:rPr>
        <w:t>13.5.2025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7B8D30BC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7D3A02">
        <w:rPr>
          <w:color w:val="000000"/>
          <w:sz w:val="22"/>
          <w:szCs w:val="22"/>
        </w:rPr>
        <w:tab/>
        <w:t>jednatel</w:t>
      </w:r>
      <w:r w:rsidRPr="007D54F6">
        <w:rPr>
          <w:color w:val="000000"/>
          <w:sz w:val="22"/>
          <w:szCs w:val="22"/>
        </w:rPr>
        <w:tab/>
      </w:r>
    </w:p>
    <w:p w14:paraId="2F391DFB" w14:textId="0CDE300E" w:rsidR="00583CC5" w:rsidRDefault="00583CC5" w:rsidP="007D3A0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</w:t>
      </w:r>
      <w:r w:rsidR="007D3A02">
        <w:rPr>
          <w:color w:val="000000"/>
          <w:sz w:val="22"/>
          <w:szCs w:val="22"/>
        </w:rPr>
        <w:tab/>
        <w:t>HONA INVESTMENT, s.r.o.</w:t>
      </w:r>
      <w:r w:rsidRPr="007D54F6">
        <w:rPr>
          <w:color w:val="000000"/>
          <w:sz w:val="22"/>
          <w:szCs w:val="22"/>
        </w:rPr>
        <w:t xml:space="preserve">  </w:t>
      </w:r>
      <w:r>
        <w:rPr>
          <w:color w:val="000000"/>
        </w:rPr>
        <w:tab/>
        <w:t xml:space="preserve">     </w:t>
      </w:r>
    </w:p>
    <w:p w14:paraId="42E6530A" w14:textId="190C8B30" w:rsidR="00BE088B" w:rsidRDefault="00BE088B" w:rsidP="007D3A0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11448123" w14:textId="0C1AE73F" w:rsidR="00BE088B" w:rsidRDefault="00BE088B" w:rsidP="007D3A0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7F2612F5" w14:textId="72B22E3F" w:rsidR="00BE088B" w:rsidRDefault="00BE088B" w:rsidP="007D3A0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38A520CC" w14:textId="31E7F9F7" w:rsidR="00BE088B" w:rsidRDefault="00BE088B" w:rsidP="007D3A0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2B6D59FD" w14:textId="1D220FE9" w:rsidR="00BE088B" w:rsidRDefault="00BE088B" w:rsidP="007D3A0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7E266BD0" w14:textId="77777777" w:rsidR="00BE088B" w:rsidRPr="002C6986" w:rsidRDefault="00BE088B" w:rsidP="00BE088B">
      <w:pPr>
        <w:rPr>
          <w:b/>
          <w:i/>
          <w:sz w:val="26"/>
          <w:szCs w:val="26"/>
        </w:rPr>
      </w:pPr>
      <w:r w:rsidRPr="00BE088B">
        <w:rPr>
          <w:b/>
        </w:rPr>
        <w:lastRenderedPageBreak/>
        <w:t>Příloha č. 1 - Specifikace předmětu plnění vč. nabídkové ceny</w:t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</w:p>
    <w:p w14:paraId="2303152F" w14:textId="77777777" w:rsidR="00BE088B" w:rsidRDefault="00BE088B" w:rsidP="00BE088B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14:paraId="4850610C" w14:textId="77777777" w:rsidR="00BE088B" w:rsidRPr="00BE088B" w:rsidRDefault="00BE088B" w:rsidP="00BE088B">
      <w:pPr>
        <w:numPr>
          <w:ilvl w:val="0"/>
          <w:numId w:val="35"/>
        </w:num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BE088B">
        <w:rPr>
          <w:b/>
          <w:bCs/>
          <w:i/>
          <w:iCs/>
          <w:color w:val="000000"/>
          <w:sz w:val="22"/>
          <w:szCs w:val="22"/>
        </w:rPr>
        <w:t>Pohupovací</w:t>
      </w:r>
      <w:proofErr w:type="spellEnd"/>
      <w:r w:rsidRPr="00BE088B">
        <w:rPr>
          <w:b/>
          <w:bCs/>
          <w:i/>
          <w:iCs/>
          <w:color w:val="000000"/>
          <w:sz w:val="22"/>
          <w:szCs w:val="22"/>
        </w:rPr>
        <w:t xml:space="preserve"> a polohovací křeslo____________________________20 ks     </w:t>
      </w:r>
    </w:p>
    <w:p w14:paraId="4EA7F34F" w14:textId="77777777" w:rsidR="00BE088B" w:rsidRPr="00BE088B" w:rsidRDefault="00BE088B" w:rsidP="00BE088B">
      <w:pPr>
        <w:autoSpaceDE w:val="0"/>
        <w:autoSpaceDN w:val="0"/>
        <w:adjustRightInd w:val="0"/>
        <w:ind w:left="720"/>
        <w:rPr>
          <w:b/>
          <w:bCs/>
          <w:i/>
          <w:iCs/>
          <w:color w:val="000000"/>
          <w:sz w:val="22"/>
          <w:szCs w:val="22"/>
        </w:rPr>
      </w:pPr>
      <w:r w:rsidRPr="00BE088B">
        <w:rPr>
          <w:b/>
          <w:bCs/>
          <w:i/>
          <w:iCs/>
          <w:color w:val="000000"/>
          <w:sz w:val="22"/>
          <w:szCs w:val="22"/>
        </w:rPr>
        <w:tab/>
      </w:r>
      <w:r w:rsidRPr="00BE088B">
        <w:rPr>
          <w:b/>
          <w:bCs/>
          <w:i/>
          <w:iCs/>
          <w:color w:val="000000"/>
          <w:sz w:val="22"/>
          <w:szCs w:val="22"/>
        </w:rPr>
        <w:tab/>
      </w:r>
      <w:r w:rsidRPr="00BE088B">
        <w:rPr>
          <w:b/>
          <w:bCs/>
          <w:i/>
          <w:iCs/>
          <w:color w:val="000000"/>
          <w:sz w:val="22"/>
          <w:szCs w:val="22"/>
        </w:rPr>
        <w:tab/>
      </w:r>
      <w:r w:rsidRPr="00BE088B">
        <w:rPr>
          <w:b/>
          <w:bCs/>
          <w:i/>
          <w:iCs/>
          <w:color w:val="000000"/>
          <w:sz w:val="22"/>
          <w:szCs w:val="22"/>
        </w:rPr>
        <w:tab/>
      </w:r>
    </w:p>
    <w:p w14:paraId="1C2DF166" w14:textId="7FD395F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ergonomicky tvarované křeslo</w:t>
      </w:r>
    </w:p>
    <w:p w14:paraId="29928569" w14:textId="732D1AF7" w:rsidR="00BE088B" w:rsidRPr="00BE088B" w:rsidRDefault="00092B65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C40BF6C" wp14:editId="439EE047">
            <wp:simplePos x="0" y="0"/>
            <wp:positionH relativeFrom="column">
              <wp:posOffset>3898265</wp:posOffset>
            </wp:positionH>
            <wp:positionV relativeFrom="paragraph">
              <wp:posOffset>9525</wp:posOffset>
            </wp:positionV>
            <wp:extent cx="2150745" cy="1952625"/>
            <wp:effectExtent l="0" t="0" r="1905" b="9525"/>
            <wp:wrapThrough wrapText="bothSides">
              <wp:wrapPolygon edited="0">
                <wp:start x="0" y="0"/>
                <wp:lineTo x="0" y="21495"/>
                <wp:lineTo x="21428" y="21495"/>
                <wp:lineTo x="2142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8B" w:rsidRPr="00BE088B">
        <w:rPr>
          <w:iCs/>
          <w:color w:val="000000"/>
          <w:sz w:val="22"/>
          <w:szCs w:val="22"/>
        </w:rPr>
        <w:t>prošitý sedák i opěrka</w:t>
      </w:r>
    </w:p>
    <w:p w14:paraId="7514DF30" w14:textId="70BE2FF4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konstrukce křesla: bukový masiv</w:t>
      </w:r>
    </w:p>
    <w:p w14:paraId="3CC330AB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konstrukce určená k pohupování a polohování</w:t>
      </w:r>
      <w:r w:rsidRPr="00BE088B">
        <w:rPr>
          <w:noProof/>
          <w:sz w:val="22"/>
          <w:szCs w:val="22"/>
        </w:rPr>
        <w:t xml:space="preserve"> </w:t>
      </w:r>
    </w:p>
    <w:p w14:paraId="272EF042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opěrky na ruce</w:t>
      </w:r>
    </w:p>
    <w:p w14:paraId="4EC3C92D" w14:textId="4ED31716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mechanismus pro snadné zafixování libovolné polohy</w:t>
      </w:r>
    </w:p>
    <w:p w14:paraId="48099BD6" w14:textId="77777777" w:rsidR="00BE088B" w:rsidRPr="00BE088B" w:rsidRDefault="00BE088B" w:rsidP="00BE088B">
      <w:pPr>
        <w:numPr>
          <w:ilvl w:val="0"/>
          <w:numId w:val="34"/>
        </w:numPr>
        <w:rPr>
          <w:sz w:val="22"/>
          <w:szCs w:val="22"/>
        </w:rPr>
      </w:pPr>
      <w:r w:rsidRPr="00BE088B">
        <w:rPr>
          <w:sz w:val="22"/>
          <w:szCs w:val="22"/>
        </w:rPr>
        <w:t xml:space="preserve">snímatelné područky </w:t>
      </w:r>
    </w:p>
    <w:p w14:paraId="33AC4E70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nosnost min. 120 kg</w:t>
      </w:r>
    </w:p>
    <w:p w14:paraId="7449F587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 xml:space="preserve">rozměry křesla: </w:t>
      </w:r>
    </w:p>
    <w:p w14:paraId="545D29E3" w14:textId="77777777" w:rsidR="00BE088B" w:rsidRPr="00BE088B" w:rsidRDefault="00BE088B" w:rsidP="00BE088B">
      <w:pPr>
        <w:numPr>
          <w:ilvl w:val="1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šířka min. 65 cm</w:t>
      </w:r>
    </w:p>
    <w:p w14:paraId="151CCE65" w14:textId="77777777" w:rsidR="00BE088B" w:rsidRPr="00BE088B" w:rsidRDefault="00BE088B" w:rsidP="00BE088B">
      <w:pPr>
        <w:numPr>
          <w:ilvl w:val="1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výška sedu od země min. 45 cm</w:t>
      </w:r>
    </w:p>
    <w:p w14:paraId="0F434423" w14:textId="2BBCE848" w:rsidR="00BE088B" w:rsidRPr="00BE088B" w:rsidRDefault="00BE088B" w:rsidP="00BE088B">
      <w:pPr>
        <w:numPr>
          <w:ilvl w:val="1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výška zádové opěrky min. 68 cm</w:t>
      </w:r>
      <w:r w:rsidRPr="00BE088B">
        <w:rPr>
          <w:i/>
          <w:sz w:val="22"/>
          <w:szCs w:val="22"/>
        </w:rPr>
        <w:t xml:space="preserve">    </w:t>
      </w:r>
    </w:p>
    <w:p w14:paraId="0927E0E9" w14:textId="59EBFA73" w:rsidR="00BE088B" w:rsidRDefault="00BE088B" w:rsidP="00BE088B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4CF3E345" w14:textId="5A669697" w:rsidR="00BE088B" w:rsidRDefault="00092B65" w:rsidP="00BE088B">
      <w:pPr>
        <w:autoSpaceDE w:val="0"/>
        <w:autoSpaceDN w:val="0"/>
        <w:adjustRightInd w:val="0"/>
        <w:rPr>
          <w:i/>
          <w:sz w:val="22"/>
          <w:szCs w:val="22"/>
        </w:rPr>
      </w:pPr>
      <w:r w:rsidRPr="00BE088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FC7DE9" wp14:editId="5F11AD92">
                <wp:simplePos x="0" y="0"/>
                <wp:positionH relativeFrom="column">
                  <wp:posOffset>4662805</wp:posOffset>
                </wp:positionH>
                <wp:positionV relativeFrom="paragraph">
                  <wp:posOffset>98425</wp:posOffset>
                </wp:positionV>
                <wp:extent cx="1320800" cy="266700"/>
                <wp:effectExtent l="0" t="0" r="3175" b="1905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C2A1F" w14:textId="77777777" w:rsidR="00BE088B" w:rsidRDefault="00BE088B" w:rsidP="00BE088B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C7DE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67.15pt;margin-top:7.75pt;width:104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" stroked="f">
                <v:textbox style="mso-fit-shape-to-text:t">
                  <w:txbxContent>
                    <w:p w14:paraId="386C2A1F" w14:textId="77777777" w:rsidR="00BE088B" w:rsidRDefault="00BE088B" w:rsidP="00BE088B">
                      <w: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431045" w14:textId="6C072F8D" w:rsidR="00BE088B" w:rsidRDefault="00BE088B" w:rsidP="00BE088B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27F42D4A" w14:textId="6488425B" w:rsidR="00BE088B" w:rsidRPr="00BE088B" w:rsidRDefault="00BE088B" w:rsidP="00BE088B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0D26C5DF" w14:textId="617DB1CC" w:rsidR="00BE088B" w:rsidRPr="00BE088B" w:rsidRDefault="00BE088B" w:rsidP="00BE088B">
      <w:pPr>
        <w:autoSpaceDE w:val="0"/>
        <w:autoSpaceDN w:val="0"/>
        <w:adjustRightInd w:val="0"/>
        <w:rPr>
          <w:i/>
          <w:sz w:val="22"/>
          <w:szCs w:val="22"/>
        </w:rPr>
      </w:pPr>
      <w:r w:rsidRPr="00BE088B">
        <w:rPr>
          <w:i/>
          <w:sz w:val="22"/>
          <w:szCs w:val="22"/>
        </w:rPr>
        <w:t xml:space="preserve">                                                                                                     </w:t>
      </w:r>
    </w:p>
    <w:p w14:paraId="41BA5A22" w14:textId="47272814" w:rsidR="00BE088B" w:rsidRPr="00BE088B" w:rsidRDefault="00BE088B" w:rsidP="00BE088B">
      <w:pPr>
        <w:ind w:left="360"/>
        <w:rPr>
          <w:b/>
          <w:bCs/>
          <w:sz w:val="22"/>
          <w:szCs w:val="22"/>
        </w:rPr>
      </w:pPr>
      <w:r w:rsidRPr="00BE088B">
        <w:rPr>
          <w:b/>
          <w:bCs/>
          <w:sz w:val="22"/>
          <w:szCs w:val="22"/>
        </w:rPr>
        <w:t xml:space="preserve">Potahový materiál: Artemis 522, moření dřeva: dub </w:t>
      </w:r>
      <w:proofErr w:type="spellStart"/>
      <w:r w:rsidRPr="00BE088B">
        <w:rPr>
          <w:b/>
          <w:bCs/>
          <w:sz w:val="22"/>
          <w:szCs w:val="22"/>
        </w:rPr>
        <w:t>sonoma</w:t>
      </w:r>
      <w:proofErr w:type="spellEnd"/>
      <w:r w:rsidRPr="00BE088B">
        <w:rPr>
          <w:b/>
          <w:bCs/>
          <w:sz w:val="22"/>
          <w:szCs w:val="22"/>
        </w:rPr>
        <w:t xml:space="preserve"> </w:t>
      </w:r>
      <w:r w:rsidR="00092B65">
        <w:rPr>
          <w:b/>
          <w:bCs/>
          <w:sz w:val="22"/>
          <w:szCs w:val="22"/>
        </w:rPr>
        <w:tab/>
      </w:r>
      <w:r w:rsidR="00092B65">
        <w:rPr>
          <w:b/>
          <w:bCs/>
          <w:sz w:val="22"/>
          <w:szCs w:val="22"/>
        </w:rPr>
        <w:tab/>
      </w:r>
      <w:r w:rsidRPr="00BE088B">
        <w:rPr>
          <w:b/>
          <w:bCs/>
          <w:sz w:val="22"/>
          <w:szCs w:val="22"/>
        </w:rPr>
        <w:t>10 ks</w:t>
      </w:r>
    </w:p>
    <w:p w14:paraId="2029FA95" w14:textId="1E2B3538" w:rsidR="00BE088B" w:rsidRPr="00BE088B" w:rsidRDefault="00BE088B" w:rsidP="00BE088B">
      <w:pPr>
        <w:ind w:left="360"/>
        <w:rPr>
          <w:b/>
          <w:bCs/>
          <w:sz w:val="22"/>
          <w:szCs w:val="22"/>
        </w:rPr>
      </w:pPr>
      <w:r w:rsidRPr="00BE088B">
        <w:rPr>
          <w:b/>
          <w:bCs/>
          <w:sz w:val="22"/>
          <w:szCs w:val="22"/>
        </w:rPr>
        <w:t xml:space="preserve">Potahový materiál: </w:t>
      </w:r>
      <w:proofErr w:type="spellStart"/>
      <w:r w:rsidR="00092B65">
        <w:rPr>
          <w:b/>
          <w:bCs/>
          <w:sz w:val="22"/>
          <w:szCs w:val="22"/>
        </w:rPr>
        <w:t>ekokůže</w:t>
      </w:r>
      <w:proofErr w:type="spellEnd"/>
      <w:r w:rsidR="00092B65">
        <w:rPr>
          <w:b/>
          <w:bCs/>
          <w:sz w:val="22"/>
          <w:szCs w:val="22"/>
        </w:rPr>
        <w:t xml:space="preserve"> </w:t>
      </w:r>
      <w:r w:rsidRPr="00BE088B">
        <w:rPr>
          <w:b/>
          <w:bCs/>
          <w:sz w:val="22"/>
          <w:szCs w:val="22"/>
        </w:rPr>
        <w:t xml:space="preserve">Arizona 300, moření dřeva: dub </w:t>
      </w:r>
      <w:proofErr w:type="spellStart"/>
      <w:r w:rsidRPr="00BE088B">
        <w:rPr>
          <w:b/>
          <w:bCs/>
          <w:sz w:val="22"/>
          <w:szCs w:val="22"/>
        </w:rPr>
        <w:t>sonoma</w:t>
      </w:r>
      <w:proofErr w:type="spellEnd"/>
      <w:r w:rsidR="00092B65">
        <w:rPr>
          <w:b/>
          <w:bCs/>
          <w:sz w:val="22"/>
          <w:szCs w:val="22"/>
        </w:rPr>
        <w:tab/>
      </w:r>
      <w:r w:rsidRPr="00BE088B">
        <w:rPr>
          <w:b/>
          <w:bCs/>
          <w:sz w:val="22"/>
          <w:szCs w:val="22"/>
        </w:rPr>
        <w:t>10 ks</w:t>
      </w:r>
    </w:p>
    <w:p w14:paraId="67C1226D" w14:textId="2301D26E" w:rsidR="00BE088B" w:rsidRPr="00BE088B" w:rsidRDefault="00BE088B" w:rsidP="00BE088B">
      <w:pPr>
        <w:tabs>
          <w:tab w:val="left" w:pos="7575"/>
        </w:tabs>
        <w:rPr>
          <w:sz w:val="22"/>
          <w:szCs w:val="22"/>
        </w:rPr>
      </w:pPr>
      <w:r w:rsidRPr="00BE088B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7752A203" w14:textId="77777777" w:rsidR="00BE088B" w:rsidRPr="00BE088B" w:rsidRDefault="00BE088B" w:rsidP="00BE088B">
      <w:pPr>
        <w:rPr>
          <w:b/>
          <w:i/>
          <w:sz w:val="22"/>
          <w:szCs w:val="22"/>
        </w:rPr>
      </w:pPr>
    </w:p>
    <w:p w14:paraId="381E34F1" w14:textId="77777777" w:rsidR="00BE088B" w:rsidRPr="00BE088B" w:rsidRDefault="00BE088B" w:rsidP="00BE088B">
      <w:pPr>
        <w:numPr>
          <w:ilvl w:val="0"/>
          <w:numId w:val="35"/>
        </w:num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 w:rsidRPr="00BE088B">
        <w:rPr>
          <w:b/>
          <w:bCs/>
          <w:i/>
          <w:iCs/>
          <w:color w:val="000000"/>
          <w:sz w:val="22"/>
          <w:szCs w:val="22"/>
        </w:rPr>
        <w:t xml:space="preserve">Křeslo pevné____________________________________________19 ks     </w:t>
      </w:r>
    </w:p>
    <w:p w14:paraId="79E1D218" w14:textId="31315A09" w:rsidR="00BE088B" w:rsidRPr="00BE088B" w:rsidRDefault="00BE088B" w:rsidP="00BE088B">
      <w:pPr>
        <w:rPr>
          <w:b/>
          <w:i/>
          <w:sz w:val="22"/>
          <w:szCs w:val="22"/>
        </w:rPr>
      </w:pPr>
      <w:r w:rsidRPr="00BE088B">
        <w:rPr>
          <w:b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7707DF" wp14:editId="0A6F071A">
            <wp:simplePos x="0" y="0"/>
            <wp:positionH relativeFrom="column">
              <wp:posOffset>3999865</wp:posOffset>
            </wp:positionH>
            <wp:positionV relativeFrom="paragraph">
              <wp:posOffset>8255</wp:posOffset>
            </wp:positionV>
            <wp:extent cx="22288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ED09" w14:textId="3191608A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ergonomicky tvarované křeslo</w:t>
      </w:r>
    </w:p>
    <w:p w14:paraId="00A3581A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prošitý sedák i opěrka</w:t>
      </w:r>
    </w:p>
    <w:p w14:paraId="15778B28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pevná konstrukce křesla: bukový masiv</w:t>
      </w:r>
    </w:p>
    <w:p w14:paraId="2622295E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opěrky na ruce</w:t>
      </w:r>
    </w:p>
    <w:p w14:paraId="0799C418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sz w:val="22"/>
          <w:szCs w:val="22"/>
        </w:rPr>
        <w:t>snímatelné područky</w:t>
      </w:r>
    </w:p>
    <w:p w14:paraId="31048CBF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nosnost min. 120 kg</w:t>
      </w:r>
    </w:p>
    <w:p w14:paraId="16984A2D" w14:textId="77777777" w:rsidR="00BE088B" w:rsidRPr="00BE088B" w:rsidRDefault="00BE088B" w:rsidP="00BE088B">
      <w:pPr>
        <w:numPr>
          <w:ilvl w:val="0"/>
          <w:numId w:val="34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>rozměry křesla: výška min. 102 cm</w:t>
      </w:r>
    </w:p>
    <w:p w14:paraId="6B6266D1" w14:textId="77777777" w:rsidR="00BE088B" w:rsidRPr="00BE088B" w:rsidRDefault="00BE088B" w:rsidP="00BE088B">
      <w:pPr>
        <w:autoSpaceDE w:val="0"/>
        <w:autoSpaceDN w:val="0"/>
        <w:adjustRightInd w:val="0"/>
        <w:ind w:left="72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 xml:space="preserve">                          šířka min. 65 cm</w:t>
      </w:r>
    </w:p>
    <w:p w14:paraId="390F468A" w14:textId="77777777" w:rsidR="00BE088B" w:rsidRPr="00BE088B" w:rsidRDefault="00BE088B" w:rsidP="00BE088B">
      <w:pPr>
        <w:autoSpaceDE w:val="0"/>
        <w:autoSpaceDN w:val="0"/>
        <w:adjustRightInd w:val="0"/>
        <w:ind w:left="72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 xml:space="preserve">                          hloubka min. 80 cm</w:t>
      </w:r>
    </w:p>
    <w:p w14:paraId="1A11FFDD" w14:textId="77777777" w:rsidR="00BE088B" w:rsidRPr="00BE088B" w:rsidRDefault="00BE088B" w:rsidP="00BE088B">
      <w:pPr>
        <w:autoSpaceDE w:val="0"/>
        <w:autoSpaceDN w:val="0"/>
        <w:adjustRightInd w:val="0"/>
        <w:ind w:left="720"/>
        <w:rPr>
          <w:iCs/>
          <w:color w:val="000000"/>
          <w:sz w:val="22"/>
          <w:szCs w:val="22"/>
        </w:rPr>
      </w:pPr>
      <w:r w:rsidRPr="00BE088B">
        <w:rPr>
          <w:iCs/>
          <w:color w:val="000000"/>
          <w:sz w:val="22"/>
          <w:szCs w:val="22"/>
        </w:rPr>
        <w:t xml:space="preserve">                          výška sedu min. 45 cm</w:t>
      </w:r>
    </w:p>
    <w:p w14:paraId="4E9D1BF2" w14:textId="77777777" w:rsidR="00BE088B" w:rsidRPr="00BE088B" w:rsidRDefault="00BE088B" w:rsidP="00BE088B">
      <w:pPr>
        <w:rPr>
          <w:b/>
          <w:i/>
          <w:sz w:val="22"/>
          <w:szCs w:val="22"/>
        </w:rPr>
      </w:pPr>
    </w:p>
    <w:p w14:paraId="7C45EC3A" w14:textId="29674E4B" w:rsidR="00BE088B" w:rsidRPr="00BE088B" w:rsidRDefault="00BE088B" w:rsidP="00BE088B">
      <w:pPr>
        <w:rPr>
          <w:b/>
          <w:i/>
          <w:sz w:val="22"/>
          <w:szCs w:val="22"/>
        </w:rPr>
      </w:pPr>
    </w:p>
    <w:p w14:paraId="21845AB1" w14:textId="69CE7D83" w:rsidR="00BE088B" w:rsidRPr="00BE088B" w:rsidRDefault="00BE088B" w:rsidP="00BE088B">
      <w:pPr>
        <w:tabs>
          <w:tab w:val="left" w:pos="7470"/>
        </w:tabs>
        <w:rPr>
          <w:b/>
          <w:i/>
          <w:sz w:val="22"/>
          <w:szCs w:val="22"/>
        </w:rPr>
      </w:pPr>
      <w:r w:rsidRPr="00BE088B">
        <w:rPr>
          <w:b/>
          <w:i/>
          <w:sz w:val="22"/>
          <w:szCs w:val="22"/>
        </w:rPr>
        <w:t xml:space="preserve">                                                              </w:t>
      </w:r>
    </w:p>
    <w:p w14:paraId="6D98083F" w14:textId="2A3B0E34" w:rsidR="00BE088B" w:rsidRDefault="00092B65" w:rsidP="00BE088B">
      <w:pPr>
        <w:tabs>
          <w:tab w:val="left" w:pos="7470"/>
        </w:tabs>
        <w:rPr>
          <w:b/>
          <w:i/>
        </w:rPr>
      </w:pPr>
      <w:r w:rsidRPr="00BE088B">
        <w:rPr>
          <w:b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75C0A4" wp14:editId="0D7BE9E2">
                <wp:simplePos x="0" y="0"/>
                <wp:positionH relativeFrom="column">
                  <wp:posOffset>4786630</wp:posOffset>
                </wp:positionH>
                <wp:positionV relativeFrom="paragraph">
                  <wp:posOffset>5715</wp:posOffset>
                </wp:positionV>
                <wp:extent cx="1320800" cy="266700"/>
                <wp:effectExtent l="0" t="0" r="3175" b="381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701B3" w14:textId="77777777" w:rsidR="00BE088B" w:rsidRDefault="00BE088B" w:rsidP="00BE088B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5C0A4" id="Textové pole 1" o:spid="_x0000_s1027" type="#_x0000_t202" style="position:absolute;margin-left:376.9pt;margin-top:.45pt;width:104pt;height:2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" stroked="f">
                <v:textbox style="mso-fit-shape-to-text:t">
                  <w:txbxContent>
                    <w:p w14:paraId="060701B3" w14:textId="77777777" w:rsidR="00BE088B" w:rsidRDefault="00BE088B" w:rsidP="00BE088B">
                      <w: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02CCA" w14:textId="090F479D" w:rsidR="00BE088B" w:rsidRDefault="00BE088B" w:rsidP="00BE088B">
      <w:pPr>
        <w:tabs>
          <w:tab w:val="left" w:pos="7470"/>
        </w:tabs>
        <w:rPr>
          <w:b/>
          <w:i/>
        </w:rPr>
      </w:pPr>
      <w:r>
        <w:rPr>
          <w:b/>
          <w:i/>
        </w:rPr>
        <w:t xml:space="preserve">       </w:t>
      </w:r>
    </w:p>
    <w:p w14:paraId="0F8FCC16" w14:textId="2E1DF20D" w:rsidR="00BE088B" w:rsidRDefault="00BE088B" w:rsidP="00BE088B">
      <w:pPr>
        <w:tabs>
          <w:tab w:val="left" w:pos="7470"/>
        </w:tabs>
        <w:rPr>
          <w:b/>
          <w:i/>
        </w:rPr>
      </w:pPr>
    </w:p>
    <w:p w14:paraId="4DDBB2F7" w14:textId="006D8A32" w:rsidR="00092B65" w:rsidRDefault="00092B65" w:rsidP="00BE088B">
      <w:pPr>
        <w:tabs>
          <w:tab w:val="left" w:pos="7470"/>
        </w:tabs>
        <w:rPr>
          <w:b/>
          <w:i/>
        </w:rPr>
      </w:pPr>
    </w:p>
    <w:p w14:paraId="055B5930" w14:textId="77777777" w:rsidR="00092B65" w:rsidRDefault="00092B65" w:rsidP="00BE088B">
      <w:pPr>
        <w:tabs>
          <w:tab w:val="left" w:pos="7470"/>
        </w:tabs>
        <w:rPr>
          <w:b/>
          <w:i/>
        </w:rPr>
      </w:pPr>
    </w:p>
    <w:p w14:paraId="2045E74B" w14:textId="42A31264" w:rsidR="00BE088B" w:rsidRDefault="00BE088B" w:rsidP="00BE088B">
      <w:pPr>
        <w:ind w:left="360"/>
        <w:rPr>
          <w:b/>
          <w:bCs/>
          <w:sz w:val="22"/>
          <w:szCs w:val="22"/>
        </w:rPr>
      </w:pPr>
      <w:r w:rsidRPr="00092B65">
        <w:rPr>
          <w:b/>
          <w:bCs/>
          <w:sz w:val="22"/>
          <w:szCs w:val="22"/>
        </w:rPr>
        <w:t xml:space="preserve">Potahový materiál: Artemis 512, moření dřeva: olše </w:t>
      </w:r>
      <w:r w:rsidR="00092B65">
        <w:rPr>
          <w:b/>
          <w:bCs/>
          <w:sz w:val="22"/>
          <w:szCs w:val="22"/>
        </w:rPr>
        <w:tab/>
      </w:r>
      <w:r w:rsidR="00092B65">
        <w:rPr>
          <w:b/>
          <w:bCs/>
          <w:sz w:val="22"/>
          <w:szCs w:val="22"/>
        </w:rPr>
        <w:tab/>
      </w:r>
      <w:r w:rsidR="00092B65">
        <w:rPr>
          <w:b/>
          <w:bCs/>
          <w:sz w:val="22"/>
          <w:szCs w:val="22"/>
        </w:rPr>
        <w:tab/>
      </w:r>
      <w:r w:rsidRPr="00092B65">
        <w:rPr>
          <w:b/>
          <w:bCs/>
          <w:sz w:val="22"/>
          <w:szCs w:val="22"/>
        </w:rPr>
        <w:t>3 ks</w:t>
      </w:r>
    </w:p>
    <w:p w14:paraId="3BC52A81" w14:textId="12162CE2" w:rsidR="00092B65" w:rsidRPr="00092B65" w:rsidRDefault="00092B65" w:rsidP="00092B65">
      <w:pPr>
        <w:ind w:left="360"/>
        <w:rPr>
          <w:b/>
          <w:bCs/>
          <w:sz w:val="22"/>
          <w:szCs w:val="22"/>
        </w:rPr>
      </w:pPr>
      <w:r w:rsidRPr="00092B65">
        <w:rPr>
          <w:b/>
          <w:bCs/>
          <w:sz w:val="22"/>
          <w:szCs w:val="22"/>
        </w:rPr>
        <w:t xml:space="preserve">Potahový materiál: Artemis 515, moření dřeva: olše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44A78">
        <w:rPr>
          <w:b/>
          <w:bCs/>
          <w:sz w:val="22"/>
          <w:szCs w:val="22"/>
        </w:rPr>
        <w:t>4</w:t>
      </w:r>
      <w:r w:rsidRPr="00092B65">
        <w:rPr>
          <w:b/>
          <w:bCs/>
          <w:sz w:val="22"/>
          <w:szCs w:val="22"/>
        </w:rPr>
        <w:t xml:space="preserve"> ks</w:t>
      </w:r>
    </w:p>
    <w:p w14:paraId="71D72FCB" w14:textId="591508E4" w:rsidR="00092B65" w:rsidRPr="00092B65" w:rsidRDefault="00092B65" w:rsidP="00092B65">
      <w:pPr>
        <w:ind w:left="360"/>
        <w:rPr>
          <w:b/>
          <w:bCs/>
          <w:sz w:val="22"/>
          <w:szCs w:val="22"/>
        </w:rPr>
      </w:pPr>
      <w:r w:rsidRPr="00092B65">
        <w:rPr>
          <w:b/>
          <w:bCs/>
          <w:sz w:val="22"/>
          <w:szCs w:val="22"/>
        </w:rPr>
        <w:t xml:space="preserve">Potahový materiál: Artemis 517, moření dřeva: olše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92B65">
        <w:rPr>
          <w:b/>
          <w:bCs/>
          <w:sz w:val="22"/>
          <w:szCs w:val="22"/>
        </w:rPr>
        <w:t>2 ks</w:t>
      </w:r>
    </w:p>
    <w:p w14:paraId="34C6F234" w14:textId="1702F297" w:rsidR="00BE088B" w:rsidRDefault="00BE088B" w:rsidP="00BE088B">
      <w:pPr>
        <w:ind w:left="360"/>
        <w:rPr>
          <w:b/>
          <w:bCs/>
          <w:sz w:val="22"/>
          <w:szCs w:val="22"/>
        </w:rPr>
      </w:pPr>
      <w:r w:rsidRPr="00092B65">
        <w:rPr>
          <w:b/>
          <w:bCs/>
          <w:sz w:val="22"/>
          <w:szCs w:val="22"/>
        </w:rPr>
        <w:t xml:space="preserve">Potahový materiál: </w:t>
      </w:r>
      <w:r w:rsidR="00092B65" w:rsidRPr="00092B65">
        <w:rPr>
          <w:b/>
          <w:bCs/>
          <w:sz w:val="22"/>
          <w:szCs w:val="22"/>
        </w:rPr>
        <w:t>Artemis 518</w:t>
      </w:r>
      <w:r w:rsidRPr="00092B65">
        <w:rPr>
          <w:b/>
          <w:bCs/>
          <w:sz w:val="22"/>
          <w:szCs w:val="22"/>
        </w:rPr>
        <w:t xml:space="preserve">, moření dřeva: </w:t>
      </w:r>
      <w:r w:rsidR="00092B65" w:rsidRPr="00092B65">
        <w:rPr>
          <w:b/>
          <w:bCs/>
          <w:sz w:val="22"/>
          <w:szCs w:val="22"/>
        </w:rPr>
        <w:t>olše</w:t>
      </w:r>
      <w:r w:rsidRPr="00092B65">
        <w:rPr>
          <w:b/>
          <w:bCs/>
          <w:sz w:val="22"/>
          <w:szCs w:val="22"/>
        </w:rPr>
        <w:t xml:space="preserve"> </w:t>
      </w:r>
      <w:r w:rsidR="00092B65">
        <w:rPr>
          <w:b/>
          <w:bCs/>
          <w:sz w:val="22"/>
          <w:szCs w:val="22"/>
        </w:rPr>
        <w:tab/>
      </w:r>
      <w:r w:rsidR="00092B65">
        <w:rPr>
          <w:b/>
          <w:bCs/>
          <w:sz w:val="22"/>
          <w:szCs w:val="22"/>
        </w:rPr>
        <w:tab/>
      </w:r>
      <w:r w:rsidR="00092B65">
        <w:rPr>
          <w:b/>
          <w:bCs/>
          <w:sz w:val="22"/>
          <w:szCs w:val="22"/>
        </w:rPr>
        <w:tab/>
      </w:r>
      <w:r w:rsidR="00092B65" w:rsidRPr="00092B65">
        <w:rPr>
          <w:b/>
          <w:bCs/>
          <w:sz w:val="22"/>
          <w:szCs w:val="22"/>
        </w:rPr>
        <w:t>4</w:t>
      </w:r>
      <w:r w:rsidRPr="00092B65">
        <w:rPr>
          <w:b/>
          <w:bCs/>
          <w:sz w:val="22"/>
          <w:szCs w:val="22"/>
        </w:rPr>
        <w:t xml:space="preserve"> ks</w:t>
      </w:r>
    </w:p>
    <w:p w14:paraId="637A973B" w14:textId="77777777" w:rsidR="00244A78" w:rsidRDefault="00244A78" w:rsidP="00244A78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Potahový materiál: </w:t>
      </w:r>
      <w:proofErr w:type="spellStart"/>
      <w:r>
        <w:rPr>
          <w:b/>
          <w:bCs/>
          <w:sz w:val="22"/>
          <w:szCs w:val="22"/>
        </w:rPr>
        <w:t>ekokůže</w:t>
      </w:r>
      <w:proofErr w:type="spellEnd"/>
      <w:r>
        <w:rPr>
          <w:b/>
          <w:bCs/>
          <w:sz w:val="22"/>
          <w:szCs w:val="22"/>
        </w:rPr>
        <w:t xml:space="preserve"> Arizona 302, moření dřeva: přírodní</w:t>
      </w:r>
      <w:r>
        <w:rPr>
          <w:b/>
          <w:bCs/>
          <w:sz w:val="22"/>
          <w:szCs w:val="22"/>
        </w:rPr>
        <w:tab/>
        <w:t>3 ks</w:t>
      </w:r>
    </w:p>
    <w:p w14:paraId="7108987C" w14:textId="77777777" w:rsidR="00244A78" w:rsidRPr="00092B65" w:rsidRDefault="00244A78" w:rsidP="00244A78">
      <w:pPr>
        <w:ind w:left="360"/>
        <w:rPr>
          <w:b/>
          <w:bCs/>
          <w:sz w:val="22"/>
          <w:szCs w:val="22"/>
        </w:rPr>
      </w:pPr>
      <w:r w:rsidRPr="00092B65">
        <w:rPr>
          <w:b/>
          <w:bCs/>
          <w:sz w:val="22"/>
          <w:szCs w:val="22"/>
        </w:rPr>
        <w:t xml:space="preserve">Potahový materiál: </w:t>
      </w:r>
      <w:proofErr w:type="spellStart"/>
      <w:r>
        <w:rPr>
          <w:b/>
          <w:bCs/>
          <w:sz w:val="22"/>
          <w:szCs w:val="22"/>
        </w:rPr>
        <w:t>ekokůže</w:t>
      </w:r>
      <w:proofErr w:type="spellEnd"/>
      <w:r>
        <w:rPr>
          <w:b/>
          <w:bCs/>
          <w:sz w:val="22"/>
          <w:szCs w:val="22"/>
        </w:rPr>
        <w:t xml:space="preserve"> Arizona 306</w:t>
      </w:r>
      <w:r w:rsidRPr="00092B65">
        <w:rPr>
          <w:b/>
          <w:bCs/>
          <w:sz w:val="22"/>
          <w:szCs w:val="22"/>
        </w:rPr>
        <w:t xml:space="preserve">, moření dřeva: </w:t>
      </w:r>
      <w:r>
        <w:rPr>
          <w:b/>
          <w:bCs/>
          <w:sz w:val="22"/>
          <w:szCs w:val="22"/>
        </w:rPr>
        <w:t>přírodní</w:t>
      </w:r>
      <w:r w:rsidRPr="00092B6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3</w:t>
      </w:r>
      <w:r w:rsidRPr="00092B65">
        <w:rPr>
          <w:b/>
          <w:bCs/>
          <w:sz w:val="22"/>
          <w:szCs w:val="22"/>
        </w:rPr>
        <w:t xml:space="preserve"> ks</w:t>
      </w:r>
    </w:p>
    <w:p w14:paraId="3046D41E" w14:textId="77777777" w:rsidR="00092B65" w:rsidRDefault="00092B65" w:rsidP="00092B65">
      <w:pPr>
        <w:tabs>
          <w:tab w:val="left" w:pos="7470"/>
        </w:tabs>
        <w:rPr>
          <w:b/>
          <w:i/>
        </w:rPr>
      </w:pPr>
    </w:p>
    <w:p w14:paraId="391924A0" w14:textId="77777777" w:rsidR="00092B65" w:rsidRPr="00BE088B" w:rsidRDefault="00092B65" w:rsidP="00BE088B">
      <w:pPr>
        <w:ind w:left="360"/>
        <w:rPr>
          <w:b/>
          <w:bCs/>
          <w:sz w:val="22"/>
          <w:szCs w:val="22"/>
        </w:rPr>
      </w:pPr>
    </w:p>
    <w:p w14:paraId="65401CC8" w14:textId="77777777" w:rsidR="00BE088B" w:rsidRDefault="00BE088B" w:rsidP="00BE088B">
      <w:pPr>
        <w:tabs>
          <w:tab w:val="left" w:pos="7470"/>
        </w:tabs>
        <w:rPr>
          <w:b/>
          <w:i/>
        </w:rPr>
      </w:pPr>
    </w:p>
    <w:p w14:paraId="7C8151D1" w14:textId="465D12D9" w:rsidR="00BE088B" w:rsidRDefault="00BE088B" w:rsidP="00BE088B">
      <w:pPr>
        <w:tabs>
          <w:tab w:val="left" w:pos="7470"/>
        </w:tabs>
        <w:rPr>
          <w:b/>
          <w:i/>
        </w:rPr>
      </w:pPr>
      <w:r>
        <w:rPr>
          <w:b/>
          <w:i/>
        </w:rPr>
        <w:lastRenderedPageBreak/>
        <w:t xml:space="preserve">                                       </w:t>
      </w:r>
    </w:p>
    <w:p w14:paraId="7BA8FA93" w14:textId="77777777" w:rsidR="00BE088B" w:rsidRPr="007E1BE3" w:rsidRDefault="00BE088B" w:rsidP="00BE088B">
      <w:pPr>
        <w:tabs>
          <w:tab w:val="left" w:pos="7470"/>
        </w:tabs>
      </w:pPr>
    </w:p>
    <w:tbl>
      <w:tblPr>
        <w:tblpPr w:leftFromText="141" w:rightFromText="141" w:vertAnchor="text" w:horzAnchor="margin" w:tblpXSpec="center" w:tblpY="514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921"/>
        <w:gridCol w:w="1301"/>
      </w:tblGrid>
      <w:tr w:rsidR="00BE088B" w:rsidRPr="002C6986" w14:paraId="4BA225B2" w14:textId="77777777" w:rsidTr="00751A19">
        <w:trPr>
          <w:trHeight w:val="1271"/>
        </w:trPr>
        <w:tc>
          <w:tcPr>
            <w:tcW w:w="580" w:type="dxa"/>
            <w:shd w:val="clear" w:color="auto" w:fill="auto"/>
          </w:tcPr>
          <w:p w14:paraId="082CC5BA" w14:textId="77777777" w:rsidR="00BE088B" w:rsidRPr="00755C47" w:rsidRDefault="00BE088B" w:rsidP="00751A19">
            <w:pPr>
              <w:spacing w:before="120"/>
              <w:jc w:val="center"/>
            </w:pPr>
            <w:proofErr w:type="spellStart"/>
            <w:r w:rsidRPr="00755C47">
              <w:t>Polč</w:t>
            </w:r>
            <w:proofErr w:type="spellEnd"/>
            <w:r w:rsidRPr="00755C47">
              <w:t>.</w:t>
            </w:r>
          </w:p>
        </w:tc>
        <w:tc>
          <w:tcPr>
            <w:tcW w:w="1852" w:type="dxa"/>
            <w:shd w:val="clear" w:color="auto" w:fill="auto"/>
          </w:tcPr>
          <w:p w14:paraId="38AA1B5B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70E84108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Cena v Kč</w:t>
            </w:r>
          </w:p>
          <w:p w14:paraId="1913BAFB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24F8F864" w14:textId="77777777" w:rsidR="00BE088B" w:rsidRPr="00755C47" w:rsidRDefault="00BE088B" w:rsidP="00751A19">
            <w:pPr>
              <w:spacing w:before="120"/>
              <w:ind w:right="-250"/>
              <w:jc w:val="center"/>
            </w:pPr>
            <w:r w:rsidRPr="00755C47">
              <w:t>počet</w:t>
            </w:r>
          </w:p>
          <w:p w14:paraId="7E5DD98F" w14:textId="77777777" w:rsidR="00BE088B" w:rsidRPr="00755C47" w:rsidRDefault="00BE088B" w:rsidP="00751A19">
            <w:pPr>
              <w:spacing w:before="120"/>
              <w:ind w:right="-250"/>
              <w:jc w:val="center"/>
            </w:pPr>
            <w:r w:rsidRPr="00755C47">
              <w:t>ks</w:t>
            </w:r>
          </w:p>
        </w:tc>
        <w:tc>
          <w:tcPr>
            <w:tcW w:w="1358" w:type="dxa"/>
            <w:shd w:val="clear" w:color="auto" w:fill="auto"/>
          </w:tcPr>
          <w:p w14:paraId="71703CDB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79DB8BC6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Celková cena v Kč vč. DPH</w:t>
            </w:r>
          </w:p>
        </w:tc>
        <w:tc>
          <w:tcPr>
            <w:tcW w:w="921" w:type="dxa"/>
            <w:shd w:val="clear" w:color="auto" w:fill="auto"/>
          </w:tcPr>
          <w:p w14:paraId="768E329F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Sazba</w:t>
            </w:r>
          </w:p>
          <w:p w14:paraId="4838FC2A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DPH</w:t>
            </w:r>
          </w:p>
          <w:p w14:paraId="4D2EC195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v %</w:t>
            </w:r>
          </w:p>
        </w:tc>
        <w:tc>
          <w:tcPr>
            <w:tcW w:w="1301" w:type="dxa"/>
            <w:shd w:val="clear" w:color="auto" w:fill="auto"/>
          </w:tcPr>
          <w:p w14:paraId="15C5414E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Poznámka:</w:t>
            </w:r>
          </w:p>
          <w:p w14:paraId="4B670E73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Název zboží</w:t>
            </w:r>
          </w:p>
        </w:tc>
      </w:tr>
      <w:tr w:rsidR="00BE088B" w:rsidRPr="002C6986" w14:paraId="73EA231F" w14:textId="77777777" w:rsidTr="00751A19">
        <w:trPr>
          <w:trHeight w:val="909"/>
        </w:trPr>
        <w:tc>
          <w:tcPr>
            <w:tcW w:w="580" w:type="dxa"/>
            <w:shd w:val="clear" w:color="auto" w:fill="auto"/>
          </w:tcPr>
          <w:p w14:paraId="268D084A" w14:textId="77777777" w:rsidR="00BE088B" w:rsidRPr="00755C47" w:rsidRDefault="00BE088B" w:rsidP="00751A19">
            <w:pPr>
              <w:spacing w:before="120"/>
              <w:jc w:val="both"/>
            </w:pPr>
            <w:r w:rsidRPr="00755C47">
              <w:t>1.</w:t>
            </w:r>
          </w:p>
        </w:tc>
        <w:tc>
          <w:tcPr>
            <w:tcW w:w="1852" w:type="dxa"/>
            <w:shd w:val="clear" w:color="auto" w:fill="auto"/>
          </w:tcPr>
          <w:p w14:paraId="0B83C492" w14:textId="77777777" w:rsidR="00BE088B" w:rsidRPr="00755C47" w:rsidRDefault="00BE088B" w:rsidP="00751A19">
            <w:pPr>
              <w:jc w:val="center"/>
            </w:pPr>
            <w:proofErr w:type="spellStart"/>
            <w:r w:rsidRPr="00755C47">
              <w:t>Pohupovací</w:t>
            </w:r>
            <w:proofErr w:type="spellEnd"/>
            <w:r w:rsidRPr="00755C47">
              <w:t xml:space="preserve"> </w:t>
            </w:r>
            <w:r w:rsidRPr="00755C47">
              <w:br/>
              <w:t>a polohovací křeslo</w:t>
            </w:r>
          </w:p>
        </w:tc>
        <w:tc>
          <w:tcPr>
            <w:tcW w:w="1662" w:type="dxa"/>
            <w:shd w:val="clear" w:color="auto" w:fill="auto"/>
          </w:tcPr>
          <w:p w14:paraId="5918C5AB" w14:textId="77777777" w:rsidR="00BE088B" w:rsidRPr="00755C47" w:rsidRDefault="00BE088B" w:rsidP="00751A19">
            <w:pPr>
              <w:pStyle w:val="Default"/>
              <w:jc w:val="center"/>
            </w:pPr>
            <w:r w:rsidRPr="00755C47">
              <w:t>4 135,00</w:t>
            </w:r>
          </w:p>
        </w:tc>
        <w:tc>
          <w:tcPr>
            <w:tcW w:w="963" w:type="dxa"/>
            <w:shd w:val="clear" w:color="auto" w:fill="auto"/>
          </w:tcPr>
          <w:p w14:paraId="2664068B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20</w:t>
            </w:r>
          </w:p>
        </w:tc>
        <w:tc>
          <w:tcPr>
            <w:tcW w:w="1358" w:type="dxa"/>
            <w:shd w:val="clear" w:color="auto" w:fill="auto"/>
          </w:tcPr>
          <w:p w14:paraId="665BB8AB" w14:textId="77777777" w:rsidR="00BE088B" w:rsidRPr="00755C47" w:rsidRDefault="00BE088B" w:rsidP="00751A19">
            <w:pPr>
              <w:pStyle w:val="Default"/>
              <w:jc w:val="center"/>
            </w:pPr>
            <w:r w:rsidRPr="00755C47">
              <w:t>82 700,00</w:t>
            </w:r>
          </w:p>
          <w:p w14:paraId="67C85E79" w14:textId="77777777" w:rsidR="00BE088B" w:rsidRPr="00755C47" w:rsidRDefault="00BE088B" w:rsidP="00751A19">
            <w:pPr>
              <w:spacing w:before="120"/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0CDD2672" w14:textId="77777777" w:rsidR="00BE088B" w:rsidRPr="00755C47" w:rsidRDefault="00BE088B" w:rsidP="00751A19">
            <w:pPr>
              <w:pStyle w:val="Default"/>
              <w:jc w:val="center"/>
            </w:pPr>
            <w:r w:rsidRPr="00755C47">
              <w:t xml:space="preserve">100 067,00 </w:t>
            </w:r>
          </w:p>
          <w:p w14:paraId="1B1898C4" w14:textId="77777777" w:rsidR="00BE088B" w:rsidRPr="00755C47" w:rsidRDefault="00BE088B" w:rsidP="00751A19">
            <w:pPr>
              <w:spacing w:before="120"/>
              <w:jc w:val="center"/>
            </w:pPr>
          </w:p>
        </w:tc>
        <w:tc>
          <w:tcPr>
            <w:tcW w:w="921" w:type="dxa"/>
            <w:shd w:val="clear" w:color="auto" w:fill="auto"/>
          </w:tcPr>
          <w:p w14:paraId="19A95745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21</w:t>
            </w:r>
          </w:p>
        </w:tc>
        <w:tc>
          <w:tcPr>
            <w:tcW w:w="1301" w:type="dxa"/>
            <w:shd w:val="clear" w:color="auto" w:fill="auto"/>
          </w:tcPr>
          <w:p w14:paraId="1085B129" w14:textId="77777777" w:rsidR="00BE088B" w:rsidRPr="00755C47" w:rsidRDefault="00BE088B" w:rsidP="00751A19">
            <w:pPr>
              <w:spacing w:before="120"/>
              <w:jc w:val="center"/>
            </w:pPr>
          </w:p>
        </w:tc>
      </w:tr>
      <w:tr w:rsidR="00BE088B" w:rsidRPr="002C6986" w14:paraId="34BEB3A0" w14:textId="77777777" w:rsidTr="00751A19">
        <w:trPr>
          <w:trHeight w:val="745"/>
        </w:trPr>
        <w:tc>
          <w:tcPr>
            <w:tcW w:w="580" w:type="dxa"/>
            <w:shd w:val="clear" w:color="auto" w:fill="auto"/>
          </w:tcPr>
          <w:p w14:paraId="7852430F" w14:textId="77777777" w:rsidR="00BE088B" w:rsidRPr="00755C47" w:rsidRDefault="00BE088B" w:rsidP="00751A19">
            <w:pPr>
              <w:spacing w:before="120"/>
              <w:jc w:val="both"/>
            </w:pPr>
            <w:r w:rsidRPr="00755C47">
              <w:t>2.</w:t>
            </w:r>
          </w:p>
        </w:tc>
        <w:tc>
          <w:tcPr>
            <w:tcW w:w="1852" w:type="dxa"/>
            <w:shd w:val="clear" w:color="auto" w:fill="auto"/>
          </w:tcPr>
          <w:p w14:paraId="06E39EBF" w14:textId="77777777" w:rsidR="00BE088B" w:rsidRPr="00755C47" w:rsidRDefault="00BE088B" w:rsidP="00751A19">
            <w:pPr>
              <w:jc w:val="center"/>
            </w:pPr>
            <w:r w:rsidRPr="00755C47">
              <w:t>Pevné křeslo</w:t>
            </w:r>
          </w:p>
        </w:tc>
        <w:tc>
          <w:tcPr>
            <w:tcW w:w="1662" w:type="dxa"/>
            <w:shd w:val="clear" w:color="auto" w:fill="auto"/>
          </w:tcPr>
          <w:p w14:paraId="654DC872" w14:textId="77777777" w:rsidR="00BE088B" w:rsidRPr="00755C47" w:rsidRDefault="00BE088B" w:rsidP="00751A19">
            <w:pPr>
              <w:pStyle w:val="Default"/>
              <w:jc w:val="center"/>
            </w:pPr>
            <w:r w:rsidRPr="00755C47">
              <w:t>3 700,00</w:t>
            </w:r>
          </w:p>
          <w:p w14:paraId="740FAD0E" w14:textId="77777777" w:rsidR="00BE088B" w:rsidRPr="00755C47" w:rsidRDefault="00BE088B" w:rsidP="00751A19">
            <w:pPr>
              <w:spacing w:before="120"/>
              <w:jc w:val="center"/>
            </w:pPr>
          </w:p>
        </w:tc>
        <w:tc>
          <w:tcPr>
            <w:tcW w:w="963" w:type="dxa"/>
            <w:shd w:val="clear" w:color="auto" w:fill="auto"/>
          </w:tcPr>
          <w:p w14:paraId="186EE4A7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19</w:t>
            </w:r>
          </w:p>
        </w:tc>
        <w:tc>
          <w:tcPr>
            <w:tcW w:w="1358" w:type="dxa"/>
            <w:shd w:val="clear" w:color="auto" w:fill="auto"/>
          </w:tcPr>
          <w:p w14:paraId="7146AA2A" w14:textId="77777777" w:rsidR="00BE088B" w:rsidRPr="00755C47" w:rsidRDefault="00BE088B" w:rsidP="00751A19">
            <w:pPr>
              <w:pStyle w:val="Default"/>
              <w:jc w:val="center"/>
            </w:pPr>
            <w:r w:rsidRPr="00755C47">
              <w:t xml:space="preserve">70 300,00 </w:t>
            </w:r>
          </w:p>
          <w:p w14:paraId="3EFB02BF" w14:textId="77777777" w:rsidR="00BE088B" w:rsidRPr="00755C47" w:rsidRDefault="00BE088B" w:rsidP="00751A19">
            <w:pPr>
              <w:spacing w:before="120"/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3EA52C08" w14:textId="77777777" w:rsidR="00BE088B" w:rsidRPr="00755C47" w:rsidRDefault="00BE088B" w:rsidP="00751A19">
            <w:pPr>
              <w:pStyle w:val="Default"/>
              <w:jc w:val="center"/>
            </w:pPr>
            <w:r w:rsidRPr="00755C47">
              <w:t>85 063,00</w:t>
            </w:r>
          </w:p>
          <w:p w14:paraId="61971628" w14:textId="77777777" w:rsidR="00BE088B" w:rsidRPr="00755C47" w:rsidRDefault="00BE088B" w:rsidP="00751A19">
            <w:pPr>
              <w:spacing w:before="120"/>
              <w:jc w:val="center"/>
            </w:pPr>
          </w:p>
        </w:tc>
        <w:tc>
          <w:tcPr>
            <w:tcW w:w="921" w:type="dxa"/>
            <w:shd w:val="clear" w:color="auto" w:fill="auto"/>
          </w:tcPr>
          <w:p w14:paraId="7C39E1E8" w14:textId="77777777" w:rsidR="00BE088B" w:rsidRPr="00755C47" w:rsidRDefault="00BE088B" w:rsidP="00751A19">
            <w:pPr>
              <w:spacing w:before="120"/>
              <w:jc w:val="center"/>
            </w:pPr>
            <w:r w:rsidRPr="00755C47">
              <w:t>21</w:t>
            </w:r>
          </w:p>
        </w:tc>
        <w:tc>
          <w:tcPr>
            <w:tcW w:w="1301" w:type="dxa"/>
            <w:shd w:val="clear" w:color="auto" w:fill="auto"/>
          </w:tcPr>
          <w:p w14:paraId="539C7844" w14:textId="77777777" w:rsidR="00BE088B" w:rsidRPr="00755C47" w:rsidRDefault="00BE088B" w:rsidP="00751A19">
            <w:pPr>
              <w:spacing w:before="120"/>
              <w:jc w:val="center"/>
            </w:pPr>
          </w:p>
        </w:tc>
      </w:tr>
      <w:tr w:rsidR="00BE088B" w:rsidRPr="002C6986" w14:paraId="71C41A5B" w14:textId="77777777" w:rsidTr="00751A19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12FDE2AF" w14:textId="77777777" w:rsidR="00BE088B" w:rsidRPr="00755C47" w:rsidRDefault="00BE088B" w:rsidP="00751A19">
            <w:pPr>
              <w:spacing w:before="120"/>
              <w:jc w:val="center"/>
              <w:rPr>
                <w:b/>
              </w:rPr>
            </w:pPr>
            <w:r w:rsidRPr="00755C47">
              <w:rPr>
                <w:b/>
              </w:rPr>
              <w:t>Celková nabídková cena:</w:t>
            </w:r>
          </w:p>
        </w:tc>
        <w:tc>
          <w:tcPr>
            <w:tcW w:w="1358" w:type="dxa"/>
            <w:shd w:val="clear" w:color="auto" w:fill="auto"/>
          </w:tcPr>
          <w:p w14:paraId="30EE1A15" w14:textId="77777777" w:rsidR="00BE088B" w:rsidRPr="00755C47" w:rsidRDefault="00BE088B" w:rsidP="00751A19">
            <w:pPr>
              <w:spacing w:before="120"/>
              <w:jc w:val="center"/>
              <w:rPr>
                <w:bCs/>
              </w:rPr>
            </w:pPr>
            <w:r w:rsidRPr="00755C47">
              <w:rPr>
                <w:bCs/>
              </w:rPr>
              <w:t>153 000,00</w:t>
            </w:r>
          </w:p>
        </w:tc>
        <w:tc>
          <w:tcPr>
            <w:tcW w:w="1419" w:type="dxa"/>
            <w:shd w:val="clear" w:color="auto" w:fill="auto"/>
          </w:tcPr>
          <w:p w14:paraId="396B6E8C" w14:textId="77777777" w:rsidR="00BE088B" w:rsidRPr="00755C47" w:rsidRDefault="00BE088B" w:rsidP="00751A19">
            <w:pPr>
              <w:pStyle w:val="Default"/>
              <w:jc w:val="center"/>
            </w:pPr>
            <w:r w:rsidRPr="00755C47">
              <w:t>185 130,00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97CBF4F" w14:textId="77777777" w:rsidR="00BE088B" w:rsidRPr="00755C47" w:rsidRDefault="00BE088B" w:rsidP="00751A19">
            <w:pPr>
              <w:spacing w:before="120"/>
              <w:jc w:val="center"/>
              <w:rPr>
                <w:b/>
              </w:rPr>
            </w:pPr>
            <w:r w:rsidRPr="00755C47">
              <w:rPr>
                <w:b/>
              </w:rPr>
              <w:t>XXX</w:t>
            </w:r>
          </w:p>
        </w:tc>
      </w:tr>
    </w:tbl>
    <w:p w14:paraId="0B33FB0A" w14:textId="77777777" w:rsidR="00BE088B" w:rsidRPr="007E1BE3" w:rsidRDefault="00BE088B" w:rsidP="00BE088B">
      <w:pPr>
        <w:rPr>
          <w:b/>
          <w:i/>
        </w:rPr>
      </w:pPr>
      <w:r w:rsidRPr="00DB6D46">
        <w:rPr>
          <w:b/>
          <w:i/>
        </w:rPr>
        <w:t xml:space="preserve">Tabulka </w:t>
      </w:r>
      <w:r>
        <w:rPr>
          <w:b/>
          <w:i/>
        </w:rPr>
        <w:t>nabídkové ceny:</w:t>
      </w:r>
    </w:p>
    <w:p w14:paraId="64326A59" w14:textId="77777777" w:rsidR="00BE088B" w:rsidRPr="002C6986" w:rsidRDefault="00BE088B" w:rsidP="00BE088B">
      <w:pPr>
        <w:pStyle w:val="Odstavecseseznamem"/>
        <w:autoSpaceDE w:val="0"/>
        <w:autoSpaceDN w:val="0"/>
        <w:adjustRightInd w:val="0"/>
        <w:ind w:left="0"/>
        <w:jc w:val="both"/>
        <w:rPr>
          <w:b/>
          <w:bCs/>
          <w:sz w:val="26"/>
          <w:szCs w:val="26"/>
          <w:u w:val="single"/>
        </w:rPr>
      </w:pPr>
    </w:p>
    <w:p w14:paraId="7D26CF9D" w14:textId="77777777" w:rsidR="00BE088B" w:rsidRPr="002C6986" w:rsidRDefault="00BE088B" w:rsidP="00BE088B">
      <w:pPr>
        <w:spacing w:before="100" w:beforeAutospacing="1" w:after="100" w:afterAutospacing="1"/>
        <w:rPr>
          <w:i/>
          <w:sz w:val="22"/>
          <w:szCs w:val="22"/>
        </w:rPr>
      </w:pPr>
    </w:p>
    <w:p w14:paraId="3EC91EAF" w14:textId="77777777" w:rsidR="00BE088B" w:rsidRDefault="00BE088B" w:rsidP="007D3A02">
      <w:pPr>
        <w:pStyle w:val="Styl"/>
        <w:tabs>
          <w:tab w:val="center" w:pos="2268"/>
          <w:tab w:val="left" w:pos="5529"/>
        </w:tabs>
        <w:ind w:left="425" w:hanging="425"/>
        <w:rPr>
          <w:b/>
          <w:color w:val="000000"/>
        </w:rPr>
      </w:pPr>
    </w:p>
    <w:sectPr w:rsidR="00BE088B" w:rsidSect="0059786B">
      <w:footerReference w:type="default" r:id="rId11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BC73" w14:textId="77777777" w:rsidR="00DE54B9" w:rsidRDefault="00DE54B9" w:rsidP="00583CC5">
      <w:r>
        <w:separator/>
      </w:r>
    </w:p>
  </w:endnote>
  <w:endnote w:type="continuationSeparator" w:id="0">
    <w:p w14:paraId="3A32C066" w14:textId="77777777" w:rsidR="00DE54B9" w:rsidRDefault="00DE54B9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F132" w14:textId="77777777" w:rsidR="00DE54B9" w:rsidRDefault="00DE54B9" w:rsidP="00583CC5">
      <w:r>
        <w:separator/>
      </w:r>
    </w:p>
  </w:footnote>
  <w:footnote w:type="continuationSeparator" w:id="0">
    <w:p w14:paraId="163B64FD" w14:textId="77777777" w:rsidR="00DE54B9" w:rsidRDefault="00DE54B9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3E115BCB"/>
    <w:multiLevelType w:val="hybridMultilevel"/>
    <w:tmpl w:val="CB0AF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2" w15:restartNumberingAfterBreak="0">
    <w:nsid w:val="5AE00AEE"/>
    <w:multiLevelType w:val="hybridMultilevel"/>
    <w:tmpl w:val="AF70DB20"/>
    <w:lvl w:ilvl="0" w:tplc="6DAA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4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8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4"/>
  </w:num>
  <w:num w:numId="7">
    <w:abstractNumId w:val="23"/>
  </w:num>
  <w:num w:numId="8">
    <w:abstractNumId w:val="26"/>
  </w:num>
  <w:num w:numId="9">
    <w:abstractNumId w:val="25"/>
  </w:num>
  <w:num w:numId="10">
    <w:abstractNumId w:val="33"/>
  </w:num>
  <w:num w:numId="11">
    <w:abstractNumId w:val="17"/>
  </w:num>
  <w:num w:numId="12">
    <w:abstractNumId w:val="14"/>
  </w:num>
  <w:num w:numId="13">
    <w:abstractNumId w:val="24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2"/>
  </w:num>
  <w:num w:numId="21">
    <w:abstractNumId w:val="19"/>
  </w:num>
  <w:num w:numId="22">
    <w:abstractNumId w:val="27"/>
  </w:num>
  <w:num w:numId="23">
    <w:abstractNumId w:val="30"/>
  </w:num>
  <w:num w:numId="24">
    <w:abstractNumId w:val="4"/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  <w:num w:numId="29">
    <w:abstractNumId w:val="29"/>
  </w:num>
  <w:num w:numId="30">
    <w:abstractNumId w:val="15"/>
  </w:num>
  <w:num w:numId="31">
    <w:abstractNumId w:val="31"/>
  </w:num>
  <w:num w:numId="32">
    <w:abstractNumId w:val="5"/>
  </w:num>
  <w:num w:numId="33">
    <w:abstractNumId w:val="7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92B65"/>
    <w:rsid w:val="000D043C"/>
    <w:rsid w:val="000E3AF4"/>
    <w:rsid w:val="00186A0F"/>
    <w:rsid w:val="001A61DA"/>
    <w:rsid w:val="001C32C6"/>
    <w:rsid w:val="001F6B6A"/>
    <w:rsid w:val="0023186F"/>
    <w:rsid w:val="00244A78"/>
    <w:rsid w:val="00266B16"/>
    <w:rsid w:val="0028789E"/>
    <w:rsid w:val="002E0AFA"/>
    <w:rsid w:val="0030094D"/>
    <w:rsid w:val="00312A80"/>
    <w:rsid w:val="003E6C1A"/>
    <w:rsid w:val="004E1768"/>
    <w:rsid w:val="00507EC4"/>
    <w:rsid w:val="00565069"/>
    <w:rsid w:val="00571502"/>
    <w:rsid w:val="00583CC5"/>
    <w:rsid w:val="0059786B"/>
    <w:rsid w:val="005B540D"/>
    <w:rsid w:val="005E6862"/>
    <w:rsid w:val="00675238"/>
    <w:rsid w:val="00697787"/>
    <w:rsid w:val="006A3055"/>
    <w:rsid w:val="00770FBD"/>
    <w:rsid w:val="007A3E39"/>
    <w:rsid w:val="007D3A02"/>
    <w:rsid w:val="007D593E"/>
    <w:rsid w:val="00826202"/>
    <w:rsid w:val="008515B9"/>
    <w:rsid w:val="00893DE1"/>
    <w:rsid w:val="008F0397"/>
    <w:rsid w:val="0090768A"/>
    <w:rsid w:val="00911FDE"/>
    <w:rsid w:val="009244F9"/>
    <w:rsid w:val="0093661D"/>
    <w:rsid w:val="00950D80"/>
    <w:rsid w:val="009573D3"/>
    <w:rsid w:val="00963747"/>
    <w:rsid w:val="00991EA9"/>
    <w:rsid w:val="009936CC"/>
    <w:rsid w:val="00994861"/>
    <w:rsid w:val="009B08B5"/>
    <w:rsid w:val="009D3AA4"/>
    <w:rsid w:val="009D7E61"/>
    <w:rsid w:val="009F78F7"/>
    <w:rsid w:val="00A03C83"/>
    <w:rsid w:val="00A33670"/>
    <w:rsid w:val="00AB0FD4"/>
    <w:rsid w:val="00AD3B63"/>
    <w:rsid w:val="00BE088B"/>
    <w:rsid w:val="00BF45DF"/>
    <w:rsid w:val="00C4114B"/>
    <w:rsid w:val="00C5302C"/>
    <w:rsid w:val="00C63BC4"/>
    <w:rsid w:val="00CD0246"/>
    <w:rsid w:val="00CD6EC9"/>
    <w:rsid w:val="00D2067A"/>
    <w:rsid w:val="00D87F4B"/>
    <w:rsid w:val="00DE54B9"/>
    <w:rsid w:val="00E33B13"/>
    <w:rsid w:val="00E62CF5"/>
    <w:rsid w:val="00EE0C73"/>
    <w:rsid w:val="00F20132"/>
    <w:rsid w:val="00F25919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DDED-5FA4-4C81-BBCF-603ECE3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2302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9</cp:revision>
  <cp:lastPrinted>2025-05-05T11:12:00Z</cp:lastPrinted>
  <dcterms:created xsi:type="dcterms:W3CDTF">2025-02-13T08:04:00Z</dcterms:created>
  <dcterms:modified xsi:type="dcterms:W3CDTF">2025-05-13T11:43:00Z</dcterms:modified>
</cp:coreProperties>
</file>