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62790F83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5465EE">
        <w:rPr>
          <w:sz w:val="22"/>
          <w:szCs w:val="22"/>
        </w:rPr>
        <w:t>……..</w:t>
      </w:r>
      <w:r w:rsidRPr="007D54F6">
        <w:rPr>
          <w:sz w:val="22"/>
          <w:szCs w:val="22"/>
        </w:rPr>
        <w:t>, ředitel</w:t>
      </w:r>
    </w:p>
    <w:p w14:paraId="31C5A6F9" w14:textId="6CE79157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5465EE">
        <w:rPr>
          <w:sz w:val="22"/>
          <w:szCs w:val="22"/>
        </w:rPr>
        <w:t>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61367F5D" w14:textId="1D144549" w:rsidR="00BB0579" w:rsidRPr="00BB0579" w:rsidRDefault="00BB0579" w:rsidP="00BB0579">
      <w:pPr>
        <w:rPr>
          <w:rFonts w:eastAsia="Times New Roman"/>
          <w:b/>
          <w:sz w:val="22"/>
          <w:szCs w:val="22"/>
        </w:rPr>
      </w:pPr>
      <w:bookmarkStart w:id="0" w:name="_Hlk497564890"/>
      <w:r w:rsidRPr="00BB0579">
        <w:rPr>
          <w:rFonts w:eastAsia="Times New Roman"/>
          <w:b/>
          <w:sz w:val="22"/>
          <w:szCs w:val="22"/>
        </w:rPr>
        <w:t>AMENDOIM</w:t>
      </w:r>
      <w:r w:rsidRPr="00BB0579">
        <w:rPr>
          <w:rFonts w:eastAsia="Times New Roman"/>
          <w:bCs/>
          <w:sz w:val="22"/>
          <w:szCs w:val="22"/>
        </w:rPr>
        <w:t xml:space="preserve"> </w:t>
      </w:r>
      <w:r w:rsidRPr="006B587E">
        <w:rPr>
          <w:rFonts w:eastAsia="Times New Roman"/>
          <w:b/>
          <w:sz w:val="22"/>
          <w:szCs w:val="22"/>
        </w:rPr>
        <w:t>spol. s r.o.</w:t>
      </w:r>
    </w:p>
    <w:p w14:paraId="02C0FE9C" w14:textId="31B207D5" w:rsidR="00BB0579" w:rsidRPr="00BB0579" w:rsidRDefault="006B587E" w:rsidP="006B587E">
      <w:pPr>
        <w:ind w:left="2124" w:hanging="21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</w:t>
      </w:r>
      <w:r w:rsidR="00BB0579" w:rsidRPr="00BB0579">
        <w:rPr>
          <w:rFonts w:eastAsia="Times New Roman"/>
          <w:sz w:val="22"/>
          <w:szCs w:val="22"/>
        </w:rPr>
        <w:t>apsaná</w:t>
      </w:r>
      <w:r>
        <w:rPr>
          <w:rFonts w:eastAsia="Times New Roman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ab/>
      </w:r>
      <w:r w:rsidR="00BB0579" w:rsidRPr="00BB0579">
        <w:rPr>
          <w:rFonts w:eastAsia="Times New Roman"/>
          <w:sz w:val="22"/>
          <w:szCs w:val="22"/>
        </w:rPr>
        <w:t xml:space="preserve">v obchodním rejstříku vedeném </w:t>
      </w:r>
      <w:r>
        <w:rPr>
          <w:rFonts w:eastAsia="Times New Roman"/>
          <w:sz w:val="22"/>
          <w:szCs w:val="22"/>
        </w:rPr>
        <w:t>M</w:t>
      </w:r>
      <w:r w:rsidR="00BB0579" w:rsidRPr="00BB0579">
        <w:rPr>
          <w:rFonts w:eastAsia="Times New Roman"/>
          <w:sz w:val="22"/>
          <w:szCs w:val="22"/>
        </w:rPr>
        <w:t xml:space="preserve">ěstským soudem v Praze oddíl C, </w:t>
      </w:r>
      <w:r>
        <w:rPr>
          <w:rFonts w:eastAsia="Times New Roman"/>
          <w:sz w:val="22"/>
          <w:szCs w:val="22"/>
        </w:rPr>
        <w:br/>
      </w:r>
      <w:r w:rsidR="00BB0579" w:rsidRPr="00BB0579">
        <w:rPr>
          <w:rFonts w:eastAsia="Times New Roman"/>
          <w:sz w:val="22"/>
          <w:szCs w:val="22"/>
        </w:rPr>
        <w:t>vložka 249778</w:t>
      </w:r>
    </w:p>
    <w:p w14:paraId="40F468C2" w14:textId="346BF148" w:rsidR="00BB0579" w:rsidRPr="00BB0579" w:rsidRDefault="006B587E" w:rsidP="00BB0579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Se sídlem:</w:t>
      </w:r>
      <w:r w:rsidR="00BB0579" w:rsidRPr="00BB0579">
        <w:rPr>
          <w:rFonts w:eastAsia="Times New Roman"/>
          <w:sz w:val="22"/>
          <w:szCs w:val="22"/>
        </w:rPr>
        <w:tab/>
      </w:r>
      <w:r w:rsidR="00BB0579" w:rsidRPr="00BB0579">
        <w:rPr>
          <w:rFonts w:eastAsia="Times New Roman"/>
          <w:sz w:val="22"/>
          <w:szCs w:val="22"/>
        </w:rPr>
        <w:tab/>
        <w:t>Za Příkopem 716, 252 41 Dolní Břežany</w:t>
      </w:r>
    </w:p>
    <w:p w14:paraId="7B63BC42" w14:textId="77777777" w:rsidR="00BB0579" w:rsidRPr="00BB0579" w:rsidRDefault="00BB0579" w:rsidP="00BB0579">
      <w:pPr>
        <w:rPr>
          <w:rFonts w:eastAsia="Times New Roman"/>
          <w:sz w:val="22"/>
          <w:szCs w:val="22"/>
        </w:rPr>
      </w:pPr>
      <w:r w:rsidRPr="00BB0579">
        <w:rPr>
          <w:rFonts w:eastAsia="Times New Roman"/>
          <w:sz w:val="22"/>
          <w:szCs w:val="22"/>
        </w:rPr>
        <w:t>IČO:</w:t>
      </w:r>
      <w:r w:rsidRPr="00BB0579">
        <w:rPr>
          <w:rFonts w:eastAsia="Times New Roman"/>
          <w:sz w:val="22"/>
          <w:szCs w:val="22"/>
        </w:rPr>
        <w:tab/>
      </w:r>
      <w:r w:rsidRPr="00BB0579">
        <w:rPr>
          <w:rFonts w:eastAsia="Times New Roman"/>
          <w:sz w:val="22"/>
          <w:szCs w:val="22"/>
        </w:rPr>
        <w:tab/>
      </w:r>
      <w:r w:rsidRPr="00BB0579">
        <w:rPr>
          <w:rFonts w:eastAsia="Times New Roman"/>
          <w:sz w:val="22"/>
          <w:szCs w:val="22"/>
        </w:rPr>
        <w:tab/>
        <w:t>04600746</w:t>
      </w:r>
    </w:p>
    <w:p w14:paraId="3C3A2265" w14:textId="77777777" w:rsidR="00BB0579" w:rsidRPr="00BB0579" w:rsidRDefault="00BB0579" w:rsidP="00BB0579">
      <w:pPr>
        <w:rPr>
          <w:rFonts w:eastAsia="Times New Roman"/>
          <w:sz w:val="22"/>
          <w:szCs w:val="22"/>
        </w:rPr>
      </w:pPr>
      <w:r w:rsidRPr="00BB0579">
        <w:rPr>
          <w:rFonts w:eastAsia="Times New Roman"/>
          <w:sz w:val="22"/>
          <w:szCs w:val="22"/>
        </w:rPr>
        <w:t>DIČ:</w:t>
      </w:r>
      <w:r w:rsidRPr="00BB0579">
        <w:rPr>
          <w:rFonts w:eastAsia="Times New Roman"/>
          <w:sz w:val="22"/>
          <w:szCs w:val="22"/>
        </w:rPr>
        <w:tab/>
      </w:r>
      <w:r w:rsidRPr="00BB0579">
        <w:rPr>
          <w:rFonts w:eastAsia="Times New Roman"/>
          <w:sz w:val="22"/>
          <w:szCs w:val="22"/>
        </w:rPr>
        <w:tab/>
      </w:r>
      <w:r w:rsidRPr="00BB0579">
        <w:rPr>
          <w:rFonts w:eastAsia="Times New Roman"/>
          <w:sz w:val="22"/>
          <w:szCs w:val="22"/>
        </w:rPr>
        <w:tab/>
        <w:t>CZ04600746</w:t>
      </w:r>
    </w:p>
    <w:p w14:paraId="1D463E42" w14:textId="14B24C7D" w:rsidR="00BB0579" w:rsidRPr="00BB0579" w:rsidRDefault="00BB0579" w:rsidP="00BB0579">
      <w:pPr>
        <w:jc w:val="both"/>
        <w:rPr>
          <w:rFonts w:eastAsia="Times New Roman"/>
          <w:sz w:val="22"/>
          <w:szCs w:val="22"/>
        </w:rPr>
      </w:pPr>
      <w:r w:rsidRPr="00BB0579">
        <w:rPr>
          <w:rFonts w:eastAsia="Times New Roman"/>
          <w:sz w:val="22"/>
          <w:szCs w:val="22"/>
        </w:rPr>
        <w:t>Zastoupená:</w:t>
      </w:r>
      <w:r w:rsidRPr="00BB0579">
        <w:rPr>
          <w:rFonts w:eastAsia="Times New Roman"/>
          <w:sz w:val="22"/>
          <w:szCs w:val="22"/>
        </w:rPr>
        <w:tab/>
      </w:r>
      <w:r w:rsidRPr="00BB0579">
        <w:rPr>
          <w:rFonts w:eastAsia="Times New Roman"/>
          <w:sz w:val="22"/>
          <w:szCs w:val="22"/>
        </w:rPr>
        <w:tab/>
      </w:r>
      <w:r w:rsidR="005465EE">
        <w:rPr>
          <w:rFonts w:eastAsia="Times New Roman"/>
          <w:sz w:val="22"/>
          <w:szCs w:val="22"/>
        </w:rPr>
        <w:t>………………</w:t>
      </w:r>
    </w:p>
    <w:p w14:paraId="2ACF1AFB" w14:textId="3C4F529D" w:rsidR="00BB0579" w:rsidRPr="00BB0579" w:rsidRDefault="00BB0579" w:rsidP="00BB0579">
      <w:pPr>
        <w:rPr>
          <w:rFonts w:eastAsia="Times New Roman"/>
          <w:sz w:val="22"/>
          <w:szCs w:val="22"/>
        </w:rPr>
      </w:pPr>
      <w:r w:rsidRPr="00BB0579">
        <w:rPr>
          <w:rFonts w:eastAsia="Times New Roman"/>
          <w:sz w:val="22"/>
          <w:szCs w:val="22"/>
        </w:rPr>
        <w:tab/>
      </w:r>
      <w:r w:rsidRPr="00BB0579">
        <w:rPr>
          <w:rFonts w:eastAsia="Times New Roman"/>
          <w:sz w:val="22"/>
          <w:szCs w:val="22"/>
        </w:rPr>
        <w:tab/>
      </w:r>
      <w:r w:rsidRPr="00BB0579">
        <w:rPr>
          <w:rFonts w:eastAsia="Times New Roman"/>
          <w:sz w:val="22"/>
          <w:szCs w:val="22"/>
        </w:rPr>
        <w:tab/>
        <w:t xml:space="preserve">Bankovní spojení: </w:t>
      </w:r>
    </w:p>
    <w:p w14:paraId="664AE114" w14:textId="518152F5" w:rsidR="00BB0579" w:rsidRPr="00BB0579" w:rsidRDefault="00BB0579" w:rsidP="00BB0579">
      <w:pPr>
        <w:rPr>
          <w:rFonts w:eastAsia="Times New Roman"/>
          <w:sz w:val="22"/>
          <w:szCs w:val="22"/>
        </w:rPr>
      </w:pPr>
      <w:r w:rsidRPr="00BB0579">
        <w:rPr>
          <w:rFonts w:eastAsia="Times New Roman"/>
          <w:sz w:val="22"/>
          <w:szCs w:val="22"/>
        </w:rPr>
        <w:t>Číslo účtu:</w:t>
      </w:r>
      <w:r w:rsidRPr="00BB0579">
        <w:rPr>
          <w:rFonts w:eastAsia="Times New Roman"/>
          <w:sz w:val="22"/>
          <w:szCs w:val="22"/>
        </w:rPr>
        <w:tab/>
      </w:r>
      <w:r w:rsidRPr="00BB0579">
        <w:rPr>
          <w:rFonts w:eastAsia="Times New Roman"/>
          <w:sz w:val="22"/>
          <w:szCs w:val="22"/>
        </w:rPr>
        <w:tab/>
      </w:r>
      <w:r w:rsidR="005465EE">
        <w:rPr>
          <w:rFonts w:eastAsia="Times New Roman"/>
          <w:sz w:val="22"/>
          <w:szCs w:val="22"/>
        </w:rPr>
        <w:t>…………</w:t>
      </w:r>
    </w:p>
    <w:p w14:paraId="61A9AA8F" w14:textId="3016A8F5" w:rsidR="00BB0579" w:rsidRPr="00BB0579" w:rsidRDefault="00BB0579" w:rsidP="00BB0579">
      <w:pPr>
        <w:jc w:val="both"/>
        <w:rPr>
          <w:rFonts w:eastAsia="Times New Roman"/>
          <w:sz w:val="22"/>
          <w:szCs w:val="22"/>
        </w:rPr>
      </w:pPr>
      <w:r w:rsidRPr="00BB0579">
        <w:rPr>
          <w:rFonts w:eastAsia="Times New Roman"/>
          <w:sz w:val="22"/>
          <w:szCs w:val="22"/>
        </w:rPr>
        <w:t>Kontaktní osoba:</w:t>
      </w:r>
      <w:r w:rsidRPr="00BB0579">
        <w:rPr>
          <w:rFonts w:eastAsia="Times New Roman"/>
          <w:sz w:val="22"/>
          <w:szCs w:val="22"/>
        </w:rPr>
        <w:tab/>
      </w:r>
      <w:r w:rsidR="005465EE">
        <w:rPr>
          <w:rFonts w:eastAsia="Times New Roman"/>
          <w:sz w:val="22"/>
          <w:szCs w:val="22"/>
        </w:rPr>
        <w:t>……………..</w:t>
      </w:r>
    </w:p>
    <w:p w14:paraId="4501182D" w14:textId="6B5B7963" w:rsidR="00BB0579" w:rsidRPr="00BB0579" w:rsidRDefault="00BB0579" w:rsidP="00BB0579">
      <w:pPr>
        <w:ind w:left="1416" w:firstLine="708"/>
        <w:jc w:val="both"/>
        <w:rPr>
          <w:rFonts w:eastAsia="Times New Roman"/>
          <w:sz w:val="22"/>
          <w:szCs w:val="22"/>
        </w:rPr>
      </w:pPr>
      <w:r w:rsidRPr="00BB0579">
        <w:rPr>
          <w:rFonts w:eastAsia="Times New Roman"/>
          <w:sz w:val="22"/>
          <w:szCs w:val="22"/>
        </w:rPr>
        <w:t>tel.:</w:t>
      </w:r>
      <w:r w:rsidR="005465EE">
        <w:rPr>
          <w:rFonts w:eastAsia="Times New Roman"/>
          <w:sz w:val="22"/>
          <w:szCs w:val="22"/>
        </w:rPr>
        <w:t>………….</w:t>
      </w:r>
    </w:p>
    <w:p w14:paraId="56094339" w14:textId="77777777" w:rsidR="00BB0579" w:rsidRPr="00BB0579" w:rsidRDefault="00BB0579" w:rsidP="00BB0579">
      <w:pPr>
        <w:ind w:left="1416" w:firstLine="708"/>
        <w:jc w:val="both"/>
        <w:rPr>
          <w:rFonts w:eastAsia="Times New Roman"/>
          <w:sz w:val="22"/>
          <w:szCs w:val="22"/>
        </w:rPr>
      </w:pPr>
      <w:r w:rsidRPr="00BB0579">
        <w:rPr>
          <w:rFonts w:eastAsia="Times New Roman"/>
          <w:sz w:val="22"/>
          <w:szCs w:val="22"/>
        </w:rPr>
        <w:t xml:space="preserve">e-mail: </w:t>
      </w:r>
      <w:hyperlink r:id="rId8" w:history="1">
        <w:r w:rsidRPr="00BB0579">
          <w:rPr>
            <w:rFonts w:eastAsia="Times New Roman"/>
            <w:color w:val="0563C1" w:themeColor="hyperlink"/>
            <w:sz w:val="22"/>
            <w:szCs w:val="22"/>
            <w:u w:val="single"/>
          </w:rPr>
          <w:t>czamendoim@gmail.com</w:t>
        </w:r>
      </w:hyperlink>
    </w:p>
    <w:p w14:paraId="3C64C97C" w14:textId="77777777" w:rsidR="00BB0579" w:rsidRPr="00BB0579" w:rsidRDefault="00BB0579" w:rsidP="00BB0579">
      <w:pPr>
        <w:ind w:left="1416" w:firstLine="708"/>
        <w:jc w:val="both"/>
        <w:rPr>
          <w:rFonts w:eastAsia="Times New Roman"/>
          <w:sz w:val="22"/>
          <w:szCs w:val="22"/>
        </w:rPr>
      </w:pPr>
      <w:r w:rsidRPr="00BB0579">
        <w:rPr>
          <w:rFonts w:eastAsia="Times New Roman"/>
          <w:sz w:val="22"/>
          <w:szCs w:val="22"/>
        </w:rPr>
        <w:t>datová schránka : rx5cyss</w:t>
      </w:r>
    </w:p>
    <w:bookmarkEnd w:id="0"/>
    <w:p w14:paraId="738BC35C" w14:textId="76B38D09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63A453F3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770FBD">
        <w:rPr>
          <w:sz w:val="22"/>
          <w:szCs w:val="22"/>
        </w:rPr>
        <w:t>Tendermarket</w:t>
      </w:r>
      <w:proofErr w:type="spellEnd"/>
      <w:r w:rsidR="009D3AA4" w:rsidRPr="00770FBD">
        <w:rPr>
          <w:sz w:val="22"/>
          <w:szCs w:val="22"/>
        </w:rPr>
        <w:t xml:space="preserve">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9D3AA4" w:rsidRPr="00770FBD">
        <w:rPr>
          <w:b/>
          <w:u w:val="single"/>
        </w:rPr>
        <w:t xml:space="preserve">Nákup </w:t>
      </w:r>
      <w:r w:rsidR="000D043C">
        <w:rPr>
          <w:b/>
          <w:u w:val="single"/>
        </w:rPr>
        <w:t>elektrospotřebičů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 xml:space="preserve">: </w:t>
      </w:r>
      <w:r w:rsidR="008F0397" w:rsidRPr="009936CC">
        <w:rPr>
          <w:sz w:val="22"/>
          <w:szCs w:val="22"/>
        </w:rPr>
        <w:t>T004/2</w:t>
      </w:r>
      <w:r w:rsidR="00F25919" w:rsidRPr="009936CC">
        <w:rPr>
          <w:sz w:val="22"/>
          <w:szCs w:val="22"/>
        </w:rPr>
        <w:t>5</w:t>
      </w:r>
      <w:r w:rsidR="009D3AA4" w:rsidRPr="009936CC">
        <w:rPr>
          <w:sz w:val="22"/>
          <w:szCs w:val="22"/>
        </w:rPr>
        <w:t>V/</w:t>
      </w:r>
      <w:r w:rsidR="008F0397" w:rsidRPr="009936CC">
        <w:rPr>
          <w:sz w:val="22"/>
          <w:szCs w:val="22"/>
        </w:rPr>
        <w:t>0000</w:t>
      </w:r>
      <w:r w:rsidR="009936CC" w:rsidRPr="009936CC">
        <w:rPr>
          <w:sz w:val="22"/>
          <w:szCs w:val="22"/>
        </w:rPr>
        <w:t>5</w:t>
      </w:r>
      <w:r w:rsidR="00085272">
        <w:rPr>
          <w:sz w:val="22"/>
          <w:szCs w:val="22"/>
        </w:rPr>
        <w:t>970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77792D34" w:rsidR="002E0AFA" w:rsidRPr="003E6C1A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3E6C1A">
        <w:rPr>
          <w:sz w:val="22"/>
          <w:szCs w:val="22"/>
        </w:rPr>
        <w:t>–</w:t>
      </w:r>
      <w:r w:rsidRPr="001F2B7F">
        <w:rPr>
          <w:b/>
          <w:bCs/>
          <w:sz w:val="22"/>
          <w:szCs w:val="22"/>
          <w:u w:val="single"/>
        </w:rPr>
        <w:t xml:space="preserve"> </w:t>
      </w:r>
      <w:r w:rsidR="00085272">
        <w:rPr>
          <w:rFonts w:eastAsia="Times New Roman"/>
          <w:b/>
          <w:sz w:val="23"/>
          <w:szCs w:val="23"/>
          <w:u w:val="single"/>
        </w:rPr>
        <w:t>1x výsuvný odsavač par, 1x televize, 1x sušička prádla, 1x pračka, 1x jednodveřová lednice bez mrazáku, 1x dvoudveřová lednice s mrazákem, 1x jednodveřová lednice s mrazákem</w:t>
      </w:r>
      <w:r w:rsidR="00507EC4">
        <w:rPr>
          <w:b/>
          <w:sz w:val="22"/>
          <w:szCs w:val="22"/>
          <w:u w:val="single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>Přesná specifikace předmětu dodávky a jednotkových cen je obsažena v příloze č. 1 této smlouvy, která je její nedílnou součástí.</w:t>
      </w:r>
    </w:p>
    <w:p w14:paraId="624EAB21" w14:textId="10A1E1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Součástí předmětu plnění je i doprava zboží do místa plnění, jeho vykládka na místě určení,</w:t>
      </w:r>
      <w:r w:rsidR="009D3AA4" w:rsidRPr="0059786B">
        <w:rPr>
          <w:sz w:val="22"/>
          <w:szCs w:val="22"/>
        </w:rPr>
        <w:t xml:space="preserve"> </w:t>
      </w:r>
      <w:r w:rsidR="000D043C" w:rsidRPr="00AC37D6">
        <w:rPr>
          <w:rFonts w:eastAsia="Times New Roman"/>
          <w:sz w:val="23"/>
          <w:szCs w:val="23"/>
        </w:rPr>
        <w:t>dodání návodu k užívání vč. technického popisu a dalších dokumentů,</w:t>
      </w:r>
      <w:r w:rsidR="000D043C">
        <w:rPr>
          <w:rFonts w:eastAsia="Times New Roman"/>
          <w:sz w:val="23"/>
          <w:szCs w:val="23"/>
        </w:rPr>
        <w:t xml:space="preserve"> a to v českém jazyce</w:t>
      </w:r>
      <w:r w:rsidR="000D043C" w:rsidRPr="00AC37D6">
        <w:rPr>
          <w:rFonts w:eastAsia="Times New Roman"/>
          <w:sz w:val="23"/>
          <w:szCs w:val="23"/>
        </w:rPr>
        <w:t xml:space="preserve"> (protokol o shodě, záruční list atd.)</w:t>
      </w:r>
      <w:r w:rsidR="000D043C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7485EF03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 xml:space="preserve">musí splňovat požadavky na bezpečný výrobek ve smyslu zákona č. </w:t>
      </w:r>
      <w:r w:rsidR="00085272">
        <w:rPr>
          <w:sz w:val="22"/>
          <w:szCs w:val="22"/>
        </w:rPr>
        <w:t>387</w:t>
      </w:r>
      <w:r w:rsidR="00085272" w:rsidRPr="002E0AFA">
        <w:rPr>
          <w:sz w:val="22"/>
          <w:szCs w:val="22"/>
        </w:rPr>
        <w:t>/2</w:t>
      </w:r>
      <w:r w:rsidR="00085272">
        <w:rPr>
          <w:sz w:val="22"/>
          <w:szCs w:val="22"/>
        </w:rPr>
        <w:t>024</w:t>
      </w:r>
      <w:r w:rsidR="00085272"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 xml:space="preserve">Sb., o obecné bezpečnosti výrobků a o změně některých </w:t>
      </w:r>
      <w:r w:rsidR="00085272">
        <w:rPr>
          <w:sz w:val="22"/>
          <w:szCs w:val="22"/>
        </w:rPr>
        <w:t xml:space="preserve">souvisejících </w:t>
      </w:r>
      <w:r w:rsidR="00E62CF5" w:rsidRPr="002E0AFA">
        <w:rPr>
          <w:sz w:val="22"/>
          <w:szCs w:val="22"/>
        </w:rPr>
        <w:t>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56EEA287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3E6C1A">
        <w:rPr>
          <w:rFonts w:eastAsia="Calibri"/>
          <w:b/>
          <w:bCs/>
          <w:sz w:val="22"/>
          <w:szCs w:val="22"/>
        </w:rPr>
        <w:t>do 10 pracovních 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0D043C">
        <w:rPr>
          <w:rFonts w:eastAsia="Calibri"/>
          <w:b/>
          <w:bCs/>
          <w:sz w:val="22"/>
          <w:szCs w:val="22"/>
        </w:rPr>
        <w:t>uzavření smlouvy</w:t>
      </w:r>
      <w:r w:rsidRPr="008F0397">
        <w:rPr>
          <w:rFonts w:eastAsia="Calibri"/>
          <w:b/>
          <w:bCs/>
          <w:sz w:val="22"/>
          <w:szCs w:val="22"/>
        </w:rPr>
        <w:t xml:space="preserve">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7873C543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BB0579">
        <w:rPr>
          <w:b/>
          <w:sz w:val="22"/>
          <w:szCs w:val="22"/>
        </w:rPr>
        <w:t>62 043,-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BB0579">
        <w:rPr>
          <w:sz w:val="22"/>
          <w:szCs w:val="22"/>
        </w:rPr>
        <w:t xml:space="preserve">13 029,03 </w:t>
      </w:r>
      <w:r w:rsidRPr="008F0397">
        <w:rPr>
          <w:sz w:val="22"/>
          <w:szCs w:val="22"/>
        </w:rPr>
        <w:t xml:space="preserve">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BB0579">
        <w:rPr>
          <w:b/>
          <w:sz w:val="22"/>
          <w:szCs w:val="22"/>
        </w:rPr>
        <w:t>75 072,03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9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lastRenderedPageBreak/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576094EF" w:rsidR="000E3AF4" w:rsidRPr="006B587E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hyperlink r:id="rId10" w:history="1">
        <w:r w:rsidR="006B587E" w:rsidRPr="006B587E">
          <w:rPr>
            <w:rFonts w:ascii="Times New Roman" w:eastAsia="Times New Roman" w:hAnsi="Times New Roman"/>
            <w:b w:val="0"/>
            <w:bCs/>
            <w:color w:val="0563C1" w:themeColor="hyperlink"/>
            <w:sz w:val="22"/>
            <w:szCs w:val="22"/>
            <w:u w:val="single"/>
          </w:rPr>
          <w:t>czamendoim@gmail.com</w:t>
        </w:r>
      </w:hyperlink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382BBAD1" w14:textId="7FA7E90D" w:rsidR="00770FBD" w:rsidRPr="0071385E" w:rsidRDefault="008F0397" w:rsidP="0071385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lastRenderedPageBreak/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5FA72401" w14:textId="45994D95" w:rsidR="001F2B7F" w:rsidRPr="007D54F6" w:rsidRDefault="001F2B7F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Cenová nabídka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41F5858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5465EE">
        <w:rPr>
          <w:color w:val="000000"/>
          <w:sz w:val="22"/>
          <w:szCs w:val="22"/>
        </w:rPr>
        <w:t>13.5.2025</w:t>
      </w:r>
      <w:r w:rsidR="005465EE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 </w:t>
      </w:r>
      <w:r w:rsidR="00BB0579">
        <w:rPr>
          <w:color w:val="000000"/>
          <w:sz w:val="22"/>
          <w:szCs w:val="22"/>
        </w:rPr>
        <w:t>Praze</w:t>
      </w:r>
      <w:r w:rsidRPr="007D54F6">
        <w:rPr>
          <w:color w:val="000000"/>
          <w:sz w:val="22"/>
          <w:szCs w:val="22"/>
        </w:rPr>
        <w:t xml:space="preserve">, dne </w:t>
      </w:r>
      <w:r w:rsidR="005465EE">
        <w:rPr>
          <w:color w:val="000000"/>
          <w:sz w:val="22"/>
          <w:szCs w:val="22"/>
        </w:rPr>
        <w:t>12.5.2025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0DFC4E20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34DD57A" w14:textId="421A4646" w:rsidR="006B587E" w:rsidRDefault="006B587E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506B384" w14:textId="6D217863" w:rsidR="006B587E" w:rsidRDefault="006B587E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1472BC95" w14:textId="77777777" w:rsidR="006B587E" w:rsidRPr="007D54F6" w:rsidRDefault="006B587E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6A81BB53" w:rsidR="00583CC5" w:rsidRPr="007D54F6" w:rsidRDefault="00BB0579" w:rsidP="00583CC5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03107206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14:paraId="0AE285F1" w14:textId="32017BA0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BB0579">
        <w:rPr>
          <w:color w:val="000000"/>
          <w:sz w:val="22"/>
          <w:szCs w:val="22"/>
        </w:rPr>
        <w:t>jednatelka</w:t>
      </w:r>
    </w:p>
    <w:p w14:paraId="2F391DFB" w14:textId="69CEA3E1" w:rsidR="00583CC5" w:rsidRDefault="00583CC5" w:rsidP="006B587E">
      <w:pPr>
        <w:pStyle w:val="Styl"/>
        <w:tabs>
          <w:tab w:val="center" w:pos="2268"/>
          <w:tab w:val="left" w:pos="5387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BB0579" w:rsidRPr="00BB0579">
        <w:rPr>
          <w:color w:val="000000"/>
        </w:rPr>
        <w:t>AMENDOIM spol. s r.o.</w:t>
      </w:r>
    </w:p>
    <w:p w14:paraId="5ADE1668" w14:textId="77777777" w:rsidR="006B587E" w:rsidRDefault="006B587E" w:rsidP="006B587E">
      <w:pPr>
        <w:pStyle w:val="Styl"/>
        <w:tabs>
          <w:tab w:val="center" w:pos="2268"/>
          <w:tab w:val="left" w:pos="5387"/>
        </w:tabs>
        <w:ind w:left="425" w:hanging="425"/>
        <w:rPr>
          <w:b/>
          <w:color w:val="000000"/>
        </w:rPr>
      </w:pPr>
    </w:p>
    <w:sectPr w:rsidR="006B587E" w:rsidSect="0059786B">
      <w:footerReference w:type="default" r:id="rId11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6B16" w14:textId="77777777" w:rsidR="001E2944" w:rsidRDefault="001E2944" w:rsidP="00583CC5">
      <w:r>
        <w:separator/>
      </w:r>
    </w:p>
  </w:endnote>
  <w:endnote w:type="continuationSeparator" w:id="0">
    <w:p w14:paraId="556C787F" w14:textId="77777777" w:rsidR="001E2944" w:rsidRDefault="001E2944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FAEB" w14:textId="77777777" w:rsidR="001E2944" w:rsidRDefault="001E2944" w:rsidP="00583CC5">
      <w:r>
        <w:separator/>
      </w:r>
    </w:p>
  </w:footnote>
  <w:footnote w:type="continuationSeparator" w:id="0">
    <w:p w14:paraId="2D5AEC3F" w14:textId="77777777" w:rsidR="001E2944" w:rsidRDefault="001E2944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85272"/>
    <w:rsid w:val="000D043C"/>
    <w:rsid w:val="000E3AF4"/>
    <w:rsid w:val="00121976"/>
    <w:rsid w:val="001A61DA"/>
    <w:rsid w:val="001C32C6"/>
    <w:rsid w:val="001E2944"/>
    <w:rsid w:val="001F2B7F"/>
    <w:rsid w:val="001F6B6A"/>
    <w:rsid w:val="0023186F"/>
    <w:rsid w:val="0028789E"/>
    <w:rsid w:val="002E0AFA"/>
    <w:rsid w:val="00312A80"/>
    <w:rsid w:val="0038793C"/>
    <w:rsid w:val="003E6C1A"/>
    <w:rsid w:val="004E1768"/>
    <w:rsid w:val="00507EC4"/>
    <w:rsid w:val="005465EE"/>
    <w:rsid w:val="00565069"/>
    <w:rsid w:val="00571502"/>
    <w:rsid w:val="00583CC5"/>
    <w:rsid w:val="0059786B"/>
    <w:rsid w:val="005B540D"/>
    <w:rsid w:val="005E6862"/>
    <w:rsid w:val="00675238"/>
    <w:rsid w:val="00697787"/>
    <w:rsid w:val="006A3055"/>
    <w:rsid w:val="006B587E"/>
    <w:rsid w:val="0071385E"/>
    <w:rsid w:val="0075754F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244F9"/>
    <w:rsid w:val="0093661D"/>
    <w:rsid w:val="00950D80"/>
    <w:rsid w:val="009573D3"/>
    <w:rsid w:val="00963747"/>
    <w:rsid w:val="009936CC"/>
    <w:rsid w:val="00994861"/>
    <w:rsid w:val="009B08B5"/>
    <w:rsid w:val="009D3AA4"/>
    <w:rsid w:val="009D7E61"/>
    <w:rsid w:val="009F78F7"/>
    <w:rsid w:val="00A03C83"/>
    <w:rsid w:val="00A33670"/>
    <w:rsid w:val="00AB0FD4"/>
    <w:rsid w:val="00AD3B63"/>
    <w:rsid w:val="00BB0579"/>
    <w:rsid w:val="00BF45DF"/>
    <w:rsid w:val="00C4114B"/>
    <w:rsid w:val="00C5302C"/>
    <w:rsid w:val="00C63BC4"/>
    <w:rsid w:val="00CD0246"/>
    <w:rsid w:val="00CD6EC9"/>
    <w:rsid w:val="00D2067A"/>
    <w:rsid w:val="00D87F4B"/>
    <w:rsid w:val="00DB0D5A"/>
    <w:rsid w:val="00E33B13"/>
    <w:rsid w:val="00E62CF5"/>
    <w:rsid w:val="00EE0C73"/>
    <w:rsid w:val="00F20132"/>
    <w:rsid w:val="00F25919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mendoi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zamendoi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pl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DDED-5FA4-4C81-BBCF-603ECE3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2056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4</cp:revision>
  <cp:lastPrinted>2024-01-19T11:25:00Z</cp:lastPrinted>
  <dcterms:created xsi:type="dcterms:W3CDTF">2025-05-03T15:15:00Z</dcterms:created>
  <dcterms:modified xsi:type="dcterms:W3CDTF">2025-05-13T11:06:00Z</dcterms:modified>
</cp:coreProperties>
</file>