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CD4CA" w14:textId="77777777" w:rsidR="00344D91" w:rsidRDefault="00344D91" w:rsidP="00344D91">
      <w:pPr>
        <w:jc w:val="center"/>
        <w:rPr>
          <w:rFonts w:ascii="Arial" w:hAnsi="Arial" w:cs="Arial"/>
          <w:b/>
          <w:sz w:val="32"/>
          <w:szCs w:val="32"/>
        </w:rPr>
      </w:pPr>
    </w:p>
    <w:p w14:paraId="14FC02B5" w14:textId="77777777" w:rsidR="00344D91" w:rsidRDefault="00344D91" w:rsidP="00344D91">
      <w:pPr>
        <w:jc w:val="center"/>
        <w:rPr>
          <w:rFonts w:ascii="Arial" w:hAnsi="Arial" w:cs="Arial"/>
          <w:b/>
          <w:sz w:val="32"/>
          <w:szCs w:val="32"/>
        </w:rPr>
      </w:pPr>
    </w:p>
    <w:p w14:paraId="23008B82" w14:textId="77777777" w:rsidR="00344D91" w:rsidRDefault="00344D91" w:rsidP="00344D91">
      <w:pPr>
        <w:jc w:val="center"/>
        <w:rPr>
          <w:rFonts w:ascii="Arial" w:hAnsi="Arial" w:cs="Arial"/>
        </w:rPr>
      </w:pPr>
      <w:r>
        <w:rPr>
          <w:rFonts w:ascii="Arial" w:hAnsi="Arial" w:cs="Arial"/>
          <w:b/>
          <w:sz w:val="32"/>
          <w:szCs w:val="32"/>
        </w:rPr>
        <w:t xml:space="preserve">SMLOUVA O DÍLO  </w:t>
      </w:r>
    </w:p>
    <w:p w14:paraId="66F4C514" w14:textId="77777777" w:rsidR="00344D91" w:rsidRDefault="00344D91" w:rsidP="00344D91">
      <w:pPr>
        <w:jc w:val="center"/>
        <w:rPr>
          <w:rFonts w:ascii="Arial" w:hAnsi="Arial" w:cs="Arial"/>
        </w:rPr>
      </w:pPr>
      <w:r>
        <w:rPr>
          <w:rFonts w:ascii="Arial" w:hAnsi="Arial" w:cs="Arial"/>
        </w:rPr>
        <w:t>na zhotovení stavby, nebo jeho části</w:t>
      </w:r>
    </w:p>
    <w:p w14:paraId="57397BB6" w14:textId="77777777" w:rsidR="00344D91" w:rsidRDefault="00344D91" w:rsidP="00344D91">
      <w:pPr>
        <w:jc w:val="center"/>
        <w:rPr>
          <w:rFonts w:ascii="Arial" w:hAnsi="Arial" w:cs="Arial"/>
          <w:b/>
          <w:sz w:val="24"/>
          <w:szCs w:val="24"/>
        </w:rPr>
      </w:pPr>
    </w:p>
    <w:p w14:paraId="534BE117" w14:textId="77777777" w:rsidR="00344D91" w:rsidRPr="005364B7" w:rsidRDefault="00344D91" w:rsidP="00344D91">
      <w:pPr>
        <w:widowControl w:val="0"/>
        <w:tabs>
          <w:tab w:val="left" w:pos="0"/>
        </w:tabs>
        <w:suppressAutoHyphens/>
        <w:spacing w:before="60"/>
        <w:ind w:firstLine="567"/>
        <w:jc w:val="center"/>
        <w:outlineLvl w:val="0"/>
        <w:rPr>
          <w:rStyle w:val="FontStyle21"/>
          <w:rFonts w:ascii="Arial" w:cs="Arial"/>
          <w:b/>
          <w:bCs/>
          <w:sz w:val="36"/>
          <w:szCs w:val="36"/>
          <w:lang w:eastAsia="cs-CZ"/>
        </w:rPr>
      </w:pPr>
      <w:bookmarkStart w:id="0" w:name="_Hlk96495223"/>
      <w:bookmarkStart w:id="1" w:name="_Hlk119404269"/>
      <w:r w:rsidRPr="005364B7">
        <w:rPr>
          <w:rStyle w:val="FontStyle21"/>
          <w:rFonts w:ascii="Arial" w:cs="Arial"/>
          <w:b/>
          <w:bCs/>
          <w:sz w:val="36"/>
          <w:szCs w:val="36"/>
          <w:lang w:eastAsia="cs-CZ"/>
        </w:rPr>
        <w:t>„</w:t>
      </w:r>
      <w:r w:rsidRPr="005364B7">
        <w:rPr>
          <w:rFonts w:ascii="Arial" w:eastAsia="Times New Roman" w:hAnsi="Arial"/>
          <w:b/>
          <w:bCs/>
          <w:sz w:val="36"/>
          <w:szCs w:val="36"/>
          <w:lang w:eastAsia="cs-CZ"/>
        </w:rPr>
        <w:t>Jičín ul. Kukulova – oprava vodovodu</w:t>
      </w:r>
      <w:r w:rsidRPr="005364B7">
        <w:rPr>
          <w:rStyle w:val="FontStyle21"/>
          <w:rFonts w:ascii="Arial" w:cs="Arial"/>
          <w:b/>
          <w:bCs/>
          <w:sz w:val="36"/>
          <w:szCs w:val="36"/>
          <w:lang w:eastAsia="cs-CZ"/>
        </w:rPr>
        <w:t>“</w:t>
      </w:r>
      <w:bookmarkEnd w:id="0"/>
    </w:p>
    <w:bookmarkEnd w:id="1"/>
    <w:p w14:paraId="2106FF62" w14:textId="77777777" w:rsidR="00344D91" w:rsidRPr="00102298" w:rsidRDefault="00344D91" w:rsidP="00344D91">
      <w:pPr>
        <w:jc w:val="center"/>
        <w:rPr>
          <w:rFonts w:ascii="Arial" w:hAnsi="Arial" w:cs="Arial"/>
          <w:b/>
          <w:sz w:val="28"/>
          <w:szCs w:val="28"/>
        </w:rPr>
      </w:pPr>
    </w:p>
    <w:p w14:paraId="248005C8" w14:textId="77777777" w:rsidR="00344D91" w:rsidRDefault="00344D91" w:rsidP="00344D91">
      <w:pPr>
        <w:jc w:val="center"/>
        <w:rPr>
          <w:rFonts w:ascii="Arial" w:hAnsi="Arial" w:cs="Arial"/>
        </w:rPr>
      </w:pPr>
    </w:p>
    <w:p w14:paraId="5E6A7F74" w14:textId="77777777" w:rsidR="00344D91" w:rsidRDefault="00344D91" w:rsidP="00344D91">
      <w:pPr>
        <w:jc w:val="center"/>
        <w:rPr>
          <w:rFonts w:ascii="Arial" w:hAnsi="Arial" w:cs="Arial"/>
        </w:rPr>
      </w:pPr>
      <w:r>
        <w:rPr>
          <w:rFonts w:ascii="Arial" w:hAnsi="Arial" w:cs="Arial"/>
        </w:rPr>
        <w:t xml:space="preserve">uzavřená mezi níže uvedenými smluvními stranami dle § 2586 a násl. zákona č. 89/2012 Sb., </w:t>
      </w:r>
      <w:r>
        <w:rPr>
          <w:rFonts w:ascii="Arial" w:hAnsi="Arial" w:cs="Arial"/>
        </w:rPr>
        <w:br/>
        <w:t>občanského zákoníku, v platném znění.</w:t>
      </w:r>
    </w:p>
    <w:p w14:paraId="36A86F04" w14:textId="77777777" w:rsidR="00344D91" w:rsidRDefault="00344D91" w:rsidP="00344D91">
      <w:pPr>
        <w:rPr>
          <w:rFonts w:ascii="Arial" w:hAnsi="Arial" w:cs="Arial"/>
        </w:rPr>
      </w:pPr>
    </w:p>
    <w:p w14:paraId="76B7B92D" w14:textId="77777777" w:rsidR="00344D91" w:rsidRDefault="00344D91" w:rsidP="00344D91">
      <w:pPr>
        <w:rPr>
          <w:rFonts w:ascii="Arial" w:hAnsi="Arial" w:cs="Arial"/>
        </w:rPr>
      </w:pPr>
    </w:p>
    <w:p w14:paraId="0147F38E" w14:textId="77777777" w:rsidR="00344D91" w:rsidRDefault="00344D91" w:rsidP="00344D91">
      <w:pPr>
        <w:rPr>
          <w:rFonts w:ascii="Arial" w:hAnsi="Arial" w:cs="Arial"/>
        </w:rPr>
      </w:pPr>
    </w:p>
    <w:p w14:paraId="405739F8" w14:textId="77777777" w:rsidR="00344D91" w:rsidRDefault="00344D91" w:rsidP="00344D91">
      <w:pPr>
        <w:rPr>
          <w:rFonts w:ascii="Arial" w:hAnsi="Arial" w:cs="Arial"/>
          <w:b/>
        </w:rPr>
      </w:pPr>
      <w:r>
        <w:rPr>
          <w:rFonts w:ascii="Arial" w:hAnsi="Arial" w:cs="Arial"/>
          <w:b/>
        </w:rPr>
        <w:t xml:space="preserve">Smluvní strany: </w:t>
      </w:r>
    </w:p>
    <w:p w14:paraId="6D57BF73" w14:textId="77777777" w:rsidR="00344D91" w:rsidRDefault="00344D91" w:rsidP="00344D91">
      <w:pPr>
        <w:rPr>
          <w:rFonts w:ascii="Arial" w:hAnsi="Arial" w:cs="Arial"/>
          <w:b/>
        </w:rPr>
      </w:pPr>
    </w:p>
    <w:p w14:paraId="5A589AB5" w14:textId="77777777" w:rsidR="00344D91" w:rsidRDefault="00344D91" w:rsidP="00344D91">
      <w:pPr>
        <w:tabs>
          <w:tab w:val="left" w:pos="1701"/>
        </w:tabs>
        <w:rPr>
          <w:rFonts w:ascii="Arial" w:hAnsi="Arial" w:cs="Arial"/>
        </w:rPr>
      </w:pPr>
      <w:r>
        <w:rPr>
          <w:rFonts w:ascii="Arial" w:hAnsi="Arial" w:cs="Arial"/>
          <w:b/>
        </w:rPr>
        <w:t>1. Objednatel:</w:t>
      </w:r>
      <w:r>
        <w:rPr>
          <w:rFonts w:ascii="Arial" w:hAnsi="Arial" w:cs="Arial"/>
        </w:rPr>
        <w:tab/>
      </w:r>
      <w:r>
        <w:rPr>
          <w:rFonts w:ascii="Arial" w:hAnsi="Arial" w:cs="Arial"/>
          <w:b/>
        </w:rPr>
        <w:t xml:space="preserve">VODOHOSPODÁŘSKÁ A OBCHODNÍ SPOLEČNOST, a.s. </w:t>
      </w:r>
      <w:r>
        <w:rPr>
          <w:rFonts w:ascii="Arial" w:hAnsi="Arial" w:cs="Arial"/>
        </w:rPr>
        <w:t xml:space="preserve"> </w:t>
      </w:r>
    </w:p>
    <w:p w14:paraId="1433FC61" w14:textId="77777777" w:rsidR="00344D91" w:rsidRDefault="00344D91" w:rsidP="00344D91">
      <w:pPr>
        <w:tabs>
          <w:tab w:val="left" w:pos="1701"/>
        </w:tabs>
        <w:ind w:left="1701"/>
        <w:rPr>
          <w:rFonts w:ascii="Arial" w:hAnsi="Arial" w:cs="Arial"/>
        </w:rPr>
      </w:pPr>
      <w:r>
        <w:rPr>
          <w:rFonts w:ascii="Arial" w:hAnsi="Arial" w:cs="Arial"/>
        </w:rPr>
        <w:t>Na Tobolce 428, 506 01 Jičín</w:t>
      </w:r>
    </w:p>
    <w:p w14:paraId="2965DAEC" w14:textId="77777777" w:rsidR="00344D91" w:rsidRDefault="00344D91" w:rsidP="00344D91">
      <w:pPr>
        <w:tabs>
          <w:tab w:val="left" w:pos="1701"/>
        </w:tabs>
        <w:ind w:left="1701"/>
        <w:rPr>
          <w:rFonts w:ascii="Arial" w:hAnsi="Arial" w:cs="Arial"/>
        </w:rPr>
      </w:pPr>
      <w:r>
        <w:rPr>
          <w:rFonts w:ascii="Arial" w:hAnsi="Arial" w:cs="Arial"/>
        </w:rPr>
        <w:t xml:space="preserve">registrace v </w:t>
      </w:r>
      <w:r>
        <w:rPr>
          <w:rFonts w:ascii="Arial" w:hAnsi="Arial" w:cs="Arial"/>
          <w:color w:val="000000"/>
        </w:rPr>
        <w:t>OR vedeném KS v Hradci Králové, sp.zn. B 1045</w:t>
      </w:r>
    </w:p>
    <w:p w14:paraId="438C66BA" w14:textId="77777777" w:rsidR="00344D91" w:rsidRDefault="00344D91" w:rsidP="00344D91">
      <w:pPr>
        <w:tabs>
          <w:tab w:val="left" w:pos="1701"/>
        </w:tabs>
        <w:ind w:left="1701"/>
        <w:rPr>
          <w:rFonts w:ascii="Arial" w:hAnsi="Arial" w:cs="Arial"/>
        </w:rPr>
      </w:pPr>
      <w:r>
        <w:rPr>
          <w:rFonts w:ascii="Arial" w:hAnsi="Arial" w:cs="Arial"/>
        </w:rPr>
        <w:t>IČO: 60109149, DIČ: CZ60109149</w:t>
      </w:r>
    </w:p>
    <w:p w14:paraId="7C4DC2FC" w14:textId="77777777" w:rsidR="00344D91" w:rsidRDefault="00344D91" w:rsidP="00344D91">
      <w:pPr>
        <w:tabs>
          <w:tab w:val="left" w:pos="1701"/>
        </w:tabs>
        <w:spacing w:before="120"/>
        <w:ind w:left="1701"/>
        <w:rPr>
          <w:rFonts w:ascii="Arial" w:hAnsi="Arial" w:cs="Arial"/>
        </w:rPr>
      </w:pPr>
      <w:r>
        <w:rPr>
          <w:rFonts w:ascii="Arial" w:hAnsi="Arial" w:cs="Arial"/>
        </w:rPr>
        <w:t xml:space="preserve">zastoupený:  </w:t>
      </w:r>
      <w:r>
        <w:rPr>
          <w:rFonts w:ascii="Arial" w:hAnsi="Arial" w:cs="Arial"/>
          <w:b/>
        </w:rPr>
        <w:t>JUDr. Janem Malým – předsedou představenstva</w:t>
      </w:r>
    </w:p>
    <w:p w14:paraId="4E3E4072" w14:textId="77777777" w:rsidR="00344D91" w:rsidRDefault="00344D91" w:rsidP="00344D91">
      <w:pPr>
        <w:tabs>
          <w:tab w:val="left" w:pos="1701"/>
        </w:tabs>
        <w:ind w:left="1701"/>
        <w:rPr>
          <w:rFonts w:ascii="Arial" w:hAnsi="Arial" w:cs="Arial"/>
        </w:rPr>
      </w:pPr>
    </w:p>
    <w:p w14:paraId="453B3BD7" w14:textId="77777777" w:rsidR="00344D91" w:rsidRDefault="00344D91" w:rsidP="00344D91">
      <w:pPr>
        <w:numPr>
          <w:ilvl w:val="0"/>
          <w:numId w:val="18"/>
        </w:numPr>
        <w:tabs>
          <w:tab w:val="left" w:pos="1701"/>
        </w:tabs>
        <w:ind w:left="1985" w:hanging="284"/>
        <w:rPr>
          <w:rFonts w:ascii="Arial" w:hAnsi="Arial" w:cs="Arial"/>
        </w:rPr>
      </w:pPr>
      <w:r>
        <w:rPr>
          <w:rFonts w:ascii="Arial" w:hAnsi="Arial" w:cs="Arial"/>
        </w:rPr>
        <w:t>ve věcech smluvních zastupuje:</w:t>
      </w:r>
    </w:p>
    <w:p w14:paraId="0C738C90" w14:textId="77777777" w:rsidR="00344D91" w:rsidRPr="00063226" w:rsidRDefault="00344D91" w:rsidP="00344D91">
      <w:pPr>
        <w:tabs>
          <w:tab w:val="left" w:pos="1701"/>
        </w:tabs>
        <w:ind w:left="1985"/>
        <w:rPr>
          <w:rFonts w:ascii="Arial" w:hAnsi="Arial" w:cs="Arial"/>
        </w:rPr>
      </w:pPr>
      <w:r w:rsidRPr="00063226">
        <w:rPr>
          <w:rFonts w:ascii="Arial" w:hAnsi="Arial" w:cs="Arial"/>
        </w:rPr>
        <w:t>JUDr. Jan Malý – předseda představenstva</w:t>
      </w:r>
    </w:p>
    <w:p w14:paraId="47E4218A" w14:textId="77777777" w:rsidR="00344D91" w:rsidRDefault="00344D91" w:rsidP="00344D91">
      <w:pPr>
        <w:tabs>
          <w:tab w:val="left" w:pos="1985"/>
        </w:tabs>
        <w:ind w:left="1985"/>
        <w:rPr>
          <w:rFonts w:ascii="Arial" w:hAnsi="Arial" w:cs="Arial"/>
        </w:rPr>
      </w:pPr>
      <w:r>
        <w:rPr>
          <w:rFonts w:ascii="Arial" w:hAnsi="Arial" w:cs="Arial"/>
        </w:rPr>
        <w:t>Ing. Richard Smutný, ředitel společnosti,</w:t>
      </w:r>
    </w:p>
    <w:p w14:paraId="15E791F0" w14:textId="77777777" w:rsidR="00344D91" w:rsidRPr="00ED5FD8" w:rsidRDefault="00344D91" w:rsidP="00344D91">
      <w:pPr>
        <w:tabs>
          <w:tab w:val="left" w:pos="1985"/>
        </w:tabs>
        <w:ind w:left="1985"/>
        <w:rPr>
          <w:rFonts w:ascii="Arial" w:hAnsi="Arial" w:cs="Arial"/>
        </w:rPr>
      </w:pPr>
      <w:r>
        <w:rPr>
          <w:rFonts w:ascii="Arial" w:hAnsi="Arial" w:cs="Arial"/>
        </w:rPr>
        <w:t>na základě plné moci ze dne 13</w:t>
      </w:r>
      <w:r w:rsidRPr="00ED5FD8">
        <w:rPr>
          <w:rFonts w:ascii="Arial" w:hAnsi="Arial" w:cs="Arial"/>
        </w:rPr>
        <w:t xml:space="preserve">. </w:t>
      </w:r>
      <w:r>
        <w:rPr>
          <w:rFonts w:ascii="Arial" w:hAnsi="Arial" w:cs="Arial"/>
        </w:rPr>
        <w:t>července 2016</w:t>
      </w:r>
    </w:p>
    <w:p w14:paraId="6FD65FC1" w14:textId="77777777" w:rsidR="00344D91" w:rsidRDefault="00344D91" w:rsidP="00344D91">
      <w:pPr>
        <w:tabs>
          <w:tab w:val="left" w:pos="1701"/>
        </w:tabs>
        <w:ind w:left="1701"/>
        <w:rPr>
          <w:rFonts w:ascii="Arial" w:hAnsi="Arial" w:cs="Arial"/>
        </w:rPr>
      </w:pPr>
    </w:p>
    <w:p w14:paraId="0E245877" w14:textId="77777777" w:rsidR="00344D91" w:rsidRDefault="00344D91" w:rsidP="00344D91">
      <w:pPr>
        <w:numPr>
          <w:ilvl w:val="0"/>
          <w:numId w:val="18"/>
        </w:numPr>
        <w:tabs>
          <w:tab w:val="left" w:pos="1701"/>
        </w:tabs>
        <w:ind w:left="1985" w:hanging="284"/>
        <w:rPr>
          <w:rFonts w:ascii="Arial" w:hAnsi="Arial" w:cs="Arial"/>
        </w:rPr>
      </w:pPr>
      <w:r>
        <w:rPr>
          <w:rFonts w:ascii="Arial" w:hAnsi="Arial" w:cs="Arial"/>
        </w:rPr>
        <w:t>ve věcech technických zastupuje:</w:t>
      </w:r>
    </w:p>
    <w:p w14:paraId="23628FB2" w14:textId="4F703260" w:rsidR="00344D91" w:rsidRPr="00063226" w:rsidRDefault="00344D91" w:rsidP="00344D91">
      <w:pPr>
        <w:tabs>
          <w:tab w:val="left" w:pos="1701"/>
        </w:tabs>
        <w:ind w:left="1985"/>
        <w:rPr>
          <w:rFonts w:ascii="Arial" w:hAnsi="Arial" w:cs="Arial"/>
        </w:rPr>
      </w:pPr>
      <w:r w:rsidRPr="00063226">
        <w:rPr>
          <w:rFonts w:ascii="Arial" w:hAnsi="Arial" w:cs="Arial"/>
        </w:rPr>
        <w:t xml:space="preserve">pan </w:t>
      </w:r>
      <w:r w:rsidR="004917E2">
        <w:rPr>
          <w:rFonts w:ascii="Arial" w:hAnsi="Arial" w:cs="Arial"/>
        </w:rPr>
        <w:t>XXXXX</w:t>
      </w:r>
      <w:r w:rsidRPr="00063226">
        <w:rPr>
          <w:rFonts w:ascii="Arial" w:hAnsi="Arial" w:cs="Arial"/>
        </w:rPr>
        <w:tab/>
        <w:t xml:space="preserve">tel.: </w:t>
      </w:r>
      <w:r w:rsidR="004917E2">
        <w:rPr>
          <w:rFonts w:ascii="Arial" w:hAnsi="Arial" w:cs="Arial"/>
        </w:rPr>
        <w:t>XXX XXX XXX</w:t>
      </w:r>
      <w:r w:rsidRPr="00063226">
        <w:rPr>
          <w:rFonts w:ascii="Arial" w:hAnsi="Arial" w:cs="Arial"/>
        </w:rPr>
        <w:tab/>
        <w:t xml:space="preserve">e-mail: </w:t>
      </w:r>
      <w:hyperlink r:id="rId8" w:history="1">
        <w:r w:rsidR="004917E2">
          <w:rPr>
            <w:rStyle w:val="Hypertextovodkaz"/>
            <w:rFonts w:ascii="Arial" w:hAnsi="Arial" w:cs="Arial"/>
          </w:rPr>
          <w:t>XXXX</w:t>
        </w:r>
        <w:r w:rsidRPr="00063226">
          <w:rPr>
            <w:rStyle w:val="Hypertextovodkaz"/>
            <w:rFonts w:ascii="Arial" w:hAnsi="Arial" w:cs="Arial"/>
          </w:rPr>
          <w:t>@</w:t>
        </w:r>
        <w:r w:rsidR="004917E2">
          <w:rPr>
            <w:rStyle w:val="Hypertextovodkaz"/>
            <w:rFonts w:ascii="Arial" w:hAnsi="Arial" w:cs="Arial"/>
          </w:rPr>
          <w:t>XXXXXXX</w:t>
        </w:r>
      </w:hyperlink>
      <w:r w:rsidRPr="00063226">
        <w:rPr>
          <w:rFonts w:ascii="Arial" w:hAnsi="Arial" w:cs="Arial"/>
        </w:rPr>
        <w:t xml:space="preserve"> </w:t>
      </w:r>
    </w:p>
    <w:p w14:paraId="172F5790" w14:textId="77777777" w:rsidR="00344D91" w:rsidRDefault="00344D91" w:rsidP="00344D91">
      <w:pPr>
        <w:tabs>
          <w:tab w:val="left" w:pos="1701"/>
        </w:tabs>
        <w:ind w:left="1985"/>
        <w:rPr>
          <w:rFonts w:ascii="Arial" w:hAnsi="Arial" w:cs="Arial"/>
        </w:rPr>
      </w:pPr>
    </w:p>
    <w:p w14:paraId="0E3EF620" w14:textId="77777777" w:rsidR="00344D91" w:rsidRDefault="00344D91" w:rsidP="00344D91">
      <w:pPr>
        <w:tabs>
          <w:tab w:val="left" w:pos="1701"/>
        </w:tabs>
        <w:ind w:left="1985"/>
        <w:rPr>
          <w:rFonts w:ascii="Arial" w:hAnsi="Arial" w:cs="Arial"/>
        </w:rPr>
      </w:pPr>
      <w:r>
        <w:rPr>
          <w:rFonts w:ascii="Arial" w:hAnsi="Arial" w:cs="Arial"/>
        </w:rPr>
        <w:t xml:space="preserve">Bankovní spojení: </w:t>
      </w:r>
      <w:r>
        <w:rPr>
          <w:rFonts w:ascii="Arial" w:hAnsi="Arial" w:cs="Arial"/>
        </w:rPr>
        <w:tab/>
        <w:t>Komerční banka Jičín</w:t>
      </w:r>
    </w:p>
    <w:p w14:paraId="2074CFB1" w14:textId="77777777" w:rsidR="00344D91" w:rsidRDefault="00344D91" w:rsidP="00344D91">
      <w:pPr>
        <w:tabs>
          <w:tab w:val="left" w:pos="1701"/>
        </w:tabs>
        <w:ind w:left="1985"/>
        <w:rPr>
          <w:rFonts w:ascii="Arial" w:hAnsi="Arial" w:cs="Arial"/>
        </w:rPr>
      </w:pPr>
      <w:r>
        <w:rPr>
          <w:rFonts w:ascii="Arial" w:hAnsi="Arial" w:cs="Arial"/>
        </w:rPr>
        <w:t xml:space="preserve">Číslo účtu: </w:t>
      </w:r>
      <w:r>
        <w:rPr>
          <w:rFonts w:ascii="Arial" w:hAnsi="Arial" w:cs="Arial"/>
        </w:rPr>
        <w:tab/>
      </w:r>
      <w:r>
        <w:rPr>
          <w:rFonts w:ascii="Arial" w:hAnsi="Arial" w:cs="Arial"/>
        </w:rPr>
        <w:tab/>
        <w:t>115-3016210217/0100</w:t>
      </w:r>
    </w:p>
    <w:p w14:paraId="3C507744" w14:textId="77777777" w:rsidR="00344D91" w:rsidRDefault="00344D91" w:rsidP="00344D91">
      <w:pPr>
        <w:rPr>
          <w:rFonts w:ascii="Arial" w:hAnsi="Arial" w:cs="Arial"/>
        </w:rPr>
      </w:pPr>
    </w:p>
    <w:p w14:paraId="75FC4DDB" w14:textId="77777777" w:rsidR="00344D91" w:rsidRDefault="00344D91" w:rsidP="00344D91">
      <w:pPr>
        <w:tabs>
          <w:tab w:val="left" w:pos="1701"/>
        </w:tabs>
        <w:rPr>
          <w:rFonts w:ascii="Arial" w:hAnsi="Arial" w:cs="Arial"/>
          <w:b/>
        </w:rPr>
      </w:pPr>
    </w:p>
    <w:p w14:paraId="6B43C8CF" w14:textId="77777777" w:rsidR="00344D91" w:rsidRDefault="00344D91" w:rsidP="00344D91">
      <w:pPr>
        <w:tabs>
          <w:tab w:val="left" w:pos="1701"/>
        </w:tabs>
        <w:rPr>
          <w:rFonts w:ascii="Arial" w:hAnsi="Arial" w:cs="Arial"/>
          <w:b/>
        </w:rPr>
      </w:pPr>
    </w:p>
    <w:p w14:paraId="24FAEB6F" w14:textId="77777777" w:rsidR="001A6C8D" w:rsidRPr="007D79AF" w:rsidRDefault="00344D91" w:rsidP="001A6C8D">
      <w:pPr>
        <w:tabs>
          <w:tab w:val="left" w:pos="1701"/>
        </w:tabs>
        <w:rPr>
          <w:rFonts w:ascii="Arial" w:hAnsi="Arial" w:cs="Arial"/>
        </w:rPr>
      </w:pPr>
      <w:r>
        <w:rPr>
          <w:rFonts w:ascii="Arial" w:hAnsi="Arial" w:cs="Arial"/>
          <w:b/>
        </w:rPr>
        <w:t xml:space="preserve">2. Zhotovitel: </w:t>
      </w:r>
      <w:r>
        <w:rPr>
          <w:rFonts w:ascii="Arial" w:hAnsi="Arial" w:cs="Arial"/>
          <w:b/>
        </w:rPr>
        <w:tab/>
      </w:r>
      <w:r w:rsidR="001A6C8D" w:rsidRPr="007D79AF">
        <w:rPr>
          <w:rFonts w:ascii="Arial" w:hAnsi="Arial" w:cs="Arial"/>
          <w:b/>
        </w:rPr>
        <w:t>NADOZ, s.r.o.</w:t>
      </w:r>
    </w:p>
    <w:p w14:paraId="4926D52B" w14:textId="77777777" w:rsidR="001A6C8D" w:rsidRPr="007D79AF" w:rsidRDefault="001A6C8D" w:rsidP="001A6C8D">
      <w:pPr>
        <w:tabs>
          <w:tab w:val="left" w:pos="1701"/>
        </w:tabs>
        <w:ind w:left="1701"/>
        <w:rPr>
          <w:rFonts w:ascii="Arial" w:hAnsi="Arial" w:cs="Arial"/>
        </w:rPr>
      </w:pPr>
      <w:r w:rsidRPr="007D79AF">
        <w:rPr>
          <w:rFonts w:ascii="Arial" w:hAnsi="Arial" w:cs="Arial"/>
        </w:rPr>
        <w:t xml:space="preserve">Kumburský Újezd 24, Nová Paka, PSČ 509 01 </w:t>
      </w:r>
    </w:p>
    <w:p w14:paraId="71CCB646" w14:textId="77777777" w:rsidR="001A6C8D" w:rsidRPr="007D79AF" w:rsidRDefault="001A6C8D" w:rsidP="001A6C8D">
      <w:pPr>
        <w:tabs>
          <w:tab w:val="left" w:pos="1701"/>
        </w:tabs>
        <w:ind w:left="1701"/>
        <w:rPr>
          <w:rFonts w:ascii="Arial" w:hAnsi="Arial" w:cs="Arial"/>
        </w:rPr>
      </w:pPr>
      <w:r w:rsidRPr="007D79AF">
        <w:rPr>
          <w:rFonts w:ascii="Arial" w:hAnsi="Arial" w:cs="Arial"/>
        </w:rPr>
        <w:t xml:space="preserve">registrace v </w:t>
      </w:r>
      <w:r w:rsidRPr="007D79AF">
        <w:rPr>
          <w:rFonts w:ascii="Arial" w:hAnsi="Arial" w:cs="Arial"/>
          <w:color w:val="000000"/>
        </w:rPr>
        <w:t>OR vedeném KS, HK, sp.zn. odd.C 23356</w:t>
      </w:r>
    </w:p>
    <w:p w14:paraId="55798B99" w14:textId="77777777" w:rsidR="001A6C8D" w:rsidRPr="007D79AF" w:rsidRDefault="001A6C8D" w:rsidP="001A6C8D">
      <w:pPr>
        <w:tabs>
          <w:tab w:val="left" w:pos="1701"/>
        </w:tabs>
        <w:ind w:left="1701"/>
        <w:rPr>
          <w:rFonts w:ascii="Arial" w:hAnsi="Arial" w:cs="Arial"/>
        </w:rPr>
      </w:pPr>
      <w:r w:rsidRPr="007D79AF">
        <w:rPr>
          <w:rFonts w:ascii="Arial" w:hAnsi="Arial" w:cs="Arial"/>
        </w:rPr>
        <w:t>IČ</w:t>
      </w:r>
      <w:r>
        <w:rPr>
          <w:rFonts w:ascii="Arial" w:hAnsi="Arial" w:cs="Arial"/>
        </w:rPr>
        <w:t>O</w:t>
      </w:r>
      <w:r w:rsidRPr="007D79AF">
        <w:rPr>
          <w:rFonts w:ascii="Arial" w:hAnsi="Arial" w:cs="Arial"/>
        </w:rPr>
        <w:t>: 49283171, DIČ: CZ49283171</w:t>
      </w:r>
    </w:p>
    <w:p w14:paraId="32ED4346" w14:textId="77777777" w:rsidR="001A6C8D" w:rsidRPr="007D79AF" w:rsidRDefault="001A6C8D" w:rsidP="001A6C8D">
      <w:pPr>
        <w:tabs>
          <w:tab w:val="left" w:pos="1701"/>
        </w:tabs>
        <w:spacing w:before="120"/>
        <w:ind w:left="1701"/>
        <w:rPr>
          <w:rFonts w:ascii="Arial" w:hAnsi="Arial" w:cs="Arial"/>
        </w:rPr>
      </w:pPr>
      <w:r w:rsidRPr="007D79AF">
        <w:rPr>
          <w:rFonts w:ascii="Arial" w:hAnsi="Arial" w:cs="Arial"/>
        </w:rPr>
        <w:t>zastoupený:</w:t>
      </w:r>
      <w:r w:rsidRPr="007D79AF">
        <w:rPr>
          <w:rFonts w:ascii="Arial" w:hAnsi="Arial" w:cs="Arial"/>
        </w:rPr>
        <w:tab/>
        <w:t xml:space="preserve"> Patrikem Militkým </w:t>
      </w:r>
      <w:r>
        <w:rPr>
          <w:rFonts w:ascii="Arial" w:hAnsi="Arial" w:cs="Arial"/>
        </w:rPr>
        <w:t xml:space="preserve">- </w:t>
      </w:r>
      <w:r w:rsidRPr="007D79AF">
        <w:rPr>
          <w:rFonts w:ascii="Arial" w:hAnsi="Arial" w:cs="Arial"/>
        </w:rPr>
        <w:t>jednatel</w:t>
      </w:r>
      <w:r>
        <w:rPr>
          <w:rFonts w:ascii="Arial" w:hAnsi="Arial" w:cs="Arial"/>
        </w:rPr>
        <w:t>em</w:t>
      </w:r>
      <w:r w:rsidRPr="007D79AF">
        <w:rPr>
          <w:rFonts w:ascii="Arial" w:hAnsi="Arial" w:cs="Arial"/>
        </w:rPr>
        <w:t xml:space="preserve"> společnosti</w:t>
      </w:r>
      <w:r w:rsidRPr="007D79AF">
        <w:rPr>
          <w:rFonts w:ascii="Arial" w:hAnsi="Arial" w:cs="Arial"/>
          <w:b/>
        </w:rPr>
        <w:t xml:space="preserve"> </w:t>
      </w:r>
    </w:p>
    <w:p w14:paraId="533AB456" w14:textId="77777777" w:rsidR="001A6C8D" w:rsidRPr="005F6307" w:rsidRDefault="001A6C8D" w:rsidP="001A6C8D">
      <w:pPr>
        <w:tabs>
          <w:tab w:val="left" w:pos="1701"/>
        </w:tabs>
        <w:rPr>
          <w:rFonts w:ascii="Arial" w:hAnsi="Arial" w:cs="Arial"/>
        </w:rPr>
      </w:pPr>
    </w:p>
    <w:p w14:paraId="0E253444" w14:textId="77777777" w:rsidR="001A6C8D" w:rsidRPr="005F6307" w:rsidRDefault="001A6C8D" w:rsidP="001A6C8D">
      <w:pPr>
        <w:numPr>
          <w:ilvl w:val="0"/>
          <w:numId w:val="18"/>
        </w:numPr>
        <w:tabs>
          <w:tab w:val="left" w:pos="1701"/>
        </w:tabs>
        <w:ind w:left="1985" w:hanging="284"/>
        <w:rPr>
          <w:rFonts w:ascii="Arial" w:hAnsi="Arial" w:cs="Arial"/>
        </w:rPr>
      </w:pPr>
      <w:r w:rsidRPr="005F6307">
        <w:rPr>
          <w:rFonts w:ascii="Arial" w:hAnsi="Arial" w:cs="Arial"/>
        </w:rPr>
        <w:t>ve věcech smluvních zastupuje: Patrik Militký - jednatel společnosti</w:t>
      </w:r>
    </w:p>
    <w:p w14:paraId="4452D332" w14:textId="77777777" w:rsidR="001A6C8D" w:rsidRPr="005F6307" w:rsidRDefault="001A6C8D" w:rsidP="001A6C8D">
      <w:pPr>
        <w:tabs>
          <w:tab w:val="left" w:pos="1701"/>
        </w:tabs>
        <w:ind w:left="1985"/>
        <w:rPr>
          <w:rFonts w:ascii="Arial" w:hAnsi="Arial" w:cs="Arial"/>
        </w:rPr>
      </w:pPr>
    </w:p>
    <w:p w14:paraId="387CEB5F" w14:textId="5D2D15DD" w:rsidR="001A6C8D" w:rsidRPr="00C2226A" w:rsidRDefault="001A6C8D" w:rsidP="001A6C8D">
      <w:pPr>
        <w:numPr>
          <w:ilvl w:val="0"/>
          <w:numId w:val="18"/>
        </w:numPr>
        <w:tabs>
          <w:tab w:val="left" w:pos="1701"/>
        </w:tabs>
        <w:ind w:left="1985" w:hanging="284"/>
        <w:rPr>
          <w:rFonts w:ascii="Arial" w:hAnsi="Arial" w:cs="Arial"/>
        </w:rPr>
      </w:pPr>
      <w:r w:rsidRPr="00E90192">
        <w:rPr>
          <w:rFonts w:ascii="Arial" w:hAnsi="Arial" w:cs="Arial"/>
        </w:rPr>
        <w:t xml:space="preserve">ve věcech technických </w:t>
      </w:r>
      <w:r w:rsidRPr="00C2226A">
        <w:rPr>
          <w:rFonts w:ascii="Arial" w:hAnsi="Arial" w:cs="Arial"/>
        </w:rPr>
        <w:t xml:space="preserve">zastupuje: </w:t>
      </w:r>
      <w:r w:rsidR="004917E2">
        <w:rPr>
          <w:rFonts w:ascii="Arial" w:hAnsi="Arial" w:cs="Arial"/>
        </w:rPr>
        <w:t>XXXXXXXXXX</w:t>
      </w:r>
      <w:r w:rsidRPr="00C2226A">
        <w:rPr>
          <w:rFonts w:ascii="Arial" w:hAnsi="Arial" w:cs="Arial"/>
        </w:rPr>
        <w:t>, stavbyvedoucí</w:t>
      </w:r>
    </w:p>
    <w:p w14:paraId="2B5E7CEC" w14:textId="3A428B25" w:rsidR="001A6C8D" w:rsidRPr="005F6307" w:rsidRDefault="001A6C8D" w:rsidP="001A6C8D">
      <w:pPr>
        <w:tabs>
          <w:tab w:val="left" w:pos="1701"/>
        </w:tabs>
        <w:ind w:left="1985"/>
        <w:rPr>
          <w:rFonts w:ascii="Arial" w:hAnsi="Arial" w:cs="Arial"/>
        </w:rPr>
      </w:pPr>
      <w:r w:rsidRPr="00C2226A">
        <w:rPr>
          <w:rFonts w:ascii="Arial" w:hAnsi="Arial" w:cs="Arial"/>
        </w:rPr>
        <w:tab/>
      </w:r>
      <w:r w:rsidRPr="00C2226A">
        <w:rPr>
          <w:rFonts w:ascii="Arial" w:hAnsi="Arial" w:cs="Arial"/>
        </w:rPr>
        <w:tab/>
      </w:r>
      <w:r w:rsidRPr="00C2226A">
        <w:rPr>
          <w:rFonts w:ascii="Arial" w:hAnsi="Arial" w:cs="Arial"/>
        </w:rPr>
        <w:tab/>
      </w:r>
      <w:r w:rsidRPr="00C2226A">
        <w:rPr>
          <w:rFonts w:ascii="Arial" w:hAnsi="Arial" w:cs="Arial"/>
        </w:rPr>
        <w:tab/>
      </w:r>
      <w:r w:rsidRPr="00C2226A">
        <w:rPr>
          <w:rFonts w:ascii="Arial" w:hAnsi="Arial" w:cs="Arial"/>
        </w:rPr>
        <w:tab/>
        <w:t xml:space="preserve">tel.: </w:t>
      </w:r>
      <w:r w:rsidR="004917E2">
        <w:rPr>
          <w:rFonts w:ascii="Arial" w:hAnsi="Arial" w:cs="Arial"/>
        </w:rPr>
        <w:t>XXX XXX XXX</w:t>
      </w:r>
    </w:p>
    <w:p w14:paraId="62EB224E" w14:textId="77777777" w:rsidR="001A6C8D" w:rsidRPr="007D79AF" w:rsidRDefault="001A6C8D" w:rsidP="001A6C8D">
      <w:pPr>
        <w:tabs>
          <w:tab w:val="left" w:pos="1701"/>
        </w:tabs>
        <w:ind w:left="1985"/>
        <w:rPr>
          <w:rFonts w:ascii="Arial" w:hAnsi="Arial" w:cs="Arial"/>
        </w:rPr>
      </w:pPr>
    </w:p>
    <w:p w14:paraId="718FE97E" w14:textId="77777777" w:rsidR="001A6C8D" w:rsidRPr="007D79AF" w:rsidRDefault="001A6C8D" w:rsidP="001A6C8D">
      <w:pPr>
        <w:tabs>
          <w:tab w:val="left" w:pos="1701"/>
        </w:tabs>
        <w:ind w:left="1985"/>
        <w:rPr>
          <w:rFonts w:ascii="Arial" w:hAnsi="Arial" w:cs="Arial"/>
          <w:b/>
        </w:rPr>
      </w:pPr>
      <w:r w:rsidRPr="007D79AF">
        <w:rPr>
          <w:rFonts w:ascii="Arial" w:hAnsi="Arial" w:cs="Arial"/>
        </w:rPr>
        <w:t>Bankovní spojení: Česká Spořitelna a.s., pobočka Nová Paka</w:t>
      </w:r>
    </w:p>
    <w:p w14:paraId="38FD7AD7" w14:textId="77777777" w:rsidR="001A6C8D" w:rsidRPr="00EF0A59" w:rsidRDefault="001A6C8D" w:rsidP="001A6C8D">
      <w:pPr>
        <w:tabs>
          <w:tab w:val="left" w:pos="1701"/>
        </w:tabs>
        <w:ind w:left="1985"/>
        <w:rPr>
          <w:rFonts w:ascii="Arial" w:hAnsi="Arial" w:cs="Arial"/>
        </w:rPr>
      </w:pPr>
      <w:r w:rsidRPr="007D79AF">
        <w:rPr>
          <w:rFonts w:ascii="Arial" w:hAnsi="Arial" w:cs="Arial"/>
        </w:rPr>
        <w:t>Číslo účtu: 1160381329/0800</w:t>
      </w:r>
    </w:p>
    <w:p w14:paraId="3623294F" w14:textId="6F5E4B84" w:rsidR="00344D91" w:rsidRDefault="00344D91" w:rsidP="001A6C8D">
      <w:pPr>
        <w:tabs>
          <w:tab w:val="left" w:pos="1701"/>
        </w:tabs>
        <w:rPr>
          <w:rFonts w:ascii="Arial" w:hAnsi="Arial" w:cs="Arial"/>
        </w:rPr>
      </w:pPr>
    </w:p>
    <w:p w14:paraId="7DF496F5" w14:textId="77777777" w:rsidR="00344D91" w:rsidRPr="001A6C8D" w:rsidRDefault="00344D91" w:rsidP="001A6C8D">
      <w:pPr>
        <w:pStyle w:val="Nadpis1"/>
        <w:pageBreakBefore/>
        <w:numPr>
          <w:ilvl w:val="1"/>
          <w:numId w:val="16"/>
        </w:numPr>
        <w:tabs>
          <w:tab w:val="clear" w:pos="1260"/>
          <w:tab w:val="left" w:pos="0"/>
        </w:tabs>
        <w:spacing w:before="240" w:after="240"/>
        <w:ind w:left="2410" w:firstLine="142"/>
        <w:rPr>
          <w:rFonts w:ascii="Arial" w:hAnsi="Arial" w:cs="Arial"/>
          <w:b/>
          <w:bCs/>
          <w:color w:val="auto"/>
        </w:rPr>
      </w:pPr>
      <w:r w:rsidRPr="001A6C8D">
        <w:rPr>
          <w:rFonts w:ascii="Arial" w:hAnsi="Arial" w:cs="Arial"/>
          <w:b/>
          <w:bCs/>
          <w:color w:val="auto"/>
          <w:sz w:val="22"/>
          <w:szCs w:val="22"/>
        </w:rPr>
        <w:lastRenderedPageBreak/>
        <w:t>Prohlášení smluvních stran</w:t>
      </w:r>
    </w:p>
    <w:p w14:paraId="2B503E59" w14:textId="77777777" w:rsidR="00344D91" w:rsidRDefault="00344D91" w:rsidP="00344D91">
      <w:pPr>
        <w:numPr>
          <w:ilvl w:val="0"/>
          <w:numId w:val="2"/>
        </w:numPr>
        <w:tabs>
          <w:tab w:val="clear" w:pos="360"/>
          <w:tab w:val="left" w:pos="567"/>
        </w:tabs>
        <w:ind w:left="567" w:hanging="567"/>
        <w:rPr>
          <w:rFonts w:ascii="Arial" w:hAnsi="Arial" w:cs="Arial"/>
        </w:rPr>
      </w:pPr>
      <w:r>
        <w:rPr>
          <w:rFonts w:ascii="Arial" w:hAnsi="Arial" w:cs="Arial"/>
        </w:rPr>
        <w:t>Zhotovitel prohlašuje, že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stavebních i jiných prací a dodávky, jako by dílo prováděl sám.</w:t>
      </w:r>
    </w:p>
    <w:p w14:paraId="4074B439" w14:textId="77777777" w:rsidR="00344D91" w:rsidRDefault="00344D91" w:rsidP="00344D91">
      <w:pPr>
        <w:ind w:left="567"/>
        <w:rPr>
          <w:rFonts w:ascii="Arial" w:hAnsi="Arial" w:cs="Arial"/>
        </w:rPr>
      </w:pPr>
    </w:p>
    <w:p w14:paraId="5832CB04" w14:textId="77777777" w:rsidR="00344D91" w:rsidRDefault="00344D91" w:rsidP="00344D91">
      <w:pPr>
        <w:numPr>
          <w:ilvl w:val="0"/>
          <w:numId w:val="2"/>
        </w:numPr>
        <w:tabs>
          <w:tab w:val="clear" w:pos="360"/>
          <w:tab w:val="num" w:pos="567"/>
        </w:tabs>
        <w:ind w:left="567" w:hanging="567"/>
        <w:rPr>
          <w:rFonts w:ascii="Arial" w:hAnsi="Arial" w:cs="Arial"/>
        </w:rPr>
      </w:pPr>
      <w:r>
        <w:rPr>
          <w:rFonts w:ascii="Arial" w:hAnsi="Arial" w:cs="Arial"/>
        </w:rPr>
        <w:t>Zhotovitel prohlašuje, že není v úpadku a není mu známo, že by bylo vůči němu zahájeno řízení o prohlášení konkurzu nebo insolvenční řízení. Dále prohlašuje, že vůči němu není v právní moci žádné soudní rozhodnutí, či rozhodnutí správního, daňového či jiného orgánu na plnění, které by mohlo být důvodem soudní nebo správní exekuce na majetek zhotovitele a že takové řízení nebylo vůči němu zahájeno.</w:t>
      </w:r>
    </w:p>
    <w:p w14:paraId="2FA35044" w14:textId="77777777" w:rsidR="00344D91" w:rsidRDefault="00344D91" w:rsidP="00344D91">
      <w:pPr>
        <w:ind w:left="567"/>
        <w:rPr>
          <w:rFonts w:ascii="Arial" w:hAnsi="Arial" w:cs="Arial"/>
        </w:rPr>
      </w:pPr>
    </w:p>
    <w:p w14:paraId="274B0530" w14:textId="77777777" w:rsidR="00344D91" w:rsidRPr="0055083D" w:rsidRDefault="00344D91" w:rsidP="00344D91">
      <w:pPr>
        <w:numPr>
          <w:ilvl w:val="0"/>
          <w:numId w:val="2"/>
        </w:numPr>
        <w:tabs>
          <w:tab w:val="clear" w:pos="360"/>
          <w:tab w:val="num" w:pos="567"/>
        </w:tabs>
        <w:ind w:left="567" w:hanging="567"/>
        <w:rPr>
          <w:rFonts w:ascii="Arial" w:hAnsi="Arial" w:cs="Arial"/>
          <w:sz w:val="22"/>
          <w:szCs w:val="22"/>
        </w:rPr>
      </w:pPr>
      <w:r>
        <w:rPr>
          <w:rFonts w:ascii="Arial" w:hAnsi="Arial" w:cs="Arial"/>
        </w:rPr>
        <w:t xml:space="preserve">Smluvní strany prohlašují, že identifikační údaje uvedené v článku I. této smlouvy odpovídají aktuálnímu stavu a že osobami zastupujícími při uzavření této smlouvy jsou osoby oprávněné k jednání za smluvní strany bez jakéhokoliv omezení vnitřními předpisy smluvních stran. Jakékoliv změny údajů uvedených v článku I. této smlouvy, jež nastanou v době účinnosti této smlouvy, jsou smluvní strany povinny bez zbytečného odkladu písemně sdělit druhé smluvní straně. </w:t>
      </w:r>
    </w:p>
    <w:p w14:paraId="0412DD08" w14:textId="77777777" w:rsidR="00344D91" w:rsidRDefault="00344D91" w:rsidP="00344D91">
      <w:pPr>
        <w:pStyle w:val="Odstavecseseznamem"/>
        <w:rPr>
          <w:rFonts w:ascii="Arial" w:hAnsi="Arial" w:cs="Arial"/>
          <w:sz w:val="22"/>
          <w:szCs w:val="22"/>
        </w:rPr>
      </w:pPr>
    </w:p>
    <w:p w14:paraId="62B6202B" w14:textId="77777777" w:rsidR="00344D91" w:rsidRDefault="00344D91" w:rsidP="00344D91">
      <w:pPr>
        <w:ind w:left="567"/>
        <w:rPr>
          <w:rFonts w:ascii="Arial" w:hAnsi="Arial" w:cs="Arial"/>
          <w:sz w:val="22"/>
          <w:szCs w:val="22"/>
        </w:rPr>
      </w:pPr>
    </w:p>
    <w:p w14:paraId="7FFD0E86" w14:textId="77777777" w:rsidR="00344D91" w:rsidRPr="001A6C8D" w:rsidRDefault="00344D91" w:rsidP="001A6C8D">
      <w:pPr>
        <w:pStyle w:val="Nadpis1"/>
        <w:numPr>
          <w:ilvl w:val="1"/>
          <w:numId w:val="16"/>
        </w:numPr>
        <w:tabs>
          <w:tab w:val="clear" w:pos="1260"/>
          <w:tab w:val="left" w:pos="0"/>
        </w:tabs>
        <w:spacing w:before="240" w:after="240"/>
        <w:ind w:left="3119" w:firstLine="131"/>
        <w:rPr>
          <w:b/>
          <w:bCs/>
          <w:color w:val="auto"/>
          <w:sz w:val="22"/>
          <w:szCs w:val="22"/>
        </w:rPr>
      </w:pPr>
      <w:r w:rsidRPr="001A6C8D">
        <w:rPr>
          <w:rFonts w:ascii="Arial" w:hAnsi="Arial" w:cs="Arial"/>
          <w:b/>
          <w:bCs/>
          <w:color w:val="auto"/>
          <w:sz w:val="22"/>
          <w:szCs w:val="22"/>
        </w:rPr>
        <w:t xml:space="preserve"> Předmět díla</w:t>
      </w:r>
    </w:p>
    <w:p w14:paraId="2A232304" w14:textId="77777777" w:rsidR="00344D91" w:rsidRDefault="00344D91" w:rsidP="00344D91">
      <w:pPr>
        <w:pStyle w:val="VZ"/>
        <w:ind w:left="567" w:firstLine="0"/>
        <w:rPr>
          <w:bCs/>
          <w:sz w:val="22"/>
          <w:szCs w:val="22"/>
        </w:rPr>
      </w:pPr>
      <w:r>
        <w:rPr>
          <w:bCs/>
        </w:rPr>
        <w:t>Zhotovitel se zavazuje provést svým jménem, na svůj náklad, své nebezpečí a na svou odpovědnost pro objednatele kompletní předmět (dodávku) díla:</w:t>
      </w:r>
    </w:p>
    <w:p w14:paraId="21031F81" w14:textId="77777777" w:rsidR="00344D91" w:rsidRPr="00934D45" w:rsidRDefault="00344D91" w:rsidP="00344D91">
      <w:pPr>
        <w:pStyle w:val="VZ"/>
        <w:rPr>
          <w:bCs/>
          <w:sz w:val="24"/>
          <w:szCs w:val="24"/>
        </w:rPr>
      </w:pPr>
    </w:p>
    <w:p w14:paraId="0FDC638B" w14:textId="77777777" w:rsidR="00344D91" w:rsidRPr="005364B7" w:rsidRDefault="00344D91" w:rsidP="00344D91">
      <w:pPr>
        <w:widowControl w:val="0"/>
        <w:tabs>
          <w:tab w:val="left" w:pos="0"/>
        </w:tabs>
        <w:suppressAutoHyphens/>
        <w:spacing w:before="60"/>
        <w:ind w:firstLine="567"/>
        <w:jc w:val="center"/>
        <w:outlineLvl w:val="0"/>
        <w:rPr>
          <w:rStyle w:val="FontStyle21"/>
          <w:rFonts w:ascii="Arial" w:cs="Arial"/>
          <w:b/>
          <w:bCs/>
          <w:sz w:val="32"/>
          <w:szCs w:val="32"/>
          <w:lang w:eastAsia="cs-CZ"/>
        </w:rPr>
      </w:pPr>
      <w:r w:rsidRPr="005364B7">
        <w:rPr>
          <w:rStyle w:val="FontStyle21"/>
          <w:rFonts w:ascii="Arial" w:cs="Arial"/>
          <w:b/>
          <w:bCs/>
          <w:sz w:val="32"/>
          <w:szCs w:val="32"/>
          <w:lang w:eastAsia="cs-CZ"/>
        </w:rPr>
        <w:t>„</w:t>
      </w:r>
      <w:r w:rsidRPr="005364B7">
        <w:rPr>
          <w:rFonts w:ascii="Arial" w:eastAsia="Times New Roman" w:hAnsi="Arial"/>
          <w:b/>
          <w:bCs/>
          <w:sz w:val="32"/>
          <w:szCs w:val="32"/>
          <w:lang w:eastAsia="cs-CZ"/>
        </w:rPr>
        <w:t>Jičín ul. Kukulova – oprava vodovodu</w:t>
      </w:r>
      <w:r w:rsidRPr="005364B7">
        <w:rPr>
          <w:rStyle w:val="FontStyle21"/>
          <w:rFonts w:ascii="Arial" w:cs="Arial"/>
          <w:b/>
          <w:bCs/>
          <w:sz w:val="32"/>
          <w:szCs w:val="32"/>
          <w:lang w:eastAsia="cs-CZ"/>
        </w:rPr>
        <w:t>“</w:t>
      </w:r>
    </w:p>
    <w:p w14:paraId="14E39082" w14:textId="77777777" w:rsidR="00344D91" w:rsidRDefault="00344D91" w:rsidP="00344D91">
      <w:pPr>
        <w:pStyle w:val="VZ"/>
        <w:ind w:left="567" w:firstLine="0"/>
        <w:jc w:val="center"/>
        <w:rPr>
          <w:bCs/>
        </w:rPr>
      </w:pPr>
    </w:p>
    <w:p w14:paraId="792B89DD" w14:textId="77777777" w:rsidR="00344D91" w:rsidRDefault="00344D91" w:rsidP="00344D91">
      <w:pPr>
        <w:pStyle w:val="VZ"/>
        <w:ind w:left="567" w:firstLine="0"/>
      </w:pPr>
      <w:r>
        <w:rPr>
          <w:bCs/>
        </w:rPr>
        <w:t xml:space="preserve">a objednatel se zavazuje řádně provedené dílo převzít a za řádné provedení tohoto díla zaplatit dohodnutou cenu. </w:t>
      </w:r>
    </w:p>
    <w:p w14:paraId="1654DDCC" w14:textId="77777777" w:rsidR="00344D91" w:rsidRDefault="00344D91" w:rsidP="00344D91"/>
    <w:p w14:paraId="50CD8DFC" w14:textId="77777777" w:rsidR="00344D91" w:rsidRPr="00934D45" w:rsidRDefault="00344D91" w:rsidP="00344D91">
      <w:pPr>
        <w:numPr>
          <w:ilvl w:val="0"/>
          <w:numId w:val="6"/>
        </w:numPr>
        <w:tabs>
          <w:tab w:val="left" w:pos="567"/>
        </w:tabs>
        <w:ind w:left="567" w:hanging="567"/>
        <w:rPr>
          <w:rFonts w:ascii="Arial" w:hAnsi="Arial" w:cs="Arial"/>
        </w:rPr>
      </w:pPr>
      <w:r w:rsidRPr="00934D45">
        <w:rPr>
          <w:rFonts w:ascii="Arial" w:hAnsi="Arial" w:cs="Arial"/>
        </w:rPr>
        <w:t>Předmět díla bude proveden dle zadávací dokumentace stavby, včetně montážních a demontážních prací jako dodávky na klíč, odsouhlasených oběma smluvními stranami</w:t>
      </w:r>
    </w:p>
    <w:p w14:paraId="78CCE332" w14:textId="77777777" w:rsidR="00344D91" w:rsidRDefault="00344D91" w:rsidP="00344D91">
      <w:pPr>
        <w:ind w:left="567"/>
        <w:rPr>
          <w:rFonts w:ascii="Arial" w:hAnsi="Arial" w:cs="Arial"/>
        </w:rPr>
      </w:pPr>
    </w:p>
    <w:p w14:paraId="6734EF85" w14:textId="77777777" w:rsidR="00344D91" w:rsidRPr="00CF2353" w:rsidRDefault="00344D91" w:rsidP="00344D91">
      <w:pPr>
        <w:spacing w:before="120"/>
        <w:rPr>
          <w:rFonts w:ascii="Arial" w:eastAsia="Times New Roman" w:hAnsi="Arial"/>
          <w:lang w:eastAsia="cs-CZ"/>
        </w:rPr>
      </w:pPr>
    </w:p>
    <w:p w14:paraId="74D5B2FB" w14:textId="77777777" w:rsidR="00344D91" w:rsidRDefault="00344D91" w:rsidP="00344D91">
      <w:pPr>
        <w:ind w:left="567"/>
        <w:rPr>
          <w:rFonts w:ascii="Arial" w:hAnsi="Arial" w:cs="Arial"/>
          <w:b/>
          <w:bCs/>
        </w:rPr>
      </w:pPr>
      <w:r w:rsidRPr="00E23793">
        <w:rPr>
          <w:rFonts w:ascii="Arial" w:hAnsi="Arial" w:cs="Arial"/>
          <w:b/>
          <w:bCs/>
        </w:rPr>
        <w:t xml:space="preserve">Provedení opravy </w:t>
      </w:r>
      <w:r>
        <w:rPr>
          <w:rFonts w:ascii="Arial" w:hAnsi="Arial" w:cs="Arial"/>
          <w:b/>
          <w:bCs/>
        </w:rPr>
        <w:t>vodovodu</w:t>
      </w:r>
      <w:r w:rsidRPr="00E23793">
        <w:rPr>
          <w:rFonts w:ascii="Arial" w:hAnsi="Arial" w:cs="Arial"/>
          <w:b/>
          <w:bCs/>
        </w:rPr>
        <w:t xml:space="preserve"> komplet, podrobný popis položky</w:t>
      </w:r>
      <w:r>
        <w:rPr>
          <w:rFonts w:ascii="Arial" w:hAnsi="Arial" w:cs="Arial"/>
          <w:b/>
          <w:bCs/>
        </w:rPr>
        <w:t>:</w:t>
      </w:r>
    </w:p>
    <w:p w14:paraId="45403614" w14:textId="77777777" w:rsidR="00344D91" w:rsidRPr="00E23793" w:rsidRDefault="00344D91" w:rsidP="00344D91">
      <w:pPr>
        <w:ind w:left="567"/>
        <w:rPr>
          <w:rFonts w:ascii="Arial" w:hAnsi="Arial" w:cs="Arial"/>
          <w:b/>
          <w:bCs/>
        </w:rPr>
      </w:pPr>
    </w:p>
    <w:p w14:paraId="4B677083" w14:textId="77777777" w:rsidR="00344D91" w:rsidRDefault="00344D91" w:rsidP="00344D91">
      <w:pPr>
        <w:numPr>
          <w:ilvl w:val="0"/>
          <w:numId w:val="21"/>
        </w:numPr>
        <w:ind w:left="709" w:hanging="425"/>
        <w:rPr>
          <w:rFonts w:ascii="Arial" w:eastAsia="Times New Roman" w:hAnsi="Arial"/>
          <w:lang w:eastAsia="cs-CZ"/>
        </w:rPr>
      </w:pPr>
      <w:r w:rsidRPr="00CF2353">
        <w:rPr>
          <w:rFonts w:ascii="Arial" w:eastAsia="Times New Roman" w:hAnsi="Arial"/>
          <w:lang w:eastAsia="cs-CZ"/>
        </w:rPr>
        <w:t xml:space="preserve">Stávající vodovodní řad bude nahrazen novým řadem dn </w:t>
      </w:r>
      <w:r w:rsidRPr="00C845E5">
        <w:rPr>
          <w:rFonts w:ascii="Arial" w:eastAsia="Times New Roman" w:hAnsi="Arial"/>
          <w:lang w:eastAsia="cs-CZ"/>
        </w:rPr>
        <w:t>110 SDR 11</w:t>
      </w:r>
      <w:r w:rsidRPr="00CF2353">
        <w:rPr>
          <w:rFonts w:ascii="Arial" w:eastAsia="Times New Roman" w:hAnsi="Arial"/>
          <w:lang w:eastAsia="cs-CZ"/>
        </w:rPr>
        <w:t xml:space="preserve"> </w:t>
      </w:r>
      <w:r w:rsidRPr="000B380B">
        <w:rPr>
          <w:rFonts w:ascii="Arial" w:eastAsia="Times New Roman" w:hAnsi="Arial"/>
          <w:lang w:eastAsia="cs-CZ"/>
        </w:rPr>
        <w:t xml:space="preserve">z tlakových trubek PE100 RC </w:t>
      </w:r>
      <w:r w:rsidRPr="00C845E5">
        <w:rPr>
          <w:rFonts w:ascii="Arial" w:eastAsia="Times New Roman" w:hAnsi="Arial"/>
          <w:lang w:eastAsia="cs-CZ"/>
        </w:rPr>
        <w:t>TYP II</w:t>
      </w:r>
      <w:r w:rsidRPr="000B380B">
        <w:rPr>
          <w:rFonts w:ascii="Arial" w:eastAsia="Times New Roman" w:hAnsi="Arial"/>
          <w:lang w:eastAsia="cs-CZ"/>
        </w:rPr>
        <w:t xml:space="preserve"> dle PAS 1075 se zvýšenou odolností proti šíření trhliny</w:t>
      </w:r>
      <w:r>
        <w:rPr>
          <w:rFonts w:ascii="Arial" w:eastAsia="Times New Roman" w:hAnsi="Arial"/>
          <w:lang w:eastAsia="cs-CZ"/>
        </w:rPr>
        <w:t xml:space="preserve"> </w:t>
      </w:r>
      <w:r w:rsidRPr="00CF2353">
        <w:rPr>
          <w:rFonts w:ascii="Arial" w:eastAsia="Times New Roman" w:hAnsi="Arial"/>
          <w:lang w:eastAsia="cs-CZ"/>
        </w:rPr>
        <w:t xml:space="preserve">v celkové délce </w:t>
      </w:r>
      <w:r w:rsidRPr="00C845E5">
        <w:rPr>
          <w:rFonts w:ascii="Arial" w:eastAsia="Times New Roman" w:hAnsi="Arial"/>
          <w:lang w:eastAsia="cs-CZ"/>
        </w:rPr>
        <w:t xml:space="preserve">cca 230 m + přepojení </w:t>
      </w:r>
      <w:r w:rsidRPr="007F3921">
        <w:rPr>
          <w:rFonts w:ascii="Arial" w:eastAsia="Times New Roman" w:hAnsi="Arial"/>
          <w:lang w:eastAsia="cs-CZ"/>
        </w:rPr>
        <w:t>8 ks</w:t>
      </w:r>
      <w:r w:rsidRPr="00C845E5">
        <w:rPr>
          <w:rFonts w:ascii="Arial" w:eastAsia="Times New Roman" w:hAnsi="Arial"/>
          <w:lang w:eastAsia="cs-CZ"/>
        </w:rPr>
        <w:t xml:space="preserve"> vodovodních přípojek </w:t>
      </w:r>
      <w:r w:rsidRPr="007F3921">
        <w:rPr>
          <w:rFonts w:ascii="Arial" w:eastAsia="Times New Roman" w:hAnsi="Arial"/>
          <w:lang w:eastAsia="cs-CZ"/>
        </w:rPr>
        <w:t>+1 X šoupě DN 100 a 1X šoupě DN 80</w:t>
      </w:r>
      <w:r>
        <w:rPr>
          <w:rFonts w:ascii="Arial" w:eastAsia="Times New Roman" w:hAnsi="Arial"/>
          <w:lang w:eastAsia="cs-CZ"/>
        </w:rPr>
        <w:t xml:space="preserve"> + 1 x Hydrant komplet. </w:t>
      </w:r>
    </w:p>
    <w:p w14:paraId="5A5423DC" w14:textId="77777777" w:rsidR="00344D91" w:rsidRDefault="00344D91" w:rsidP="00344D91">
      <w:pPr>
        <w:numPr>
          <w:ilvl w:val="0"/>
          <w:numId w:val="21"/>
        </w:numPr>
        <w:ind w:left="1134" w:hanging="850"/>
        <w:rPr>
          <w:rFonts w:ascii="Arial" w:eastAsia="Times New Roman" w:hAnsi="Arial"/>
          <w:lang w:eastAsia="cs-CZ"/>
        </w:rPr>
      </w:pPr>
      <w:r>
        <w:rPr>
          <w:rFonts w:ascii="Arial" w:eastAsia="Times New Roman" w:hAnsi="Arial"/>
          <w:lang w:eastAsia="cs-CZ"/>
        </w:rPr>
        <w:t>Realizace vodovodu bude provedena výkopem.</w:t>
      </w:r>
    </w:p>
    <w:p w14:paraId="68F099B1" w14:textId="77777777" w:rsidR="00344D91" w:rsidRDefault="00344D91" w:rsidP="00344D91">
      <w:pPr>
        <w:numPr>
          <w:ilvl w:val="0"/>
          <w:numId w:val="21"/>
        </w:numPr>
        <w:ind w:left="1134" w:hanging="850"/>
        <w:rPr>
          <w:rFonts w:ascii="Arial" w:eastAsia="Times New Roman" w:hAnsi="Arial"/>
          <w:lang w:eastAsia="cs-CZ"/>
        </w:rPr>
      </w:pPr>
      <w:r>
        <w:rPr>
          <w:rFonts w:ascii="Arial" w:eastAsia="Times New Roman" w:hAnsi="Arial"/>
          <w:lang w:eastAsia="cs-CZ"/>
        </w:rPr>
        <w:t>Likvidace výkopku zhotovitelem je součástí smluvní ceny.</w:t>
      </w:r>
    </w:p>
    <w:p w14:paraId="71451548" w14:textId="77777777" w:rsidR="00344D91" w:rsidRDefault="00344D91" w:rsidP="00344D91">
      <w:pPr>
        <w:numPr>
          <w:ilvl w:val="0"/>
          <w:numId w:val="21"/>
        </w:numPr>
        <w:ind w:left="1134" w:hanging="850"/>
        <w:rPr>
          <w:rFonts w:ascii="Arial" w:eastAsia="Times New Roman" w:hAnsi="Arial"/>
          <w:lang w:eastAsia="cs-CZ"/>
        </w:rPr>
      </w:pPr>
      <w:r>
        <w:rPr>
          <w:rFonts w:ascii="Arial" w:eastAsia="Times New Roman" w:hAnsi="Arial"/>
          <w:lang w:eastAsia="cs-CZ"/>
        </w:rPr>
        <w:t>Skladování výkopku vedle výkopu je nepřípustné.</w:t>
      </w:r>
    </w:p>
    <w:p w14:paraId="024E6046" w14:textId="77777777" w:rsidR="00344D91" w:rsidRDefault="00344D91" w:rsidP="00344D91">
      <w:pPr>
        <w:numPr>
          <w:ilvl w:val="0"/>
          <w:numId w:val="21"/>
        </w:numPr>
        <w:ind w:left="1134" w:hanging="850"/>
        <w:rPr>
          <w:rFonts w:ascii="Arial" w:eastAsia="Times New Roman" w:hAnsi="Arial"/>
          <w:lang w:eastAsia="cs-CZ"/>
        </w:rPr>
      </w:pPr>
      <w:r>
        <w:rPr>
          <w:rFonts w:ascii="Arial" w:eastAsia="Times New Roman" w:hAnsi="Arial"/>
          <w:lang w:eastAsia="cs-CZ"/>
        </w:rPr>
        <w:t xml:space="preserve">Před zahájením prací dojde k nasondování všech napojovacích bodů a případně kolidujících sítí. </w:t>
      </w:r>
    </w:p>
    <w:p w14:paraId="13D00D50" w14:textId="77777777" w:rsidR="00344D91" w:rsidRPr="00306357" w:rsidRDefault="00344D91" w:rsidP="00344D91">
      <w:pPr>
        <w:numPr>
          <w:ilvl w:val="0"/>
          <w:numId w:val="21"/>
        </w:numPr>
        <w:ind w:left="709" w:hanging="425"/>
        <w:rPr>
          <w:rFonts w:ascii="Arial" w:eastAsia="Times New Roman" w:hAnsi="Arial"/>
          <w:lang w:eastAsia="cs-CZ"/>
        </w:rPr>
      </w:pPr>
      <w:r>
        <w:rPr>
          <w:rFonts w:ascii="Arial" w:eastAsia="Times New Roman" w:hAnsi="Arial"/>
          <w:lang w:eastAsia="cs-CZ"/>
        </w:rPr>
        <w:t>V trase vodovodu bude souběh přípojky pro nemocnici, který je nutné respektovat (materiál PVC DN 110) v délce cca 17 m.</w:t>
      </w:r>
    </w:p>
    <w:p w14:paraId="2F9B6C2A" w14:textId="77777777" w:rsidR="00344D91" w:rsidRDefault="00344D91" w:rsidP="00344D91">
      <w:pPr>
        <w:numPr>
          <w:ilvl w:val="0"/>
          <w:numId w:val="21"/>
        </w:numPr>
        <w:ind w:left="709" w:hanging="425"/>
        <w:rPr>
          <w:rFonts w:ascii="Arial" w:eastAsia="Times New Roman" w:hAnsi="Arial"/>
          <w:lang w:eastAsia="cs-CZ"/>
        </w:rPr>
      </w:pPr>
      <w:r>
        <w:rPr>
          <w:rFonts w:ascii="Arial" w:eastAsia="Times New Roman" w:hAnsi="Arial"/>
          <w:lang w:eastAsia="cs-CZ"/>
        </w:rPr>
        <w:t>Na vodovod bude zafixován identifikační vodič, tak aby byla zajištěna jeho funkce.</w:t>
      </w:r>
    </w:p>
    <w:p w14:paraId="78915747" w14:textId="77777777" w:rsidR="00344D91" w:rsidRDefault="00344D91" w:rsidP="00344D91">
      <w:pPr>
        <w:numPr>
          <w:ilvl w:val="0"/>
          <w:numId w:val="21"/>
        </w:numPr>
        <w:ind w:left="709" w:hanging="425"/>
        <w:rPr>
          <w:rFonts w:ascii="Arial" w:eastAsia="Times New Roman" w:hAnsi="Arial"/>
          <w:lang w:eastAsia="cs-CZ"/>
        </w:rPr>
      </w:pPr>
      <w:r>
        <w:rPr>
          <w:rFonts w:ascii="Arial" w:eastAsia="Times New Roman" w:hAnsi="Arial"/>
          <w:lang w:eastAsia="cs-CZ"/>
        </w:rPr>
        <w:t xml:space="preserve">Materiál na přepojení přípojek. Navrtací pasy </w:t>
      </w:r>
      <w:r w:rsidRPr="00052C1A">
        <w:rPr>
          <w:rFonts w:ascii="Arial" w:eastAsia="Times New Roman" w:hAnsi="Arial"/>
          <w:lang w:eastAsia="cs-CZ"/>
        </w:rPr>
        <w:t xml:space="preserve">Hawle </w:t>
      </w:r>
      <w:r w:rsidRPr="008F4498">
        <w:rPr>
          <w:rFonts w:ascii="Arial" w:eastAsia="Times New Roman" w:hAnsi="Arial"/>
          <w:lang w:eastAsia="cs-CZ"/>
        </w:rPr>
        <w:t xml:space="preserve">č. </w:t>
      </w:r>
      <w:r w:rsidRPr="00C9153A">
        <w:rPr>
          <w:rFonts w:ascii="Arial" w:eastAsia="Times New Roman" w:hAnsi="Arial"/>
          <w:lang w:eastAsia="cs-CZ"/>
        </w:rPr>
        <w:t>5250</w:t>
      </w:r>
      <w:r w:rsidRPr="008F4498">
        <w:rPr>
          <w:rFonts w:ascii="Arial" w:eastAsia="Times New Roman" w:hAnsi="Arial"/>
          <w:lang w:eastAsia="cs-CZ"/>
        </w:rPr>
        <w:t xml:space="preserve"> včetně šoupátek č</w:t>
      </w:r>
      <w:r w:rsidRPr="00C9153A">
        <w:rPr>
          <w:rFonts w:ascii="Arial" w:eastAsia="Times New Roman" w:hAnsi="Arial"/>
          <w:lang w:eastAsia="cs-CZ"/>
        </w:rPr>
        <w:t>. 2520,</w:t>
      </w:r>
      <w:r>
        <w:rPr>
          <w:rFonts w:ascii="Arial" w:eastAsia="Times New Roman" w:hAnsi="Arial"/>
          <w:lang w:eastAsia="cs-CZ"/>
        </w:rPr>
        <w:t xml:space="preserve"> </w:t>
      </w:r>
      <w:r w:rsidRPr="008F4498">
        <w:rPr>
          <w:rFonts w:ascii="Arial" w:eastAsia="Times New Roman" w:hAnsi="Arial"/>
          <w:lang w:eastAsia="cs-CZ"/>
        </w:rPr>
        <w:t>nebo 3120</w:t>
      </w:r>
      <w:r>
        <w:rPr>
          <w:rFonts w:ascii="Arial" w:eastAsia="Times New Roman" w:hAnsi="Arial"/>
          <w:lang w:eastAsia="cs-CZ"/>
        </w:rPr>
        <w:t>,</w:t>
      </w:r>
      <w:r w:rsidRPr="00C9153A">
        <w:rPr>
          <w:rFonts w:ascii="Arial" w:eastAsia="Times New Roman" w:hAnsi="Arial"/>
          <w:lang w:eastAsia="cs-CZ"/>
        </w:rPr>
        <w:t xml:space="preserve"> </w:t>
      </w:r>
      <w:r w:rsidRPr="008F4498">
        <w:rPr>
          <w:rFonts w:ascii="Arial" w:eastAsia="Times New Roman" w:hAnsi="Arial"/>
          <w:lang w:eastAsia="cs-CZ"/>
        </w:rPr>
        <w:t>tyčky teleskopické Hawle č.9601 (dodá zhotovitel).</w:t>
      </w:r>
      <w:r>
        <w:rPr>
          <w:rFonts w:ascii="Arial" w:eastAsia="Times New Roman" w:hAnsi="Arial"/>
          <w:lang w:eastAsia="cs-CZ"/>
        </w:rPr>
        <w:t xml:space="preserve"> </w:t>
      </w:r>
    </w:p>
    <w:p w14:paraId="7ACE3EB1" w14:textId="77777777" w:rsidR="00344D91" w:rsidRDefault="00344D91" w:rsidP="00344D91">
      <w:pPr>
        <w:numPr>
          <w:ilvl w:val="0"/>
          <w:numId w:val="21"/>
        </w:numPr>
        <w:ind w:left="709" w:hanging="425"/>
        <w:rPr>
          <w:rFonts w:ascii="Arial" w:eastAsia="Times New Roman" w:hAnsi="Arial"/>
          <w:lang w:eastAsia="cs-CZ"/>
        </w:rPr>
      </w:pPr>
      <w:r>
        <w:rPr>
          <w:rFonts w:ascii="Arial" w:eastAsia="Times New Roman" w:hAnsi="Arial"/>
          <w:lang w:eastAsia="cs-CZ"/>
        </w:rPr>
        <w:t xml:space="preserve">Šoupata dodat také Hawle ozn. </w:t>
      </w:r>
      <w:r w:rsidRPr="007A5BED">
        <w:rPr>
          <w:rFonts w:ascii="Arial" w:eastAsia="Times New Roman" w:hAnsi="Arial"/>
          <w:lang w:eastAsia="cs-CZ"/>
        </w:rPr>
        <w:t>E3</w:t>
      </w:r>
      <w:r w:rsidRPr="00C9153A">
        <w:rPr>
          <w:rFonts w:ascii="Arial" w:eastAsia="Times New Roman" w:hAnsi="Arial"/>
          <w:lang w:eastAsia="cs-CZ"/>
        </w:rPr>
        <w:t xml:space="preserve"> </w:t>
      </w:r>
      <w:r>
        <w:rPr>
          <w:rFonts w:ascii="Arial" w:eastAsia="Times New Roman" w:hAnsi="Arial"/>
          <w:lang w:eastAsia="cs-CZ"/>
        </w:rPr>
        <w:t>č</w:t>
      </w:r>
      <w:r w:rsidRPr="00C9153A">
        <w:rPr>
          <w:rFonts w:ascii="Arial" w:eastAsia="Times New Roman" w:hAnsi="Arial"/>
          <w:lang w:eastAsia="cs-CZ"/>
        </w:rPr>
        <w:t>.4000</w:t>
      </w:r>
      <w:r>
        <w:rPr>
          <w:rFonts w:ascii="Arial" w:eastAsia="Times New Roman" w:hAnsi="Arial"/>
          <w:lang w:eastAsia="cs-CZ"/>
        </w:rPr>
        <w:t xml:space="preserve"> </w:t>
      </w:r>
      <w:r w:rsidRPr="00DA4DC7">
        <w:rPr>
          <w:rFonts w:ascii="Arial" w:hAnsi="Arial" w:cs="Arial"/>
        </w:rPr>
        <w:t>(dodá zhotovitel).</w:t>
      </w:r>
    </w:p>
    <w:p w14:paraId="55480EE6" w14:textId="77777777" w:rsidR="00344D91" w:rsidRPr="00CF2353" w:rsidRDefault="00344D91" w:rsidP="00344D91">
      <w:pPr>
        <w:numPr>
          <w:ilvl w:val="0"/>
          <w:numId w:val="21"/>
        </w:numPr>
        <w:ind w:left="709" w:hanging="425"/>
        <w:rPr>
          <w:rFonts w:ascii="Arial" w:eastAsia="Times New Roman" w:hAnsi="Arial"/>
          <w:lang w:eastAsia="cs-CZ"/>
        </w:rPr>
      </w:pPr>
      <w:r w:rsidRPr="00CF2353">
        <w:rPr>
          <w:rFonts w:ascii="Arial" w:eastAsia="Times New Roman" w:hAnsi="Arial"/>
          <w:lang w:eastAsia="cs-CZ"/>
        </w:rPr>
        <w:t xml:space="preserve">Celková délka musí být zhotovitelem rozvržena </w:t>
      </w:r>
      <w:r w:rsidRPr="00AC0C94">
        <w:rPr>
          <w:rFonts w:ascii="Arial" w:eastAsia="Times New Roman" w:hAnsi="Arial"/>
          <w:lang w:eastAsia="cs-CZ"/>
        </w:rPr>
        <w:t>na etapy</w:t>
      </w:r>
      <w:r w:rsidRPr="00CF2353">
        <w:rPr>
          <w:rFonts w:ascii="Arial" w:eastAsia="Times New Roman" w:hAnsi="Arial"/>
          <w:lang w:eastAsia="cs-CZ"/>
        </w:rPr>
        <w:t xml:space="preserve"> tak, aby byl eliminován dopad na majitele přímo zásobovaných nemovitostí. </w:t>
      </w:r>
    </w:p>
    <w:p w14:paraId="48707E79" w14:textId="77777777" w:rsidR="00344D91" w:rsidRPr="00CF2353" w:rsidRDefault="00344D91" w:rsidP="00344D91">
      <w:pPr>
        <w:numPr>
          <w:ilvl w:val="0"/>
          <w:numId w:val="21"/>
        </w:numPr>
        <w:ind w:left="709" w:hanging="425"/>
        <w:rPr>
          <w:rFonts w:ascii="Arial" w:eastAsia="Times New Roman" w:hAnsi="Arial"/>
          <w:lang w:eastAsia="cs-CZ"/>
        </w:rPr>
      </w:pPr>
      <w:r w:rsidRPr="00CF2353">
        <w:rPr>
          <w:rFonts w:ascii="Arial" w:eastAsia="Times New Roman" w:hAnsi="Arial"/>
          <w:lang w:eastAsia="cs-CZ"/>
        </w:rPr>
        <w:t xml:space="preserve">Provedení rozdělení </w:t>
      </w:r>
      <w:r w:rsidRPr="00AC0C94">
        <w:rPr>
          <w:rFonts w:ascii="Arial" w:eastAsia="Times New Roman" w:hAnsi="Arial"/>
          <w:lang w:eastAsia="cs-CZ"/>
        </w:rPr>
        <w:t>jednotlivých úseků</w:t>
      </w:r>
      <w:r w:rsidRPr="00CF2353">
        <w:rPr>
          <w:rFonts w:ascii="Arial" w:eastAsia="Times New Roman" w:hAnsi="Arial"/>
          <w:lang w:eastAsia="cs-CZ"/>
        </w:rPr>
        <w:t xml:space="preserve"> vodovodu je plně v režii zhotovitele.</w:t>
      </w:r>
    </w:p>
    <w:p w14:paraId="1EB0B789" w14:textId="77777777" w:rsidR="00344D91" w:rsidRDefault="00344D91" w:rsidP="00344D91">
      <w:pPr>
        <w:numPr>
          <w:ilvl w:val="0"/>
          <w:numId w:val="21"/>
        </w:numPr>
        <w:ind w:left="709" w:hanging="425"/>
        <w:rPr>
          <w:rFonts w:ascii="Arial" w:eastAsia="Times New Roman" w:hAnsi="Arial"/>
          <w:lang w:eastAsia="cs-CZ"/>
        </w:rPr>
      </w:pPr>
      <w:r w:rsidRPr="00CF2353">
        <w:rPr>
          <w:rFonts w:ascii="Arial" w:eastAsia="Times New Roman" w:hAnsi="Arial"/>
          <w:lang w:eastAsia="cs-CZ"/>
        </w:rPr>
        <w:t xml:space="preserve">Vodovod </w:t>
      </w:r>
      <w:r w:rsidRPr="005619E8">
        <w:rPr>
          <w:rFonts w:ascii="Arial" w:eastAsia="Times New Roman" w:hAnsi="Arial"/>
          <w:lang w:eastAsia="cs-CZ"/>
        </w:rPr>
        <w:t>bude uložen do pískového lože</w:t>
      </w:r>
      <w:r w:rsidRPr="00CF2353">
        <w:rPr>
          <w:rFonts w:ascii="Arial" w:eastAsia="Times New Roman" w:hAnsi="Arial"/>
          <w:lang w:eastAsia="cs-CZ"/>
        </w:rPr>
        <w:t xml:space="preserve"> o tloušťce 15 cm společně s identifikačním vodičem</w:t>
      </w:r>
      <w:r>
        <w:rPr>
          <w:rFonts w:ascii="Arial" w:eastAsia="Times New Roman" w:hAnsi="Arial"/>
          <w:lang w:eastAsia="cs-CZ"/>
        </w:rPr>
        <w:t xml:space="preserve"> </w:t>
      </w:r>
    </w:p>
    <w:p w14:paraId="7C7DB27F" w14:textId="77777777" w:rsidR="00344D91" w:rsidRPr="00BE78B3" w:rsidRDefault="00344D91" w:rsidP="00344D91">
      <w:pPr>
        <w:numPr>
          <w:ilvl w:val="0"/>
          <w:numId w:val="21"/>
        </w:numPr>
        <w:ind w:left="709" w:hanging="425"/>
        <w:rPr>
          <w:rFonts w:ascii="Arial" w:eastAsia="Times New Roman" w:hAnsi="Arial"/>
          <w:lang w:eastAsia="cs-CZ"/>
        </w:rPr>
      </w:pPr>
      <w:r w:rsidRPr="00AC0C94">
        <w:rPr>
          <w:rFonts w:ascii="Arial" w:eastAsia="Times New Roman" w:hAnsi="Arial"/>
          <w:lang w:eastAsia="cs-CZ"/>
        </w:rPr>
        <w:t>(dle standardů VOS a.s.)</w:t>
      </w:r>
      <w:r w:rsidRPr="00CF2353">
        <w:rPr>
          <w:rFonts w:ascii="Arial" w:eastAsia="Times New Roman" w:hAnsi="Arial"/>
          <w:lang w:eastAsia="cs-CZ"/>
        </w:rPr>
        <w:t xml:space="preserve"> a obsypán pískem do 30 cm nad trubku.</w:t>
      </w:r>
    </w:p>
    <w:p w14:paraId="7D35A705" w14:textId="77777777" w:rsidR="00344D91" w:rsidRPr="00CF2353" w:rsidRDefault="00344D91" w:rsidP="00344D91">
      <w:pPr>
        <w:numPr>
          <w:ilvl w:val="0"/>
          <w:numId w:val="21"/>
        </w:numPr>
        <w:ind w:left="709" w:hanging="425"/>
        <w:rPr>
          <w:rFonts w:ascii="Arial" w:eastAsia="Times New Roman" w:hAnsi="Arial"/>
          <w:lang w:eastAsia="cs-CZ"/>
        </w:rPr>
      </w:pPr>
      <w:r w:rsidRPr="00CF2353">
        <w:rPr>
          <w:rFonts w:ascii="Arial" w:eastAsia="Times New Roman" w:hAnsi="Arial"/>
          <w:lang w:eastAsia="cs-CZ"/>
        </w:rPr>
        <w:lastRenderedPageBreak/>
        <w:t xml:space="preserve">Musí být zajištěn přístup </w:t>
      </w:r>
      <w:r>
        <w:rPr>
          <w:rFonts w:ascii="Arial" w:eastAsia="Times New Roman" w:hAnsi="Arial"/>
          <w:lang w:eastAsia="cs-CZ"/>
        </w:rPr>
        <w:t xml:space="preserve">a příjezd </w:t>
      </w:r>
      <w:r w:rsidRPr="00CF2353">
        <w:rPr>
          <w:rFonts w:ascii="Arial" w:eastAsia="Times New Roman" w:hAnsi="Arial"/>
          <w:lang w:eastAsia="cs-CZ"/>
        </w:rPr>
        <w:t>k</w:t>
      </w:r>
      <w:r>
        <w:rPr>
          <w:rFonts w:ascii="Arial" w:eastAsia="Times New Roman" w:hAnsi="Arial"/>
          <w:lang w:eastAsia="cs-CZ"/>
        </w:rPr>
        <w:t> nemovitostem (omezení pouze na nezbytně nutnou dobu)</w:t>
      </w:r>
      <w:r w:rsidRPr="00CF2353">
        <w:rPr>
          <w:rFonts w:ascii="Arial" w:eastAsia="Times New Roman" w:hAnsi="Arial"/>
          <w:lang w:eastAsia="cs-CZ"/>
        </w:rPr>
        <w:t>.</w:t>
      </w:r>
    </w:p>
    <w:p w14:paraId="0E5578CF" w14:textId="77777777" w:rsidR="00344D91" w:rsidRPr="00CF2353" w:rsidRDefault="00344D91" w:rsidP="00344D91">
      <w:pPr>
        <w:numPr>
          <w:ilvl w:val="0"/>
          <w:numId w:val="21"/>
        </w:numPr>
        <w:ind w:left="709" w:hanging="425"/>
        <w:rPr>
          <w:rFonts w:ascii="Arial" w:eastAsia="Times New Roman" w:hAnsi="Arial"/>
          <w:lang w:eastAsia="cs-CZ"/>
        </w:rPr>
      </w:pPr>
      <w:r w:rsidRPr="00CF2353">
        <w:rPr>
          <w:rFonts w:ascii="Arial" w:eastAsia="Times New Roman" w:hAnsi="Arial"/>
          <w:lang w:eastAsia="cs-CZ"/>
        </w:rPr>
        <w:t>Staveniště – otevřený výkop bude vždy zabezpečen dle BOZP</w:t>
      </w:r>
      <w:r>
        <w:rPr>
          <w:rFonts w:ascii="Arial" w:eastAsia="Times New Roman" w:hAnsi="Arial"/>
          <w:lang w:eastAsia="cs-CZ"/>
        </w:rPr>
        <w:t xml:space="preserve"> </w:t>
      </w:r>
      <w:r w:rsidRPr="00CF2353">
        <w:rPr>
          <w:rFonts w:ascii="Arial" w:eastAsia="Times New Roman" w:hAnsi="Arial"/>
          <w:lang w:eastAsia="cs-CZ"/>
        </w:rPr>
        <w:t xml:space="preserve">(výška oplocení 1,8m). </w:t>
      </w:r>
    </w:p>
    <w:p w14:paraId="000858C5" w14:textId="77777777" w:rsidR="00344D91" w:rsidRDefault="00344D91" w:rsidP="00344D91">
      <w:pPr>
        <w:numPr>
          <w:ilvl w:val="0"/>
          <w:numId w:val="21"/>
        </w:numPr>
        <w:ind w:left="709" w:hanging="425"/>
        <w:rPr>
          <w:rFonts w:ascii="Arial" w:eastAsia="Times New Roman" w:hAnsi="Arial"/>
          <w:lang w:eastAsia="cs-CZ"/>
        </w:rPr>
      </w:pPr>
      <w:r w:rsidRPr="00CF2353">
        <w:rPr>
          <w:rFonts w:ascii="Arial" w:eastAsia="Times New Roman" w:hAnsi="Arial"/>
          <w:lang w:eastAsia="cs-CZ"/>
        </w:rPr>
        <w:t xml:space="preserve">Předpokládaná hloubka výkopu cca </w:t>
      </w:r>
      <w:r>
        <w:rPr>
          <w:rFonts w:ascii="Arial" w:eastAsia="Times New Roman" w:hAnsi="Arial"/>
          <w:lang w:eastAsia="cs-CZ"/>
        </w:rPr>
        <w:t>1,5</w:t>
      </w:r>
      <w:r w:rsidRPr="00CF2353">
        <w:rPr>
          <w:rFonts w:ascii="Arial" w:eastAsia="Times New Roman" w:hAnsi="Arial"/>
          <w:lang w:eastAsia="cs-CZ"/>
        </w:rPr>
        <w:t xml:space="preserve"> metru.</w:t>
      </w:r>
    </w:p>
    <w:p w14:paraId="5B42408D" w14:textId="77777777" w:rsidR="00344D91" w:rsidRPr="00BE78B3" w:rsidRDefault="00344D91" w:rsidP="00344D91">
      <w:pPr>
        <w:numPr>
          <w:ilvl w:val="0"/>
          <w:numId w:val="21"/>
        </w:numPr>
        <w:ind w:left="709" w:hanging="425"/>
        <w:rPr>
          <w:rFonts w:ascii="Arial" w:eastAsia="Times New Roman" w:hAnsi="Arial"/>
          <w:lang w:eastAsia="cs-CZ"/>
        </w:rPr>
      </w:pPr>
      <w:r w:rsidRPr="00CF2353">
        <w:rPr>
          <w:rFonts w:ascii="Arial" w:eastAsia="Times New Roman" w:hAnsi="Arial"/>
          <w:lang w:eastAsia="cs-CZ"/>
        </w:rPr>
        <w:t xml:space="preserve">Vodovod bude </w:t>
      </w:r>
      <w:r>
        <w:rPr>
          <w:rFonts w:ascii="Arial" w:eastAsia="Times New Roman" w:hAnsi="Arial"/>
          <w:lang w:eastAsia="cs-CZ"/>
        </w:rPr>
        <w:t>respektovat trasu</w:t>
      </w:r>
      <w:r w:rsidRPr="00CF2353">
        <w:rPr>
          <w:rFonts w:ascii="Arial" w:eastAsia="Times New Roman" w:hAnsi="Arial"/>
          <w:lang w:eastAsia="cs-CZ"/>
        </w:rPr>
        <w:t xml:space="preserve"> původního </w:t>
      </w:r>
      <w:r>
        <w:rPr>
          <w:rFonts w:ascii="Arial" w:eastAsia="Times New Roman" w:hAnsi="Arial"/>
          <w:lang w:eastAsia="cs-CZ"/>
        </w:rPr>
        <w:t>po dohodě s vedoucím provozu Jičín</w:t>
      </w:r>
      <w:r w:rsidRPr="00CF2353">
        <w:rPr>
          <w:rFonts w:ascii="Arial" w:eastAsia="Times New Roman" w:hAnsi="Arial"/>
          <w:lang w:eastAsia="cs-CZ"/>
        </w:rPr>
        <w:t>.</w:t>
      </w:r>
    </w:p>
    <w:p w14:paraId="17B349E7" w14:textId="77777777" w:rsidR="00344D91" w:rsidRPr="000B380B" w:rsidRDefault="00344D91" w:rsidP="00344D91">
      <w:pPr>
        <w:numPr>
          <w:ilvl w:val="0"/>
          <w:numId w:val="21"/>
        </w:numPr>
        <w:ind w:left="709" w:hanging="425"/>
        <w:rPr>
          <w:rFonts w:ascii="Arial" w:hAnsi="Arial" w:cs="Arial"/>
        </w:rPr>
      </w:pPr>
      <w:r w:rsidRPr="000B380B">
        <w:rPr>
          <w:rFonts w:ascii="Arial" w:hAnsi="Arial" w:cs="Arial"/>
        </w:rPr>
        <w:t xml:space="preserve">Materiál trubky </w:t>
      </w:r>
      <w:r w:rsidRPr="001E748C">
        <w:rPr>
          <w:rFonts w:ascii="Arial" w:hAnsi="Arial" w:cs="Arial"/>
        </w:rPr>
        <w:t>(6 m trubky)</w:t>
      </w:r>
      <w:r w:rsidRPr="000B380B">
        <w:rPr>
          <w:rFonts w:ascii="Arial" w:hAnsi="Arial" w:cs="Arial"/>
        </w:rPr>
        <w:t xml:space="preserve"> dodá </w:t>
      </w:r>
      <w:r w:rsidRPr="001E748C">
        <w:rPr>
          <w:rFonts w:ascii="Arial" w:hAnsi="Arial" w:cs="Arial"/>
        </w:rPr>
        <w:t>VOS a.s.</w:t>
      </w:r>
    </w:p>
    <w:p w14:paraId="5426DA84" w14:textId="77777777" w:rsidR="00344D91" w:rsidRPr="00CF2353" w:rsidRDefault="00344D91" w:rsidP="00344D91">
      <w:pPr>
        <w:numPr>
          <w:ilvl w:val="0"/>
          <w:numId w:val="21"/>
        </w:numPr>
        <w:ind w:left="709" w:hanging="425"/>
        <w:rPr>
          <w:rFonts w:ascii="Arial" w:hAnsi="Arial" w:cs="Arial"/>
        </w:rPr>
      </w:pPr>
      <w:r w:rsidRPr="00CF2353">
        <w:rPr>
          <w:rFonts w:ascii="Arial" w:hAnsi="Arial" w:cs="Arial"/>
        </w:rPr>
        <w:t>Materiál pro napojení části vyměněné vodovodní přípojky na stávající vodovodní přípojku dodá zhotovitel dle požadavků VOS a.</w:t>
      </w:r>
      <w:r>
        <w:rPr>
          <w:rFonts w:ascii="Arial" w:hAnsi="Arial" w:cs="Arial"/>
        </w:rPr>
        <w:t>s. (délka max. do 2m).</w:t>
      </w:r>
    </w:p>
    <w:p w14:paraId="7199CB3F" w14:textId="77777777" w:rsidR="00344D91" w:rsidRPr="00CF2353" w:rsidRDefault="00344D91" w:rsidP="00344D91">
      <w:pPr>
        <w:numPr>
          <w:ilvl w:val="0"/>
          <w:numId w:val="21"/>
        </w:numPr>
        <w:ind w:left="709" w:hanging="425"/>
        <w:rPr>
          <w:rFonts w:ascii="Arial" w:hAnsi="Arial" w:cs="Arial"/>
        </w:rPr>
      </w:pPr>
      <w:r w:rsidRPr="00CF2353">
        <w:rPr>
          <w:rFonts w:ascii="Arial" w:hAnsi="Arial" w:cs="Arial"/>
        </w:rPr>
        <w:t xml:space="preserve">Případnou výměnu vodovodních přípojek z Pb či Fe zajistí zhotovitel v plném rozsahu na základě objednávky od majitele nemovitosti. </w:t>
      </w:r>
    </w:p>
    <w:p w14:paraId="3417332A" w14:textId="77777777" w:rsidR="00344D91" w:rsidRPr="00CF2353" w:rsidRDefault="00344D91" w:rsidP="00344D91">
      <w:pPr>
        <w:numPr>
          <w:ilvl w:val="0"/>
          <w:numId w:val="21"/>
        </w:numPr>
        <w:ind w:left="709" w:hanging="425"/>
        <w:rPr>
          <w:rFonts w:ascii="Arial" w:hAnsi="Arial" w:cs="Arial"/>
        </w:rPr>
      </w:pPr>
      <w:r w:rsidRPr="00CF2353">
        <w:rPr>
          <w:rFonts w:ascii="Arial" w:hAnsi="Arial" w:cs="Arial"/>
        </w:rPr>
        <w:t>Provádění spojů vařením je plně v režii zhotovitele. Předpokládá se vaření ve výkopu elektrotvarovkami</w:t>
      </w:r>
      <w:r>
        <w:rPr>
          <w:rFonts w:ascii="Arial" w:hAnsi="Arial" w:cs="Arial"/>
        </w:rPr>
        <w:t xml:space="preserve"> (dodá zhotovitel)</w:t>
      </w:r>
      <w:r w:rsidRPr="00CF2353">
        <w:rPr>
          <w:rFonts w:ascii="Arial" w:hAnsi="Arial" w:cs="Arial"/>
        </w:rPr>
        <w:t>.</w:t>
      </w:r>
    </w:p>
    <w:p w14:paraId="79128EB9" w14:textId="77777777" w:rsidR="00344D91" w:rsidRPr="00CF2353" w:rsidRDefault="00344D91" w:rsidP="00344D91">
      <w:pPr>
        <w:numPr>
          <w:ilvl w:val="0"/>
          <w:numId w:val="21"/>
        </w:numPr>
        <w:ind w:left="709" w:hanging="425"/>
        <w:rPr>
          <w:rFonts w:ascii="Arial" w:hAnsi="Arial" w:cs="Arial"/>
        </w:rPr>
      </w:pPr>
      <w:r w:rsidRPr="00CF2353">
        <w:rPr>
          <w:rFonts w:ascii="Arial" w:hAnsi="Arial" w:cs="Arial"/>
        </w:rPr>
        <w:t xml:space="preserve">Zaměření vodovodu a všech křížených sítí provede VOS postupně před záhozem na výzvu zhotovitele.  </w:t>
      </w:r>
      <w:r>
        <w:rPr>
          <w:rFonts w:ascii="Arial" w:hAnsi="Arial" w:cs="Arial"/>
        </w:rPr>
        <w:t>Nutná včasná koordinace s geodetem VOS.</w:t>
      </w:r>
    </w:p>
    <w:p w14:paraId="57FA3F73" w14:textId="77777777" w:rsidR="00344D91" w:rsidRDefault="00344D91" w:rsidP="00344D91">
      <w:pPr>
        <w:numPr>
          <w:ilvl w:val="0"/>
          <w:numId w:val="21"/>
        </w:numPr>
        <w:ind w:left="709" w:hanging="425"/>
        <w:rPr>
          <w:rFonts w:ascii="Arial" w:hAnsi="Arial" w:cs="Arial"/>
        </w:rPr>
      </w:pPr>
      <w:r>
        <w:rPr>
          <w:rFonts w:ascii="Arial" w:hAnsi="Arial" w:cs="Arial"/>
        </w:rPr>
        <w:t>Zhotovitel má v ceně l</w:t>
      </w:r>
      <w:r w:rsidRPr="00AD0A82">
        <w:rPr>
          <w:rFonts w:ascii="Arial" w:hAnsi="Arial" w:cs="Arial"/>
        </w:rPr>
        <w:t xml:space="preserve">ože, obsyp a zpětný zásyp </w:t>
      </w:r>
      <w:r>
        <w:rPr>
          <w:rFonts w:ascii="Arial" w:hAnsi="Arial" w:cs="Arial"/>
        </w:rPr>
        <w:t>náhradním materiálem.</w:t>
      </w:r>
    </w:p>
    <w:p w14:paraId="3660FC83" w14:textId="77777777" w:rsidR="00344D91" w:rsidRPr="001E748C" w:rsidRDefault="00344D91" w:rsidP="00344D91">
      <w:pPr>
        <w:numPr>
          <w:ilvl w:val="0"/>
          <w:numId w:val="21"/>
        </w:numPr>
        <w:ind w:left="709" w:hanging="425"/>
        <w:rPr>
          <w:rFonts w:ascii="Arial" w:hAnsi="Arial" w:cs="Arial"/>
        </w:rPr>
      </w:pPr>
      <w:r>
        <w:rPr>
          <w:rFonts w:ascii="Arial" w:hAnsi="Arial" w:cs="Arial"/>
        </w:rPr>
        <w:t xml:space="preserve">Zhotovení vodovodu předchází kompletní rekonstrukci místní komunikace připravované Městem Jičín. </w:t>
      </w:r>
      <w:r w:rsidRPr="001E748C">
        <w:rPr>
          <w:rFonts w:ascii="Arial" w:hAnsi="Arial" w:cs="Arial"/>
        </w:rPr>
        <w:t xml:space="preserve"> </w:t>
      </w:r>
    </w:p>
    <w:p w14:paraId="41C41058" w14:textId="77777777" w:rsidR="00344D91" w:rsidRPr="006C05F3" w:rsidRDefault="00344D91" w:rsidP="00344D91">
      <w:pPr>
        <w:numPr>
          <w:ilvl w:val="0"/>
          <w:numId w:val="21"/>
        </w:numPr>
        <w:ind w:left="709" w:hanging="425"/>
        <w:rPr>
          <w:rFonts w:ascii="Arial" w:hAnsi="Arial" w:cs="Arial"/>
        </w:rPr>
      </w:pPr>
      <w:r>
        <w:rPr>
          <w:rFonts w:ascii="Arial" w:hAnsi="Arial" w:cs="Arial"/>
        </w:rPr>
        <w:t xml:space="preserve">Výkop po vodovodu bude uzavřen 10 cm frézovaného asfaltu jako provizorní řešení před rekonstrukcí, která bude následovat. Součástí předání budou </w:t>
      </w:r>
      <w:r w:rsidRPr="00C9153A">
        <w:rPr>
          <w:rFonts w:ascii="Arial" w:hAnsi="Arial" w:cs="Arial"/>
        </w:rPr>
        <w:t>zkoušky hutnění</w:t>
      </w:r>
      <w:r>
        <w:rPr>
          <w:rFonts w:ascii="Arial" w:hAnsi="Arial" w:cs="Arial"/>
        </w:rPr>
        <w:t xml:space="preserve"> provedené akreditovanou laboratoří.</w:t>
      </w:r>
    </w:p>
    <w:p w14:paraId="19B3E93F" w14:textId="77777777" w:rsidR="00344D91" w:rsidRPr="004F1949" w:rsidRDefault="00344D91" w:rsidP="00344D91">
      <w:pPr>
        <w:numPr>
          <w:ilvl w:val="0"/>
          <w:numId w:val="21"/>
        </w:numPr>
        <w:ind w:left="709" w:hanging="425"/>
        <w:rPr>
          <w:rFonts w:ascii="Arial" w:hAnsi="Arial" w:cs="Arial"/>
        </w:rPr>
      </w:pPr>
      <w:r w:rsidRPr="004F1949">
        <w:rPr>
          <w:rFonts w:ascii="Arial" w:hAnsi="Arial" w:cs="Arial"/>
        </w:rPr>
        <w:t xml:space="preserve">Za účelem zajištění zásobování provede zhotovitel na svůj náklad suchovod – propojení vrchem v délce dle potřeby pro dotčené RD. </w:t>
      </w:r>
    </w:p>
    <w:p w14:paraId="2607D13B" w14:textId="77777777" w:rsidR="00344D91" w:rsidRDefault="00344D91" w:rsidP="00344D91">
      <w:pPr>
        <w:numPr>
          <w:ilvl w:val="0"/>
          <w:numId w:val="21"/>
        </w:numPr>
        <w:ind w:left="709" w:hanging="425"/>
        <w:rPr>
          <w:rFonts w:ascii="Arial" w:hAnsi="Arial" w:cs="Arial"/>
        </w:rPr>
      </w:pPr>
      <w:r w:rsidRPr="00CF2353">
        <w:rPr>
          <w:rFonts w:ascii="Arial" w:hAnsi="Arial" w:cs="Arial"/>
        </w:rPr>
        <w:t xml:space="preserve">Maximální délka odstávky opravovaného řadu je </w:t>
      </w:r>
      <w:r w:rsidRPr="006D76CC">
        <w:rPr>
          <w:rFonts w:ascii="Arial" w:hAnsi="Arial" w:cs="Arial"/>
        </w:rPr>
        <w:t>10</w:t>
      </w:r>
      <w:r w:rsidRPr="00CF2353">
        <w:rPr>
          <w:rFonts w:ascii="Arial" w:hAnsi="Arial" w:cs="Arial"/>
        </w:rPr>
        <w:t xml:space="preserve"> hodin.</w:t>
      </w:r>
    </w:p>
    <w:p w14:paraId="14F298E1" w14:textId="77777777" w:rsidR="00344D91" w:rsidRDefault="00344D91" w:rsidP="00344D91">
      <w:pPr>
        <w:numPr>
          <w:ilvl w:val="0"/>
          <w:numId w:val="21"/>
        </w:numPr>
        <w:ind w:left="709" w:hanging="425"/>
        <w:rPr>
          <w:rFonts w:ascii="Arial" w:hAnsi="Arial" w:cs="Arial"/>
        </w:rPr>
      </w:pPr>
      <w:r>
        <w:rPr>
          <w:rFonts w:ascii="Arial" w:hAnsi="Arial" w:cs="Arial"/>
        </w:rPr>
        <w:t>Archeologický dohled při výkopových pracích objednává přímo investor.</w:t>
      </w:r>
    </w:p>
    <w:p w14:paraId="39DFBE6A" w14:textId="77777777" w:rsidR="00344D91" w:rsidRPr="009B5330" w:rsidRDefault="00344D91" w:rsidP="00344D91">
      <w:pPr>
        <w:rPr>
          <w:rFonts w:ascii="Arial" w:hAnsi="Arial" w:cs="Arial"/>
          <w:sz w:val="22"/>
          <w:szCs w:val="22"/>
        </w:rPr>
      </w:pPr>
    </w:p>
    <w:p w14:paraId="5798B7B5" w14:textId="77777777" w:rsidR="00344D91" w:rsidRPr="00FB3A06" w:rsidRDefault="00344D91" w:rsidP="00344D91">
      <w:pPr>
        <w:ind w:left="567"/>
        <w:rPr>
          <w:rFonts w:ascii="Arial" w:hAnsi="Arial" w:cs="Arial"/>
          <w:b/>
          <w:bCs/>
        </w:rPr>
      </w:pPr>
      <w:r w:rsidRPr="00FB3A06">
        <w:rPr>
          <w:rFonts w:ascii="Arial" w:hAnsi="Arial" w:cs="Arial"/>
          <w:b/>
          <w:bCs/>
        </w:rPr>
        <w:t>Nabídka musí obsahovat tyto práce:</w:t>
      </w:r>
    </w:p>
    <w:p w14:paraId="18CC745F" w14:textId="77777777" w:rsidR="00344D91" w:rsidRPr="00751D9D" w:rsidRDefault="00344D91" w:rsidP="00344D91">
      <w:pPr>
        <w:spacing w:before="120"/>
        <w:rPr>
          <w:rFonts w:ascii="Arial" w:eastAsia="Times New Roman" w:hAnsi="Arial"/>
          <w:b/>
          <w:sz w:val="22"/>
          <w:szCs w:val="22"/>
          <w:u w:val="single"/>
          <w:lang w:eastAsia="cs-CZ"/>
        </w:rPr>
      </w:pPr>
    </w:p>
    <w:p w14:paraId="76991D47" w14:textId="77777777" w:rsidR="00344D91" w:rsidRPr="005364B7" w:rsidRDefault="00344D91" w:rsidP="00344D91">
      <w:pPr>
        <w:pStyle w:val="Odstavecseseznamem"/>
        <w:numPr>
          <w:ilvl w:val="0"/>
          <w:numId w:val="20"/>
        </w:numPr>
        <w:adjustRightInd w:val="0"/>
        <w:snapToGrid w:val="0"/>
        <w:rPr>
          <w:rFonts w:ascii="Arial" w:hAnsi="Arial" w:cs="Arial"/>
        </w:rPr>
      </w:pPr>
      <w:r w:rsidRPr="005364B7">
        <w:rPr>
          <w:rFonts w:ascii="Arial" w:hAnsi="Arial" w:cs="Arial"/>
        </w:rPr>
        <w:t>vytyčení inženýrských sítí včetně zajištění vyjadřovaček</w:t>
      </w:r>
    </w:p>
    <w:p w14:paraId="6B05128B" w14:textId="77777777" w:rsidR="00344D91" w:rsidRPr="005364B7" w:rsidRDefault="00344D91" w:rsidP="00344D91">
      <w:pPr>
        <w:pStyle w:val="Odstavecseseznamem"/>
        <w:numPr>
          <w:ilvl w:val="0"/>
          <w:numId w:val="20"/>
        </w:numPr>
        <w:adjustRightInd w:val="0"/>
        <w:snapToGrid w:val="0"/>
        <w:rPr>
          <w:rFonts w:ascii="Arial" w:hAnsi="Arial" w:cs="Arial"/>
        </w:rPr>
      </w:pPr>
      <w:r w:rsidRPr="005364B7">
        <w:rPr>
          <w:rFonts w:ascii="Arial" w:hAnsi="Arial" w:cs="Arial"/>
        </w:rPr>
        <w:t>sondy na stávajících sítích pro ověření polohy</w:t>
      </w:r>
    </w:p>
    <w:p w14:paraId="3CA5521C" w14:textId="77777777" w:rsidR="00344D91" w:rsidRPr="005364B7" w:rsidRDefault="00344D91" w:rsidP="00344D91">
      <w:pPr>
        <w:pStyle w:val="Odstavecseseznamem"/>
        <w:numPr>
          <w:ilvl w:val="0"/>
          <w:numId w:val="20"/>
        </w:numPr>
        <w:adjustRightInd w:val="0"/>
        <w:snapToGrid w:val="0"/>
        <w:rPr>
          <w:rFonts w:ascii="Arial" w:hAnsi="Arial" w:cs="Arial"/>
        </w:rPr>
      </w:pPr>
      <w:r w:rsidRPr="005364B7">
        <w:rPr>
          <w:rFonts w:ascii="Arial" w:hAnsi="Arial" w:cs="Arial"/>
        </w:rPr>
        <w:t>zařízení staveniště</w:t>
      </w:r>
    </w:p>
    <w:p w14:paraId="2D4BE081" w14:textId="77777777" w:rsidR="00344D91" w:rsidRPr="005364B7" w:rsidRDefault="00344D91" w:rsidP="00344D91">
      <w:pPr>
        <w:pStyle w:val="Odstavecseseznamem"/>
        <w:numPr>
          <w:ilvl w:val="0"/>
          <w:numId w:val="20"/>
        </w:numPr>
        <w:adjustRightInd w:val="0"/>
        <w:snapToGrid w:val="0"/>
        <w:rPr>
          <w:rFonts w:ascii="Arial" w:hAnsi="Arial" w:cs="Arial"/>
        </w:rPr>
      </w:pPr>
      <w:r w:rsidRPr="005364B7">
        <w:rPr>
          <w:rFonts w:ascii="Arial" w:hAnsi="Arial" w:cs="Arial"/>
        </w:rPr>
        <w:t>zajištění zvláštního užívání – uzavírky komunikace</w:t>
      </w:r>
    </w:p>
    <w:p w14:paraId="52F070A8" w14:textId="77777777" w:rsidR="00344D91" w:rsidRPr="005364B7" w:rsidRDefault="00344D91" w:rsidP="00344D91">
      <w:pPr>
        <w:pStyle w:val="Odstavecseseznamem"/>
        <w:numPr>
          <w:ilvl w:val="0"/>
          <w:numId w:val="20"/>
        </w:numPr>
        <w:adjustRightInd w:val="0"/>
        <w:snapToGrid w:val="0"/>
        <w:rPr>
          <w:rFonts w:ascii="Arial" w:hAnsi="Arial" w:cs="Arial"/>
        </w:rPr>
      </w:pPr>
      <w:r w:rsidRPr="005364B7">
        <w:rPr>
          <w:rFonts w:ascii="Arial" w:hAnsi="Arial" w:cs="Arial"/>
        </w:rPr>
        <w:t>dopravně inženýrské opatření – projednání, odsouhlasení, realizace</w:t>
      </w:r>
    </w:p>
    <w:p w14:paraId="6D1EB4EB" w14:textId="77777777" w:rsidR="00344D91" w:rsidRDefault="00344D91" w:rsidP="00344D91">
      <w:pPr>
        <w:pStyle w:val="Odstavecseseznamem"/>
        <w:numPr>
          <w:ilvl w:val="0"/>
          <w:numId w:val="20"/>
        </w:numPr>
        <w:adjustRightInd w:val="0"/>
        <w:snapToGrid w:val="0"/>
        <w:rPr>
          <w:rFonts w:ascii="Arial" w:hAnsi="Arial" w:cs="Arial"/>
        </w:rPr>
      </w:pPr>
      <w:r w:rsidRPr="005364B7">
        <w:rPr>
          <w:rFonts w:ascii="Arial" w:hAnsi="Arial" w:cs="Arial"/>
        </w:rPr>
        <w:t>rozdělení na více úseků pro možnost odstavení menšího počtu nemovitostí</w:t>
      </w:r>
    </w:p>
    <w:p w14:paraId="4E0F9E0C" w14:textId="77777777" w:rsidR="00344D91" w:rsidRPr="006C0F34" w:rsidRDefault="00344D91" w:rsidP="00344D91">
      <w:pPr>
        <w:pStyle w:val="Odstavecseseznamem"/>
        <w:numPr>
          <w:ilvl w:val="0"/>
          <w:numId w:val="20"/>
        </w:numPr>
        <w:adjustRightInd w:val="0"/>
        <w:snapToGrid w:val="0"/>
        <w:rPr>
          <w:rFonts w:ascii="Arial" w:hAnsi="Arial" w:cs="Arial"/>
        </w:rPr>
      </w:pPr>
      <w:r w:rsidRPr="006C0F34">
        <w:rPr>
          <w:rFonts w:ascii="Arial" w:hAnsi="Arial" w:cs="Arial"/>
        </w:rPr>
        <w:t>vlastní zemní práce s ručním dokopáním, včetně řezání a likvidace asfaltů</w:t>
      </w:r>
    </w:p>
    <w:p w14:paraId="482F03CE" w14:textId="77777777" w:rsidR="00344D91" w:rsidRPr="006C0F34" w:rsidRDefault="00344D91" w:rsidP="00344D91">
      <w:pPr>
        <w:pStyle w:val="Odstavecseseznamem"/>
        <w:numPr>
          <w:ilvl w:val="0"/>
          <w:numId w:val="20"/>
        </w:numPr>
        <w:adjustRightInd w:val="0"/>
        <w:snapToGrid w:val="0"/>
        <w:rPr>
          <w:rFonts w:ascii="Arial" w:hAnsi="Arial" w:cs="Arial"/>
        </w:rPr>
      </w:pPr>
      <w:r w:rsidRPr="006C0F34">
        <w:rPr>
          <w:rFonts w:ascii="Arial" w:hAnsi="Arial" w:cs="Arial"/>
        </w:rPr>
        <w:t>zásypy a obsypy provést náhradním materiálem, včetně hutnění po vrstvách</w:t>
      </w:r>
    </w:p>
    <w:p w14:paraId="4EB1E0AF" w14:textId="77777777" w:rsidR="00344D91" w:rsidRPr="006C0F34" w:rsidRDefault="00344D91" w:rsidP="00344D91">
      <w:pPr>
        <w:pStyle w:val="Odstavecseseznamem"/>
        <w:numPr>
          <w:ilvl w:val="0"/>
          <w:numId w:val="20"/>
        </w:numPr>
        <w:adjustRightInd w:val="0"/>
        <w:snapToGrid w:val="0"/>
        <w:rPr>
          <w:rFonts w:ascii="Arial" w:hAnsi="Arial" w:cs="Arial"/>
        </w:rPr>
      </w:pPr>
      <w:r w:rsidRPr="006C0F34">
        <w:rPr>
          <w:rFonts w:ascii="Arial" w:hAnsi="Arial" w:cs="Arial"/>
        </w:rPr>
        <w:t>úprava před předáním ŠTD 30 cm a asfaltový recyklát 10 cm</w:t>
      </w:r>
    </w:p>
    <w:p w14:paraId="1905742A" w14:textId="77777777" w:rsidR="00344D91" w:rsidRPr="005364B7" w:rsidRDefault="00344D91" w:rsidP="00344D91">
      <w:pPr>
        <w:pStyle w:val="Odstavecseseznamem"/>
        <w:numPr>
          <w:ilvl w:val="0"/>
          <w:numId w:val="20"/>
        </w:numPr>
        <w:adjustRightInd w:val="0"/>
        <w:snapToGrid w:val="0"/>
        <w:rPr>
          <w:rFonts w:ascii="Arial" w:hAnsi="Arial" w:cs="Arial"/>
        </w:rPr>
      </w:pPr>
      <w:r w:rsidRPr="005364B7">
        <w:rPr>
          <w:rFonts w:ascii="Arial" w:hAnsi="Arial" w:cs="Arial"/>
        </w:rPr>
        <w:t>každá přetnutá přípojka musí být zachována a zdokumentována</w:t>
      </w:r>
    </w:p>
    <w:p w14:paraId="014639E4" w14:textId="77777777" w:rsidR="00344D91" w:rsidRPr="005364B7" w:rsidRDefault="00344D91" w:rsidP="00344D91">
      <w:pPr>
        <w:pStyle w:val="Odstavecseseznamem"/>
        <w:numPr>
          <w:ilvl w:val="0"/>
          <w:numId w:val="20"/>
        </w:numPr>
        <w:adjustRightInd w:val="0"/>
        <w:snapToGrid w:val="0"/>
        <w:rPr>
          <w:rFonts w:ascii="Arial" w:hAnsi="Arial" w:cs="Arial"/>
        </w:rPr>
      </w:pPr>
      <w:r w:rsidRPr="005364B7">
        <w:rPr>
          <w:rFonts w:ascii="Arial" w:hAnsi="Arial" w:cs="Arial"/>
        </w:rPr>
        <w:t>odvoz a likvidace přebytečného výkopku a vybouraných hmot</w:t>
      </w:r>
    </w:p>
    <w:p w14:paraId="7E279001" w14:textId="77777777" w:rsidR="00344D91" w:rsidRPr="005364B7" w:rsidRDefault="00344D91" w:rsidP="00344D91">
      <w:pPr>
        <w:pStyle w:val="Odstavecseseznamem"/>
        <w:numPr>
          <w:ilvl w:val="0"/>
          <w:numId w:val="20"/>
        </w:numPr>
        <w:adjustRightInd w:val="0"/>
        <w:snapToGrid w:val="0"/>
        <w:rPr>
          <w:rFonts w:ascii="Arial" w:hAnsi="Arial" w:cs="Arial"/>
        </w:rPr>
      </w:pPr>
      <w:r w:rsidRPr="005364B7">
        <w:rPr>
          <w:rFonts w:ascii="Arial" w:hAnsi="Arial" w:cs="Arial"/>
        </w:rPr>
        <w:t>tlakové zkoušky</w:t>
      </w:r>
    </w:p>
    <w:p w14:paraId="4ECC6EB3" w14:textId="77777777" w:rsidR="00344D91" w:rsidRPr="005364B7" w:rsidRDefault="00344D91" w:rsidP="00344D91">
      <w:pPr>
        <w:pStyle w:val="Odstavecseseznamem"/>
        <w:numPr>
          <w:ilvl w:val="0"/>
          <w:numId w:val="20"/>
        </w:numPr>
        <w:adjustRightInd w:val="0"/>
        <w:snapToGrid w:val="0"/>
        <w:rPr>
          <w:rFonts w:ascii="Arial" w:hAnsi="Arial" w:cs="Arial"/>
        </w:rPr>
      </w:pPr>
      <w:r w:rsidRPr="005364B7">
        <w:rPr>
          <w:rFonts w:ascii="Arial" w:hAnsi="Arial" w:cs="Arial"/>
        </w:rPr>
        <w:t>proplach a desinfekci potrubí</w:t>
      </w:r>
    </w:p>
    <w:p w14:paraId="13BFA378" w14:textId="77777777" w:rsidR="00344D91" w:rsidRPr="005364B7" w:rsidRDefault="00344D91" w:rsidP="00344D91">
      <w:pPr>
        <w:pStyle w:val="Odstavecseseznamem"/>
        <w:numPr>
          <w:ilvl w:val="0"/>
          <w:numId w:val="20"/>
        </w:numPr>
        <w:adjustRightInd w:val="0"/>
        <w:snapToGrid w:val="0"/>
        <w:rPr>
          <w:rFonts w:ascii="Arial" w:hAnsi="Arial" w:cs="Arial"/>
        </w:rPr>
      </w:pPr>
      <w:r w:rsidRPr="005364B7">
        <w:rPr>
          <w:rFonts w:ascii="Arial" w:hAnsi="Arial" w:cs="Arial"/>
        </w:rPr>
        <w:t>provedení propojů, a to průběžně dle potřeby</w:t>
      </w:r>
    </w:p>
    <w:p w14:paraId="39EEEF49" w14:textId="77777777" w:rsidR="00344D91" w:rsidRPr="005364B7" w:rsidRDefault="00344D91" w:rsidP="00344D91">
      <w:pPr>
        <w:pStyle w:val="Odstavecseseznamem"/>
        <w:numPr>
          <w:ilvl w:val="0"/>
          <w:numId w:val="20"/>
        </w:numPr>
        <w:adjustRightInd w:val="0"/>
        <w:snapToGrid w:val="0"/>
        <w:rPr>
          <w:rFonts w:ascii="Arial" w:hAnsi="Arial" w:cs="Arial"/>
        </w:rPr>
      </w:pPr>
      <w:r w:rsidRPr="005364B7">
        <w:rPr>
          <w:rFonts w:ascii="Arial" w:hAnsi="Arial" w:cs="Arial"/>
        </w:rPr>
        <w:t>součástí dokladů bude proměření identifikačního vodiče pracovníkem VOS p. Horčičkou</w:t>
      </w:r>
    </w:p>
    <w:p w14:paraId="1E5EA24E" w14:textId="77777777" w:rsidR="00344D91" w:rsidRDefault="00344D91" w:rsidP="00344D91">
      <w:pPr>
        <w:suppressAutoHyphens/>
        <w:overflowPunct w:val="0"/>
        <w:autoSpaceDE w:val="0"/>
        <w:ind w:left="567"/>
        <w:rPr>
          <w:rFonts w:ascii="Arial" w:hAnsi="Arial" w:cs="Arial"/>
        </w:rPr>
      </w:pPr>
    </w:p>
    <w:p w14:paraId="2F855B8F" w14:textId="77777777" w:rsidR="00344D91" w:rsidRDefault="00344D91" w:rsidP="00344D91">
      <w:pPr>
        <w:suppressAutoHyphens/>
        <w:overflowPunct w:val="0"/>
        <w:autoSpaceDE w:val="0"/>
        <w:ind w:left="567"/>
        <w:rPr>
          <w:rFonts w:ascii="Arial" w:hAnsi="Arial" w:cs="Arial"/>
        </w:rPr>
      </w:pPr>
    </w:p>
    <w:p w14:paraId="2A1652E5" w14:textId="77777777" w:rsidR="00344D91" w:rsidRDefault="00344D91" w:rsidP="00344D91">
      <w:pPr>
        <w:numPr>
          <w:ilvl w:val="0"/>
          <w:numId w:val="6"/>
        </w:numPr>
        <w:ind w:left="567" w:hanging="567"/>
        <w:rPr>
          <w:rFonts w:ascii="Arial" w:hAnsi="Arial" w:cs="Arial"/>
        </w:rPr>
      </w:pPr>
      <w:r>
        <w:rPr>
          <w:rFonts w:ascii="Arial" w:hAnsi="Arial" w:cs="Arial"/>
        </w:rPr>
        <w:t>Zhotovitel je povinen v rámci předmětu díla provést veškeré práce, dodávky, služby a výkony, kterých je třeba trvale nebo dočasně k zahájení, provedení, dokončení a předání předmětu díla, včetně provedení všech předepsaných zkoušek, revizí, ověření a atestů, dále pak zpracování dokumentace skutečného stavu provedení díla. Zhotovitel si zajistí zábor veřejného prostranství na vlastní náklady, pokud by byl potřeba. Veškeré nepotřebné hmoty či odpady zhotovitel bude průběžně odvážet na skládku nebo likvidovat dle příslušných předpisů o nakládání s odpady, na své náklady (doloženo doklady).</w:t>
      </w:r>
    </w:p>
    <w:p w14:paraId="3576DBC8" w14:textId="77777777" w:rsidR="00344D91" w:rsidRDefault="00344D91" w:rsidP="00344D91">
      <w:pPr>
        <w:ind w:left="567"/>
        <w:rPr>
          <w:rFonts w:ascii="Arial" w:hAnsi="Arial" w:cs="Arial"/>
        </w:rPr>
      </w:pPr>
    </w:p>
    <w:p w14:paraId="2BDA512A" w14:textId="77777777" w:rsidR="00344D91" w:rsidRDefault="00344D91" w:rsidP="00344D91">
      <w:pPr>
        <w:numPr>
          <w:ilvl w:val="0"/>
          <w:numId w:val="6"/>
        </w:numPr>
        <w:ind w:left="567" w:hanging="567"/>
        <w:rPr>
          <w:rFonts w:ascii="Arial" w:hAnsi="Arial" w:cs="Arial"/>
        </w:rPr>
      </w:pPr>
      <w:r>
        <w:rPr>
          <w:rFonts w:ascii="Arial" w:hAnsi="Arial" w:cs="Arial"/>
        </w:rPr>
        <w:t xml:space="preserve">Zhotovitel prohlašuje, že zadávací dokumentace, smlouva a její přílohy jsou plně dostatečné k řádnému provedení předmětu díla dle této smlouvy, a že tyto podklady považuje za úplné a srozumitelné.  </w:t>
      </w:r>
    </w:p>
    <w:p w14:paraId="71687300" w14:textId="77777777" w:rsidR="00344D91" w:rsidRDefault="00344D91" w:rsidP="00344D91">
      <w:pPr>
        <w:ind w:left="567"/>
        <w:rPr>
          <w:rFonts w:ascii="Arial" w:hAnsi="Arial" w:cs="Arial"/>
        </w:rPr>
      </w:pPr>
    </w:p>
    <w:p w14:paraId="4F10B06C" w14:textId="77777777" w:rsidR="00344D91" w:rsidRDefault="00344D91" w:rsidP="00344D91">
      <w:pPr>
        <w:numPr>
          <w:ilvl w:val="0"/>
          <w:numId w:val="6"/>
        </w:numPr>
        <w:ind w:left="567" w:hanging="567"/>
        <w:rPr>
          <w:rFonts w:ascii="Arial" w:hAnsi="Arial" w:cs="Arial"/>
        </w:rPr>
      </w:pPr>
      <w:r>
        <w:rPr>
          <w:rFonts w:ascii="Arial" w:hAnsi="Arial" w:cs="Arial"/>
        </w:rPr>
        <w:t xml:space="preserve">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Jakékoli případné </w:t>
      </w:r>
      <w:r>
        <w:rPr>
          <w:rFonts w:ascii="Arial" w:hAnsi="Arial" w:cs="Arial"/>
        </w:rPr>
        <w:lastRenderedPageBreak/>
        <w:t>škody vzniklé objednateli nebo třetím osobám v souvislosti s prováděním předmětu díla uhradí na svůj náklad zhotovitel.</w:t>
      </w:r>
    </w:p>
    <w:p w14:paraId="4E4D0EF4" w14:textId="77777777" w:rsidR="00344D91" w:rsidRDefault="00344D91" w:rsidP="00344D91">
      <w:pPr>
        <w:rPr>
          <w:rFonts w:ascii="Arial" w:hAnsi="Arial" w:cs="Arial"/>
        </w:rPr>
      </w:pPr>
    </w:p>
    <w:p w14:paraId="7D4379CF" w14:textId="77777777" w:rsidR="00344D91" w:rsidRDefault="00344D91" w:rsidP="00344D91">
      <w:pPr>
        <w:numPr>
          <w:ilvl w:val="0"/>
          <w:numId w:val="6"/>
        </w:numPr>
        <w:ind w:left="567" w:hanging="567"/>
        <w:rPr>
          <w:rFonts w:ascii="Arial" w:hAnsi="Arial" w:cs="Arial"/>
        </w:rPr>
      </w:pPr>
      <w:r>
        <w:rPr>
          <w:rFonts w:ascii="Arial" w:hAnsi="Arial" w:cs="Arial"/>
        </w:rPr>
        <w:t>Zhotovitel je povinen zajistit a financovat veškeré subdodavatelské práce a nese za ně záruku za jakost v plném rozsahu dle čl. IX této smlouvy. Objednatel může po předchozím oznámení zhotoviteli uplatňovat záruky přímo u subdodavatelů.</w:t>
      </w:r>
    </w:p>
    <w:p w14:paraId="20A4EBDE" w14:textId="77777777" w:rsidR="00344D91" w:rsidRDefault="00344D91" w:rsidP="00344D91">
      <w:pPr>
        <w:ind w:left="567"/>
        <w:rPr>
          <w:rFonts w:ascii="Arial" w:hAnsi="Arial" w:cs="Arial"/>
        </w:rPr>
      </w:pPr>
    </w:p>
    <w:p w14:paraId="71F96C40" w14:textId="77777777" w:rsidR="00344D91" w:rsidRDefault="00344D91" w:rsidP="00344D91">
      <w:pPr>
        <w:numPr>
          <w:ilvl w:val="0"/>
          <w:numId w:val="6"/>
        </w:numPr>
        <w:ind w:left="567" w:hanging="567"/>
        <w:rPr>
          <w:rFonts w:ascii="Arial" w:hAnsi="Arial" w:cs="Arial"/>
        </w:rPr>
      </w:pPr>
      <w:r>
        <w:rPr>
          <w:rFonts w:ascii="Arial" w:hAnsi="Arial" w:cs="Arial"/>
        </w:rPr>
        <w:t>Objednatel si vyhrazuje právo změnit rozsah předmětu díla. V případě změny v rozsahu předmětu díla je objednatel srozuměn s tím, že může dojít v této souvislosti i ke změně ceny díla dle ustanovení čl. VII této smlouvy. Smluvní strany zároveň sjednaly, že objednatel má právo vyjadřovat se a určovat všechna technická a materiálová řešení díla.</w:t>
      </w:r>
    </w:p>
    <w:p w14:paraId="08BAD3D5" w14:textId="77777777" w:rsidR="00344D91" w:rsidRDefault="00344D91" w:rsidP="00344D91">
      <w:pPr>
        <w:ind w:left="567"/>
        <w:rPr>
          <w:rFonts w:ascii="Arial" w:hAnsi="Arial" w:cs="Arial"/>
        </w:rPr>
      </w:pPr>
    </w:p>
    <w:p w14:paraId="025D3A2C" w14:textId="77777777" w:rsidR="00344D91" w:rsidRDefault="00344D91" w:rsidP="00344D91">
      <w:pPr>
        <w:numPr>
          <w:ilvl w:val="0"/>
          <w:numId w:val="6"/>
        </w:numPr>
        <w:ind w:left="567" w:hanging="567"/>
        <w:rPr>
          <w:rFonts w:ascii="Arial" w:hAnsi="Arial" w:cs="Arial"/>
        </w:rPr>
      </w:pPr>
      <w:r>
        <w:rPr>
          <w:rFonts w:ascii="Arial" w:hAnsi="Arial" w:cs="Arial"/>
        </w:rPr>
        <w:t xml:space="preserve">Zhotovitel potvrzuje, že se v plném rozsahu seznámil s rozsahem a povahou díla, že jsou mu známy veškeré technické, kvalitativní a jiné podmínky nezbytné k realizaci díla a že disponuje takovými kapacitami, finančním zázemím a odbornými znalostmi, které jsou k provedení díla nezbytné. </w:t>
      </w:r>
    </w:p>
    <w:p w14:paraId="4D8D4868" w14:textId="77777777" w:rsidR="00344D91" w:rsidRDefault="00344D91" w:rsidP="00344D91">
      <w:pPr>
        <w:ind w:left="567"/>
        <w:rPr>
          <w:rFonts w:ascii="Arial" w:hAnsi="Arial" w:cs="Arial"/>
        </w:rPr>
      </w:pPr>
    </w:p>
    <w:p w14:paraId="401F8DE2" w14:textId="77777777" w:rsidR="00344D91" w:rsidRPr="0055083D" w:rsidRDefault="00344D91" w:rsidP="00344D91">
      <w:pPr>
        <w:numPr>
          <w:ilvl w:val="0"/>
          <w:numId w:val="6"/>
        </w:numPr>
        <w:ind w:left="567" w:hanging="567"/>
        <w:rPr>
          <w:rFonts w:ascii="Arial" w:hAnsi="Arial" w:cs="Arial"/>
          <w:sz w:val="22"/>
          <w:szCs w:val="22"/>
        </w:rPr>
      </w:pPr>
      <w:r>
        <w:rPr>
          <w:rFonts w:ascii="Arial" w:hAnsi="Arial" w:cs="Arial"/>
        </w:rPr>
        <w:t>Zhotovitel prohlašuje, že podklady předané mu objednatelem před uzavřením této smlouvy a další zjištění mu umožňují provést pro objednatele plně funkční, kvalitní a kompletní dílo.</w:t>
      </w:r>
    </w:p>
    <w:p w14:paraId="1592E840" w14:textId="77777777" w:rsidR="00344D91" w:rsidRDefault="00344D91" w:rsidP="00344D91">
      <w:pPr>
        <w:pStyle w:val="Odstavecseseznamem"/>
        <w:rPr>
          <w:rFonts w:ascii="Arial" w:hAnsi="Arial" w:cs="Arial"/>
          <w:sz w:val="22"/>
          <w:szCs w:val="22"/>
        </w:rPr>
      </w:pPr>
    </w:p>
    <w:p w14:paraId="3FE4AE3A" w14:textId="77777777" w:rsidR="00344D91" w:rsidRDefault="00344D91" w:rsidP="00344D91">
      <w:pPr>
        <w:ind w:left="567"/>
        <w:rPr>
          <w:rFonts w:ascii="Arial" w:hAnsi="Arial" w:cs="Arial"/>
          <w:sz w:val="22"/>
          <w:szCs w:val="22"/>
        </w:rPr>
      </w:pPr>
    </w:p>
    <w:p w14:paraId="42FCABC8" w14:textId="77777777" w:rsidR="00344D91" w:rsidRPr="001A6C8D" w:rsidRDefault="00344D91" w:rsidP="001A6C8D">
      <w:pPr>
        <w:pStyle w:val="Nadpis1"/>
        <w:numPr>
          <w:ilvl w:val="1"/>
          <w:numId w:val="16"/>
        </w:numPr>
        <w:tabs>
          <w:tab w:val="clear" w:pos="1260"/>
          <w:tab w:val="left" w:pos="0"/>
        </w:tabs>
        <w:spacing w:before="240" w:after="240"/>
        <w:ind w:left="2421" w:firstLine="414"/>
        <w:rPr>
          <w:rFonts w:ascii="Arial" w:hAnsi="Arial" w:cs="Arial"/>
          <w:b/>
          <w:bCs/>
        </w:rPr>
      </w:pPr>
      <w:r>
        <w:rPr>
          <w:rFonts w:ascii="Arial" w:hAnsi="Arial" w:cs="Arial"/>
          <w:sz w:val="22"/>
          <w:szCs w:val="22"/>
        </w:rPr>
        <w:t xml:space="preserve"> </w:t>
      </w:r>
      <w:r w:rsidRPr="001A6C8D">
        <w:rPr>
          <w:rFonts w:ascii="Arial" w:hAnsi="Arial" w:cs="Arial"/>
          <w:b/>
          <w:bCs/>
          <w:color w:val="auto"/>
          <w:sz w:val="22"/>
          <w:szCs w:val="22"/>
        </w:rPr>
        <w:t>Místo provedení díla</w:t>
      </w:r>
    </w:p>
    <w:p w14:paraId="7256E0C9" w14:textId="77777777" w:rsidR="00344D91" w:rsidRPr="006068A4" w:rsidRDefault="00344D91" w:rsidP="00344D91">
      <w:pPr>
        <w:tabs>
          <w:tab w:val="left" w:pos="2268"/>
        </w:tabs>
        <w:ind w:left="2268" w:hanging="2268"/>
        <w:outlineLvl w:val="0"/>
        <w:rPr>
          <w:rFonts w:ascii="Arial" w:eastAsia="Times New Roman" w:hAnsi="Arial" w:cs="Arial"/>
        </w:rPr>
      </w:pPr>
      <w:r w:rsidRPr="006068A4">
        <w:rPr>
          <w:rFonts w:ascii="Arial" w:eastAsia="Times New Roman" w:hAnsi="Arial" w:cs="Arial"/>
        </w:rPr>
        <w:t xml:space="preserve">1. </w:t>
      </w:r>
      <w:r>
        <w:rPr>
          <w:rFonts w:ascii="Arial" w:eastAsia="Times New Roman" w:hAnsi="Arial" w:cs="Arial"/>
        </w:rPr>
        <w:t xml:space="preserve">      </w:t>
      </w:r>
      <w:r w:rsidRPr="003F24F8">
        <w:rPr>
          <w:rFonts w:ascii="Arial" w:eastAsia="Times New Roman" w:hAnsi="Arial"/>
          <w:lang w:eastAsia="cs-CZ"/>
        </w:rPr>
        <w:t xml:space="preserve">Místem provádění stavby </w:t>
      </w:r>
      <w:r>
        <w:rPr>
          <w:rFonts w:ascii="Arial" w:eastAsia="Times New Roman" w:hAnsi="Arial"/>
          <w:lang w:eastAsia="cs-CZ"/>
        </w:rPr>
        <w:t>je obec Jičín ul. Kukulova dle situace</w:t>
      </w:r>
      <w:r w:rsidRPr="00F133F0">
        <w:rPr>
          <w:rFonts w:ascii="Arial" w:eastAsia="Times New Roman" w:hAnsi="Arial"/>
          <w:lang w:eastAsia="cs-CZ"/>
        </w:rPr>
        <w:t>.</w:t>
      </w:r>
    </w:p>
    <w:p w14:paraId="09FA63A7" w14:textId="77777777" w:rsidR="00344D91" w:rsidRPr="001A6C8D" w:rsidRDefault="00344D91" w:rsidP="001A6C8D">
      <w:pPr>
        <w:pStyle w:val="Nadpis1"/>
        <w:numPr>
          <w:ilvl w:val="1"/>
          <w:numId w:val="16"/>
        </w:numPr>
        <w:tabs>
          <w:tab w:val="clear" w:pos="1260"/>
          <w:tab w:val="left" w:pos="0"/>
        </w:tabs>
        <w:spacing w:before="240" w:after="240"/>
        <w:ind w:left="2421" w:firstLine="414"/>
        <w:rPr>
          <w:rFonts w:ascii="Arial" w:hAnsi="Arial" w:cs="Arial"/>
          <w:b/>
          <w:bCs/>
          <w:color w:val="auto"/>
          <w:sz w:val="22"/>
          <w:szCs w:val="22"/>
        </w:rPr>
      </w:pPr>
      <w:r w:rsidRPr="001A6C8D">
        <w:rPr>
          <w:rFonts w:ascii="Arial" w:hAnsi="Arial" w:cs="Arial"/>
          <w:b/>
          <w:bCs/>
          <w:color w:val="auto"/>
          <w:sz w:val="22"/>
          <w:szCs w:val="22"/>
        </w:rPr>
        <w:t xml:space="preserve"> Termín plnění</w:t>
      </w:r>
    </w:p>
    <w:p w14:paraId="65CDAF0B" w14:textId="77777777" w:rsidR="00344D91" w:rsidRDefault="00344D91" w:rsidP="00344D91">
      <w:pPr>
        <w:numPr>
          <w:ilvl w:val="0"/>
          <w:numId w:val="13"/>
        </w:numPr>
        <w:tabs>
          <w:tab w:val="clear" w:pos="360"/>
          <w:tab w:val="num" w:pos="567"/>
        </w:tabs>
        <w:ind w:left="567" w:hanging="567"/>
        <w:rPr>
          <w:rFonts w:ascii="Arial" w:hAnsi="Arial" w:cs="Arial"/>
        </w:rPr>
      </w:pPr>
      <w:r>
        <w:rPr>
          <w:rFonts w:ascii="Arial" w:hAnsi="Arial" w:cs="Arial"/>
        </w:rPr>
        <w:t>Zhotovitel se zavazuje zrealizovat předmět plnění v těchto termínech:</w:t>
      </w:r>
    </w:p>
    <w:p w14:paraId="1EC12DBD" w14:textId="77777777" w:rsidR="00344D91" w:rsidRDefault="00344D91" w:rsidP="00344D91">
      <w:pPr>
        <w:rPr>
          <w:rFonts w:ascii="Arial" w:hAnsi="Arial" w:cs="Arial"/>
        </w:rPr>
      </w:pPr>
    </w:p>
    <w:tbl>
      <w:tblPr>
        <w:tblW w:w="0" w:type="auto"/>
        <w:tblInd w:w="813" w:type="dxa"/>
        <w:tblLayout w:type="fixed"/>
        <w:tblCellMar>
          <w:left w:w="70" w:type="dxa"/>
          <w:right w:w="70" w:type="dxa"/>
        </w:tblCellMar>
        <w:tblLook w:val="0000" w:firstRow="0" w:lastRow="0" w:firstColumn="0" w:lastColumn="0" w:noHBand="0" w:noVBand="0"/>
      </w:tblPr>
      <w:tblGrid>
        <w:gridCol w:w="4350"/>
        <w:gridCol w:w="4583"/>
      </w:tblGrid>
      <w:tr w:rsidR="00344D91" w14:paraId="75104292" w14:textId="77777777" w:rsidTr="002418F6">
        <w:trPr>
          <w:trHeight w:val="436"/>
        </w:trPr>
        <w:tc>
          <w:tcPr>
            <w:tcW w:w="4350" w:type="dxa"/>
            <w:tcBorders>
              <w:top w:val="single" w:sz="4" w:space="0" w:color="000000"/>
              <w:left w:val="single" w:sz="4" w:space="0" w:color="000000"/>
              <w:bottom w:val="single" w:sz="4" w:space="0" w:color="000000"/>
            </w:tcBorders>
            <w:shd w:val="clear" w:color="auto" w:fill="auto"/>
            <w:vAlign w:val="center"/>
          </w:tcPr>
          <w:p w14:paraId="74045EFC" w14:textId="77777777" w:rsidR="00344D91" w:rsidRDefault="00344D91" w:rsidP="002418F6">
            <w:pPr>
              <w:jc w:val="left"/>
              <w:rPr>
                <w:rFonts w:ascii="Arial" w:hAnsi="Arial" w:cs="Arial"/>
                <w:b/>
              </w:rPr>
            </w:pPr>
            <w:r>
              <w:rPr>
                <w:rFonts w:ascii="Arial" w:hAnsi="Arial" w:cs="Arial"/>
                <w:b/>
              </w:rPr>
              <w:t>název prováděných prací</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CD3A5" w14:textId="77777777" w:rsidR="00344D91" w:rsidRDefault="00344D91" w:rsidP="002418F6">
            <w:pPr>
              <w:jc w:val="left"/>
              <w:rPr>
                <w:rFonts w:ascii="Arial" w:hAnsi="Arial" w:cs="Arial"/>
              </w:rPr>
            </w:pPr>
            <w:r>
              <w:rPr>
                <w:rFonts w:ascii="Arial" w:hAnsi="Arial" w:cs="Arial"/>
                <w:b/>
              </w:rPr>
              <w:t>termín plnění</w:t>
            </w:r>
          </w:p>
        </w:tc>
      </w:tr>
      <w:tr w:rsidR="00344D91" w14:paraId="7748F655" w14:textId="77777777" w:rsidTr="002418F6">
        <w:trPr>
          <w:trHeight w:val="580"/>
        </w:trPr>
        <w:tc>
          <w:tcPr>
            <w:tcW w:w="4350" w:type="dxa"/>
            <w:tcBorders>
              <w:top w:val="single" w:sz="4" w:space="0" w:color="000000"/>
              <w:left w:val="single" w:sz="4" w:space="0" w:color="000000"/>
              <w:bottom w:val="single" w:sz="4" w:space="0" w:color="000000"/>
            </w:tcBorders>
            <w:shd w:val="clear" w:color="auto" w:fill="auto"/>
            <w:vAlign w:val="center"/>
          </w:tcPr>
          <w:p w14:paraId="0BD6CEE2" w14:textId="77777777" w:rsidR="00344D91" w:rsidRDefault="00344D91" w:rsidP="002418F6">
            <w:pPr>
              <w:jc w:val="left"/>
              <w:rPr>
                <w:rFonts w:ascii="Arial" w:hAnsi="Arial" w:cs="Arial"/>
              </w:rPr>
            </w:pPr>
            <w:r w:rsidRPr="00FB3A06">
              <w:rPr>
                <w:rFonts w:ascii="Arial" w:hAnsi="Arial" w:cs="Arial"/>
              </w:rPr>
              <w:t>Zahájení doby plnění</w:t>
            </w:r>
            <w:r>
              <w:rPr>
                <w:rFonts w:ascii="Arial" w:hAnsi="Arial" w:cs="Arial"/>
              </w:rPr>
              <w:t xml:space="preserve"> – červen 2025</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B60AF" w14:textId="4AB988FC" w:rsidR="00344D91" w:rsidRPr="001A6C8D" w:rsidRDefault="001A6C8D" w:rsidP="002418F6">
            <w:pPr>
              <w:jc w:val="left"/>
              <w:rPr>
                <w:rFonts w:ascii="Arial" w:hAnsi="Arial" w:cs="Arial"/>
                <w:bCs/>
              </w:rPr>
            </w:pPr>
            <w:r w:rsidRPr="001A6C8D">
              <w:rPr>
                <w:rFonts w:ascii="Arial" w:hAnsi="Arial" w:cs="Arial"/>
                <w:bCs/>
              </w:rPr>
              <w:t>16.6.2025</w:t>
            </w:r>
          </w:p>
        </w:tc>
      </w:tr>
      <w:tr w:rsidR="00344D91" w14:paraId="41C5E473" w14:textId="77777777" w:rsidTr="002418F6">
        <w:trPr>
          <w:trHeight w:val="580"/>
        </w:trPr>
        <w:tc>
          <w:tcPr>
            <w:tcW w:w="4350" w:type="dxa"/>
            <w:tcBorders>
              <w:top w:val="single" w:sz="4" w:space="0" w:color="000000"/>
              <w:left w:val="single" w:sz="4" w:space="0" w:color="000000"/>
              <w:bottom w:val="single" w:sz="4" w:space="0" w:color="000000"/>
            </w:tcBorders>
            <w:shd w:val="clear" w:color="auto" w:fill="auto"/>
            <w:vAlign w:val="center"/>
          </w:tcPr>
          <w:p w14:paraId="451F1623" w14:textId="77777777" w:rsidR="00344D91" w:rsidRDefault="00344D91" w:rsidP="002418F6">
            <w:pPr>
              <w:jc w:val="left"/>
              <w:rPr>
                <w:rFonts w:ascii="Arial" w:hAnsi="Arial" w:cs="Arial"/>
              </w:rPr>
            </w:pPr>
            <w:r w:rsidRPr="00FB3A06">
              <w:rPr>
                <w:rFonts w:ascii="Arial" w:hAnsi="Arial" w:cs="Arial"/>
              </w:rPr>
              <w:t>Ukončení doby plnění</w:t>
            </w:r>
            <w:r>
              <w:rPr>
                <w:rFonts w:ascii="Arial" w:hAnsi="Arial" w:cs="Arial"/>
              </w:rPr>
              <w:t xml:space="preserve"> - </w:t>
            </w:r>
            <w:r w:rsidRPr="00FB3A06">
              <w:rPr>
                <w:rFonts w:ascii="Arial" w:hAnsi="Arial" w:cs="Arial"/>
              </w:rPr>
              <w:t xml:space="preserve">nejpozději do </w:t>
            </w:r>
            <w:r>
              <w:rPr>
                <w:rFonts w:ascii="Arial" w:hAnsi="Arial" w:cs="Arial"/>
              </w:rPr>
              <w:t>30.9.2025</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10EE9" w14:textId="3BCF1B42" w:rsidR="00344D91" w:rsidRPr="001A6C8D" w:rsidRDefault="001A6C8D" w:rsidP="002418F6">
            <w:pPr>
              <w:jc w:val="left"/>
              <w:rPr>
                <w:rFonts w:ascii="Arial" w:hAnsi="Arial" w:cs="Arial"/>
                <w:bCs/>
              </w:rPr>
            </w:pPr>
            <w:r w:rsidRPr="001A6C8D">
              <w:rPr>
                <w:rFonts w:ascii="Arial" w:hAnsi="Arial" w:cs="Arial"/>
                <w:bCs/>
              </w:rPr>
              <w:t>28.7.2025</w:t>
            </w:r>
          </w:p>
        </w:tc>
      </w:tr>
      <w:tr w:rsidR="00344D91" w14:paraId="4C950AFD" w14:textId="77777777" w:rsidTr="002418F6">
        <w:trPr>
          <w:trHeight w:val="605"/>
        </w:trPr>
        <w:tc>
          <w:tcPr>
            <w:tcW w:w="4350" w:type="dxa"/>
            <w:tcBorders>
              <w:top w:val="single" w:sz="4" w:space="0" w:color="000000"/>
              <w:left w:val="single" w:sz="4" w:space="0" w:color="000000"/>
              <w:bottom w:val="single" w:sz="4" w:space="0" w:color="000000"/>
            </w:tcBorders>
            <w:shd w:val="clear" w:color="auto" w:fill="auto"/>
            <w:vAlign w:val="center"/>
          </w:tcPr>
          <w:p w14:paraId="5FD9E784" w14:textId="77777777" w:rsidR="00344D91" w:rsidRDefault="00344D91" w:rsidP="002418F6">
            <w:pPr>
              <w:jc w:val="left"/>
              <w:rPr>
                <w:rFonts w:ascii="Arial" w:hAnsi="Arial" w:cs="Arial"/>
              </w:rPr>
            </w:pPr>
            <w:r>
              <w:rPr>
                <w:rFonts w:ascii="Arial" w:hAnsi="Arial" w:cs="Arial"/>
              </w:rPr>
              <w:t xml:space="preserve">Vlastní realizace </w:t>
            </w:r>
            <w:r w:rsidRPr="002256CA">
              <w:rPr>
                <w:rFonts w:ascii="Arial" w:hAnsi="Arial" w:cs="Arial"/>
                <w:b/>
              </w:rPr>
              <w:t>(v týdnech)</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3A7B1" w14:textId="70CF10EF" w:rsidR="00344D91" w:rsidRPr="001A6C8D" w:rsidRDefault="001A6C8D" w:rsidP="002418F6">
            <w:pPr>
              <w:jc w:val="left"/>
              <w:rPr>
                <w:rFonts w:ascii="Arial" w:hAnsi="Arial" w:cs="Arial"/>
                <w:bCs/>
                <w:highlight w:val="yellow"/>
              </w:rPr>
            </w:pPr>
            <w:r w:rsidRPr="001A6C8D">
              <w:rPr>
                <w:rFonts w:ascii="Arial" w:hAnsi="Arial" w:cs="Arial"/>
                <w:bCs/>
              </w:rPr>
              <w:t>6 týdnů</w:t>
            </w:r>
          </w:p>
        </w:tc>
      </w:tr>
    </w:tbl>
    <w:p w14:paraId="0CD37603" w14:textId="77777777" w:rsidR="00344D91" w:rsidRDefault="00344D91" w:rsidP="00344D91"/>
    <w:p w14:paraId="27630C5C" w14:textId="77777777" w:rsidR="00344D91" w:rsidRDefault="00344D91" w:rsidP="00344D91">
      <w:pPr>
        <w:ind w:left="567"/>
        <w:rPr>
          <w:rFonts w:ascii="Arial" w:hAnsi="Arial" w:cs="Arial"/>
        </w:rPr>
      </w:pPr>
    </w:p>
    <w:p w14:paraId="1DDDF2E6" w14:textId="77777777" w:rsidR="00344D91" w:rsidRDefault="00344D91" w:rsidP="00344D91">
      <w:pPr>
        <w:numPr>
          <w:ilvl w:val="0"/>
          <w:numId w:val="13"/>
        </w:numPr>
        <w:tabs>
          <w:tab w:val="clear" w:pos="360"/>
          <w:tab w:val="num" w:pos="567"/>
        </w:tabs>
        <w:ind w:left="567" w:hanging="567"/>
        <w:rPr>
          <w:rFonts w:ascii="Arial" w:hAnsi="Arial" w:cs="Arial"/>
        </w:rPr>
      </w:pPr>
      <w:r>
        <w:rPr>
          <w:rFonts w:ascii="Arial" w:hAnsi="Arial" w:cs="Arial"/>
        </w:rPr>
        <w:t>Vyzve-li objednatel zhotovitele k převzetí staveniště, je zhotovitel povinen se dostavit k jejich převzetí do pěti pracovních dnů.</w:t>
      </w:r>
    </w:p>
    <w:p w14:paraId="66BC3459" w14:textId="77777777" w:rsidR="00344D91" w:rsidRDefault="00344D91" w:rsidP="00344D91">
      <w:pPr>
        <w:ind w:left="567"/>
        <w:rPr>
          <w:rFonts w:ascii="Arial" w:hAnsi="Arial" w:cs="Arial"/>
        </w:rPr>
      </w:pPr>
    </w:p>
    <w:p w14:paraId="5D312F85" w14:textId="77777777" w:rsidR="00344D91" w:rsidRDefault="00344D91" w:rsidP="00344D91">
      <w:pPr>
        <w:numPr>
          <w:ilvl w:val="0"/>
          <w:numId w:val="13"/>
        </w:numPr>
        <w:tabs>
          <w:tab w:val="clear" w:pos="360"/>
          <w:tab w:val="num" w:pos="567"/>
        </w:tabs>
        <w:ind w:left="567" w:hanging="567"/>
        <w:rPr>
          <w:rFonts w:ascii="Arial" w:hAnsi="Arial" w:cs="Arial"/>
        </w:rPr>
      </w:pPr>
      <w:r>
        <w:rPr>
          <w:rFonts w:ascii="Arial" w:hAnsi="Arial" w:cs="Arial"/>
        </w:rPr>
        <w:t>Připraví-li zhotovitel smluvený předmět díla k předání bez vad a nedodělků ještě před stanoveným termínem, je objednatel povinen dílo převzít i v dřívějším termínu zápisem o předání a převzetí díla s tím, že podpisem tohoto zápisu oběma stranami bude dílo provedeno.</w:t>
      </w:r>
    </w:p>
    <w:p w14:paraId="42F8DE74" w14:textId="77777777" w:rsidR="00344D91" w:rsidRDefault="00344D91" w:rsidP="00344D91">
      <w:pPr>
        <w:pStyle w:val="Odstavecseseznamem"/>
        <w:rPr>
          <w:rFonts w:ascii="Arial" w:hAnsi="Arial" w:cs="Arial"/>
        </w:rPr>
      </w:pPr>
    </w:p>
    <w:p w14:paraId="607AD983" w14:textId="77777777" w:rsidR="00344D91" w:rsidRDefault="00344D91" w:rsidP="00344D91">
      <w:pPr>
        <w:numPr>
          <w:ilvl w:val="0"/>
          <w:numId w:val="13"/>
        </w:numPr>
        <w:tabs>
          <w:tab w:val="clear" w:pos="360"/>
          <w:tab w:val="num" w:pos="567"/>
        </w:tabs>
        <w:ind w:left="567" w:hanging="567"/>
        <w:rPr>
          <w:rFonts w:ascii="Arial" w:hAnsi="Arial" w:cs="Arial"/>
        </w:rPr>
      </w:pPr>
      <w:r>
        <w:rPr>
          <w:rFonts w:ascii="Arial" w:hAnsi="Arial" w:cs="Arial"/>
        </w:rPr>
        <w:t xml:space="preserve">V případě prodlení zhotovitele s provedením díla přesahujícím třicet (30) kalendářních dnů zakládá objednateli právo od této smlouvy odstoupit. </w:t>
      </w:r>
    </w:p>
    <w:p w14:paraId="63F75A78" w14:textId="77777777" w:rsidR="00344D91" w:rsidRDefault="00344D91" w:rsidP="00344D91">
      <w:pPr>
        <w:ind w:left="567"/>
        <w:rPr>
          <w:rFonts w:ascii="Arial" w:hAnsi="Arial" w:cs="Arial"/>
        </w:rPr>
      </w:pPr>
    </w:p>
    <w:p w14:paraId="23568C4E" w14:textId="77777777" w:rsidR="00344D91" w:rsidRPr="001A6C8D" w:rsidRDefault="00344D91" w:rsidP="001A6C8D">
      <w:pPr>
        <w:pStyle w:val="Nadpis1"/>
        <w:numPr>
          <w:ilvl w:val="1"/>
          <w:numId w:val="16"/>
        </w:numPr>
        <w:tabs>
          <w:tab w:val="clear" w:pos="1260"/>
          <w:tab w:val="left" w:pos="0"/>
        </w:tabs>
        <w:spacing w:before="240" w:after="240"/>
        <w:ind w:left="2421" w:firstLine="840"/>
        <w:rPr>
          <w:rFonts w:ascii="Arial" w:hAnsi="Arial" w:cs="Arial"/>
          <w:b/>
          <w:bCs/>
          <w:color w:val="auto"/>
        </w:rPr>
      </w:pPr>
      <w:r w:rsidRPr="001A6C8D">
        <w:rPr>
          <w:rFonts w:ascii="Arial" w:hAnsi="Arial" w:cs="Arial"/>
          <w:b/>
          <w:bCs/>
          <w:color w:val="auto"/>
          <w:sz w:val="22"/>
          <w:szCs w:val="22"/>
        </w:rPr>
        <w:t>Provedení díla</w:t>
      </w:r>
    </w:p>
    <w:p w14:paraId="4A515697" w14:textId="77777777" w:rsidR="00344D91" w:rsidRDefault="00344D91" w:rsidP="00344D91">
      <w:pPr>
        <w:numPr>
          <w:ilvl w:val="0"/>
          <w:numId w:val="9"/>
        </w:numPr>
        <w:tabs>
          <w:tab w:val="clear" w:pos="360"/>
          <w:tab w:val="num" w:pos="567"/>
        </w:tabs>
        <w:spacing w:line="240" w:lineRule="atLeast"/>
        <w:ind w:left="567" w:hanging="567"/>
        <w:rPr>
          <w:rFonts w:ascii="Arial" w:hAnsi="Arial" w:cs="Arial"/>
        </w:rPr>
      </w:pPr>
      <w:r>
        <w:rPr>
          <w:rFonts w:ascii="Arial" w:hAnsi="Arial" w:cs="Arial"/>
        </w:rPr>
        <w:t xml:space="preserve">Zhotovitel vybuduje vlastním nákladem a na vlastní nebezpečí zařízení staveniště, a to v rozsahu nutném pro realizaci díla. </w:t>
      </w:r>
    </w:p>
    <w:p w14:paraId="2D73B8EC" w14:textId="77777777" w:rsidR="00344D91" w:rsidRDefault="00344D91" w:rsidP="00344D91">
      <w:pPr>
        <w:tabs>
          <w:tab w:val="left" w:pos="567"/>
        </w:tabs>
        <w:spacing w:line="240" w:lineRule="atLeast"/>
        <w:ind w:left="567"/>
        <w:rPr>
          <w:rFonts w:ascii="Arial" w:hAnsi="Arial" w:cs="Arial"/>
        </w:rPr>
      </w:pPr>
    </w:p>
    <w:p w14:paraId="4B89F5F3" w14:textId="77777777" w:rsidR="00344D91" w:rsidRDefault="00344D91" w:rsidP="00344D91">
      <w:pPr>
        <w:numPr>
          <w:ilvl w:val="0"/>
          <w:numId w:val="9"/>
        </w:numPr>
        <w:tabs>
          <w:tab w:val="clear" w:pos="360"/>
          <w:tab w:val="num" w:pos="567"/>
        </w:tabs>
        <w:spacing w:line="240" w:lineRule="atLeast"/>
        <w:ind w:left="567" w:hanging="567"/>
        <w:rPr>
          <w:rFonts w:ascii="Arial" w:hAnsi="Arial" w:cs="Arial"/>
        </w:rPr>
      </w:pPr>
      <w:r w:rsidRPr="00D77008">
        <w:rPr>
          <w:rFonts w:ascii="Arial" w:hAnsi="Arial" w:cs="Arial"/>
        </w:rPr>
        <w:t>Dílo vybudované</w:t>
      </w:r>
      <w:r>
        <w:rPr>
          <w:rFonts w:ascii="Arial" w:hAnsi="Arial" w:cs="Arial"/>
        </w:rPr>
        <w:t xml:space="preserve"> v rozsahu podle tohoto článku bude mít vlastnosti a základní technické ukazatele jakosti dané:</w:t>
      </w:r>
    </w:p>
    <w:p w14:paraId="06AD384F" w14:textId="77777777" w:rsidR="00344D91" w:rsidRDefault="00344D91" w:rsidP="00344D91">
      <w:pPr>
        <w:numPr>
          <w:ilvl w:val="0"/>
          <w:numId w:val="5"/>
        </w:numPr>
        <w:spacing w:line="240" w:lineRule="atLeast"/>
        <w:ind w:left="993" w:hanging="426"/>
        <w:rPr>
          <w:rFonts w:ascii="Arial" w:hAnsi="Arial" w:cs="Arial"/>
        </w:rPr>
      </w:pPr>
      <w:r>
        <w:rPr>
          <w:rFonts w:ascii="Arial" w:hAnsi="Arial" w:cs="Arial"/>
        </w:rPr>
        <w:lastRenderedPageBreak/>
        <w:tab/>
        <w:t>dle objednatelem předané zadávací dokumentace</w:t>
      </w:r>
    </w:p>
    <w:p w14:paraId="3E55D7AF" w14:textId="77777777" w:rsidR="00344D91" w:rsidRDefault="00344D91" w:rsidP="00344D91">
      <w:pPr>
        <w:numPr>
          <w:ilvl w:val="0"/>
          <w:numId w:val="5"/>
        </w:numPr>
        <w:spacing w:line="240" w:lineRule="atLeast"/>
        <w:ind w:left="993" w:hanging="426"/>
        <w:rPr>
          <w:rFonts w:ascii="Arial" w:hAnsi="Arial" w:cs="Arial"/>
        </w:rPr>
      </w:pPr>
      <w:r>
        <w:rPr>
          <w:rFonts w:ascii="Arial" w:hAnsi="Arial" w:cs="Arial"/>
        </w:rPr>
        <w:tab/>
        <w:t>dle obecně závazných právních předpisů pro provádění staveb a dle platných ČSN/EN, jinak vlastnosti obvyklé,</w:t>
      </w:r>
    </w:p>
    <w:p w14:paraId="7E403C1F" w14:textId="77777777" w:rsidR="00344D91" w:rsidRDefault="00344D91" w:rsidP="00344D91">
      <w:pPr>
        <w:numPr>
          <w:ilvl w:val="0"/>
          <w:numId w:val="5"/>
        </w:numPr>
        <w:spacing w:line="240" w:lineRule="atLeast"/>
        <w:ind w:left="993" w:hanging="426"/>
        <w:rPr>
          <w:rFonts w:ascii="Arial" w:hAnsi="Arial" w:cs="Arial"/>
        </w:rPr>
      </w:pPr>
      <w:r>
        <w:rPr>
          <w:rFonts w:ascii="Arial" w:hAnsi="Arial" w:cs="Arial"/>
        </w:rPr>
        <w:tab/>
        <w:t xml:space="preserve">nebude mít nedostatky, které brání jeho užívání objednatelem, zejména pro smluvený účel, kterým je možnost řádného a nerušeného užívání vodohospodářské infrastruktury. </w:t>
      </w:r>
    </w:p>
    <w:p w14:paraId="014F7284" w14:textId="77777777" w:rsidR="00344D91" w:rsidRDefault="00344D91" w:rsidP="00344D91">
      <w:pPr>
        <w:spacing w:line="240" w:lineRule="atLeast"/>
        <w:ind w:left="567"/>
        <w:rPr>
          <w:rFonts w:ascii="Arial" w:hAnsi="Arial" w:cs="Arial"/>
        </w:rPr>
      </w:pPr>
    </w:p>
    <w:p w14:paraId="5FE8F22A" w14:textId="77777777" w:rsidR="00344D91" w:rsidRPr="003D3C95" w:rsidRDefault="00344D91" w:rsidP="00344D91">
      <w:pPr>
        <w:numPr>
          <w:ilvl w:val="0"/>
          <w:numId w:val="9"/>
        </w:numPr>
        <w:tabs>
          <w:tab w:val="clear" w:pos="360"/>
          <w:tab w:val="num" w:pos="567"/>
        </w:tabs>
        <w:spacing w:line="240" w:lineRule="atLeast"/>
        <w:ind w:left="567" w:hanging="567"/>
        <w:rPr>
          <w:rFonts w:ascii="Arial" w:hAnsi="Arial" w:cs="Arial"/>
        </w:rPr>
      </w:pPr>
      <w:r w:rsidRPr="003D3C95">
        <w:rPr>
          <w:rFonts w:ascii="Arial" w:hAnsi="Arial" w:cs="Arial"/>
        </w:rPr>
        <w:t>Objednatel je oprávněn kontrolovat provádění díla. Pokud dílo provádí zhotovitel v rozporu se svými povinnostmi, je objednatel oprávněn dožadovat se okamžité a účinné nápravy. V případě zjištění, že je dílo prováděno nekvalitně, má objednatel právo postup prací zastavit, až do zřízení nápravy. Při důvodném podezření na nekvalitu použitého materiálu, nebo již z tohoto materiálu provedené dílo (části díla), je zhotovitel povinen na vyžádání provést objednatelem požadované zkoušky (testy), pokud nebude rozhodnuto jinak. Prokáží-li provedené testy špatnou kvalitu použitého materiálu, jdou náklady na provedení těchto testů, stejně jako prodlení s prováděním díla těmito testy zapříčiněné, k tíži zhotovitele. Ukáže-li se však po provedení testů, že použitý materiál není nekvalitní, jdou náklady na provedení těchto testů, stejně jako prodlení s prováděním díla těmito testy zapříčiněné, k tíži objednatele.</w:t>
      </w:r>
    </w:p>
    <w:p w14:paraId="069F28A7" w14:textId="77777777" w:rsidR="00344D91" w:rsidRDefault="00344D91" w:rsidP="00344D91">
      <w:pPr>
        <w:spacing w:line="240" w:lineRule="atLeast"/>
        <w:ind w:left="567"/>
        <w:rPr>
          <w:rFonts w:ascii="Arial" w:hAnsi="Arial" w:cs="Arial"/>
        </w:rPr>
      </w:pPr>
    </w:p>
    <w:p w14:paraId="22E7431F" w14:textId="77777777" w:rsidR="00344D91" w:rsidRDefault="00344D91" w:rsidP="00344D91">
      <w:pPr>
        <w:numPr>
          <w:ilvl w:val="0"/>
          <w:numId w:val="9"/>
        </w:numPr>
        <w:tabs>
          <w:tab w:val="clear" w:pos="360"/>
          <w:tab w:val="num" w:pos="567"/>
        </w:tabs>
        <w:spacing w:line="240" w:lineRule="atLeast"/>
        <w:ind w:left="567" w:hanging="567"/>
        <w:rPr>
          <w:rFonts w:ascii="Arial" w:hAnsi="Arial" w:cs="Arial"/>
        </w:rPr>
      </w:pPr>
      <w:r>
        <w:rPr>
          <w:rFonts w:ascii="Arial" w:hAnsi="Arial" w:cs="Arial"/>
        </w:rPr>
        <w:t>Zhotovitel je povinen vyzvat objednatele k převzetí zakrývaných konstrukcí nebo k převzetí konstrukcí objednatelem požadovaných, nejméně tři (3) pracovní dny před zakrytím, pokud nebude písemně dohodnuto jinak. Nedostaví-li se objednatel k tomuto převzetí, je oprávněn požadovat odkrytí již zakrytých konstrukcí na své náklady.</w:t>
      </w:r>
    </w:p>
    <w:p w14:paraId="1D06B56F" w14:textId="77777777" w:rsidR="00344D91" w:rsidRDefault="00344D91" w:rsidP="00344D91">
      <w:pPr>
        <w:spacing w:line="240" w:lineRule="atLeast"/>
        <w:ind w:left="567"/>
        <w:rPr>
          <w:rFonts w:ascii="Arial" w:hAnsi="Arial" w:cs="Arial"/>
        </w:rPr>
      </w:pPr>
    </w:p>
    <w:p w14:paraId="256B2D81" w14:textId="77777777" w:rsidR="00344D91" w:rsidRDefault="00344D91" w:rsidP="00344D91">
      <w:pPr>
        <w:numPr>
          <w:ilvl w:val="0"/>
          <w:numId w:val="9"/>
        </w:numPr>
        <w:tabs>
          <w:tab w:val="clear" w:pos="360"/>
          <w:tab w:val="num" w:pos="567"/>
        </w:tabs>
        <w:spacing w:line="240" w:lineRule="atLeast"/>
        <w:ind w:left="567" w:hanging="567"/>
        <w:rPr>
          <w:rFonts w:ascii="Arial" w:hAnsi="Arial" w:cs="Arial"/>
        </w:rPr>
      </w:pPr>
      <w:r>
        <w:rPr>
          <w:rFonts w:ascii="Arial" w:hAnsi="Arial" w:cs="Arial"/>
        </w:rPr>
        <w:t xml:space="preserve">Při provádění díla bude zhotovitelem řádně veden stavební a montážní deník (dále jen „stavební deník“) v rozsahu stanoveném stavebním zákonem a prováděcí vyhláškou č. 499/2006 Sb., o dokumentaci staveb, do kterého budou zapisovány skutečnosti rozhodné pro splnění smlouvy, zejména údaje o časovém postupu prací a jejich rozsahu a jakosti, zdůvodnění odchylek prováděných prací od projektové dokumentace a údaje důležité pro posouzení hospodárnosti prací. Stavební deník bude objednateli trvale přístupný na stavbě. Pokud objednatel nebude souhlasit se zápisem zhotovitele ve stavebním deníku, uvede do něj své připomínky neprodleně, nejpozději však do tří (3) pracovních dnů, aby nedocházelo ke zpožďování stavebních prací, jinak se předpokládá, že se zápisem souhlasí. Zápisy ve stavebním deníku nelze změnit tuto smlouvu. Na základě zápisů ve stavebním deníku bude uzavřen případný dodatek SOD. Objednatel je oprávněn zmocnit osobu vykonávající technický dozor na stavbě k provádění zápisů ve stavebním deníku, kontrole provádění díla a případnému zastavení provádění díla. </w:t>
      </w:r>
    </w:p>
    <w:p w14:paraId="1BBD80F6" w14:textId="77777777" w:rsidR="00344D91" w:rsidRDefault="00344D91" w:rsidP="00344D91">
      <w:pPr>
        <w:spacing w:line="240" w:lineRule="atLeast"/>
        <w:ind w:left="567"/>
        <w:rPr>
          <w:rFonts w:ascii="Arial" w:hAnsi="Arial" w:cs="Arial"/>
        </w:rPr>
      </w:pPr>
    </w:p>
    <w:p w14:paraId="500921B3" w14:textId="77777777" w:rsidR="00344D91" w:rsidRPr="005D3790" w:rsidRDefault="00344D91" w:rsidP="00344D91">
      <w:pPr>
        <w:numPr>
          <w:ilvl w:val="0"/>
          <w:numId w:val="9"/>
        </w:numPr>
        <w:tabs>
          <w:tab w:val="clear" w:pos="360"/>
          <w:tab w:val="num" w:pos="567"/>
        </w:tabs>
        <w:spacing w:line="240" w:lineRule="atLeast"/>
        <w:ind w:left="567" w:hanging="567"/>
        <w:rPr>
          <w:rFonts w:ascii="Arial" w:hAnsi="Arial" w:cs="Arial"/>
        </w:rPr>
      </w:pPr>
      <w:r w:rsidRPr="005D3790">
        <w:rPr>
          <w:rFonts w:ascii="Arial" w:hAnsi="Arial" w:cs="Arial"/>
        </w:rPr>
        <w:t>Na stavbě budou probíhat 1 x týdně za účasti zástupců smluvních stran pravidelné kontrolní dny.</w:t>
      </w:r>
    </w:p>
    <w:p w14:paraId="095EC30C" w14:textId="77777777" w:rsidR="00344D91" w:rsidRDefault="00344D91" w:rsidP="00344D91">
      <w:pPr>
        <w:spacing w:line="240" w:lineRule="atLeast"/>
        <w:ind w:left="567"/>
        <w:rPr>
          <w:rFonts w:ascii="Arial" w:hAnsi="Arial" w:cs="Arial"/>
        </w:rPr>
      </w:pPr>
    </w:p>
    <w:p w14:paraId="136D4FDF" w14:textId="77777777" w:rsidR="00344D91" w:rsidRDefault="00344D91" w:rsidP="00344D91">
      <w:pPr>
        <w:numPr>
          <w:ilvl w:val="0"/>
          <w:numId w:val="9"/>
        </w:numPr>
        <w:tabs>
          <w:tab w:val="clear" w:pos="360"/>
          <w:tab w:val="num" w:pos="567"/>
        </w:tabs>
        <w:spacing w:line="240" w:lineRule="atLeast"/>
        <w:ind w:left="567" w:hanging="567"/>
        <w:rPr>
          <w:rFonts w:ascii="Arial" w:hAnsi="Arial" w:cs="Arial"/>
        </w:rPr>
      </w:pPr>
      <w:r>
        <w:rPr>
          <w:rFonts w:ascii="Arial" w:hAnsi="Arial" w:cs="Arial"/>
        </w:rPr>
        <w:t xml:space="preserve">Zhotovitel je povinen nahradit objednateli veškeré škody vzniklé na majetku objednatele nebo třetích osob způsobené činností zhotovitele, dále škody způsobené porušením povinností uložených mu smlouvou nebo obecně závaznými předpisy a normami. </w:t>
      </w:r>
    </w:p>
    <w:p w14:paraId="639DCD71" w14:textId="77777777" w:rsidR="00344D91" w:rsidRDefault="00344D91" w:rsidP="00344D91">
      <w:pPr>
        <w:spacing w:line="240" w:lineRule="atLeast"/>
        <w:ind w:left="567"/>
        <w:rPr>
          <w:rFonts w:ascii="Arial" w:hAnsi="Arial" w:cs="Arial"/>
        </w:rPr>
      </w:pPr>
    </w:p>
    <w:p w14:paraId="37DF4111" w14:textId="77777777" w:rsidR="00344D91" w:rsidRDefault="00344D91" w:rsidP="00344D91">
      <w:pPr>
        <w:numPr>
          <w:ilvl w:val="0"/>
          <w:numId w:val="9"/>
        </w:numPr>
        <w:tabs>
          <w:tab w:val="clear" w:pos="360"/>
          <w:tab w:val="num" w:pos="567"/>
        </w:tabs>
        <w:spacing w:line="240" w:lineRule="atLeast"/>
        <w:ind w:left="567" w:hanging="567"/>
        <w:rPr>
          <w:rFonts w:ascii="Arial" w:hAnsi="Arial" w:cs="Arial"/>
        </w:rPr>
      </w:pPr>
      <w:r>
        <w:rPr>
          <w:rFonts w:ascii="Arial" w:hAnsi="Arial" w:cs="Arial"/>
        </w:rPr>
        <w:t xml:space="preserve">Nebezpečí škody na díle přechází na objednatele okamžikem převzetí celého díla. Vlastnické právo k předmětu díla nabývá jeho prováděním objednatel. </w:t>
      </w:r>
    </w:p>
    <w:p w14:paraId="0ACFFAED" w14:textId="77777777" w:rsidR="00344D91" w:rsidRDefault="00344D91" w:rsidP="00344D91">
      <w:pPr>
        <w:spacing w:line="240" w:lineRule="atLeast"/>
        <w:ind w:left="567"/>
        <w:rPr>
          <w:rFonts w:ascii="Arial" w:hAnsi="Arial" w:cs="Arial"/>
        </w:rPr>
      </w:pPr>
    </w:p>
    <w:p w14:paraId="67DA1017" w14:textId="77777777" w:rsidR="00344D91" w:rsidRDefault="00344D91" w:rsidP="00344D91">
      <w:pPr>
        <w:numPr>
          <w:ilvl w:val="0"/>
          <w:numId w:val="9"/>
        </w:numPr>
        <w:tabs>
          <w:tab w:val="clear" w:pos="360"/>
          <w:tab w:val="num" w:pos="567"/>
        </w:tabs>
        <w:spacing w:line="240" w:lineRule="atLeast"/>
        <w:ind w:left="567" w:hanging="567"/>
        <w:rPr>
          <w:rFonts w:ascii="Arial" w:hAnsi="Arial" w:cs="Arial"/>
        </w:rPr>
      </w:pPr>
      <w:r>
        <w:rPr>
          <w:rFonts w:ascii="Arial" w:hAnsi="Arial" w:cs="Arial"/>
        </w:rPr>
        <w:t>Dílo bude předáno podepsaným zápisem o předání a převzetí díla. Zhotovitel se zavazuje vyrozumět objednatele o ukončení díla, a to zápisem ve stavebním deníku a písemným sdělením doručeným objednateli, to vše ve lhůtě nejméně pět (5) pracovních dnů přede dnem plánovaného předání a převzetí díla.</w:t>
      </w:r>
    </w:p>
    <w:p w14:paraId="33A832D3" w14:textId="77777777" w:rsidR="00344D91" w:rsidRDefault="00344D91" w:rsidP="00344D91">
      <w:pPr>
        <w:spacing w:line="240" w:lineRule="atLeast"/>
        <w:ind w:left="567"/>
        <w:rPr>
          <w:rFonts w:ascii="Arial" w:hAnsi="Arial" w:cs="Arial"/>
        </w:rPr>
      </w:pPr>
    </w:p>
    <w:p w14:paraId="56B294C7" w14:textId="77777777" w:rsidR="00344D91" w:rsidRDefault="00344D91" w:rsidP="00344D91">
      <w:pPr>
        <w:numPr>
          <w:ilvl w:val="0"/>
          <w:numId w:val="9"/>
        </w:numPr>
        <w:tabs>
          <w:tab w:val="clear" w:pos="360"/>
          <w:tab w:val="num" w:pos="567"/>
        </w:tabs>
        <w:spacing w:line="240" w:lineRule="atLeast"/>
        <w:ind w:left="567" w:hanging="567"/>
        <w:rPr>
          <w:rFonts w:ascii="Arial" w:hAnsi="Arial" w:cs="Arial"/>
        </w:rPr>
      </w:pPr>
      <w:r>
        <w:rPr>
          <w:rFonts w:ascii="Arial" w:hAnsi="Arial" w:cs="Arial"/>
        </w:rPr>
        <w:t>Převzetí předmětu díla bude prováděno v rozsahu a způsobem stanoveným touto smlouvou. Zhotovitel je povinen zajistit pro účely přejímky předložení veškerých atestů, zpráv o zkouškách a revizích stanovených právními předpisy a příslušnými normami.  Dále je zhotovitel povinen předložit:</w:t>
      </w:r>
    </w:p>
    <w:p w14:paraId="1C02851D" w14:textId="77777777" w:rsidR="00344D91" w:rsidRPr="00A2245F" w:rsidRDefault="00344D91" w:rsidP="00344D91">
      <w:pPr>
        <w:numPr>
          <w:ilvl w:val="0"/>
          <w:numId w:val="14"/>
        </w:numPr>
        <w:tabs>
          <w:tab w:val="left" w:pos="993"/>
        </w:tabs>
        <w:spacing w:line="240" w:lineRule="atLeast"/>
        <w:ind w:left="993" w:hanging="426"/>
        <w:rPr>
          <w:rFonts w:ascii="Arial" w:hAnsi="Arial" w:cs="Arial"/>
        </w:rPr>
      </w:pPr>
      <w:r w:rsidRPr="00A2245F">
        <w:rPr>
          <w:rFonts w:ascii="Arial" w:hAnsi="Arial" w:cs="Arial"/>
        </w:rPr>
        <w:t>zpět-převzetí od správce (majitele) komunikace</w:t>
      </w:r>
    </w:p>
    <w:p w14:paraId="27B975D0" w14:textId="77777777" w:rsidR="00344D91" w:rsidRDefault="00344D91" w:rsidP="00344D91">
      <w:pPr>
        <w:spacing w:line="240" w:lineRule="atLeast"/>
        <w:ind w:left="993"/>
        <w:rPr>
          <w:rFonts w:ascii="Arial" w:hAnsi="Arial" w:cs="Arial"/>
        </w:rPr>
      </w:pPr>
    </w:p>
    <w:p w14:paraId="10E982F5" w14:textId="77777777" w:rsidR="00344D91" w:rsidRDefault="00344D91" w:rsidP="00344D91">
      <w:pPr>
        <w:spacing w:line="240" w:lineRule="atLeast"/>
        <w:ind w:left="567"/>
        <w:rPr>
          <w:rFonts w:ascii="Arial" w:hAnsi="Arial" w:cs="Arial"/>
        </w:rPr>
      </w:pPr>
      <w:r>
        <w:rPr>
          <w:rFonts w:ascii="Arial" w:hAnsi="Arial" w:cs="Arial"/>
        </w:rPr>
        <w:t xml:space="preserve">Součástí převzetí předmětu díla je předání kompletního stavebního deníku podle platných právních předpisů. </w:t>
      </w:r>
      <w:r>
        <w:rPr>
          <w:rFonts w:ascii="Arial" w:hAnsi="Arial" w:cs="Arial"/>
          <w:u w:val="single"/>
        </w:rPr>
        <w:t>Zhotovitel doloží k předávacímu protokolu veškeré potřebné doklady (revize, zkoušky, vyjádření a stanoviska) – bez dalších podmínek a závad.</w:t>
      </w:r>
    </w:p>
    <w:p w14:paraId="6951B509" w14:textId="77777777" w:rsidR="00344D91" w:rsidRDefault="00344D91" w:rsidP="00344D91">
      <w:pPr>
        <w:spacing w:line="240" w:lineRule="atLeast"/>
        <w:ind w:left="567"/>
        <w:rPr>
          <w:rFonts w:ascii="Arial" w:hAnsi="Arial" w:cs="Arial"/>
        </w:rPr>
      </w:pPr>
      <w:r>
        <w:rPr>
          <w:rFonts w:ascii="Arial" w:hAnsi="Arial" w:cs="Arial"/>
        </w:rPr>
        <w:lastRenderedPageBreak/>
        <w:t>Bez těchto dokladů nelze považovat dílo za dokončené a schopné předání.</w:t>
      </w:r>
    </w:p>
    <w:p w14:paraId="7E9B17C5" w14:textId="77777777" w:rsidR="00344D91" w:rsidRDefault="00344D91" w:rsidP="00344D91">
      <w:pPr>
        <w:spacing w:line="240" w:lineRule="atLeast"/>
        <w:ind w:left="567"/>
        <w:rPr>
          <w:rFonts w:ascii="Arial" w:hAnsi="Arial" w:cs="Arial"/>
        </w:rPr>
      </w:pPr>
    </w:p>
    <w:p w14:paraId="1EEBEA49" w14:textId="77777777" w:rsidR="00344D91" w:rsidRDefault="00344D91" w:rsidP="00344D91">
      <w:pPr>
        <w:numPr>
          <w:ilvl w:val="0"/>
          <w:numId w:val="9"/>
        </w:numPr>
        <w:tabs>
          <w:tab w:val="clear" w:pos="360"/>
          <w:tab w:val="num" w:pos="567"/>
        </w:tabs>
        <w:spacing w:line="240" w:lineRule="atLeast"/>
        <w:ind w:left="567" w:hanging="567"/>
        <w:rPr>
          <w:rFonts w:ascii="Arial" w:hAnsi="Arial" w:cs="Arial"/>
        </w:rPr>
      </w:pPr>
      <w:r>
        <w:rPr>
          <w:rFonts w:ascii="Arial" w:hAnsi="Arial" w:cs="Arial"/>
        </w:rPr>
        <w:t>Objednatel je povinen provedené dílo převzít i s ojedinělými drobnými vadami nebo nedodělky, které samy o sobě ani ve spojení s jinými nebrání objednateli v užívání díla funkčně nebo esteticky, ani jeho užívání podstatným způsobem neomezují. Takové vady budou poznamenány v zápise o předání a převzetí díla spolu s termínem (lhůtou) pro jejich odstranění. Smluvní strany se dohodly, že nepřevezme-li objednatel dílo bez vážného důvodu ani na základě písemné urgence zhotovitele k převzetí díla v náhradní lhůtě do třiceti (30) pracovních dnů od původně svolaného termínu předání a převzetí díla, považuje se dílo za předané. </w:t>
      </w:r>
    </w:p>
    <w:p w14:paraId="5B87C6F6" w14:textId="77777777" w:rsidR="00344D91" w:rsidRDefault="00344D91" w:rsidP="00344D91">
      <w:pPr>
        <w:spacing w:line="240" w:lineRule="atLeast"/>
        <w:ind w:left="567"/>
        <w:rPr>
          <w:rFonts w:ascii="Arial" w:hAnsi="Arial" w:cs="Arial"/>
        </w:rPr>
      </w:pPr>
    </w:p>
    <w:p w14:paraId="02E8C069" w14:textId="77777777" w:rsidR="00344D91" w:rsidRDefault="00344D91" w:rsidP="00344D91">
      <w:pPr>
        <w:numPr>
          <w:ilvl w:val="0"/>
          <w:numId w:val="9"/>
        </w:numPr>
        <w:tabs>
          <w:tab w:val="clear" w:pos="360"/>
          <w:tab w:val="num" w:pos="567"/>
        </w:tabs>
        <w:spacing w:line="240" w:lineRule="atLeast"/>
        <w:ind w:left="567" w:hanging="567"/>
        <w:rPr>
          <w:rFonts w:ascii="Arial" w:hAnsi="Arial" w:cs="Arial"/>
        </w:rPr>
      </w:pPr>
      <w:r>
        <w:rPr>
          <w:rFonts w:ascii="Arial" w:hAnsi="Arial" w:cs="Arial"/>
        </w:rPr>
        <w:t>O předání a převzetí díla nebo jeho částí bude sepsán zápis, jehož obsahem bude zejména:</w:t>
      </w:r>
    </w:p>
    <w:p w14:paraId="362A24FB" w14:textId="77777777" w:rsidR="00344D91" w:rsidRDefault="00344D91" w:rsidP="00344D91">
      <w:pPr>
        <w:numPr>
          <w:ilvl w:val="0"/>
          <w:numId w:val="8"/>
        </w:numPr>
        <w:tabs>
          <w:tab w:val="left" w:pos="993"/>
        </w:tabs>
        <w:ind w:left="993" w:hanging="426"/>
        <w:rPr>
          <w:rFonts w:ascii="Arial" w:hAnsi="Arial" w:cs="Arial"/>
        </w:rPr>
      </w:pPr>
      <w:r>
        <w:rPr>
          <w:rFonts w:ascii="Arial" w:hAnsi="Arial" w:cs="Arial"/>
        </w:rPr>
        <w:t>označení díla,</w:t>
      </w:r>
    </w:p>
    <w:p w14:paraId="09D98ACE" w14:textId="77777777" w:rsidR="00344D91" w:rsidRDefault="00344D91" w:rsidP="00344D91">
      <w:pPr>
        <w:numPr>
          <w:ilvl w:val="0"/>
          <w:numId w:val="8"/>
        </w:numPr>
        <w:tabs>
          <w:tab w:val="left" w:pos="993"/>
        </w:tabs>
        <w:ind w:left="993" w:hanging="426"/>
        <w:rPr>
          <w:rFonts w:ascii="Arial" w:hAnsi="Arial" w:cs="Arial"/>
        </w:rPr>
      </w:pPr>
      <w:r>
        <w:rPr>
          <w:rFonts w:ascii="Arial" w:hAnsi="Arial" w:cs="Arial"/>
        </w:rPr>
        <w:t>označení objednatele a zhotovitele díla,</w:t>
      </w:r>
    </w:p>
    <w:p w14:paraId="79AEAE3D" w14:textId="77777777" w:rsidR="00344D91" w:rsidRDefault="00344D91" w:rsidP="00344D91">
      <w:pPr>
        <w:numPr>
          <w:ilvl w:val="0"/>
          <w:numId w:val="8"/>
        </w:numPr>
        <w:tabs>
          <w:tab w:val="left" w:pos="993"/>
        </w:tabs>
        <w:ind w:left="993" w:hanging="426"/>
        <w:rPr>
          <w:rFonts w:ascii="Arial" w:hAnsi="Arial" w:cs="Arial"/>
        </w:rPr>
      </w:pPr>
      <w:r>
        <w:rPr>
          <w:rFonts w:ascii="Arial" w:hAnsi="Arial" w:cs="Arial"/>
        </w:rPr>
        <w:t xml:space="preserve">číslo a datum uzavření smlouvy o dílo, včetně čísel a dat uzavření jejích dodatků, </w:t>
      </w:r>
    </w:p>
    <w:p w14:paraId="3D5F5D36" w14:textId="77777777" w:rsidR="00344D91" w:rsidRDefault="00344D91" w:rsidP="00344D91">
      <w:pPr>
        <w:numPr>
          <w:ilvl w:val="0"/>
          <w:numId w:val="8"/>
        </w:numPr>
        <w:tabs>
          <w:tab w:val="left" w:pos="993"/>
        </w:tabs>
        <w:ind w:left="993" w:hanging="426"/>
        <w:rPr>
          <w:rFonts w:ascii="Arial" w:hAnsi="Arial" w:cs="Arial"/>
        </w:rPr>
      </w:pPr>
      <w:r>
        <w:rPr>
          <w:rFonts w:ascii="Arial" w:hAnsi="Arial" w:cs="Arial"/>
        </w:rPr>
        <w:t>datum vydání a čísla stavebních povolení,</w:t>
      </w:r>
    </w:p>
    <w:p w14:paraId="0E87AE9F" w14:textId="77777777" w:rsidR="00344D91" w:rsidRDefault="00344D91" w:rsidP="00344D91">
      <w:pPr>
        <w:numPr>
          <w:ilvl w:val="0"/>
          <w:numId w:val="8"/>
        </w:numPr>
        <w:tabs>
          <w:tab w:val="left" w:pos="993"/>
        </w:tabs>
        <w:ind w:left="993" w:hanging="426"/>
        <w:rPr>
          <w:rFonts w:ascii="Arial" w:hAnsi="Arial" w:cs="Arial"/>
        </w:rPr>
      </w:pPr>
      <w:r>
        <w:rPr>
          <w:rFonts w:ascii="Arial" w:hAnsi="Arial" w:cs="Arial"/>
        </w:rPr>
        <w:t>zahájení a dokončení prací na zhotovovaném díle,</w:t>
      </w:r>
    </w:p>
    <w:p w14:paraId="0642C09D" w14:textId="77777777" w:rsidR="00344D91" w:rsidRDefault="00344D91" w:rsidP="00344D91">
      <w:pPr>
        <w:numPr>
          <w:ilvl w:val="0"/>
          <w:numId w:val="8"/>
        </w:numPr>
        <w:tabs>
          <w:tab w:val="left" w:pos="993"/>
        </w:tabs>
        <w:ind w:left="993" w:hanging="426"/>
        <w:rPr>
          <w:rFonts w:ascii="Arial" w:hAnsi="Arial" w:cs="Arial"/>
        </w:rPr>
      </w:pPr>
      <w:r>
        <w:rPr>
          <w:rFonts w:ascii="Arial" w:hAnsi="Arial" w:cs="Arial"/>
        </w:rPr>
        <w:t xml:space="preserve">    prohlášení objednatele, že dílo přejímá,</w:t>
      </w:r>
    </w:p>
    <w:p w14:paraId="49E3F903" w14:textId="77777777" w:rsidR="00344D91" w:rsidRDefault="00344D91" w:rsidP="00344D91">
      <w:pPr>
        <w:numPr>
          <w:ilvl w:val="0"/>
          <w:numId w:val="8"/>
        </w:numPr>
        <w:tabs>
          <w:tab w:val="left" w:pos="993"/>
        </w:tabs>
        <w:ind w:left="993" w:hanging="426"/>
        <w:rPr>
          <w:rFonts w:ascii="Arial" w:hAnsi="Arial" w:cs="Arial"/>
        </w:rPr>
      </w:pPr>
      <w:r>
        <w:rPr>
          <w:rFonts w:ascii="Arial" w:hAnsi="Arial" w:cs="Arial"/>
        </w:rPr>
        <w:t>datum a místo sepsání zápisu,</w:t>
      </w:r>
    </w:p>
    <w:p w14:paraId="49D4C7D9" w14:textId="77777777" w:rsidR="00344D91" w:rsidRDefault="00344D91" w:rsidP="00344D91">
      <w:pPr>
        <w:numPr>
          <w:ilvl w:val="0"/>
          <w:numId w:val="8"/>
        </w:numPr>
        <w:tabs>
          <w:tab w:val="left" w:pos="993"/>
        </w:tabs>
        <w:ind w:left="993" w:hanging="426"/>
        <w:rPr>
          <w:rFonts w:ascii="Arial" w:hAnsi="Arial" w:cs="Arial"/>
        </w:rPr>
      </w:pPr>
      <w:r>
        <w:rPr>
          <w:rFonts w:ascii="Arial" w:hAnsi="Arial" w:cs="Arial"/>
        </w:rPr>
        <w:t xml:space="preserve">jména a podpisy zástupců objednatele a zhotovitele, </w:t>
      </w:r>
    </w:p>
    <w:p w14:paraId="0303AEEC" w14:textId="77777777" w:rsidR="00344D91" w:rsidRDefault="00344D91" w:rsidP="00344D91">
      <w:pPr>
        <w:numPr>
          <w:ilvl w:val="0"/>
          <w:numId w:val="8"/>
        </w:numPr>
        <w:tabs>
          <w:tab w:val="left" w:pos="993"/>
        </w:tabs>
        <w:ind w:left="993" w:hanging="426"/>
        <w:rPr>
          <w:rFonts w:ascii="Arial" w:hAnsi="Arial" w:cs="Arial"/>
        </w:rPr>
      </w:pPr>
      <w:r>
        <w:rPr>
          <w:rFonts w:ascii="Arial" w:hAnsi="Arial" w:cs="Arial"/>
        </w:rPr>
        <w:t xml:space="preserve">     seznam převzaté dokumentace,</w:t>
      </w:r>
    </w:p>
    <w:p w14:paraId="3F5A341B" w14:textId="77777777" w:rsidR="00344D91" w:rsidRDefault="00344D91" w:rsidP="00344D91">
      <w:pPr>
        <w:numPr>
          <w:ilvl w:val="0"/>
          <w:numId w:val="8"/>
        </w:numPr>
        <w:tabs>
          <w:tab w:val="left" w:pos="993"/>
        </w:tabs>
        <w:ind w:left="993" w:hanging="426"/>
        <w:rPr>
          <w:rFonts w:ascii="Arial" w:hAnsi="Arial" w:cs="Arial"/>
        </w:rPr>
      </w:pPr>
      <w:r>
        <w:rPr>
          <w:rFonts w:ascii="Arial" w:hAnsi="Arial" w:cs="Arial"/>
        </w:rPr>
        <w:t xml:space="preserve">     termín vyklizení staveniště,</w:t>
      </w:r>
    </w:p>
    <w:p w14:paraId="028DB546" w14:textId="77777777" w:rsidR="00344D91" w:rsidRDefault="00344D91" w:rsidP="00344D91">
      <w:pPr>
        <w:numPr>
          <w:ilvl w:val="0"/>
          <w:numId w:val="8"/>
        </w:numPr>
        <w:tabs>
          <w:tab w:val="left" w:pos="993"/>
        </w:tabs>
        <w:ind w:left="993" w:hanging="426"/>
        <w:rPr>
          <w:rFonts w:ascii="Arial" w:hAnsi="Arial" w:cs="Arial"/>
        </w:rPr>
      </w:pPr>
      <w:r>
        <w:rPr>
          <w:rFonts w:ascii="Arial" w:hAnsi="Arial" w:cs="Arial"/>
        </w:rPr>
        <w:t>datum ukončení záruky na dílo,</w:t>
      </w:r>
    </w:p>
    <w:p w14:paraId="116FF129" w14:textId="77777777" w:rsidR="00344D91" w:rsidRPr="0026405F" w:rsidRDefault="00344D91" w:rsidP="00344D91">
      <w:pPr>
        <w:numPr>
          <w:ilvl w:val="0"/>
          <w:numId w:val="8"/>
        </w:numPr>
        <w:tabs>
          <w:tab w:val="clear" w:pos="720"/>
          <w:tab w:val="num" w:pos="993"/>
        </w:tabs>
        <w:ind w:left="993" w:hanging="426"/>
        <w:rPr>
          <w:rFonts w:ascii="Arial" w:hAnsi="Arial" w:cs="Arial"/>
        </w:rPr>
      </w:pPr>
      <w:r w:rsidRPr="0026405F">
        <w:rPr>
          <w:rFonts w:ascii="Arial" w:hAnsi="Arial" w:cs="Arial"/>
        </w:rPr>
        <w:t>seznam ojedinělý</w:t>
      </w:r>
      <w:r>
        <w:rPr>
          <w:rFonts w:ascii="Arial" w:hAnsi="Arial" w:cs="Arial"/>
        </w:rPr>
        <w:t>ch</w:t>
      </w:r>
      <w:r w:rsidRPr="0026405F">
        <w:rPr>
          <w:rFonts w:ascii="Arial" w:hAnsi="Arial" w:cs="Arial"/>
        </w:rPr>
        <w:t xml:space="preserve"> drobný</w:t>
      </w:r>
      <w:r>
        <w:rPr>
          <w:rFonts w:ascii="Arial" w:hAnsi="Arial" w:cs="Arial"/>
        </w:rPr>
        <w:t>ch</w:t>
      </w:r>
      <w:r w:rsidRPr="0026405F">
        <w:rPr>
          <w:rFonts w:ascii="Arial" w:hAnsi="Arial" w:cs="Arial"/>
        </w:rPr>
        <w:t xml:space="preserve"> vad nebo nedodělk</w:t>
      </w:r>
      <w:r>
        <w:rPr>
          <w:rFonts w:ascii="Arial" w:hAnsi="Arial" w:cs="Arial"/>
        </w:rPr>
        <w:t>ů</w:t>
      </w:r>
      <w:r w:rsidRPr="0026405F">
        <w:rPr>
          <w:rFonts w:ascii="Arial" w:hAnsi="Arial" w:cs="Arial"/>
        </w:rPr>
        <w:t>, které samy o sobě ani ve spojení s jinými nebrání objednateli v užívání díla funkčně nebo esteticky, ani jeho užívání podstatným způsobem neomezují</w:t>
      </w:r>
      <w:r>
        <w:rPr>
          <w:rFonts w:ascii="Arial" w:hAnsi="Arial" w:cs="Arial"/>
        </w:rPr>
        <w:t xml:space="preserve">, </w:t>
      </w:r>
    </w:p>
    <w:p w14:paraId="0E836441" w14:textId="77777777" w:rsidR="00344D91" w:rsidRDefault="00344D91" w:rsidP="00344D91">
      <w:pPr>
        <w:numPr>
          <w:ilvl w:val="0"/>
          <w:numId w:val="8"/>
        </w:numPr>
        <w:tabs>
          <w:tab w:val="left" w:pos="993"/>
        </w:tabs>
        <w:ind w:left="993" w:hanging="426"/>
        <w:rPr>
          <w:rFonts w:ascii="Arial" w:hAnsi="Arial" w:cs="Arial"/>
        </w:rPr>
      </w:pPr>
      <w:r>
        <w:rPr>
          <w:rFonts w:ascii="Arial" w:hAnsi="Arial" w:cs="Arial"/>
        </w:rPr>
        <w:t>seznam veškerých změn oproti předané ZD</w:t>
      </w:r>
    </w:p>
    <w:p w14:paraId="61A9B820" w14:textId="77777777" w:rsidR="00344D91" w:rsidRDefault="00344D91" w:rsidP="00344D91">
      <w:pPr>
        <w:numPr>
          <w:ilvl w:val="0"/>
          <w:numId w:val="8"/>
        </w:numPr>
        <w:tabs>
          <w:tab w:val="left" w:pos="993"/>
        </w:tabs>
        <w:ind w:left="993" w:hanging="426"/>
        <w:rPr>
          <w:rFonts w:ascii="Arial" w:hAnsi="Arial" w:cs="Arial"/>
        </w:rPr>
      </w:pPr>
      <w:r>
        <w:rPr>
          <w:rFonts w:ascii="Arial" w:hAnsi="Arial" w:cs="Arial"/>
        </w:rPr>
        <w:t>stanovení konečné ceny díla.</w:t>
      </w:r>
    </w:p>
    <w:p w14:paraId="47098B67" w14:textId="77777777" w:rsidR="00344D91" w:rsidRDefault="00344D91" w:rsidP="00344D91">
      <w:pPr>
        <w:widowControl w:val="0"/>
        <w:autoSpaceDE w:val="0"/>
        <w:ind w:left="567"/>
        <w:rPr>
          <w:rFonts w:ascii="Arial" w:hAnsi="Arial" w:cs="Arial"/>
        </w:rPr>
      </w:pPr>
    </w:p>
    <w:p w14:paraId="5435B7D9" w14:textId="77777777" w:rsidR="00344D91" w:rsidRDefault="00344D91" w:rsidP="00344D91">
      <w:pPr>
        <w:widowControl w:val="0"/>
        <w:autoSpaceDE w:val="0"/>
        <w:ind w:left="567"/>
        <w:rPr>
          <w:rFonts w:ascii="Arial" w:hAnsi="Arial" w:cs="Arial"/>
        </w:rPr>
      </w:pPr>
      <w:r>
        <w:rPr>
          <w:rFonts w:ascii="Arial" w:hAnsi="Arial" w:cs="Arial"/>
        </w:rPr>
        <w:t>Zhotovitel a objednatel jsou dále oprávněni uvést v zápise cokoliv, co budou považovat za nutné.</w:t>
      </w:r>
    </w:p>
    <w:p w14:paraId="2BDAD9F9" w14:textId="77777777" w:rsidR="00344D91" w:rsidRDefault="00344D91" w:rsidP="00344D91">
      <w:pPr>
        <w:widowControl w:val="0"/>
        <w:autoSpaceDE w:val="0"/>
        <w:ind w:left="567"/>
        <w:rPr>
          <w:rFonts w:ascii="Arial" w:hAnsi="Arial" w:cs="Arial"/>
        </w:rPr>
      </w:pPr>
    </w:p>
    <w:p w14:paraId="05E8ECA5" w14:textId="77777777" w:rsidR="00344D91" w:rsidRDefault="00344D91" w:rsidP="00344D91">
      <w:pPr>
        <w:widowControl w:val="0"/>
        <w:autoSpaceDE w:val="0"/>
        <w:ind w:left="567"/>
        <w:rPr>
          <w:rFonts w:ascii="Arial" w:hAnsi="Arial" w:cs="Arial"/>
          <w:sz w:val="22"/>
          <w:szCs w:val="22"/>
        </w:rPr>
      </w:pPr>
    </w:p>
    <w:p w14:paraId="53CB187C" w14:textId="77777777" w:rsidR="00344D91" w:rsidRPr="001A6C8D" w:rsidRDefault="00344D91" w:rsidP="001A6C8D">
      <w:pPr>
        <w:pStyle w:val="Nadpis1"/>
        <w:numPr>
          <w:ilvl w:val="1"/>
          <w:numId w:val="16"/>
        </w:numPr>
        <w:tabs>
          <w:tab w:val="clear" w:pos="1260"/>
          <w:tab w:val="left" w:pos="0"/>
        </w:tabs>
        <w:spacing w:before="240" w:after="240"/>
        <w:ind w:left="2421" w:firstLine="273"/>
        <w:rPr>
          <w:rFonts w:ascii="Arial" w:hAnsi="Arial" w:cs="Arial"/>
          <w:b/>
          <w:bCs/>
          <w:color w:val="auto"/>
        </w:rPr>
      </w:pPr>
      <w:r w:rsidRPr="001A6C8D">
        <w:rPr>
          <w:rFonts w:ascii="Arial" w:hAnsi="Arial" w:cs="Arial"/>
          <w:b/>
          <w:bCs/>
          <w:color w:val="auto"/>
          <w:sz w:val="22"/>
          <w:szCs w:val="22"/>
        </w:rPr>
        <w:t xml:space="preserve"> Cena díla a platební podmínky</w:t>
      </w:r>
    </w:p>
    <w:p w14:paraId="31771CC6" w14:textId="77777777" w:rsidR="00344D91" w:rsidRDefault="00344D91" w:rsidP="00344D91">
      <w:pPr>
        <w:numPr>
          <w:ilvl w:val="0"/>
          <w:numId w:val="4"/>
        </w:numPr>
        <w:tabs>
          <w:tab w:val="clear" w:pos="360"/>
          <w:tab w:val="num" w:pos="567"/>
        </w:tabs>
        <w:spacing w:line="240" w:lineRule="atLeast"/>
        <w:ind w:left="567" w:hanging="567"/>
        <w:rPr>
          <w:rFonts w:ascii="Arial" w:hAnsi="Arial" w:cs="Arial"/>
        </w:rPr>
      </w:pPr>
      <w:r>
        <w:rPr>
          <w:rFonts w:ascii="Arial" w:hAnsi="Arial" w:cs="Arial"/>
        </w:rPr>
        <w:t xml:space="preserve">Celková cena díla je stranami sjednána v souladu s ust. § 2 zákona č. 526/1990 Sb., o cenách, ve znění pozdějších předpisů. Celková sjednaná cena díla bez DPH je cenou nejvýše přípustnou (dále jen „celková cena“) </w:t>
      </w:r>
    </w:p>
    <w:p w14:paraId="41979599" w14:textId="77777777" w:rsidR="00344D91" w:rsidRPr="009C7E03" w:rsidRDefault="00344D91" w:rsidP="00344D91">
      <w:pPr>
        <w:tabs>
          <w:tab w:val="left" w:pos="1134"/>
          <w:tab w:val="left" w:pos="2835"/>
          <w:tab w:val="left" w:pos="3402"/>
          <w:tab w:val="left" w:pos="4111"/>
        </w:tabs>
        <w:ind w:left="1134"/>
        <w:rPr>
          <w:rFonts w:ascii="Arial" w:hAnsi="Arial" w:cs="Arial"/>
          <w:u w:val="single"/>
        </w:rPr>
      </w:pPr>
    </w:p>
    <w:p w14:paraId="6F52D4DD" w14:textId="77777777" w:rsidR="00344D91" w:rsidRDefault="00344D91" w:rsidP="00344D91">
      <w:pPr>
        <w:rPr>
          <w:rFonts w:ascii="Arial" w:hAnsi="Arial" w:cs="Arial"/>
          <w:b/>
        </w:rPr>
      </w:pPr>
    </w:p>
    <w:p w14:paraId="57BD0AA9" w14:textId="77777777" w:rsidR="00344D91" w:rsidRDefault="00344D91" w:rsidP="00344D91">
      <w:pPr>
        <w:ind w:left="567"/>
        <w:rPr>
          <w:rFonts w:ascii="Arial" w:hAnsi="Arial" w:cs="Arial"/>
          <w:b/>
        </w:rPr>
      </w:pPr>
    </w:p>
    <w:p w14:paraId="0A4ED049" w14:textId="2EA2B32F" w:rsidR="00344D91" w:rsidRPr="00F61336" w:rsidRDefault="00344D91" w:rsidP="00344D91">
      <w:pPr>
        <w:tabs>
          <w:tab w:val="right" w:pos="5670"/>
        </w:tabs>
        <w:ind w:left="567"/>
        <w:rPr>
          <w:rFonts w:ascii="Arial" w:hAnsi="Arial" w:cs="Arial"/>
          <w:b/>
        </w:rPr>
      </w:pPr>
      <w:r w:rsidRPr="00F61336">
        <w:rPr>
          <w:rFonts w:ascii="Arial" w:hAnsi="Arial" w:cs="Arial"/>
          <w:b/>
        </w:rPr>
        <w:t>Cena bez DPH</w:t>
      </w:r>
      <w:r w:rsidRPr="00F61336">
        <w:rPr>
          <w:rFonts w:ascii="Arial" w:hAnsi="Arial" w:cs="Arial"/>
          <w:b/>
        </w:rPr>
        <w:tab/>
      </w:r>
      <w:r w:rsidR="004917E2">
        <w:rPr>
          <w:rFonts w:ascii="Arial" w:hAnsi="Arial" w:cs="Arial"/>
          <w:b/>
        </w:rPr>
        <w:t>XXXXXXX</w:t>
      </w:r>
      <w:r w:rsidRPr="00F61336">
        <w:rPr>
          <w:rFonts w:ascii="Arial" w:hAnsi="Arial" w:cs="Arial"/>
          <w:b/>
        </w:rPr>
        <w:t>,- Kč</w:t>
      </w:r>
    </w:p>
    <w:p w14:paraId="0C9940A9" w14:textId="77777777" w:rsidR="00344D91" w:rsidRDefault="00344D91" w:rsidP="00344D91">
      <w:pPr>
        <w:tabs>
          <w:tab w:val="right" w:pos="5670"/>
        </w:tabs>
        <w:ind w:left="567"/>
        <w:rPr>
          <w:rFonts w:ascii="Arial" w:hAnsi="Arial" w:cs="Arial"/>
          <w:b/>
        </w:rPr>
      </w:pPr>
      <w:r w:rsidRPr="00F61336">
        <w:rPr>
          <w:rFonts w:ascii="Arial" w:hAnsi="Arial" w:cs="Arial"/>
          <w:b/>
        </w:rPr>
        <w:t>DPH 21%</w:t>
      </w:r>
    </w:p>
    <w:p w14:paraId="6E525973" w14:textId="77777777" w:rsidR="00344D91" w:rsidRDefault="00344D91" w:rsidP="00344D91">
      <w:pPr>
        <w:ind w:left="567"/>
        <w:rPr>
          <w:rFonts w:ascii="Arial" w:hAnsi="Arial" w:cs="Arial"/>
          <w:b/>
        </w:rPr>
      </w:pPr>
    </w:p>
    <w:p w14:paraId="683E8A9C" w14:textId="77777777" w:rsidR="00344D91" w:rsidRDefault="00344D91" w:rsidP="00344D91">
      <w:pPr>
        <w:ind w:left="567"/>
        <w:rPr>
          <w:rFonts w:ascii="Arial" w:hAnsi="Arial" w:cs="Arial"/>
          <w:b/>
        </w:rPr>
      </w:pPr>
    </w:p>
    <w:p w14:paraId="42586A00" w14:textId="77777777" w:rsidR="00344D91" w:rsidRDefault="00344D91" w:rsidP="00344D91">
      <w:pPr>
        <w:numPr>
          <w:ilvl w:val="0"/>
          <w:numId w:val="4"/>
        </w:numPr>
        <w:tabs>
          <w:tab w:val="clear" w:pos="360"/>
          <w:tab w:val="num" w:pos="567"/>
        </w:tabs>
        <w:spacing w:line="240" w:lineRule="atLeast"/>
        <w:ind w:left="567" w:hanging="567"/>
        <w:rPr>
          <w:rFonts w:ascii="Arial" w:hAnsi="Arial" w:cs="Arial"/>
        </w:rPr>
      </w:pPr>
      <w:r>
        <w:rPr>
          <w:rFonts w:ascii="Arial" w:hAnsi="Arial" w:cs="Arial"/>
        </w:rPr>
        <w:t>Zhotovitel prohlašuje, že provedl kontrolu zadávací dokumentace a dalších výchozích podkladů a že do ceny díla zahrnul veškeré stavební i jiné práce a dodávky, které jsou ve výchozích podkladech (zejména projektové dokumentaci) obsaženy a které jsou nutné k dokončení funkčního a kompletního díla. Zhotovitel souhlasí, že objednatel nebude brát zřetel na požadavky zhotovitele vyplývající z nedostatečného nebo chybného ocenění prací a dodávek obsažených v projektové dokumentaci nebo nutných k dokončení funkčního a kompletního díla.</w:t>
      </w:r>
    </w:p>
    <w:p w14:paraId="54E747FB" w14:textId="77777777" w:rsidR="00344D91" w:rsidRDefault="00344D91" w:rsidP="00344D91">
      <w:pPr>
        <w:spacing w:line="240" w:lineRule="atLeast"/>
        <w:ind w:left="567"/>
        <w:rPr>
          <w:rFonts w:ascii="Arial" w:hAnsi="Arial" w:cs="Arial"/>
        </w:rPr>
      </w:pPr>
    </w:p>
    <w:p w14:paraId="47C15B0C" w14:textId="77777777" w:rsidR="00344D91" w:rsidRDefault="00344D91" w:rsidP="00344D91">
      <w:pPr>
        <w:numPr>
          <w:ilvl w:val="0"/>
          <w:numId w:val="4"/>
        </w:numPr>
        <w:tabs>
          <w:tab w:val="clear" w:pos="360"/>
          <w:tab w:val="num" w:pos="567"/>
        </w:tabs>
        <w:spacing w:line="240" w:lineRule="atLeast"/>
        <w:ind w:left="567" w:hanging="567"/>
        <w:rPr>
          <w:rFonts w:ascii="Arial" w:hAnsi="Arial" w:cs="Arial"/>
        </w:rPr>
      </w:pPr>
      <w:r>
        <w:rPr>
          <w:rFonts w:ascii="Arial" w:hAnsi="Arial" w:cs="Arial"/>
        </w:rPr>
        <w:t xml:space="preserve">Provedené práce budou fakturovány na základě měsíčních faktur (daňových dokladů) vystavených zhotovitelem. Právo fakturace vzniká zhotoviteli posledního dne kalendářního měsíce a po odsouhlasení věcné a cenové správnosti zjišťovacího protokolu nebo soupisu provedených prací a dodávek ze strany objednatele. Každá faktura musí obsahovat jako přílohu zjišťovací protokol nebo soupis provedených prací a dodávek v příslušném měsíci odsouhlasený objednatelem. Výše faktury bude odpovídat skutečně provedeným, objednatelem objednaným pracím, které budou odsouhlaseny zástupcem pro věci technické objednatele na zjišťovacím protokolu, který vystaví zhotovitel, případně subdodavatel zhotovitele. Nedojde-li mezi oběma </w:t>
      </w:r>
      <w:r>
        <w:rPr>
          <w:rFonts w:ascii="Arial" w:hAnsi="Arial" w:cs="Arial"/>
        </w:rPr>
        <w:lastRenderedPageBreak/>
        <w:t>stranami k dohodě při odsouhlasení množství nebo druhu provedených prací, je zhotovitel oprávněn fakturovat pouze práce, u kterých nedošlo k rozporu. Faktury bez uvedených náležitostí nebo přílohy nejsou způsobilým platebním podkladem a objednatel je oprávněn je bez dalšího vrátit zpět zhotoviteli, aniž by se dostal do prodlení s úhradou ceny za dílo.</w:t>
      </w:r>
    </w:p>
    <w:p w14:paraId="5FCEC6A8" w14:textId="77777777" w:rsidR="00344D91" w:rsidRPr="00C6081D" w:rsidRDefault="00344D91" w:rsidP="00344D91">
      <w:pPr>
        <w:spacing w:line="240" w:lineRule="atLeast"/>
        <w:ind w:left="567"/>
        <w:rPr>
          <w:rFonts w:ascii="Arial" w:hAnsi="Arial" w:cs="Arial"/>
        </w:rPr>
      </w:pPr>
    </w:p>
    <w:p w14:paraId="1AA7F912" w14:textId="77777777" w:rsidR="00344D91" w:rsidRPr="00EE6C65" w:rsidRDefault="00344D91" w:rsidP="00344D91">
      <w:pPr>
        <w:numPr>
          <w:ilvl w:val="0"/>
          <w:numId w:val="4"/>
        </w:numPr>
        <w:tabs>
          <w:tab w:val="clear" w:pos="360"/>
          <w:tab w:val="num" w:pos="567"/>
        </w:tabs>
        <w:spacing w:line="240" w:lineRule="atLeast"/>
        <w:ind w:left="567" w:hanging="567"/>
        <w:rPr>
          <w:rFonts w:ascii="Arial" w:hAnsi="Arial" w:cs="Arial"/>
        </w:rPr>
      </w:pPr>
      <w:r w:rsidRPr="00C6081D">
        <w:rPr>
          <w:rFonts w:ascii="Arial" w:hAnsi="Arial" w:cs="Arial"/>
        </w:rPr>
        <w:t>Daň z přidané hodnoty bude účtována dle platných právních předpisů v době uskutečnění zdanitelného plnění. 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režimu přenesení daňové povinnosti je objednatel povinen přiznat a zaplatit daň ke dni uskutečnění zdanitelného plnění.</w:t>
      </w:r>
    </w:p>
    <w:p w14:paraId="390AD971" w14:textId="77777777" w:rsidR="00344D91" w:rsidRDefault="00344D91" w:rsidP="00344D91">
      <w:pPr>
        <w:spacing w:line="240" w:lineRule="atLeast"/>
        <w:rPr>
          <w:rFonts w:ascii="Arial" w:hAnsi="Arial" w:cs="Arial"/>
        </w:rPr>
      </w:pPr>
    </w:p>
    <w:p w14:paraId="70449CD7" w14:textId="77777777" w:rsidR="00344D91" w:rsidRDefault="00344D91" w:rsidP="00344D91">
      <w:pPr>
        <w:numPr>
          <w:ilvl w:val="0"/>
          <w:numId w:val="4"/>
        </w:numPr>
        <w:tabs>
          <w:tab w:val="clear" w:pos="360"/>
          <w:tab w:val="num" w:pos="567"/>
        </w:tabs>
        <w:spacing w:line="240" w:lineRule="atLeast"/>
        <w:ind w:left="567" w:hanging="567"/>
        <w:rPr>
          <w:rFonts w:ascii="Arial" w:hAnsi="Arial" w:cs="Arial"/>
        </w:rPr>
      </w:pPr>
      <w:r>
        <w:rPr>
          <w:rFonts w:ascii="Arial" w:hAnsi="Arial" w:cs="Arial"/>
        </w:rPr>
        <w:t>Splatnost faktur (s náležitostmi daňového dokladu) je dvacet jedna (21) dnů od jejich doručení objednateli.</w:t>
      </w:r>
    </w:p>
    <w:p w14:paraId="1341C750" w14:textId="77777777" w:rsidR="00344D91" w:rsidRDefault="00344D91" w:rsidP="00344D91">
      <w:pPr>
        <w:pStyle w:val="Odstavecseseznamem"/>
        <w:rPr>
          <w:rFonts w:ascii="Arial" w:hAnsi="Arial" w:cs="Arial"/>
        </w:rPr>
      </w:pPr>
    </w:p>
    <w:p w14:paraId="5D880E6B" w14:textId="77777777" w:rsidR="00344D91" w:rsidRPr="00C73F66" w:rsidRDefault="00344D91" w:rsidP="00344D91">
      <w:pPr>
        <w:spacing w:line="240" w:lineRule="atLeast"/>
        <w:ind w:left="567"/>
        <w:rPr>
          <w:rFonts w:ascii="Arial" w:hAnsi="Arial" w:cs="Arial"/>
          <w:b/>
          <w:bCs/>
        </w:rPr>
      </w:pPr>
    </w:p>
    <w:p w14:paraId="479E0E37" w14:textId="77777777" w:rsidR="00344D91" w:rsidRPr="00C73F66" w:rsidRDefault="00344D91" w:rsidP="00344D91">
      <w:pPr>
        <w:pStyle w:val="Nadpis1"/>
        <w:numPr>
          <w:ilvl w:val="1"/>
          <w:numId w:val="16"/>
        </w:numPr>
        <w:tabs>
          <w:tab w:val="clear" w:pos="1260"/>
          <w:tab w:val="left" w:pos="0"/>
        </w:tabs>
        <w:spacing w:before="240" w:after="240"/>
        <w:ind w:left="2421" w:hanging="360"/>
        <w:rPr>
          <w:rFonts w:ascii="Arial" w:hAnsi="Arial" w:cs="Arial"/>
          <w:b/>
          <w:bCs/>
          <w:color w:val="auto"/>
        </w:rPr>
      </w:pPr>
      <w:r w:rsidRPr="00C73F66">
        <w:rPr>
          <w:rFonts w:ascii="Arial" w:hAnsi="Arial" w:cs="Arial"/>
          <w:b/>
          <w:bCs/>
          <w:color w:val="auto"/>
          <w:sz w:val="22"/>
          <w:szCs w:val="22"/>
        </w:rPr>
        <w:t xml:space="preserve"> Změna ceny díla, vícepráce a méněpráce</w:t>
      </w:r>
    </w:p>
    <w:p w14:paraId="15942AAD" w14:textId="77777777" w:rsidR="00344D91" w:rsidRPr="00F528CF" w:rsidRDefault="00344D91" w:rsidP="00344D91">
      <w:pPr>
        <w:numPr>
          <w:ilvl w:val="0"/>
          <w:numId w:val="19"/>
        </w:numPr>
        <w:tabs>
          <w:tab w:val="clear" w:pos="360"/>
          <w:tab w:val="num" w:pos="567"/>
        </w:tabs>
        <w:spacing w:line="240" w:lineRule="atLeast"/>
        <w:ind w:left="567" w:hanging="567"/>
        <w:rPr>
          <w:rFonts w:ascii="Arial" w:hAnsi="Arial" w:cs="Arial"/>
        </w:rPr>
      </w:pPr>
      <w:r w:rsidRPr="00F528CF">
        <w:rPr>
          <w:rFonts w:ascii="Arial" w:hAnsi="Arial" w:cs="Arial"/>
        </w:rPr>
        <w:t>Celková sjednaná cena uvedená ve smlouvě o dílo je cena nejvýše přípustná, která může být změněna pouze v případě, že dojde před nebo v průběhu realizace díla ke změnám daňových předpisů v oblasti DPH majících vliv na cenu díla.</w:t>
      </w:r>
    </w:p>
    <w:p w14:paraId="7035E864" w14:textId="77777777" w:rsidR="00344D91" w:rsidRPr="00F528CF" w:rsidRDefault="00344D91" w:rsidP="00344D91">
      <w:pPr>
        <w:spacing w:line="240" w:lineRule="atLeast"/>
        <w:rPr>
          <w:rFonts w:ascii="Arial" w:hAnsi="Arial" w:cs="Arial"/>
          <w:highlight w:val="cyan"/>
        </w:rPr>
      </w:pPr>
      <w:r>
        <w:rPr>
          <w:rFonts w:ascii="Arial" w:hAnsi="Arial" w:cs="Arial"/>
          <w:highlight w:val="cyan"/>
        </w:rPr>
        <w:t xml:space="preserve"> </w:t>
      </w:r>
    </w:p>
    <w:p w14:paraId="5F213159" w14:textId="77777777" w:rsidR="00344D91" w:rsidRDefault="00344D91" w:rsidP="00344D91">
      <w:pPr>
        <w:numPr>
          <w:ilvl w:val="0"/>
          <w:numId w:val="19"/>
        </w:numPr>
        <w:tabs>
          <w:tab w:val="clear" w:pos="360"/>
          <w:tab w:val="num" w:pos="567"/>
        </w:tabs>
        <w:spacing w:line="240" w:lineRule="atLeast"/>
        <w:ind w:left="567" w:hanging="567"/>
        <w:rPr>
          <w:rFonts w:ascii="Arial" w:hAnsi="Arial" w:cs="Arial"/>
        </w:rPr>
      </w:pPr>
      <w:r>
        <w:rPr>
          <w:rFonts w:ascii="Arial" w:hAnsi="Arial" w:cs="Arial"/>
        </w:rPr>
        <w:t>Práce, které se vyskytnou nad rámec sjednaného předmětu díla, a objednatel na jejich provedení trvá, nebo jejich provedení je nezbytné pro řádné provedení díla, se nazývají „vícepracemi“ (veškeré tyto práce musí být odsouhlaseny oběma stranami písemně ve stavebním deníku a poté musí být jejich cena vyčíslena a odsouhlasena zástupci obou smluvních stran, a to ještě před jejich prováděním).</w:t>
      </w:r>
    </w:p>
    <w:p w14:paraId="176F0843" w14:textId="77777777" w:rsidR="00344D91" w:rsidRDefault="00344D91" w:rsidP="00344D91">
      <w:pPr>
        <w:spacing w:line="240" w:lineRule="atLeast"/>
        <w:ind w:left="567"/>
        <w:rPr>
          <w:rFonts w:ascii="Arial" w:hAnsi="Arial" w:cs="Arial"/>
        </w:rPr>
      </w:pPr>
    </w:p>
    <w:p w14:paraId="199CBF85" w14:textId="77777777" w:rsidR="00344D91" w:rsidRDefault="00344D91" w:rsidP="00344D91">
      <w:pPr>
        <w:numPr>
          <w:ilvl w:val="0"/>
          <w:numId w:val="19"/>
        </w:numPr>
        <w:tabs>
          <w:tab w:val="clear" w:pos="360"/>
          <w:tab w:val="num" w:pos="567"/>
        </w:tabs>
        <w:spacing w:line="240" w:lineRule="atLeast"/>
        <w:ind w:left="567" w:hanging="567"/>
        <w:rPr>
          <w:rFonts w:ascii="Arial" w:hAnsi="Arial" w:cs="Arial"/>
        </w:rPr>
      </w:pPr>
      <w:r>
        <w:rPr>
          <w:rFonts w:ascii="Arial" w:hAnsi="Arial" w:cs="Arial"/>
        </w:rPr>
        <w:t>Obdobně platí veškerá ujednání i pro práce, které po oboustranné dohodě realizovány nebudou; tyto se pro účely této smlouvy nazývají jako „méněpráce“.</w:t>
      </w:r>
    </w:p>
    <w:p w14:paraId="2D6C083E" w14:textId="77777777" w:rsidR="00344D91" w:rsidRDefault="00344D91" w:rsidP="00344D91">
      <w:pPr>
        <w:spacing w:line="240" w:lineRule="atLeast"/>
        <w:ind w:left="567"/>
        <w:rPr>
          <w:rFonts w:ascii="Arial" w:hAnsi="Arial" w:cs="Arial"/>
        </w:rPr>
      </w:pPr>
    </w:p>
    <w:p w14:paraId="2484EB79" w14:textId="77777777" w:rsidR="00344D91" w:rsidRDefault="00344D91" w:rsidP="00344D91">
      <w:pPr>
        <w:numPr>
          <w:ilvl w:val="0"/>
          <w:numId w:val="19"/>
        </w:numPr>
        <w:tabs>
          <w:tab w:val="clear" w:pos="360"/>
          <w:tab w:val="num" w:pos="567"/>
        </w:tabs>
        <w:spacing w:line="240" w:lineRule="atLeast"/>
        <w:ind w:left="567" w:hanging="567"/>
        <w:rPr>
          <w:rFonts w:ascii="Arial" w:hAnsi="Arial" w:cs="Arial"/>
        </w:rPr>
      </w:pPr>
      <w:r>
        <w:rPr>
          <w:rFonts w:ascii="Arial" w:hAnsi="Arial" w:cs="Arial"/>
        </w:rPr>
        <w:t xml:space="preserve">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(příloha smlouvy č. 2) a pokud to není možné, tak podle jím navrhovaných cen, maximálně však do výše cenové úrovně směrných cen stavebních prací, </w:t>
      </w:r>
      <w:r w:rsidRPr="00FD60A2">
        <w:rPr>
          <w:rFonts w:ascii="Arial" w:hAnsi="Arial" w:cs="Arial"/>
        </w:rPr>
        <w:t>vydaných RTS Praha a.s., verze 20</w:t>
      </w:r>
      <w:r>
        <w:rPr>
          <w:rFonts w:ascii="Arial" w:hAnsi="Arial" w:cs="Arial"/>
        </w:rPr>
        <w:t>23</w:t>
      </w:r>
      <w:r w:rsidRPr="00FD60A2">
        <w:rPr>
          <w:rFonts w:ascii="Arial" w:hAnsi="Arial" w:cs="Arial"/>
        </w:rPr>
        <w:t>/</w:t>
      </w:r>
      <w:r>
        <w:rPr>
          <w:rFonts w:ascii="Arial" w:hAnsi="Arial" w:cs="Arial"/>
        </w:rPr>
        <w:t xml:space="preserve">II a o těchto dohodnutých změnách uzavřou obě strany dodatek ke smlouvě. Po uzavření dodatku ke smlouvě má zhotovitel povinnost tyto změny realizovat a má právo na jejich úhradu. </w:t>
      </w:r>
    </w:p>
    <w:p w14:paraId="1A4A363C" w14:textId="77777777" w:rsidR="00344D91" w:rsidRDefault="00344D91" w:rsidP="00344D91">
      <w:pPr>
        <w:spacing w:line="240" w:lineRule="atLeast"/>
        <w:ind w:left="567"/>
        <w:rPr>
          <w:rFonts w:ascii="Arial" w:hAnsi="Arial" w:cs="Arial"/>
        </w:rPr>
      </w:pPr>
    </w:p>
    <w:p w14:paraId="2C0F54E5" w14:textId="77777777" w:rsidR="00344D91" w:rsidRPr="0055083D" w:rsidRDefault="00344D91" w:rsidP="00344D91">
      <w:pPr>
        <w:numPr>
          <w:ilvl w:val="0"/>
          <w:numId w:val="19"/>
        </w:numPr>
        <w:tabs>
          <w:tab w:val="clear" w:pos="360"/>
          <w:tab w:val="num" w:pos="567"/>
        </w:tabs>
        <w:spacing w:line="240" w:lineRule="atLeast"/>
        <w:ind w:left="567" w:hanging="567"/>
        <w:rPr>
          <w:rFonts w:ascii="Arial" w:hAnsi="Arial" w:cs="Arial"/>
          <w:sz w:val="22"/>
          <w:szCs w:val="22"/>
        </w:rPr>
      </w:pPr>
      <w:r>
        <w:rPr>
          <w:rFonts w:ascii="Arial" w:hAnsi="Arial" w:cs="Arial"/>
        </w:rPr>
        <w:t xml:space="preserve">Smluvní strany se dohodly, že vícepráce do výše 10% ve finančním vyjádření z celkové nabídkové ceny nemohou mít vliv na termín předání a převzetí dle čl. IV této smlouvy. </w:t>
      </w:r>
    </w:p>
    <w:p w14:paraId="63389866" w14:textId="77777777" w:rsidR="00344D91" w:rsidRDefault="00344D91" w:rsidP="00344D91">
      <w:pPr>
        <w:pStyle w:val="Odstavecseseznamem"/>
        <w:rPr>
          <w:rFonts w:ascii="Arial" w:hAnsi="Arial" w:cs="Arial"/>
          <w:sz w:val="22"/>
          <w:szCs w:val="22"/>
        </w:rPr>
      </w:pPr>
    </w:p>
    <w:p w14:paraId="0D3B7EA3" w14:textId="77777777" w:rsidR="00344D91" w:rsidRDefault="00344D91" w:rsidP="00344D91">
      <w:pPr>
        <w:spacing w:line="240" w:lineRule="atLeast"/>
        <w:ind w:left="567"/>
        <w:rPr>
          <w:rFonts w:ascii="Arial" w:hAnsi="Arial" w:cs="Arial"/>
          <w:sz w:val="22"/>
          <w:szCs w:val="22"/>
        </w:rPr>
      </w:pPr>
    </w:p>
    <w:p w14:paraId="3E75F72D" w14:textId="77777777" w:rsidR="00344D91" w:rsidRPr="00C73F66" w:rsidRDefault="00344D91" w:rsidP="00C73F66">
      <w:pPr>
        <w:pStyle w:val="Nadpis1"/>
        <w:numPr>
          <w:ilvl w:val="1"/>
          <w:numId w:val="16"/>
        </w:numPr>
        <w:tabs>
          <w:tab w:val="clear" w:pos="1260"/>
          <w:tab w:val="left" w:pos="0"/>
        </w:tabs>
        <w:spacing w:before="240" w:after="240"/>
        <w:ind w:left="2421" w:firstLine="1407"/>
        <w:rPr>
          <w:rFonts w:ascii="Arial" w:hAnsi="Arial" w:cs="Arial"/>
          <w:b/>
          <w:bCs/>
          <w:color w:val="auto"/>
        </w:rPr>
      </w:pPr>
      <w:r w:rsidRPr="00C73F66">
        <w:rPr>
          <w:rFonts w:ascii="Arial" w:hAnsi="Arial" w:cs="Arial"/>
          <w:b/>
          <w:bCs/>
          <w:color w:val="auto"/>
          <w:sz w:val="22"/>
          <w:szCs w:val="22"/>
        </w:rPr>
        <w:t>Sankce</w:t>
      </w:r>
    </w:p>
    <w:p w14:paraId="4E984985" w14:textId="77777777" w:rsidR="00344D91" w:rsidRDefault="00344D91" w:rsidP="00344D91">
      <w:pPr>
        <w:numPr>
          <w:ilvl w:val="0"/>
          <w:numId w:val="1"/>
        </w:numPr>
        <w:tabs>
          <w:tab w:val="clear" w:pos="360"/>
          <w:tab w:val="num" w:pos="567"/>
        </w:tabs>
        <w:spacing w:line="240" w:lineRule="atLeast"/>
        <w:ind w:left="567" w:hanging="567"/>
        <w:rPr>
          <w:rFonts w:ascii="Arial" w:hAnsi="Arial" w:cs="Arial"/>
        </w:rPr>
      </w:pPr>
      <w:r>
        <w:rPr>
          <w:rFonts w:ascii="Arial" w:hAnsi="Arial" w:cs="Arial"/>
        </w:rPr>
        <w:t>Pro případ nesplnění smluvního závazku má oprávněná strana právo účtovat straně povinné následující smluvní sankce:</w:t>
      </w:r>
    </w:p>
    <w:p w14:paraId="43495ACB" w14:textId="77777777" w:rsidR="00344D91" w:rsidRDefault="00344D91" w:rsidP="00344D91">
      <w:pPr>
        <w:rPr>
          <w:rFonts w:ascii="Arial" w:hAnsi="Arial" w:cs="Arial"/>
        </w:rPr>
      </w:pPr>
    </w:p>
    <w:p w14:paraId="702CF1AA" w14:textId="77777777" w:rsidR="00344D91" w:rsidRDefault="00344D91" w:rsidP="00344D91">
      <w:pPr>
        <w:numPr>
          <w:ilvl w:val="0"/>
          <w:numId w:val="7"/>
        </w:numPr>
        <w:tabs>
          <w:tab w:val="left" w:pos="993"/>
        </w:tabs>
        <w:ind w:left="993" w:hanging="426"/>
        <w:rPr>
          <w:rFonts w:ascii="Arial" w:hAnsi="Arial" w:cs="Arial"/>
        </w:rPr>
      </w:pPr>
      <w:r w:rsidRPr="00C405B0">
        <w:rPr>
          <w:rFonts w:ascii="Arial" w:hAnsi="Arial" w:cs="Arial"/>
        </w:rPr>
        <w:t xml:space="preserve">v případě prodlení zhotovitele s plněním jakéhokoliv termínu sjednaného v čl. IV. 1. má objednatel právo požadovat po zhotoviteli smluvní pokutu ve výši </w:t>
      </w:r>
      <w:r>
        <w:rPr>
          <w:rFonts w:ascii="Arial" w:hAnsi="Arial" w:cs="Arial"/>
        </w:rPr>
        <w:t>1</w:t>
      </w:r>
      <w:r w:rsidRPr="00C405B0">
        <w:rPr>
          <w:rFonts w:ascii="Arial" w:hAnsi="Arial" w:cs="Arial"/>
        </w:rPr>
        <w:t> 000,- Kč za každý den prodlení a zho</w:t>
      </w:r>
      <w:r>
        <w:rPr>
          <w:rFonts w:ascii="Arial" w:hAnsi="Arial" w:cs="Arial"/>
        </w:rPr>
        <w:t>tovitel je povinen takovou smluvní pokutu objednateli zaplatit,</w:t>
      </w:r>
    </w:p>
    <w:p w14:paraId="073FF162" w14:textId="77777777" w:rsidR="00344D91" w:rsidRDefault="00344D91" w:rsidP="00344D91">
      <w:pPr>
        <w:numPr>
          <w:ilvl w:val="0"/>
          <w:numId w:val="7"/>
        </w:numPr>
        <w:tabs>
          <w:tab w:val="left" w:pos="993"/>
        </w:tabs>
        <w:ind w:left="993" w:hanging="426"/>
        <w:rPr>
          <w:rFonts w:ascii="Arial" w:hAnsi="Arial" w:cs="Arial"/>
        </w:rPr>
      </w:pPr>
      <w:r>
        <w:rPr>
          <w:rFonts w:ascii="Arial" w:hAnsi="Arial" w:cs="Arial"/>
        </w:rPr>
        <w:t>za nedodržení splatnosti faktur, má zhotovitel právo vyúčtovat objednateli smluvní úrok z prodlení ve výši 0,05% z fakturované částky za každý den prodlení.</w:t>
      </w:r>
    </w:p>
    <w:p w14:paraId="3B1C025C" w14:textId="77777777" w:rsidR="00344D91" w:rsidRDefault="00344D91" w:rsidP="00344D91">
      <w:pPr>
        <w:ind w:left="993"/>
        <w:rPr>
          <w:rFonts w:ascii="Arial" w:hAnsi="Arial" w:cs="Arial"/>
        </w:rPr>
      </w:pPr>
    </w:p>
    <w:p w14:paraId="3C936162" w14:textId="77777777" w:rsidR="00344D91" w:rsidRPr="0055083D" w:rsidRDefault="00344D91" w:rsidP="00344D91">
      <w:pPr>
        <w:numPr>
          <w:ilvl w:val="0"/>
          <w:numId w:val="1"/>
        </w:numPr>
        <w:tabs>
          <w:tab w:val="clear" w:pos="360"/>
          <w:tab w:val="num" w:pos="567"/>
        </w:tabs>
        <w:spacing w:line="240" w:lineRule="atLeast"/>
        <w:ind w:left="567" w:hanging="567"/>
        <w:rPr>
          <w:rFonts w:ascii="Arial" w:hAnsi="Arial" w:cs="Arial"/>
          <w:sz w:val="22"/>
          <w:szCs w:val="22"/>
        </w:rPr>
      </w:pPr>
      <w:r>
        <w:rPr>
          <w:rFonts w:ascii="Arial" w:hAnsi="Arial" w:cs="Arial"/>
        </w:rPr>
        <w:t xml:space="preserve">Vyúčtováním smluvních sankcí není dále dotčeno právo na zaplacení náhrad vzniklých s realizací této smlouvy, právo na náhradu škody a ušlý zisk.  </w:t>
      </w:r>
    </w:p>
    <w:p w14:paraId="7D0BBDE5" w14:textId="77777777" w:rsidR="00344D91" w:rsidRPr="0087676C" w:rsidRDefault="00344D91" w:rsidP="00344D91">
      <w:pPr>
        <w:spacing w:line="240" w:lineRule="atLeast"/>
        <w:ind w:left="567"/>
        <w:rPr>
          <w:rFonts w:ascii="Arial" w:hAnsi="Arial" w:cs="Arial"/>
          <w:sz w:val="22"/>
          <w:szCs w:val="22"/>
        </w:rPr>
      </w:pPr>
    </w:p>
    <w:p w14:paraId="4680FD77" w14:textId="77777777" w:rsidR="00344D91" w:rsidRPr="00C73F66" w:rsidRDefault="00344D91" w:rsidP="00C73F66">
      <w:pPr>
        <w:pStyle w:val="Nadpis1"/>
        <w:numPr>
          <w:ilvl w:val="1"/>
          <w:numId w:val="16"/>
        </w:numPr>
        <w:tabs>
          <w:tab w:val="clear" w:pos="1260"/>
          <w:tab w:val="left" w:pos="0"/>
        </w:tabs>
        <w:spacing w:before="240" w:after="240"/>
        <w:ind w:left="2421" w:firstLine="273"/>
        <w:rPr>
          <w:rFonts w:ascii="Arial" w:hAnsi="Arial" w:cs="Arial"/>
          <w:b/>
          <w:bCs/>
          <w:color w:val="auto"/>
          <w:sz w:val="22"/>
          <w:szCs w:val="22"/>
        </w:rPr>
      </w:pPr>
      <w:r w:rsidRPr="00C73F66">
        <w:rPr>
          <w:rFonts w:ascii="Arial" w:hAnsi="Arial" w:cs="Arial"/>
          <w:b/>
          <w:bCs/>
          <w:color w:val="auto"/>
          <w:sz w:val="22"/>
          <w:szCs w:val="22"/>
        </w:rPr>
        <w:t>Záruka za jakost, záruční doba</w:t>
      </w:r>
    </w:p>
    <w:p w14:paraId="5D88A10F" w14:textId="77777777" w:rsidR="00344D91" w:rsidRDefault="00344D91" w:rsidP="00344D91">
      <w:pPr>
        <w:numPr>
          <w:ilvl w:val="0"/>
          <w:numId w:val="3"/>
        </w:numPr>
        <w:tabs>
          <w:tab w:val="clear" w:pos="360"/>
          <w:tab w:val="num" w:pos="567"/>
        </w:tabs>
        <w:ind w:left="567" w:hanging="567"/>
        <w:rPr>
          <w:rFonts w:ascii="Arial" w:hAnsi="Arial" w:cs="Arial"/>
        </w:rPr>
      </w:pPr>
      <w:r>
        <w:rPr>
          <w:rFonts w:ascii="Arial" w:hAnsi="Arial" w:cs="Arial"/>
        </w:rPr>
        <w:t xml:space="preserve">Zhotovitel přejímá za jakost díla záruku toho, že dílo bude po dobu záruky způsobilé ke smluvenému účelu, jinak obvyklému účelu, zachová si smluvené, jinak obvyklé vlastnosti bez technických, optických či estetických vad. Záruční doba počíná běžet dnem předání díla (tj. dnem </w:t>
      </w:r>
      <w:r w:rsidRPr="00093226">
        <w:rPr>
          <w:rFonts w:ascii="Arial" w:hAnsi="Arial" w:cs="Arial"/>
        </w:rPr>
        <w:t>podp</w:t>
      </w:r>
      <w:r>
        <w:rPr>
          <w:rFonts w:ascii="Arial" w:hAnsi="Arial" w:cs="Arial"/>
        </w:rPr>
        <w:t xml:space="preserve">isu </w:t>
      </w:r>
      <w:r w:rsidRPr="00093226">
        <w:rPr>
          <w:rFonts w:ascii="Arial" w:hAnsi="Arial" w:cs="Arial"/>
        </w:rPr>
        <w:t>zápis</w:t>
      </w:r>
      <w:r>
        <w:rPr>
          <w:rFonts w:ascii="Arial" w:hAnsi="Arial" w:cs="Arial"/>
        </w:rPr>
        <w:t>u</w:t>
      </w:r>
      <w:r w:rsidRPr="00093226">
        <w:rPr>
          <w:rFonts w:ascii="Arial" w:hAnsi="Arial" w:cs="Arial"/>
        </w:rPr>
        <w:t xml:space="preserve"> o předání a převzetí díla </w:t>
      </w:r>
      <w:r>
        <w:rPr>
          <w:rFonts w:ascii="Arial" w:hAnsi="Arial" w:cs="Arial"/>
        </w:rPr>
        <w:t>oběma smluvními stranami).</w:t>
      </w:r>
    </w:p>
    <w:p w14:paraId="5D97ACB1" w14:textId="77777777" w:rsidR="00344D91" w:rsidRDefault="00344D91" w:rsidP="00344D91">
      <w:pPr>
        <w:ind w:left="567"/>
        <w:rPr>
          <w:rFonts w:ascii="Arial" w:hAnsi="Arial" w:cs="Arial"/>
        </w:rPr>
      </w:pPr>
    </w:p>
    <w:p w14:paraId="1EC8DFE3" w14:textId="77777777" w:rsidR="00344D91" w:rsidRDefault="00344D91" w:rsidP="00344D91">
      <w:pPr>
        <w:numPr>
          <w:ilvl w:val="0"/>
          <w:numId w:val="3"/>
        </w:numPr>
        <w:tabs>
          <w:tab w:val="clear" w:pos="360"/>
          <w:tab w:val="num" w:pos="567"/>
        </w:tabs>
        <w:ind w:left="567" w:hanging="567"/>
        <w:rPr>
          <w:rFonts w:ascii="Arial" w:hAnsi="Arial" w:cs="Arial"/>
        </w:rPr>
      </w:pPr>
      <w:r>
        <w:rPr>
          <w:rFonts w:ascii="Arial" w:hAnsi="Arial" w:cs="Arial"/>
        </w:rPr>
        <w:t>Vzájemnou dohodou se stanoví záruční doba na předmět díla v délce:</w:t>
      </w:r>
    </w:p>
    <w:p w14:paraId="1B41DC49" w14:textId="77777777" w:rsidR="00344D91" w:rsidRDefault="00344D91" w:rsidP="00344D91">
      <w:pPr>
        <w:tabs>
          <w:tab w:val="left" w:pos="567"/>
        </w:tabs>
        <w:ind w:left="567" w:hanging="567"/>
        <w:rPr>
          <w:rFonts w:ascii="Arial" w:hAnsi="Arial" w:cs="Arial"/>
        </w:rPr>
      </w:pPr>
    </w:p>
    <w:p w14:paraId="48ACA7AC" w14:textId="77777777" w:rsidR="00344D91" w:rsidRDefault="00344D91" w:rsidP="00344D91">
      <w:pPr>
        <w:ind w:left="567"/>
        <w:rPr>
          <w:rFonts w:ascii="Arial" w:hAnsi="Arial" w:cs="Arial"/>
          <w:b/>
        </w:rPr>
      </w:pPr>
      <w:r>
        <w:rPr>
          <w:rFonts w:ascii="Arial" w:hAnsi="Arial" w:cs="Arial"/>
          <w:b/>
        </w:rPr>
        <w:t xml:space="preserve">  60 měsíců </w:t>
      </w:r>
      <w:r>
        <w:rPr>
          <w:rFonts w:ascii="Arial" w:hAnsi="Arial" w:cs="Arial"/>
        </w:rPr>
        <w:t>– na veškeré stavební dodávky a práce,</w:t>
      </w:r>
    </w:p>
    <w:p w14:paraId="22A95272" w14:textId="77777777" w:rsidR="00344D91" w:rsidRDefault="00344D91" w:rsidP="00344D91">
      <w:pPr>
        <w:ind w:left="567"/>
        <w:rPr>
          <w:rFonts w:ascii="Arial" w:hAnsi="Arial" w:cs="Arial"/>
        </w:rPr>
      </w:pPr>
      <w:r>
        <w:rPr>
          <w:rFonts w:ascii="Arial" w:hAnsi="Arial" w:cs="Arial"/>
          <w:b/>
        </w:rPr>
        <w:t xml:space="preserve">  36 měsíců </w:t>
      </w:r>
      <w:r>
        <w:rPr>
          <w:rFonts w:ascii="Arial" w:hAnsi="Arial" w:cs="Arial"/>
        </w:rPr>
        <w:t>– na opravy krytů dotčených komunikací a chodníků</w:t>
      </w:r>
      <w:r w:rsidRPr="001C566F">
        <w:rPr>
          <w:rFonts w:ascii="Arial" w:eastAsia="Times New Roman" w:hAnsi="Arial"/>
          <w:lang w:eastAsia="cs-CZ"/>
        </w:rPr>
        <w:t xml:space="preserve"> </w:t>
      </w:r>
      <w:r>
        <w:rPr>
          <w:rFonts w:ascii="Arial" w:eastAsia="Times New Roman" w:hAnsi="Arial"/>
          <w:lang w:eastAsia="cs-CZ"/>
        </w:rPr>
        <w:t>(pokud jsou součástí dodávky)</w:t>
      </w:r>
    </w:p>
    <w:p w14:paraId="54CC948A" w14:textId="77777777" w:rsidR="00344D91" w:rsidRDefault="00344D91" w:rsidP="00344D91">
      <w:pPr>
        <w:ind w:left="567"/>
        <w:rPr>
          <w:rFonts w:ascii="Arial" w:hAnsi="Arial" w:cs="Arial"/>
        </w:rPr>
      </w:pPr>
    </w:p>
    <w:p w14:paraId="476B43A8" w14:textId="77777777" w:rsidR="00344D91" w:rsidRDefault="00344D91" w:rsidP="00344D91">
      <w:pPr>
        <w:ind w:left="567"/>
        <w:rPr>
          <w:rFonts w:ascii="Arial" w:hAnsi="Arial" w:cs="Arial"/>
        </w:rPr>
      </w:pPr>
      <w:r>
        <w:rPr>
          <w:rFonts w:ascii="Arial" w:hAnsi="Arial" w:cs="Arial"/>
        </w:rPr>
        <w:t xml:space="preserve">a to ode dne předání díla objednateli. </w:t>
      </w:r>
    </w:p>
    <w:p w14:paraId="790F4F7B" w14:textId="77777777" w:rsidR="00344D91" w:rsidRDefault="00344D91" w:rsidP="00344D91">
      <w:pPr>
        <w:tabs>
          <w:tab w:val="left" w:pos="567"/>
        </w:tabs>
        <w:ind w:left="567"/>
        <w:rPr>
          <w:rFonts w:ascii="Arial" w:hAnsi="Arial" w:cs="Arial"/>
        </w:rPr>
      </w:pPr>
    </w:p>
    <w:p w14:paraId="5B691E83" w14:textId="77777777" w:rsidR="00344D91" w:rsidRDefault="00344D91" w:rsidP="00344D91">
      <w:pPr>
        <w:tabs>
          <w:tab w:val="left" w:pos="567"/>
        </w:tabs>
        <w:ind w:left="567"/>
        <w:rPr>
          <w:rFonts w:ascii="Arial" w:hAnsi="Arial" w:cs="Arial"/>
        </w:rPr>
      </w:pPr>
      <w:r>
        <w:rPr>
          <w:rFonts w:ascii="Arial" w:hAnsi="Arial" w:cs="Arial"/>
        </w:rPr>
        <w:t>Po tuto záruční dobu odpovídá zhotovitel za skryté vady, které objednatel zjistil a neprodleně reklamoval. Reklamaci lze uplatnit nejpozději do posledního dne záruční lhůty a odeslat na adresu zhotovitele.</w:t>
      </w:r>
    </w:p>
    <w:p w14:paraId="6AC4791B" w14:textId="77777777" w:rsidR="00344D91" w:rsidRDefault="00344D91" w:rsidP="00344D91">
      <w:pPr>
        <w:rPr>
          <w:rFonts w:ascii="Arial" w:hAnsi="Arial" w:cs="Arial"/>
        </w:rPr>
      </w:pPr>
    </w:p>
    <w:p w14:paraId="0E66E1C5" w14:textId="77777777" w:rsidR="00344D91" w:rsidRDefault="00344D91" w:rsidP="00344D91">
      <w:pPr>
        <w:numPr>
          <w:ilvl w:val="0"/>
          <w:numId w:val="3"/>
        </w:numPr>
        <w:tabs>
          <w:tab w:val="clear" w:pos="360"/>
          <w:tab w:val="num" w:pos="567"/>
        </w:tabs>
        <w:ind w:left="567" w:hanging="567"/>
        <w:rPr>
          <w:rFonts w:ascii="Arial" w:hAnsi="Arial" w:cs="Arial"/>
        </w:rPr>
      </w:pPr>
      <w:r>
        <w:rPr>
          <w:rFonts w:ascii="Arial" w:hAnsi="Arial" w:cs="Arial"/>
        </w:rPr>
        <w:t xml:space="preserve">Případné zjištěné a vytčené vady v době záruky zhotovitel, na základě oprávněné reklamace, bezplatně odstraní, nebo bezplatně dodá a namontuje příslušné náhradní díly. </w:t>
      </w:r>
    </w:p>
    <w:p w14:paraId="1BEFF7B1" w14:textId="77777777" w:rsidR="00344D91" w:rsidRDefault="00344D91" w:rsidP="00344D91">
      <w:pPr>
        <w:tabs>
          <w:tab w:val="left" w:pos="567"/>
        </w:tabs>
        <w:ind w:left="567"/>
        <w:rPr>
          <w:rFonts w:ascii="Arial" w:hAnsi="Arial" w:cs="Arial"/>
        </w:rPr>
      </w:pPr>
    </w:p>
    <w:p w14:paraId="5FFE12D2" w14:textId="77777777" w:rsidR="00344D91" w:rsidRDefault="00344D91" w:rsidP="00344D91">
      <w:pPr>
        <w:widowControl w:val="0"/>
        <w:numPr>
          <w:ilvl w:val="0"/>
          <w:numId w:val="3"/>
        </w:numPr>
        <w:tabs>
          <w:tab w:val="clear" w:pos="360"/>
          <w:tab w:val="num" w:pos="567"/>
          <w:tab w:val="left" w:pos="19358"/>
          <w:tab w:val="left" w:pos="20714"/>
          <w:tab w:val="left" w:pos="21344"/>
          <w:tab w:val="left" w:pos="22009"/>
          <w:tab w:val="left" w:pos="22678"/>
        </w:tabs>
        <w:suppressAutoHyphens/>
        <w:autoSpaceDE w:val="0"/>
        <w:spacing w:line="264" w:lineRule="auto"/>
        <w:ind w:left="567" w:hanging="567"/>
        <w:rPr>
          <w:rFonts w:ascii="Arial" w:hAnsi="Arial" w:cs="Arial"/>
        </w:rPr>
      </w:pPr>
      <w:r>
        <w:rPr>
          <w:rFonts w:ascii="Arial" w:hAnsi="Arial" w:cs="Arial"/>
        </w:rPr>
        <w:t xml:space="preserve">Případné vady díla reklamuje objednatel písemnou reklamací zaslanou poštou nebo prostřednictvím datových stránek zhotoviteli. Zhotovitel je povinen reklamovanou vadu prověřit a neprodleně nastoupit (po předchozím odsouhlasení objednatelem) na její odstranění. O odstranění vady písemně vyrozumí objednatele, případně jej přizve ke kontrole odstranění vady. </w:t>
      </w:r>
    </w:p>
    <w:p w14:paraId="3124F41B" w14:textId="77777777" w:rsidR="00344D91" w:rsidRDefault="00344D91" w:rsidP="00344D91">
      <w:pPr>
        <w:widowControl w:val="0"/>
        <w:tabs>
          <w:tab w:val="left" w:pos="567"/>
          <w:tab w:val="left" w:pos="19358"/>
          <w:tab w:val="left" w:pos="20714"/>
          <w:tab w:val="left" w:pos="21344"/>
          <w:tab w:val="left" w:pos="22009"/>
          <w:tab w:val="left" w:pos="22678"/>
        </w:tabs>
        <w:suppressAutoHyphens/>
        <w:autoSpaceDE w:val="0"/>
        <w:spacing w:line="264" w:lineRule="auto"/>
        <w:ind w:left="567"/>
        <w:rPr>
          <w:rFonts w:ascii="Arial" w:hAnsi="Arial" w:cs="Arial"/>
        </w:rPr>
      </w:pPr>
    </w:p>
    <w:p w14:paraId="71B58646" w14:textId="77777777" w:rsidR="00344D91" w:rsidRDefault="00344D91" w:rsidP="00344D91">
      <w:pPr>
        <w:numPr>
          <w:ilvl w:val="0"/>
          <w:numId w:val="3"/>
        </w:numPr>
        <w:tabs>
          <w:tab w:val="clear" w:pos="360"/>
          <w:tab w:val="num" w:pos="567"/>
        </w:tabs>
        <w:ind w:left="567" w:hanging="567"/>
        <w:rPr>
          <w:rFonts w:ascii="Arial" w:hAnsi="Arial" w:cs="Arial"/>
        </w:rPr>
      </w:pPr>
      <w:r>
        <w:rPr>
          <w:rFonts w:ascii="Arial" w:hAnsi="Arial" w:cs="Arial"/>
        </w:rPr>
        <w:t>Zhotovitel neponese žádnou odpovědnost za vady díla, pokud bylo dílo použito v rozporu s technickou dokumentací, nebyl dodržen návod k obsluze, nebyla řádně prováděna údržba nebo byla vykonána objednatelem či třetí osobou chybná činnost, zejména pokud byly bez předchozího písemného souhlasu zhotovitele prováděny jakékoli změny, opravy či úpravy díla.</w:t>
      </w:r>
    </w:p>
    <w:p w14:paraId="5BED1CCB" w14:textId="77777777" w:rsidR="00344D91" w:rsidRDefault="00344D91" w:rsidP="00344D91">
      <w:pPr>
        <w:tabs>
          <w:tab w:val="left" w:pos="567"/>
        </w:tabs>
        <w:ind w:left="567"/>
        <w:rPr>
          <w:rFonts w:ascii="Arial" w:hAnsi="Arial" w:cs="Arial"/>
        </w:rPr>
      </w:pPr>
    </w:p>
    <w:p w14:paraId="32769135" w14:textId="77777777" w:rsidR="00344D91" w:rsidRDefault="00344D91" w:rsidP="00344D91">
      <w:pPr>
        <w:numPr>
          <w:ilvl w:val="0"/>
          <w:numId w:val="3"/>
        </w:numPr>
        <w:tabs>
          <w:tab w:val="clear" w:pos="360"/>
          <w:tab w:val="num" w:pos="567"/>
        </w:tabs>
        <w:ind w:left="567" w:hanging="567"/>
        <w:rPr>
          <w:rFonts w:ascii="Arial" w:hAnsi="Arial" w:cs="Arial"/>
        </w:rPr>
      </w:pPr>
      <w:r>
        <w:rPr>
          <w:rFonts w:ascii="Arial" w:hAnsi="Arial" w:cs="Arial"/>
        </w:rPr>
        <w:t xml:space="preserve">Zhotovitel rovněž neponese žádnou odpovědnost za vady díla vzniklé nedodržením provozních podmínek, za vady vzniklé přirozeným opotřebením, nebo k nimž došlo v souvislosti neodborným provedením oprav, použitím neschválených náhradních dílů, náplní apod., za vady vzniklé v důsledku živelných událostí a jiných událostí </w:t>
      </w:r>
      <w:r w:rsidRPr="00E273A7">
        <w:rPr>
          <w:rFonts w:ascii="Arial" w:hAnsi="Arial" w:cs="Arial"/>
        </w:rPr>
        <w:t>vis maior.</w:t>
      </w:r>
      <w:r>
        <w:rPr>
          <w:rFonts w:ascii="Arial" w:hAnsi="Arial" w:cs="Arial"/>
        </w:rPr>
        <w:t xml:space="preserve"> </w:t>
      </w:r>
    </w:p>
    <w:p w14:paraId="09AD6298" w14:textId="77777777" w:rsidR="00344D91" w:rsidRDefault="00344D91" w:rsidP="00344D91">
      <w:pPr>
        <w:tabs>
          <w:tab w:val="left" w:pos="567"/>
          <w:tab w:val="left" w:pos="3387"/>
        </w:tabs>
        <w:ind w:left="567"/>
        <w:rPr>
          <w:rFonts w:ascii="Arial" w:hAnsi="Arial" w:cs="Arial"/>
        </w:rPr>
      </w:pPr>
      <w:r>
        <w:rPr>
          <w:rFonts w:ascii="Arial" w:hAnsi="Arial" w:cs="Arial"/>
        </w:rPr>
        <w:tab/>
      </w:r>
    </w:p>
    <w:p w14:paraId="5BAC0781" w14:textId="77777777" w:rsidR="00344D91" w:rsidRDefault="00344D91" w:rsidP="00344D91">
      <w:pPr>
        <w:numPr>
          <w:ilvl w:val="0"/>
          <w:numId w:val="3"/>
        </w:numPr>
        <w:tabs>
          <w:tab w:val="clear" w:pos="360"/>
          <w:tab w:val="num" w:pos="567"/>
        </w:tabs>
        <w:ind w:left="567" w:hanging="567"/>
        <w:rPr>
          <w:rFonts w:ascii="Arial" w:hAnsi="Arial" w:cs="Arial"/>
        </w:rPr>
      </w:pPr>
      <w:r>
        <w:rPr>
          <w:rFonts w:ascii="Arial" w:hAnsi="Arial" w:cs="Arial"/>
        </w:rPr>
        <w:t>Zhotovitel je povinen pro případ, že nezahájí odstraňování vad, či neodstraní reklamovanou vadu v dohodnuté lhůtě, zaplatit objednateli smluvní pokutu ve výši 1.000,- Kč za každou vadu a den prodlení s jejím odstraněním.</w:t>
      </w:r>
    </w:p>
    <w:p w14:paraId="71A8D918" w14:textId="77777777" w:rsidR="00344D91" w:rsidRDefault="00344D91" w:rsidP="00344D91">
      <w:pPr>
        <w:tabs>
          <w:tab w:val="left" w:pos="567"/>
        </w:tabs>
        <w:ind w:left="567"/>
        <w:rPr>
          <w:rFonts w:ascii="Arial" w:hAnsi="Arial" w:cs="Arial"/>
        </w:rPr>
      </w:pPr>
    </w:p>
    <w:p w14:paraId="759D69DF" w14:textId="77777777" w:rsidR="00344D91" w:rsidRDefault="00344D91" w:rsidP="00344D91">
      <w:pPr>
        <w:numPr>
          <w:ilvl w:val="0"/>
          <w:numId w:val="3"/>
        </w:numPr>
        <w:tabs>
          <w:tab w:val="clear" w:pos="360"/>
          <w:tab w:val="num" w:pos="567"/>
        </w:tabs>
        <w:ind w:left="567" w:hanging="567"/>
        <w:rPr>
          <w:rFonts w:ascii="Arial" w:hAnsi="Arial" w:cs="Arial"/>
        </w:rPr>
      </w:pPr>
      <w:r>
        <w:rPr>
          <w:rFonts w:ascii="Arial" w:hAnsi="Arial" w:cs="Arial"/>
        </w:rPr>
        <w:t>Náklady na odstranění reklamovaných vad, a to až do doby, kdy bude rozhodnuto o jejich oprávněnosti, nese zhotovitel. Nenastoupí-li zhotovitel k odstranění reklamované vady ve stanovených lhůtách, nebo vadu neodstraní ve stanovené době, nebo pokud nedojde k jiné dohodě o termínu odstranění vad je objednatel oprávněn podle vlastního uvážení pověřit jejich provedením jiný subjekt, nebo jeho prostřednictvím zakoupit, vyměnit vadnou či neúplně funkční část předmětu díla. Takto vzniklé náklady nebo pokuty je zhotovitel povinen zaplatit objednateli do 14-ti dnů od doručení faktury.</w:t>
      </w:r>
    </w:p>
    <w:p w14:paraId="32F38F77" w14:textId="77777777" w:rsidR="00344D91" w:rsidRDefault="00344D91" w:rsidP="00344D91">
      <w:pPr>
        <w:tabs>
          <w:tab w:val="left" w:pos="567"/>
        </w:tabs>
        <w:ind w:left="567"/>
        <w:rPr>
          <w:rFonts w:ascii="Arial" w:hAnsi="Arial" w:cs="Arial"/>
        </w:rPr>
      </w:pPr>
    </w:p>
    <w:p w14:paraId="44D3A105" w14:textId="77777777" w:rsidR="00344D91" w:rsidRDefault="00344D91" w:rsidP="00344D91">
      <w:pPr>
        <w:numPr>
          <w:ilvl w:val="0"/>
          <w:numId w:val="3"/>
        </w:numPr>
        <w:tabs>
          <w:tab w:val="clear" w:pos="360"/>
          <w:tab w:val="num" w:pos="567"/>
        </w:tabs>
        <w:ind w:left="567" w:hanging="567"/>
        <w:rPr>
          <w:rFonts w:ascii="Arial" w:hAnsi="Arial" w:cs="Arial"/>
        </w:rPr>
      </w:pPr>
      <w:r>
        <w:rPr>
          <w:rFonts w:ascii="Arial" w:hAnsi="Arial" w:cs="Arial"/>
        </w:rPr>
        <w:t>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05D52006" w14:textId="77777777" w:rsidR="00344D91" w:rsidRDefault="00344D91" w:rsidP="00344D91">
      <w:pPr>
        <w:tabs>
          <w:tab w:val="left" w:pos="567"/>
        </w:tabs>
        <w:ind w:left="567"/>
        <w:rPr>
          <w:rFonts w:ascii="Arial" w:hAnsi="Arial" w:cs="Arial"/>
        </w:rPr>
      </w:pPr>
    </w:p>
    <w:p w14:paraId="5C3A4C89" w14:textId="77777777" w:rsidR="00344D91" w:rsidRDefault="00344D91" w:rsidP="00344D91">
      <w:pPr>
        <w:numPr>
          <w:ilvl w:val="0"/>
          <w:numId w:val="3"/>
        </w:numPr>
        <w:tabs>
          <w:tab w:val="clear" w:pos="360"/>
          <w:tab w:val="num" w:pos="567"/>
        </w:tabs>
        <w:ind w:left="567" w:hanging="567"/>
        <w:rPr>
          <w:rFonts w:ascii="Arial" w:hAnsi="Arial" w:cs="Arial"/>
        </w:rPr>
      </w:pPr>
      <w:r>
        <w:rPr>
          <w:rFonts w:ascii="Arial" w:hAnsi="Arial" w:cs="Arial"/>
        </w:rPr>
        <w:t>O odstranění reklamované vady bude vyhotoven zápis nebo protokol, který bude obsahovat termín nástupu, popis vady a termín předání a převzetí vady. Zápis či protokol jsou oprávněny podepsat osoby zastupující smluvní strany ve věcech technických.</w:t>
      </w:r>
    </w:p>
    <w:p w14:paraId="4397131D" w14:textId="77777777" w:rsidR="00344D91" w:rsidRDefault="00344D91" w:rsidP="00344D91">
      <w:pPr>
        <w:tabs>
          <w:tab w:val="left" w:pos="567"/>
        </w:tabs>
        <w:ind w:left="567"/>
        <w:rPr>
          <w:rFonts w:ascii="Arial" w:hAnsi="Arial" w:cs="Arial"/>
        </w:rPr>
      </w:pPr>
    </w:p>
    <w:p w14:paraId="15C5163B" w14:textId="77777777" w:rsidR="00344D91" w:rsidRPr="0055083D" w:rsidRDefault="00344D91" w:rsidP="00344D91">
      <w:pPr>
        <w:numPr>
          <w:ilvl w:val="0"/>
          <w:numId w:val="3"/>
        </w:numPr>
        <w:tabs>
          <w:tab w:val="clear" w:pos="360"/>
          <w:tab w:val="num" w:pos="567"/>
        </w:tabs>
        <w:ind w:left="567" w:hanging="567"/>
        <w:rPr>
          <w:rFonts w:ascii="Arial" w:hAnsi="Arial" w:cs="Arial"/>
          <w:sz w:val="22"/>
          <w:szCs w:val="22"/>
        </w:rPr>
      </w:pPr>
      <w:r>
        <w:rPr>
          <w:rFonts w:ascii="Arial" w:hAnsi="Arial" w:cs="Arial"/>
        </w:rPr>
        <w:lastRenderedPageBreak/>
        <w:t>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O dobu od uplatnění reklamace až do odstranění vady a následného převzetí objednatelem se prodlužuje záruční doba.</w:t>
      </w:r>
    </w:p>
    <w:p w14:paraId="2863F9D8" w14:textId="77777777" w:rsidR="00344D91" w:rsidRDefault="00344D91" w:rsidP="00C73F66">
      <w:pPr>
        <w:rPr>
          <w:rFonts w:ascii="Arial" w:hAnsi="Arial" w:cs="Arial"/>
          <w:sz w:val="22"/>
          <w:szCs w:val="22"/>
        </w:rPr>
      </w:pPr>
    </w:p>
    <w:p w14:paraId="1E7491F6" w14:textId="77777777" w:rsidR="00344D91" w:rsidRPr="00C73F66" w:rsidRDefault="00344D91" w:rsidP="00C73F66">
      <w:pPr>
        <w:pStyle w:val="Nadpis1"/>
        <w:numPr>
          <w:ilvl w:val="1"/>
          <w:numId w:val="16"/>
        </w:numPr>
        <w:tabs>
          <w:tab w:val="clear" w:pos="1260"/>
          <w:tab w:val="left" w:pos="0"/>
        </w:tabs>
        <w:spacing w:before="240" w:after="240"/>
        <w:ind w:left="2421" w:firstLine="981"/>
        <w:rPr>
          <w:rFonts w:ascii="Arial" w:hAnsi="Arial" w:cs="Arial"/>
          <w:b/>
          <w:bCs/>
        </w:rPr>
      </w:pPr>
      <w:r>
        <w:rPr>
          <w:rFonts w:ascii="Arial" w:hAnsi="Arial" w:cs="Arial"/>
          <w:sz w:val="22"/>
          <w:szCs w:val="22"/>
        </w:rPr>
        <w:t xml:space="preserve"> </w:t>
      </w:r>
      <w:r w:rsidRPr="00C73F66">
        <w:rPr>
          <w:rFonts w:ascii="Arial" w:hAnsi="Arial" w:cs="Arial"/>
          <w:b/>
          <w:bCs/>
          <w:color w:val="auto"/>
          <w:sz w:val="22"/>
          <w:szCs w:val="22"/>
        </w:rPr>
        <w:t>Další ujednání</w:t>
      </w:r>
    </w:p>
    <w:p w14:paraId="79105092" w14:textId="77777777" w:rsidR="00344D91" w:rsidRPr="00DE72BB" w:rsidRDefault="00344D91" w:rsidP="00344D91">
      <w:pPr>
        <w:numPr>
          <w:ilvl w:val="0"/>
          <w:numId w:val="11"/>
        </w:numPr>
        <w:tabs>
          <w:tab w:val="clear" w:pos="360"/>
          <w:tab w:val="num" w:pos="567"/>
        </w:tabs>
        <w:ind w:left="567" w:hanging="567"/>
        <w:rPr>
          <w:rFonts w:ascii="Arial" w:hAnsi="Arial" w:cs="Arial"/>
        </w:rPr>
      </w:pPr>
      <w:r w:rsidRPr="00DE72BB">
        <w:rPr>
          <w:rFonts w:ascii="Arial" w:hAnsi="Arial" w:cs="Arial"/>
        </w:rPr>
        <w:t>Obě strany prohlašují, že disponují dostatečnými finančními prostředky potřebnými ke zhotovení díla.</w:t>
      </w:r>
    </w:p>
    <w:p w14:paraId="01EFF8D0" w14:textId="77777777" w:rsidR="00344D91" w:rsidRDefault="00344D91" w:rsidP="00344D91">
      <w:pPr>
        <w:ind w:left="567"/>
        <w:rPr>
          <w:rFonts w:ascii="Arial" w:hAnsi="Arial" w:cs="Arial"/>
        </w:rPr>
      </w:pPr>
    </w:p>
    <w:p w14:paraId="6E28FC22" w14:textId="77777777" w:rsidR="00344D91" w:rsidRDefault="00344D91" w:rsidP="00344D91">
      <w:pPr>
        <w:numPr>
          <w:ilvl w:val="0"/>
          <w:numId w:val="11"/>
        </w:numPr>
        <w:tabs>
          <w:tab w:val="clear" w:pos="360"/>
          <w:tab w:val="num" w:pos="567"/>
        </w:tabs>
        <w:ind w:left="567" w:hanging="567"/>
        <w:rPr>
          <w:rFonts w:ascii="Arial" w:hAnsi="Arial" w:cs="Arial"/>
        </w:rPr>
      </w:pPr>
      <w:r>
        <w:rPr>
          <w:rFonts w:ascii="Arial" w:hAnsi="Arial" w:cs="Arial"/>
        </w:rPr>
        <w:t>Objednatel předá zhotoviteli v termínu dle čl IV. staveniště ve stavu, který je v souladu s předanou projektovou dokumentací, způsobilé k řádnému provádění stavebních prací. O předání a převzetí staveniště bude pořízen zápis.</w:t>
      </w:r>
    </w:p>
    <w:p w14:paraId="355D8384" w14:textId="77777777" w:rsidR="00344D91" w:rsidRDefault="00344D91" w:rsidP="00344D91">
      <w:pPr>
        <w:rPr>
          <w:rFonts w:ascii="Arial" w:hAnsi="Arial" w:cs="Arial"/>
        </w:rPr>
      </w:pPr>
    </w:p>
    <w:p w14:paraId="5F8B1D5E" w14:textId="77777777" w:rsidR="00344D91" w:rsidRDefault="00344D91" w:rsidP="00344D91">
      <w:pPr>
        <w:numPr>
          <w:ilvl w:val="0"/>
          <w:numId w:val="11"/>
        </w:numPr>
        <w:tabs>
          <w:tab w:val="clear" w:pos="360"/>
          <w:tab w:val="num" w:pos="567"/>
        </w:tabs>
        <w:ind w:left="567" w:hanging="567"/>
        <w:rPr>
          <w:rFonts w:ascii="Arial" w:hAnsi="Arial" w:cs="Arial"/>
        </w:rPr>
      </w:pPr>
      <w:r>
        <w:rPr>
          <w:rFonts w:ascii="Arial" w:hAnsi="Arial" w:cs="Arial"/>
        </w:rPr>
        <w:t xml:space="preserve">Zhotovitel se zavazuje zahájit práce při splnění podmínek dle odstavce 2, tohoto článku v termínu uvedeném v čl. IV, odst. 1. této smlouvy. </w:t>
      </w:r>
    </w:p>
    <w:p w14:paraId="76F284C0" w14:textId="77777777" w:rsidR="00344D91" w:rsidRDefault="00344D91" w:rsidP="00344D91">
      <w:pPr>
        <w:ind w:left="567"/>
        <w:rPr>
          <w:rFonts w:ascii="Arial" w:hAnsi="Arial" w:cs="Arial"/>
        </w:rPr>
      </w:pPr>
    </w:p>
    <w:p w14:paraId="50DB9F47" w14:textId="77777777" w:rsidR="00344D91" w:rsidRDefault="00344D91" w:rsidP="00344D91">
      <w:pPr>
        <w:numPr>
          <w:ilvl w:val="0"/>
          <w:numId w:val="11"/>
        </w:numPr>
        <w:tabs>
          <w:tab w:val="clear" w:pos="360"/>
          <w:tab w:val="num" w:pos="567"/>
        </w:tabs>
        <w:ind w:left="567" w:hanging="567"/>
        <w:rPr>
          <w:rFonts w:ascii="Arial" w:hAnsi="Arial" w:cs="Arial"/>
        </w:rPr>
      </w:pPr>
      <w:r>
        <w:rPr>
          <w:rFonts w:ascii="Arial" w:hAnsi="Arial" w:cs="Arial"/>
        </w:rPr>
        <w:t xml:space="preserve">Veškeré odborné práce musí vykonávat pracovníci zhotovitele nebo jeho subdodavatelů mající příslušnou kvalifikaci. Doklad o kvalifikaci pracovníků je zhotovitel povinen na požádání objednatele doložit. </w:t>
      </w:r>
    </w:p>
    <w:p w14:paraId="147A456E" w14:textId="77777777" w:rsidR="00344D91" w:rsidRDefault="00344D91" w:rsidP="00344D91">
      <w:pPr>
        <w:ind w:left="567"/>
        <w:rPr>
          <w:rFonts w:ascii="Arial" w:hAnsi="Arial" w:cs="Arial"/>
        </w:rPr>
      </w:pPr>
    </w:p>
    <w:p w14:paraId="31C6503F" w14:textId="77777777" w:rsidR="00344D91" w:rsidRDefault="00344D91" w:rsidP="00344D91">
      <w:pPr>
        <w:numPr>
          <w:ilvl w:val="0"/>
          <w:numId w:val="11"/>
        </w:numPr>
        <w:tabs>
          <w:tab w:val="clear" w:pos="360"/>
          <w:tab w:val="num" w:pos="567"/>
        </w:tabs>
        <w:ind w:left="567" w:hanging="567"/>
        <w:rPr>
          <w:rFonts w:ascii="Arial" w:hAnsi="Arial" w:cs="Arial"/>
        </w:rPr>
      </w:pPr>
      <w:r>
        <w:rPr>
          <w:rFonts w:ascii="Arial" w:hAnsi="Arial" w:cs="Arial"/>
        </w:rPr>
        <w:t>Zhotovitel zajistí fyzickou přítomnost stavbyvedoucího po celou dobu provádění díla, a to i v případě využití subdodávek ze strany třetích osob. Tento stavbyvedoucí nebude bez souhlasu objednatele v průběhu stavby vyměněn.</w:t>
      </w:r>
    </w:p>
    <w:p w14:paraId="20015F13" w14:textId="77777777" w:rsidR="00344D91" w:rsidRDefault="00344D91" w:rsidP="00344D91">
      <w:pPr>
        <w:ind w:left="567"/>
        <w:rPr>
          <w:rFonts w:ascii="Arial" w:hAnsi="Arial" w:cs="Arial"/>
        </w:rPr>
      </w:pPr>
    </w:p>
    <w:p w14:paraId="6FA91BBD" w14:textId="77777777" w:rsidR="00344D91" w:rsidRDefault="00344D91" w:rsidP="00344D91">
      <w:pPr>
        <w:numPr>
          <w:ilvl w:val="0"/>
          <w:numId w:val="11"/>
        </w:numPr>
        <w:tabs>
          <w:tab w:val="clear" w:pos="360"/>
          <w:tab w:val="num" w:pos="567"/>
        </w:tabs>
        <w:ind w:left="567" w:hanging="567"/>
        <w:rPr>
          <w:rFonts w:ascii="Arial" w:hAnsi="Arial" w:cs="Arial"/>
        </w:rPr>
      </w:pPr>
      <w:r>
        <w:rPr>
          <w:rFonts w:ascii="Arial" w:hAnsi="Arial" w:cs="Arial"/>
        </w:rPr>
        <w:t xml:space="preserve">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459A1892" w14:textId="77777777" w:rsidR="00344D91" w:rsidRDefault="00344D91" w:rsidP="00344D91">
      <w:pPr>
        <w:rPr>
          <w:rFonts w:ascii="Arial" w:hAnsi="Arial" w:cs="Arial"/>
        </w:rPr>
      </w:pPr>
    </w:p>
    <w:p w14:paraId="43AD7D12" w14:textId="77777777" w:rsidR="00344D91" w:rsidRPr="00565188" w:rsidRDefault="00344D91" w:rsidP="00344D91">
      <w:pPr>
        <w:numPr>
          <w:ilvl w:val="0"/>
          <w:numId w:val="11"/>
        </w:numPr>
        <w:tabs>
          <w:tab w:val="clear" w:pos="360"/>
          <w:tab w:val="num" w:pos="567"/>
        </w:tabs>
        <w:ind w:left="567" w:hanging="567"/>
        <w:rPr>
          <w:rFonts w:ascii="Arial" w:hAnsi="Arial" w:cs="Arial"/>
          <w:sz w:val="22"/>
          <w:szCs w:val="22"/>
        </w:rPr>
      </w:pPr>
      <w:r>
        <w:rPr>
          <w:rFonts w:ascii="Arial" w:hAnsi="Arial" w:cs="Arial"/>
        </w:rPr>
        <w:t xml:space="preserve">V případě, že cena díla nebo i její část je hrazena z veřejné finanční podpory, zavazuje se zhotovitel, že podle ust. § 2 odst. e) zákona č. 320/2001 Sb., o finanční kontrole ve veřejné správě, bude spolupůsobit při výkonu finanční kontroly. </w:t>
      </w:r>
    </w:p>
    <w:p w14:paraId="71A3E1D2" w14:textId="77777777" w:rsidR="00344D91" w:rsidRPr="00C73F66" w:rsidRDefault="00344D91" w:rsidP="00C73F66">
      <w:pPr>
        <w:pStyle w:val="Nadpis1"/>
        <w:numPr>
          <w:ilvl w:val="1"/>
          <w:numId w:val="16"/>
        </w:numPr>
        <w:tabs>
          <w:tab w:val="clear" w:pos="1260"/>
          <w:tab w:val="left" w:pos="0"/>
        </w:tabs>
        <w:spacing w:before="240" w:after="240"/>
        <w:ind w:left="2421" w:firstLine="273"/>
        <w:rPr>
          <w:rFonts w:ascii="Arial" w:hAnsi="Arial" w:cs="Arial"/>
          <w:b/>
          <w:bCs/>
          <w:color w:val="auto"/>
        </w:rPr>
      </w:pPr>
      <w:r w:rsidRPr="00C73F66">
        <w:rPr>
          <w:rFonts w:ascii="Arial" w:hAnsi="Arial" w:cs="Arial"/>
          <w:b/>
          <w:bCs/>
          <w:color w:val="auto"/>
          <w:sz w:val="22"/>
          <w:szCs w:val="22"/>
        </w:rPr>
        <w:t xml:space="preserve">Bezpečnost a ochrana zdraví při práci </w:t>
      </w:r>
    </w:p>
    <w:p w14:paraId="371B1DAA" w14:textId="77777777" w:rsidR="00344D91" w:rsidRDefault="00344D91" w:rsidP="00344D91">
      <w:pPr>
        <w:numPr>
          <w:ilvl w:val="0"/>
          <w:numId w:val="15"/>
        </w:numPr>
        <w:tabs>
          <w:tab w:val="clear" w:pos="360"/>
          <w:tab w:val="num" w:pos="567"/>
        </w:tabs>
        <w:ind w:left="567" w:hanging="567"/>
        <w:rPr>
          <w:rFonts w:ascii="Arial" w:hAnsi="Arial" w:cs="Arial"/>
        </w:rPr>
      </w:pPr>
      <w:r>
        <w:rPr>
          <w:rFonts w:ascii="Arial" w:hAnsi="Arial" w:cs="Arial"/>
        </w:rPr>
        <w:t>Zhotovitel je povinen dodržovat pravidla bezpečnosti a ochrany zdraví při práci dle platné legislativy, jakož i interních předpisů zhotovitele a objednatele.</w:t>
      </w:r>
    </w:p>
    <w:p w14:paraId="264DDDA6" w14:textId="77777777" w:rsidR="00344D91" w:rsidRDefault="00344D91" w:rsidP="00344D91">
      <w:pPr>
        <w:ind w:left="567"/>
        <w:rPr>
          <w:rFonts w:ascii="Arial" w:hAnsi="Arial" w:cs="Arial"/>
        </w:rPr>
      </w:pPr>
    </w:p>
    <w:p w14:paraId="143CE972" w14:textId="77777777" w:rsidR="00344D91" w:rsidRDefault="00344D91" w:rsidP="00344D91">
      <w:pPr>
        <w:numPr>
          <w:ilvl w:val="0"/>
          <w:numId w:val="15"/>
        </w:numPr>
        <w:tabs>
          <w:tab w:val="clear" w:pos="360"/>
          <w:tab w:val="num" w:pos="567"/>
        </w:tabs>
        <w:ind w:left="567" w:hanging="567"/>
        <w:rPr>
          <w:rFonts w:ascii="Arial" w:hAnsi="Arial" w:cs="Arial"/>
          <w:sz w:val="22"/>
          <w:szCs w:val="22"/>
        </w:rPr>
      </w:pPr>
      <w:r>
        <w:rPr>
          <w:rFonts w:ascii="Arial" w:hAnsi="Arial" w:cs="Arial"/>
        </w:rPr>
        <w:t>Stavba bude kontrolována technickým dozorem (TD) objednatele.</w:t>
      </w:r>
    </w:p>
    <w:p w14:paraId="7FD48078" w14:textId="77777777" w:rsidR="00344D91" w:rsidRPr="00C73F66" w:rsidRDefault="00344D91" w:rsidP="00C73F66">
      <w:pPr>
        <w:pStyle w:val="Nadpis1"/>
        <w:numPr>
          <w:ilvl w:val="1"/>
          <w:numId w:val="16"/>
        </w:numPr>
        <w:tabs>
          <w:tab w:val="clear" w:pos="1260"/>
          <w:tab w:val="left" w:pos="0"/>
        </w:tabs>
        <w:spacing w:before="240" w:after="240"/>
        <w:ind w:left="2421" w:firstLine="981"/>
        <w:rPr>
          <w:rFonts w:ascii="Arial" w:hAnsi="Arial" w:cs="Arial"/>
          <w:b/>
          <w:bCs/>
        </w:rPr>
      </w:pPr>
      <w:r>
        <w:rPr>
          <w:rFonts w:ascii="Arial" w:hAnsi="Arial" w:cs="Arial"/>
          <w:sz w:val="22"/>
          <w:szCs w:val="22"/>
        </w:rPr>
        <w:t xml:space="preserve">  </w:t>
      </w:r>
      <w:r w:rsidRPr="00C73F66">
        <w:rPr>
          <w:rFonts w:ascii="Arial" w:hAnsi="Arial" w:cs="Arial"/>
          <w:b/>
          <w:bCs/>
          <w:color w:val="auto"/>
          <w:sz w:val="22"/>
          <w:szCs w:val="22"/>
        </w:rPr>
        <w:t>Péče o životní prostředí</w:t>
      </w:r>
    </w:p>
    <w:p w14:paraId="1651756E" w14:textId="77777777" w:rsidR="00344D91" w:rsidRDefault="00344D91" w:rsidP="00344D91">
      <w:pPr>
        <w:numPr>
          <w:ilvl w:val="0"/>
          <w:numId w:val="17"/>
        </w:numPr>
        <w:tabs>
          <w:tab w:val="clear" w:pos="360"/>
          <w:tab w:val="num" w:pos="567"/>
        </w:tabs>
        <w:ind w:left="567" w:hanging="567"/>
        <w:rPr>
          <w:rFonts w:ascii="Arial" w:hAnsi="Arial" w:cs="Arial"/>
        </w:rPr>
      </w:pPr>
      <w:r>
        <w:rPr>
          <w:rFonts w:ascii="Arial" w:hAnsi="Arial" w:cs="Arial"/>
        </w:rPr>
        <w:t>Zhotovitel je povinen dodržovat zákon č. 17/1992 Sb., o životním prostředí, v platném znění, má plnou odpovědnost v oblasti ochrany životního prostředí. V případě porušení zákonných předpisů je zhotovitel povinen uhradit sankce příslušných orgánů státní správy a samosprávy a na vlastní náklady odstranit vzniklá poškození.</w:t>
      </w:r>
    </w:p>
    <w:p w14:paraId="4E12BDEC" w14:textId="77777777" w:rsidR="00344D91" w:rsidRDefault="00344D91" w:rsidP="00344D91">
      <w:pPr>
        <w:ind w:left="567"/>
        <w:rPr>
          <w:rFonts w:ascii="Arial" w:hAnsi="Arial" w:cs="Arial"/>
        </w:rPr>
      </w:pPr>
    </w:p>
    <w:p w14:paraId="400CF315" w14:textId="77777777" w:rsidR="00344D91" w:rsidRDefault="00344D91" w:rsidP="00344D91">
      <w:pPr>
        <w:numPr>
          <w:ilvl w:val="0"/>
          <w:numId w:val="17"/>
        </w:numPr>
        <w:tabs>
          <w:tab w:val="clear" w:pos="360"/>
          <w:tab w:val="num" w:pos="567"/>
        </w:tabs>
        <w:ind w:left="567" w:hanging="567"/>
        <w:rPr>
          <w:rFonts w:ascii="Arial" w:hAnsi="Arial" w:cs="Arial"/>
        </w:rPr>
      </w:pPr>
      <w:r>
        <w:rPr>
          <w:rFonts w:ascii="Arial" w:hAnsi="Arial" w:cs="Arial"/>
        </w:rPr>
        <w:t>Zhotovitel je povinen při plnění předmětu díla určeného touto smlouvou udržovat pořádek a čistotu na staveništi. Je povinen na své náklady odstraňovat odpady a nečistoty, které vznikly jeho činností.</w:t>
      </w:r>
    </w:p>
    <w:p w14:paraId="4BD63921" w14:textId="77777777" w:rsidR="00344D91" w:rsidRDefault="00344D91" w:rsidP="00344D91">
      <w:pPr>
        <w:ind w:left="567"/>
        <w:rPr>
          <w:rFonts w:ascii="Arial" w:hAnsi="Arial" w:cs="Arial"/>
        </w:rPr>
      </w:pPr>
    </w:p>
    <w:p w14:paraId="745A9248" w14:textId="77777777" w:rsidR="00344D91" w:rsidRDefault="00344D91" w:rsidP="00344D91">
      <w:pPr>
        <w:numPr>
          <w:ilvl w:val="0"/>
          <w:numId w:val="17"/>
        </w:numPr>
        <w:tabs>
          <w:tab w:val="clear" w:pos="360"/>
          <w:tab w:val="num" w:pos="567"/>
        </w:tabs>
        <w:ind w:left="567" w:hanging="567"/>
        <w:rPr>
          <w:rFonts w:ascii="Arial" w:hAnsi="Arial" w:cs="Arial"/>
        </w:rPr>
      </w:pPr>
      <w:r>
        <w:rPr>
          <w:rFonts w:ascii="Arial" w:hAnsi="Arial" w:cs="Arial"/>
        </w:rPr>
        <w:t xml:space="preserve">Zhotovitel je povinen zajistit na staveništi třídění nebezpečných odpadů podle jednotlivých druhů, shromažďovat ho v označených nádobách k tomu určených a předávat ho pouze osobám </w:t>
      </w:r>
      <w:r>
        <w:rPr>
          <w:rFonts w:ascii="Arial" w:hAnsi="Arial" w:cs="Arial"/>
        </w:rPr>
        <w:lastRenderedPageBreak/>
        <w:t>oprávněným k nakládání s nebezpečnými odpady. Zhotovitel je povinen vést evidenci nebezpečných odpadů. Na vyžádání objednatele je povinen tuto evidenci předložit.</w:t>
      </w:r>
    </w:p>
    <w:p w14:paraId="51AAD88E" w14:textId="77777777" w:rsidR="00344D91" w:rsidRDefault="00344D91" w:rsidP="00344D91">
      <w:pPr>
        <w:ind w:left="567"/>
        <w:rPr>
          <w:rFonts w:ascii="Arial" w:hAnsi="Arial" w:cs="Arial"/>
        </w:rPr>
      </w:pPr>
    </w:p>
    <w:p w14:paraId="6FCB3EDA" w14:textId="03B3C019" w:rsidR="00344D91" w:rsidRPr="00C73F66" w:rsidRDefault="00344D91" w:rsidP="00C73F66">
      <w:pPr>
        <w:numPr>
          <w:ilvl w:val="0"/>
          <w:numId w:val="17"/>
        </w:numPr>
        <w:tabs>
          <w:tab w:val="clear" w:pos="360"/>
          <w:tab w:val="num" w:pos="567"/>
        </w:tabs>
        <w:ind w:left="567" w:hanging="567"/>
        <w:rPr>
          <w:rFonts w:ascii="Arial" w:hAnsi="Arial" w:cs="Arial"/>
        </w:rPr>
      </w:pPr>
      <w:r>
        <w:rPr>
          <w:rFonts w:ascii="Arial" w:hAnsi="Arial" w:cs="Arial"/>
        </w:rPr>
        <w:t xml:space="preserve">Zhotovitel je povinen dodržovat ustanovení zákona č. 254/2001 Sb., o vodách, v platném znění, obzvlášť při nakládání se škodlivými chemickými látkami. Zhotovitel je povinen nakládat se škodlivými chemickými látkami tak, aby nemohlo dojít k úniku těchto látek do vod nebo půdního podloží. </w:t>
      </w:r>
    </w:p>
    <w:p w14:paraId="633736A4" w14:textId="77777777" w:rsidR="00344D91" w:rsidRPr="002256CA" w:rsidRDefault="00344D91" w:rsidP="00344D91">
      <w:pPr>
        <w:ind w:left="567"/>
        <w:rPr>
          <w:rFonts w:ascii="Arial" w:hAnsi="Arial" w:cs="Arial"/>
        </w:rPr>
      </w:pPr>
    </w:p>
    <w:p w14:paraId="58381EBF" w14:textId="77777777" w:rsidR="00344D91" w:rsidRPr="00C73F66" w:rsidRDefault="00344D91" w:rsidP="00C73F66">
      <w:pPr>
        <w:pStyle w:val="Nadpis1"/>
        <w:numPr>
          <w:ilvl w:val="1"/>
          <w:numId w:val="16"/>
        </w:numPr>
        <w:tabs>
          <w:tab w:val="clear" w:pos="1260"/>
          <w:tab w:val="left" w:pos="0"/>
        </w:tabs>
        <w:spacing w:before="240" w:after="240"/>
        <w:ind w:left="2421" w:firstLine="981"/>
        <w:rPr>
          <w:rFonts w:ascii="Arial" w:hAnsi="Arial" w:cs="Arial"/>
          <w:b/>
          <w:bCs/>
          <w:color w:val="auto"/>
        </w:rPr>
      </w:pPr>
      <w:r w:rsidRPr="00C73F66">
        <w:rPr>
          <w:rFonts w:ascii="Arial" w:hAnsi="Arial" w:cs="Arial"/>
          <w:b/>
          <w:bCs/>
          <w:color w:val="auto"/>
          <w:sz w:val="22"/>
          <w:szCs w:val="22"/>
        </w:rPr>
        <w:t xml:space="preserve"> Závěrečná ustanovení</w:t>
      </w:r>
    </w:p>
    <w:p w14:paraId="7C00782C" w14:textId="77777777" w:rsidR="00344D91" w:rsidRDefault="00344D91" w:rsidP="00344D91">
      <w:pPr>
        <w:numPr>
          <w:ilvl w:val="0"/>
          <w:numId w:val="12"/>
        </w:numPr>
        <w:tabs>
          <w:tab w:val="clear" w:pos="360"/>
          <w:tab w:val="num" w:pos="567"/>
        </w:tabs>
        <w:ind w:left="567" w:hanging="567"/>
        <w:rPr>
          <w:rFonts w:ascii="Arial" w:hAnsi="Arial" w:cs="Arial"/>
        </w:rPr>
      </w:pPr>
      <w:r>
        <w:rPr>
          <w:rFonts w:ascii="Arial" w:hAnsi="Arial" w:cs="Arial"/>
        </w:rPr>
        <w:t>Nastanou-li u některé ze stran skutečnosti bránící řádnému plnění této smlouvy, je povinna to ihned bez zbytečného odkladu oznámit druhé straně a vyvolat jednání zástupců oprávněných k podpisu smlouvy.</w:t>
      </w:r>
    </w:p>
    <w:p w14:paraId="390F3AAD" w14:textId="77777777" w:rsidR="00344D91" w:rsidRDefault="00344D91" w:rsidP="00344D91">
      <w:pPr>
        <w:ind w:left="567"/>
        <w:rPr>
          <w:rFonts w:ascii="Arial" w:hAnsi="Arial" w:cs="Arial"/>
        </w:rPr>
      </w:pPr>
    </w:p>
    <w:p w14:paraId="184AE115" w14:textId="77777777" w:rsidR="00344D91" w:rsidRDefault="00344D91" w:rsidP="00344D91">
      <w:pPr>
        <w:numPr>
          <w:ilvl w:val="0"/>
          <w:numId w:val="12"/>
        </w:numPr>
        <w:tabs>
          <w:tab w:val="clear" w:pos="360"/>
          <w:tab w:val="num" w:pos="567"/>
        </w:tabs>
        <w:ind w:left="567" w:hanging="567"/>
        <w:rPr>
          <w:rFonts w:ascii="Arial" w:hAnsi="Arial" w:cs="Arial"/>
        </w:rPr>
      </w:pPr>
      <w:r>
        <w:rPr>
          <w:rFonts w:ascii="Arial" w:hAnsi="Arial" w:cs="Arial"/>
        </w:rPr>
        <w:t>Smluvní strany se zprošťují odpovědnosti za případné nesplnění závazku uvedených v této smlouvě, popř. za prodlení s jejich plněním, dojde-li k tomu v důsledku vyšší moci. V takovém případě nenastanou důsledky neplnění či prodlení zde sjednané pro takový případ neplnění či prodlení. Vyšší mocí se rozumí okolnosti, které nastanou po uzavření této smlouvy, a které nastanou nezávisle na jednání, nečinnosti či vůli smluvních stran (válečné události, živelné pohromy, změny právních předpisů, změna rozhodnutí příslušných orgánů apod.)</w:t>
      </w:r>
    </w:p>
    <w:p w14:paraId="0BA99B21" w14:textId="77777777" w:rsidR="00344D91" w:rsidRDefault="00344D91" w:rsidP="00344D91">
      <w:pPr>
        <w:ind w:left="567"/>
        <w:rPr>
          <w:rFonts w:ascii="Arial" w:hAnsi="Arial" w:cs="Arial"/>
        </w:rPr>
      </w:pPr>
    </w:p>
    <w:p w14:paraId="04B0F2D2" w14:textId="77777777" w:rsidR="00344D91" w:rsidRDefault="00344D91" w:rsidP="00344D91">
      <w:pPr>
        <w:numPr>
          <w:ilvl w:val="0"/>
          <w:numId w:val="12"/>
        </w:numPr>
        <w:tabs>
          <w:tab w:val="clear" w:pos="360"/>
          <w:tab w:val="num" w:pos="567"/>
        </w:tabs>
        <w:ind w:left="567" w:hanging="567"/>
        <w:rPr>
          <w:rFonts w:ascii="Arial" w:hAnsi="Arial" w:cs="Arial"/>
        </w:rPr>
      </w:pPr>
      <w:r>
        <w:rPr>
          <w:rFonts w:ascii="Arial" w:hAnsi="Arial" w:cs="Arial"/>
        </w:rPr>
        <w:t xml:space="preserve">Ve všech případech, které neřeší ujednání obsažené v této smlouvě, platí příslušná ustanovení občanského zákoníku. </w:t>
      </w:r>
    </w:p>
    <w:p w14:paraId="13600DC0" w14:textId="77777777" w:rsidR="00344D91" w:rsidRPr="008A4ADF" w:rsidRDefault="00344D91" w:rsidP="00344D91">
      <w:pPr>
        <w:ind w:left="567"/>
        <w:rPr>
          <w:rFonts w:ascii="Arial" w:hAnsi="Arial" w:cs="Arial"/>
          <w:i/>
        </w:rPr>
      </w:pPr>
    </w:p>
    <w:p w14:paraId="66FC3FB6" w14:textId="77777777" w:rsidR="00344D91" w:rsidRPr="006F6411" w:rsidRDefault="00344D91" w:rsidP="00344D91">
      <w:pPr>
        <w:numPr>
          <w:ilvl w:val="0"/>
          <w:numId w:val="12"/>
        </w:numPr>
        <w:tabs>
          <w:tab w:val="clear" w:pos="360"/>
          <w:tab w:val="num" w:pos="567"/>
        </w:tabs>
        <w:ind w:left="567" w:hanging="567"/>
        <w:rPr>
          <w:rFonts w:ascii="Arial" w:hAnsi="Arial" w:cs="Arial"/>
          <w:iCs/>
          <w:strike/>
        </w:rPr>
      </w:pPr>
      <w:r w:rsidRPr="006F6411">
        <w:rPr>
          <w:rFonts w:ascii="Arial" w:hAnsi="Arial" w:cs="Arial"/>
          <w:iCs/>
        </w:rPr>
        <w:t>Tuto smlouvu lze změnit nebo zrušit pouze výslovným, oboustranně potvrzeným smluvním ujednáním, podepsaným oprávněnými zástupci obou smluvních stran, výslovně nazvaným „Dodatek ke smlouvě č….“. Veškeré dodatky a přílohy vzniklé po dobu plnění smlouvy se stávají její nedílnou součástí.</w:t>
      </w:r>
    </w:p>
    <w:p w14:paraId="76251576" w14:textId="77777777" w:rsidR="00344D91" w:rsidRDefault="00344D91" w:rsidP="00344D91">
      <w:pPr>
        <w:ind w:left="567"/>
        <w:rPr>
          <w:rFonts w:ascii="Arial" w:hAnsi="Arial" w:cs="Arial"/>
          <w:strike/>
        </w:rPr>
      </w:pPr>
    </w:p>
    <w:p w14:paraId="07B542BC" w14:textId="77777777" w:rsidR="00344D91" w:rsidRDefault="00344D91" w:rsidP="00344D91">
      <w:pPr>
        <w:numPr>
          <w:ilvl w:val="0"/>
          <w:numId w:val="12"/>
        </w:numPr>
        <w:tabs>
          <w:tab w:val="clear" w:pos="360"/>
          <w:tab w:val="num" w:pos="567"/>
        </w:tabs>
        <w:ind w:left="567" w:hanging="567"/>
        <w:rPr>
          <w:rFonts w:ascii="Arial" w:hAnsi="Arial" w:cs="Arial"/>
        </w:rPr>
      </w:pPr>
      <w:r>
        <w:rPr>
          <w:rFonts w:ascii="Arial" w:hAnsi="Arial" w:cs="Arial"/>
        </w:rPr>
        <w:t xml:space="preserve">Smluvní strany prohlašují, že tuto smlouvu uzavírají dobrovolně, srozumitelně, vážně a určitě, prosty omylu a žádná z nich nebyla ani v tísni ani pod vlivem jednostranně nevýhodných podmínek, na znamení čehož připojují níže podpisy oprávněných zástupců. </w:t>
      </w:r>
    </w:p>
    <w:p w14:paraId="4FCDEB4E" w14:textId="77777777" w:rsidR="00344D91" w:rsidRDefault="00344D91" w:rsidP="00344D91">
      <w:pPr>
        <w:tabs>
          <w:tab w:val="left" w:pos="567"/>
        </w:tabs>
        <w:ind w:left="567" w:hanging="567"/>
        <w:rPr>
          <w:rFonts w:ascii="Arial" w:hAnsi="Arial" w:cs="Arial"/>
        </w:rPr>
      </w:pPr>
    </w:p>
    <w:p w14:paraId="29C8F457" w14:textId="77777777" w:rsidR="00344D91" w:rsidRDefault="00344D91" w:rsidP="00344D91">
      <w:pPr>
        <w:numPr>
          <w:ilvl w:val="0"/>
          <w:numId w:val="12"/>
        </w:numPr>
        <w:tabs>
          <w:tab w:val="clear" w:pos="360"/>
          <w:tab w:val="num" w:pos="567"/>
        </w:tabs>
        <w:ind w:left="567" w:hanging="567"/>
        <w:rPr>
          <w:rFonts w:ascii="Arial" w:hAnsi="Arial" w:cs="Arial"/>
        </w:rPr>
      </w:pPr>
      <w:r>
        <w:rPr>
          <w:rFonts w:ascii="Arial" w:hAnsi="Arial" w:cs="Arial"/>
        </w:rPr>
        <w:t>Účastníci této smlouvy výslovně prohlašují, že jsou obsahem této smlouvy právně vázáni a že nepodniknou žádné úkony, které by mohly zmařit její účinky. Současně prohlašují, že pro případ objektivních překážek k dosažení účelu této smlouvy si poskytnou vzájemnou součinnost a budou jednat tak, aby i za změněných podmínek mohlo být tohoto účelu dosaženo. Vědomé uvedení nepravdivých skutečností v této smlouvě zakládá druhé straně právo odstoupit od smlouvy a požadovat náhradu škody, včetně ušlého zisku.</w:t>
      </w:r>
    </w:p>
    <w:p w14:paraId="1D5281C1" w14:textId="77777777" w:rsidR="00344D91" w:rsidRDefault="00344D91" w:rsidP="00344D91">
      <w:pPr>
        <w:ind w:left="567"/>
        <w:rPr>
          <w:rFonts w:ascii="Arial" w:hAnsi="Arial" w:cs="Arial"/>
        </w:rPr>
      </w:pPr>
    </w:p>
    <w:p w14:paraId="01487BEB" w14:textId="77777777" w:rsidR="00344D91" w:rsidRDefault="00344D91" w:rsidP="00344D91">
      <w:pPr>
        <w:numPr>
          <w:ilvl w:val="0"/>
          <w:numId w:val="12"/>
        </w:numPr>
        <w:tabs>
          <w:tab w:val="clear" w:pos="360"/>
          <w:tab w:val="num" w:pos="567"/>
        </w:tabs>
        <w:ind w:left="567" w:hanging="567"/>
        <w:rPr>
          <w:rFonts w:ascii="Arial" w:hAnsi="Arial" w:cs="Arial"/>
        </w:rPr>
      </w:pPr>
      <w:r w:rsidRPr="003D51F7">
        <w:rPr>
          <w:rFonts w:ascii="Arial" w:hAnsi="Arial" w:cs="Arial"/>
        </w:rPr>
        <w:t>Smluvní strany berou na vědomí, že Smlouva bude uveřejněna v registru smluv podle zákona č. 340/2015 Sb., o zvláštních podmínkách účinnosti některých smluv, uveřejňování těchto smluv a o registru smluv (zákon o registru smluv). Uveřejnění této smlouvy zajistí Vodohospodářská a obchodní společnost, a.s.</w:t>
      </w:r>
    </w:p>
    <w:p w14:paraId="54C69FB1" w14:textId="77777777" w:rsidR="00344D91" w:rsidRDefault="00344D91" w:rsidP="00344D91">
      <w:pPr>
        <w:ind w:left="567"/>
        <w:rPr>
          <w:rFonts w:ascii="Arial" w:hAnsi="Arial" w:cs="Arial"/>
        </w:rPr>
      </w:pPr>
    </w:p>
    <w:p w14:paraId="62E9216A" w14:textId="77777777" w:rsidR="00344D91" w:rsidRDefault="00344D91" w:rsidP="00344D91">
      <w:pPr>
        <w:numPr>
          <w:ilvl w:val="0"/>
          <w:numId w:val="12"/>
        </w:numPr>
        <w:tabs>
          <w:tab w:val="clear" w:pos="360"/>
          <w:tab w:val="num" w:pos="567"/>
        </w:tabs>
        <w:ind w:left="567" w:hanging="567"/>
        <w:rPr>
          <w:rFonts w:ascii="Arial" w:hAnsi="Arial" w:cs="Arial"/>
        </w:rPr>
      </w:pPr>
      <w:r w:rsidRPr="003D51F7">
        <w:rPr>
          <w:rFonts w:ascii="Arial" w:hAnsi="Arial" w:cs="Arial"/>
        </w:rPr>
        <w:t>Strany jsou povinny označit údaje ve smlouvě, které jsou chráněny zvláštními právními předpisy (např. obchodní tajemství, bankovní tajemství, osobní údaje apod.) a které proto nemohou být uveřejněny. Strany provedou označení dle předchozí věty zvýrazněním chráněných údajů šedou barvou. Strana, která smlouvu v souladu s právními předpisy uveřejní, není odpovědna za újmu vzniklou v důsledku nedodržení povinností druhé smluvní strany označit chráněné údaje podle tohoto ustanovení. Pokud strany označení neprovedou, platí, že skutečnosti uvedené v této smlouvě nepovažují za obchodní tajemství ve smyslu ust. § 504 občanského zákoníku a udělují svolení k jejich užití a zveřejnění bez jakýchkoliv dalších podmínek.</w:t>
      </w:r>
    </w:p>
    <w:p w14:paraId="24B3DC31" w14:textId="77777777" w:rsidR="00344D91" w:rsidRDefault="00344D91" w:rsidP="00344D91">
      <w:pPr>
        <w:ind w:left="567"/>
        <w:rPr>
          <w:rFonts w:ascii="Arial" w:hAnsi="Arial" w:cs="Arial"/>
        </w:rPr>
      </w:pPr>
    </w:p>
    <w:p w14:paraId="231300DF" w14:textId="77777777" w:rsidR="00344D91" w:rsidRPr="003D51F7" w:rsidRDefault="00344D91" w:rsidP="00344D91">
      <w:pPr>
        <w:numPr>
          <w:ilvl w:val="0"/>
          <w:numId w:val="12"/>
        </w:numPr>
        <w:tabs>
          <w:tab w:val="clear" w:pos="360"/>
          <w:tab w:val="num" w:pos="567"/>
        </w:tabs>
        <w:ind w:left="567" w:hanging="567"/>
        <w:rPr>
          <w:rFonts w:ascii="Arial" w:hAnsi="Arial" w:cs="Arial"/>
        </w:rPr>
      </w:pPr>
      <w:r w:rsidRPr="003D51F7">
        <w:rPr>
          <w:rFonts w:ascii="Arial" w:hAnsi="Arial" w:cs="Arial"/>
        </w:rPr>
        <w:t>V registru smluv nebudou uveřejněny v souladu s § 3 odst. 2 písm. b) zákona o registru smluv způsoby výpočty jednotkových cen, vzorce a výpočty … uvedené v příloze č.1 a č.2 smlouvy.</w:t>
      </w:r>
    </w:p>
    <w:p w14:paraId="2B151FEA" w14:textId="77777777" w:rsidR="00344D91" w:rsidRDefault="00344D91" w:rsidP="00344D91">
      <w:pPr>
        <w:pStyle w:val="Odstavecseseznamem"/>
        <w:ind w:left="567"/>
        <w:rPr>
          <w:rFonts w:ascii="Arial" w:hAnsi="Arial" w:cs="Arial"/>
        </w:rPr>
      </w:pPr>
      <w:r w:rsidRPr="00FE661D">
        <w:rPr>
          <w:rFonts w:ascii="Arial" w:hAnsi="Arial" w:cs="Arial"/>
        </w:rPr>
        <w:t xml:space="preserve">Vodohospodářská a obchodní společnost, a.s. prohlašuje, že následující skutečnosti ve smlouvě a jejích dodatcích jsou ve smyslu § 5 odst. 6 zákona o registru smluv předmětem jejího </w:t>
      </w:r>
      <w:r w:rsidRPr="00FE661D">
        <w:rPr>
          <w:rFonts w:ascii="Arial" w:hAnsi="Arial" w:cs="Arial"/>
        </w:rPr>
        <w:lastRenderedPageBreak/>
        <w:t>obchodního tajemství, kdy obchodní tajemství je tvořeno více informacemi zároveň: smluvní partner, cena dle čl.</w:t>
      </w:r>
      <w:r>
        <w:rPr>
          <w:rFonts w:ascii="Arial" w:hAnsi="Arial" w:cs="Arial"/>
        </w:rPr>
        <w:t>VI.1 smlouvy.</w:t>
      </w:r>
    </w:p>
    <w:p w14:paraId="6476109F" w14:textId="77777777" w:rsidR="00344D91" w:rsidRDefault="00344D91" w:rsidP="00344D91">
      <w:pPr>
        <w:tabs>
          <w:tab w:val="left" w:pos="567"/>
        </w:tabs>
        <w:ind w:left="567" w:hanging="567"/>
        <w:rPr>
          <w:rFonts w:ascii="Arial" w:hAnsi="Arial" w:cs="Arial"/>
        </w:rPr>
      </w:pPr>
    </w:p>
    <w:p w14:paraId="2068A1F1" w14:textId="77777777" w:rsidR="00344D91" w:rsidRDefault="00344D91" w:rsidP="00344D91">
      <w:pPr>
        <w:numPr>
          <w:ilvl w:val="0"/>
          <w:numId w:val="12"/>
        </w:numPr>
        <w:tabs>
          <w:tab w:val="clear" w:pos="360"/>
          <w:tab w:val="num" w:pos="567"/>
        </w:tabs>
        <w:ind w:left="567" w:hanging="567"/>
        <w:rPr>
          <w:rFonts w:ascii="Arial" w:hAnsi="Arial" w:cs="Arial"/>
        </w:rPr>
      </w:pPr>
      <w:r>
        <w:rPr>
          <w:rFonts w:ascii="Arial" w:hAnsi="Arial" w:cs="Arial"/>
        </w:rPr>
        <w:t>Tato smlouva nabývá platnosti a účinnosti dnem podpisu oprávněných zástupců obou smluvních stran.</w:t>
      </w:r>
    </w:p>
    <w:p w14:paraId="69196FE4" w14:textId="77777777" w:rsidR="00344D91" w:rsidRDefault="00344D91" w:rsidP="00344D91">
      <w:pPr>
        <w:ind w:left="567"/>
        <w:rPr>
          <w:rFonts w:ascii="Arial" w:hAnsi="Arial" w:cs="Arial"/>
        </w:rPr>
      </w:pPr>
    </w:p>
    <w:p w14:paraId="0FE679C3" w14:textId="77777777" w:rsidR="00344D91" w:rsidRDefault="00344D91" w:rsidP="00344D91">
      <w:pPr>
        <w:numPr>
          <w:ilvl w:val="0"/>
          <w:numId w:val="12"/>
        </w:numPr>
        <w:tabs>
          <w:tab w:val="clear" w:pos="360"/>
          <w:tab w:val="num" w:pos="567"/>
        </w:tabs>
        <w:ind w:left="567" w:hanging="567"/>
        <w:rPr>
          <w:rFonts w:ascii="Arial" w:hAnsi="Arial" w:cs="Arial"/>
        </w:rPr>
      </w:pPr>
      <w:r>
        <w:rPr>
          <w:rFonts w:ascii="Arial" w:hAnsi="Arial" w:cs="Arial"/>
        </w:rPr>
        <w:t>Nedílnou součást této smlouvy tvoří následující přílohy:</w:t>
      </w:r>
    </w:p>
    <w:p w14:paraId="17D9F1F4" w14:textId="77777777" w:rsidR="00344D91" w:rsidRDefault="00344D91" w:rsidP="00344D91">
      <w:pPr>
        <w:numPr>
          <w:ilvl w:val="0"/>
          <w:numId w:val="10"/>
        </w:numPr>
        <w:tabs>
          <w:tab w:val="left" w:pos="993"/>
          <w:tab w:val="left" w:pos="2127"/>
        </w:tabs>
        <w:ind w:left="2127" w:hanging="1560"/>
        <w:rPr>
          <w:rFonts w:ascii="Arial" w:hAnsi="Arial" w:cs="Arial"/>
        </w:rPr>
      </w:pPr>
      <w:r>
        <w:rPr>
          <w:rFonts w:ascii="Arial" w:hAnsi="Arial" w:cs="Arial"/>
        </w:rPr>
        <w:t>příloha č. 1</w:t>
      </w:r>
      <w:r>
        <w:rPr>
          <w:rFonts w:ascii="Arial" w:hAnsi="Arial" w:cs="Arial"/>
        </w:rPr>
        <w:tab/>
        <w:t>Nabídka zhotovitele – položkový rozpočet zhotovitele</w:t>
      </w:r>
    </w:p>
    <w:p w14:paraId="1F23D564" w14:textId="77777777" w:rsidR="00344D91" w:rsidRDefault="00344D91" w:rsidP="00344D91">
      <w:pPr>
        <w:rPr>
          <w:rFonts w:ascii="Arial" w:hAnsi="Arial" w:cs="Arial"/>
        </w:rPr>
      </w:pPr>
    </w:p>
    <w:p w14:paraId="3CBE1633" w14:textId="77777777" w:rsidR="00344D91" w:rsidRDefault="00344D91" w:rsidP="00344D91">
      <w:pPr>
        <w:rPr>
          <w:rFonts w:ascii="Arial" w:hAnsi="Arial" w:cs="Arial"/>
        </w:rPr>
      </w:pPr>
    </w:p>
    <w:p w14:paraId="63667732" w14:textId="77777777" w:rsidR="00344D91" w:rsidRDefault="00344D91" w:rsidP="00344D91">
      <w:pPr>
        <w:rPr>
          <w:rFonts w:ascii="Arial" w:hAnsi="Arial" w:cs="Arial"/>
        </w:rPr>
      </w:pPr>
    </w:p>
    <w:p w14:paraId="6CF79CBE" w14:textId="77777777" w:rsidR="00344D91" w:rsidRDefault="00344D91" w:rsidP="00344D91">
      <w:pPr>
        <w:rPr>
          <w:rFonts w:ascii="Arial" w:hAnsi="Arial" w:cs="Arial"/>
        </w:rPr>
      </w:pPr>
    </w:p>
    <w:p w14:paraId="72450E38" w14:textId="77777777" w:rsidR="00344D91" w:rsidRDefault="00344D91" w:rsidP="00344D91">
      <w:pPr>
        <w:rPr>
          <w:rFonts w:ascii="Arial" w:hAnsi="Arial" w:cs="Arial"/>
        </w:rPr>
      </w:pPr>
    </w:p>
    <w:p w14:paraId="5E3F7B72" w14:textId="2ABE11B2" w:rsidR="00344D91" w:rsidRDefault="00344D91" w:rsidP="00344D91">
      <w:pPr>
        <w:rPr>
          <w:rFonts w:ascii="Arial" w:hAnsi="Arial" w:cs="Arial"/>
        </w:rPr>
      </w:pPr>
      <w:r>
        <w:rPr>
          <w:rFonts w:ascii="Arial" w:hAnsi="Arial" w:cs="Arial"/>
        </w:rPr>
        <w:t>V</w:t>
      </w:r>
      <w:r w:rsidR="00C73F66">
        <w:rPr>
          <w:rFonts w:ascii="Arial" w:hAnsi="Arial" w:cs="Arial"/>
        </w:rPr>
        <w:t> Nové Pace</w:t>
      </w:r>
      <w:r>
        <w:rPr>
          <w:rFonts w:ascii="Arial" w:hAnsi="Arial" w:cs="Arial"/>
        </w:rPr>
        <w:t>, dne ………………..</w:t>
      </w:r>
      <w:r>
        <w:rPr>
          <w:rFonts w:ascii="Arial" w:hAnsi="Arial" w:cs="Arial"/>
        </w:rPr>
        <w:tab/>
      </w:r>
      <w:r>
        <w:rPr>
          <w:rFonts w:ascii="Arial" w:hAnsi="Arial" w:cs="Arial"/>
        </w:rPr>
        <w:tab/>
      </w:r>
      <w:r>
        <w:rPr>
          <w:rFonts w:ascii="Arial" w:hAnsi="Arial" w:cs="Arial"/>
        </w:rPr>
        <w:tab/>
      </w:r>
      <w:r>
        <w:rPr>
          <w:rFonts w:ascii="Arial" w:hAnsi="Arial" w:cs="Arial"/>
        </w:rPr>
        <w:tab/>
        <w:t xml:space="preserve">V Jičíně dne </w:t>
      </w:r>
      <w:r w:rsidR="004917E2">
        <w:rPr>
          <w:rFonts w:ascii="Arial" w:hAnsi="Arial" w:cs="Arial"/>
        </w:rPr>
        <w:t>6.5.2025</w:t>
      </w:r>
    </w:p>
    <w:p w14:paraId="446F9D0E" w14:textId="77777777" w:rsidR="00344D91" w:rsidRDefault="00344D91" w:rsidP="00344D91">
      <w:pPr>
        <w:rPr>
          <w:rFonts w:ascii="Arial" w:hAnsi="Arial" w:cs="Arial"/>
        </w:rPr>
      </w:pPr>
    </w:p>
    <w:p w14:paraId="08E8F75C" w14:textId="77777777" w:rsidR="00344D91" w:rsidRDefault="00344D91" w:rsidP="00344D91">
      <w:pPr>
        <w:rPr>
          <w:rFonts w:ascii="Arial" w:hAnsi="Arial" w:cs="Arial"/>
        </w:rPr>
      </w:pPr>
    </w:p>
    <w:p w14:paraId="6C662CA8" w14:textId="77777777" w:rsidR="00344D91" w:rsidRDefault="00344D91" w:rsidP="00344D91">
      <w:pPr>
        <w:rPr>
          <w:rFonts w:ascii="Arial" w:hAnsi="Arial" w:cs="Arial"/>
        </w:rPr>
      </w:pPr>
    </w:p>
    <w:p w14:paraId="26CC17A1" w14:textId="77777777" w:rsidR="00344D91" w:rsidRDefault="00344D91" w:rsidP="00344D91">
      <w:pPr>
        <w:rPr>
          <w:rFonts w:ascii="Arial" w:hAnsi="Arial" w:cs="Arial"/>
        </w:rPr>
      </w:pPr>
    </w:p>
    <w:p w14:paraId="7EB332DB" w14:textId="191DFAEC" w:rsidR="00344D91" w:rsidRDefault="00C73F66" w:rsidP="00344D91">
      <w:pPr>
        <w:rPr>
          <w:rFonts w:ascii="Arial" w:hAnsi="Arial" w:cs="Arial"/>
        </w:rPr>
      </w:pPr>
      <w:r>
        <w:rPr>
          <w:rFonts w:ascii="Arial" w:hAnsi="Arial" w:cs="Arial"/>
        </w:rPr>
        <w:t>Patrik Militký, jednatel společnosti</w:t>
      </w:r>
      <w:r w:rsidR="00344D91">
        <w:rPr>
          <w:rFonts w:ascii="Arial" w:hAnsi="Arial" w:cs="Arial"/>
        </w:rPr>
        <w:tab/>
      </w:r>
      <w:r w:rsidR="00344D91">
        <w:rPr>
          <w:rFonts w:ascii="Arial" w:hAnsi="Arial" w:cs="Arial"/>
        </w:rPr>
        <w:tab/>
      </w:r>
      <w:r>
        <w:rPr>
          <w:rFonts w:ascii="Arial" w:hAnsi="Arial" w:cs="Arial"/>
        </w:rPr>
        <w:tab/>
        <w:t xml:space="preserve">  </w:t>
      </w:r>
      <w:r w:rsidR="00344D91">
        <w:rPr>
          <w:rFonts w:ascii="Arial" w:hAnsi="Arial" w:cs="Arial"/>
        </w:rPr>
        <w:t>JUDr. Jan Malý, předseda představenstva</w:t>
      </w:r>
    </w:p>
    <w:p w14:paraId="3BB304AE" w14:textId="6A468AEF" w:rsidR="00344D91" w:rsidRPr="005136C3" w:rsidRDefault="00344D91" w:rsidP="00344D91">
      <w:pPr>
        <w:rPr>
          <w:rFonts w:ascii="Arial" w:hAnsi="Arial" w:cs="Arial"/>
          <w:b/>
          <w:bCs/>
          <w:i/>
        </w:rPr>
      </w:pPr>
      <w:r>
        <w:rPr>
          <w:rFonts w:ascii="Arial" w:hAnsi="Arial" w:cs="Arial"/>
        </w:rPr>
        <w:tab/>
      </w:r>
      <w:r w:rsidR="00C73F66" w:rsidRPr="00C73F66">
        <w:rPr>
          <w:rFonts w:ascii="Arial" w:hAnsi="Arial" w:cs="Arial"/>
          <w:b/>
          <w:bCs/>
        </w:rPr>
        <w:t>NADOZ, s.r.o.</w:t>
      </w:r>
      <w:r w:rsidRPr="00C73F66">
        <w:rPr>
          <w:rFonts w:ascii="Arial" w:hAnsi="Arial" w:cs="Arial"/>
          <w:b/>
          <w:bCs/>
        </w:rPr>
        <w:tab/>
      </w:r>
      <w:r>
        <w:rPr>
          <w:rFonts w:ascii="Arial" w:hAnsi="Arial" w:cs="Arial"/>
        </w:rPr>
        <w:tab/>
      </w:r>
      <w:r>
        <w:rPr>
          <w:rFonts w:ascii="Arial" w:hAnsi="Arial" w:cs="Arial"/>
        </w:rPr>
        <w:tab/>
      </w:r>
      <w:r>
        <w:rPr>
          <w:rFonts w:ascii="Arial" w:hAnsi="Arial" w:cs="Arial"/>
        </w:rPr>
        <w:tab/>
      </w:r>
      <w:r w:rsidR="00C73F66">
        <w:rPr>
          <w:rFonts w:ascii="Arial" w:hAnsi="Arial" w:cs="Arial"/>
        </w:rPr>
        <w:t xml:space="preserve">        </w:t>
      </w:r>
      <w:r w:rsidRPr="005136C3">
        <w:rPr>
          <w:rFonts w:ascii="Arial" w:hAnsi="Arial" w:cs="Arial"/>
          <w:b/>
          <w:bCs/>
        </w:rPr>
        <w:t>Vodohospodářská a obchodní společnost, a.s.</w:t>
      </w:r>
    </w:p>
    <w:p w14:paraId="5DC74A45" w14:textId="43660F12" w:rsidR="00344D91" w:rsidRPr="002256CA" w:rsidRDefault="00344D91" w:rsidP="00344D91">
      <w:pPr>
        <w:rPr>
          <w:rFonts w:ascii="Arial" w:hAnsi="Arial" w:cs="Arial"/>
          <w:i/>
        </w:rPr>
      </w:pPr>
      <w:r>
        <w:rPr>
          <w:rFonts w:ascii="Arial" w:hAnsi="Arial" w:cs="Arial"/>
          <w:i/>
        </w:rPr>
        <w:tab/>
      </w:r>
      <w:r w:rsidR="00C73F66">
        <w:rPr>
          <w:rFonts w:ascii="Arial" w:hAnsi="Arial" w:cs="Arial"/>
          <w:i/>
        </w:rPr>
        <w:t>Z</w:t>
      </w:r>
      <w:r>
        <w:rPr>
          <w:rFonts w:ascii="Arial" w:hAnsi="Arial" w:cs="Arial"/>
          <w:i/>
        </w:rPr>
        <w:t>hotovitel</w:t>
      </w:r>
      <w:r w:rsidR="00C73F66">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objednatel</w:t>
      </w:r>
      <w:r>
        <w:rPr>
          <w:rFonts w:ascii="Arial" w:hAnsi="Arial" w:cs="Arial"/>
          <w:i/>
        </w:rPr>
        <w:tab/>
      </w:r>
    </w:p>
    <w:p w14:paraId="417928B6" w14:textId="77777777" w:rsidR="00344D91" w:rsidRPr="002256CA" w:rsidRDefault="00344D91" w:rsidP="00344D91">
      <w:pPr>
        <w:rPr>
          <w:rFonts w:ascii="Arial" w:hAnsi="Arial" w:cs="Arial"/>
          <w:i/>
        </w:rPr>
      </w:pPr>
      <w:r>
        <w:rPr>
          <w:rFonts w:ascii="Arial" w:hAnsi="Arial" w:cs="Arial"/>
          <w:i/>
        </w:rPr>
        <w:tab/>
      </w:r>
    </w:p>
    <w:p w14:paraId="47D99F6C" w14:textId="77777777" w:rsidR="007D7621" w:rsidRPr="00344D91" w:rsidRDefault="007D7621" w:rsidP="00344D91"/>
    <w:sectPr w:rsidR="007D7621" w:rsidRPr="00344D9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93925" w14:textId="77777777" w:rsidR="001A6C8D" w:rsidRDefault="001A6C8D" w:rsidP="001A6C8D">
      <w:r>
        <w:separator/>
      </w:r>
    </w:p>
  </w:endnote>
  <w:endnote w:type="continuationSeparator" w:id="0">
    <w:p w14:paraId="5F9BEEB6" w14:textId="77777777" w:rsidR="001A6C8D" w:rsidRDefault="001A6C8D" w:rsidP="001A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5357803"/>
      <w:docPartObj>
        <w:docPartGallery w:val="Page Numbers (Bottom of Page)"/>
        <w:docPartUnique/>
      </w:docPartObj>
    </w:sdtPr>
    <w:sdtEndPr/>
    <w:sdtContent>
      <w:p w14:paraId="7B773C7B" w14:textId="68E86889" w:rsidR="001A6C8D" w:rsidRDefault="001A6C8D">
        <w:pPr>
          <w:pStyle w:val="Zpat"/>
          <w:jc w:val="center"/>
        </w:pPr>
        <w:r>
          <w:rPr>
            <w:noProof/>
          </w:rPr>
          <mc:AlternateContent>
            <mc:Choice Requires="wps">
              <w:drawing>
                <wp:inline distT="0" distB="0" distL="0" distR="0" wp14:anchorId="73761280" wp14:editId="704F2476">
                  <wp:extent cx="5467350" cy="45085"/>
                  <wp:effectExtent l="9525" t="9525" r="0" b="2540"/>
                  <wp:docPr id="807841782" name="Vývojový diagram: rozhodnutí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98A95FB" id="_x0000_t110" coordsize="21600,21600" o:spt="110" path="m10800,l,10800,10800,21600,21600,10800xe">
                  <v:stroke joinstyle="miter"/>
                  <v:path gradientshapeok="t" o:connecttype="rect" textboxrect="5400,5400,16200,16200"/>
                </v:shapetype>
                <v:shape id="Vývojový diagram: rozhodnutí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28584381" w14:textId="78261B0B" w:rsidR="001A6C8D" w:rsidRDefault="001A6C8D">
        <w:pPr>
          <w:pStyle w:val="Zpat"/>
          <w:jc w:val="center"/>
        </w:pPr>
        <w:r>
          <w:fldChar w:fldCharType="begin"/>
        </w:r>
        <w:r>
          <w:instrText>PAGE    \* MERGEFORMAT</w:instrText>
        </w:r>
        <w:r>
          <w:fldChar w:fldCharType="separate"/>
        </w:r>
        <w:r>
          <w:t>2</w:t>
        </w:r>
        <w:r>
          <w:fldChar w:fldCharType="end"/>
        </w:r>
      </w:p>
    </w:sdtContent>
  </w:sdt>
  <w:p w14:paraId="440D9DD3" w14:textId="77777777" w:rsidR="001A6C8D" w:rsidRDefault="001A6C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3EE05" w14:textId="77777777" w:rsidR="001A6C8D" w:rsidRDefault="001A6C8D" w:rsidP="001A6C8D">
      <w:r>
        <w:separator/>
      </w:r>
    </w:p>
  </w:footnote>
  <w:footnote w:type="continuationSeparator" w:id="0">
    <w:p w14:paraId="3C4E96AD" w14:textId="77777777" w:rsidR="001A6C8D" w:rsidRDefault="001A6C8D" w:rsidP="001A6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7" w15:restartNumberingAfterBreak="0">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C"/>
    <w:multiLevelType w:val="singleLevel"/>
    <w:tmpl w:val="CE8A3AE6"/>
    <w:name w:val="WW8Num12"/>
    <w:lvl w:ilvl="0">
      <w:start w:val="1"/>
      <w:numFmt w:val="decimal"/>
      <w:lvlText w:val="%1."/>
      <w:lvlJc w:val="left"/>
      <w:pPr>
        <w:tabs>
          <w:tab w:val="num" w:pos="360"/>
        </w:tabs>
        <w:ind w:left="360" w:hanging="360"/>
      </w:pPr>
      <w:rPr>
        <w:sz w:val="20"/>
        <w:szCs w:val="20"/>
      </w:rPr>
    </w:lvl>
  </w:abstractNum>
  <w:abstractNum w:abstractNumId="11"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3"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11"/>
    <w:multiLevelType w:val="singleLevel"/>
    <w:tmpl w:val="10DC1D68"/>
    <w:name w:val="WW8Num17"/>
    <w:lvl w:ilvl="0">
      <w:start w:val="1"/>
      <w:numFmt w:val="decimal"/>
      <w:lvlText w:val="%1."/>
      <w:lvlJc w:val="left"/>
      <w:pPr>
        <w:tabs>
          <w:tab w:val="num" w:pos="360"/>
        </w:tabs>
        <w:ind w:left="360" w:hanging="360"/>
      </w:pPr>
      <w:rPr>
        <w:sz w:val="20"/>
        <w:szCs w:val="20"/>
      </w:rPr>
    </w:lvl>
  </w:abstractNum>
  <w:abstractNum w:abstractNumId="15" w15:restartNumberingAfterBreak="0">
    <w:nsid w:val="00000012"/>
    <w:multiLevelType w:val="multilevel"/>
    <w:tmpl w:val="FB825700"/>
    <w:name w:val="WW8Num18"/>
    <w:lvl w:ilvl="0">
      <w:start w:val="1"/>
      <w:numFmt w:val="decimal"/>
      <w:lvlText w:val="%1."/>
      <w:lvlJc w:val="left"/>
      <w:pPr>
        <w:tabs>
          <w:tab w:val="num" w:pos="720"/>
        </w:tabs>
        <w:ind w:left="720" w:hanging="360"/>
      </w:pPr>
    </w:lvl>
    <w:lvl w:ilvl="1">
      <w:start w:val="1"/>
      <w:numFmt w:val="upperRoman"/>
      <w:lvlText w:val="%2."/>
      <w:lvlJc w:val="right"/>
      <w:pPr>
        <w:tabs>
          <w:tab w:val="num" w:pos="1260"/>
        </w:tabs>
        <w:ind w:left="1260" w:hanging="180"/>
      </w:pPr>
      <w:rPr>
        <w:rFonts w:ascii="Arial" w:hAnsi="Arial" w:cs="Arial" w:hint="default"/>
        <w:b/>
        <w:bCs/>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17" w15:restartNumberingAfterBreak="0">
    <w:nsid w:val="00000015"/>
    <w:multiLevelType w:val="singleLevel"/>
    <w:tmpl w:val="00000015"/>
    <w:name w:val="WW8Num21"/>
    <w:lvl w:ilvl="0">
      <w:start w:val="1"/>
      <w:numFmt w:val="bullet"/>
      <w:lvlText w:val=""/>
      <w:lvlJc w:val="left"/>
      <w:pPr>
        <w:tabs>
          <w:tab w:val="num" w:pos="0"/>
        </w:tabs>
        <w:ind w:left="2421" w:hanging="360"/>
      </w:pPr>
      <w:rPr>
        <w:rFonts w:ascii="Symbol" w:hAnsi="Symbol" w:cs="Symbol"/>
      </w:rPr>
    </w:lvl>
  </w:abstractNum>
  <w:abstractNum w:abstractNumId="18" w15:restartNumberingAfterBreak="0">
    <w:nsid w:val="00000016"/>
    <w:multiLevelType w:val="multilevel"/>
    <w:tmpl w:val="00000016"/>
    <w:name w:val="WW8Num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272022D5"/>
    <w:multiLevelType w:val="hybridMultilevel"/>
    <w:tmpl w:val="F7D2E0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690178B"/>
    <w:multiLevelType w:val="hybridMultilevel"/>
    <w:tmpl w:val="C7D61342"/>
    <w:lvl w:ilvl="0" w:tplc="C11039A0">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334698469">
    <w:abstractNumId w:val="0"/>
  </w:num>
  <w:num w:numId="2" w16cid:durableId="1632050936">
    <w:abstractNumId w:val="1"/>
  </w:num>
  <w:num w:numId="3" w16cid:durableId="980425997">
    <w:abstractNumId w:val="2"/>
  </w:num>
  <w:num w:numId="4" w16cid:durableId="670059901">
    <w:abstractNumId w:val="3"/>
  </w:num>
  <w:num w:numId="5" w16cid:durableId="140197766">
    <w:abstractNumId w:val="4"/>
  </w:num>
  <w:num w:numId="6" w16cid:durableId="779297164">
    <w:abstractNumId w:val="5"/>
  </w:num>
  <w:num w:numId="7" w16cid:durableId="1052733159">
    <w:abstractNumId w:val="6"/>
  </w:num>
  <w:num w:numId="8" w16cid:durableId="1610316848">
    <w:abstractNumId w:val="7"/>
  </w:num>
  <w:num w:numId="9" w16cid:durableId="143393220">
    <w:abstractNumId w:val="8"/>
  </w:num>
  <w:num w:numId="10" w16cid:durableId="1878657292">
    <w:abstractNumId w:val="9"/>
  </w:num>
  <w:num w:numId="11" w16cid:durableId="1250844087">
    <w:abstractNumId w:val="10"/>
  </w:num>
  <w:num w:numId="12" w16cid:durableId="1980843229">
    <w:abstractNumId w:val="11"/>
  </w:num>
  <w:num w:numId="13" w16cid:durableId="544023160">
    <w:abstractNumId w:val="12"/>
  </w:num>
  <w:num w:numId="14" w16cid:durableId="224797929">
    <w:abstractNumId w:val="13"/>
  </w:num>
  <w:num w:numId="15" w16cid:durableId="1209873155">
    <w:abstractNumId w:val="14"/>
  </w:num>
  <w:num w:numId="16" w16cid:durableId="1195460529">
    <w:abstractNumId w:val="15"/>
  </w:num>
  <w:num w:numId="17" w16cid:durableId="145977231">
    <w:abstractNumId w:val="16"/>
  </w:num>
  <w:num w:numId="18" w16cid:durableId="9651693">
    <w:abstractNumId w:val="17"/>
  </w:num>
  <w:num w:numId="19" w16cid:durableId="1627001981">
    <w:abstractNumId w:val="18"/>
  </w:num>
  <w:num w:numId="20" w16cid:durableId="1553926953">
    <w:abstractNumId w:val="19"/>
  </w:num>
  <w:num w:numId="21" w16cid:durableId="15149498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C1"/>
    <w:rsid w:val="001A6C8D"/>
    <w:rsid w:val="00344D91"/>
    <w:rsid w:val="00464B33"/>
    <w:rsid w:val="004917E2"/>
    <w:rsid w:val="006D50B0"/>
    <w:rsid w:val="007D7621"/>
    <w:rsid w:val="00AC14A7"/>
    <w:rsid w:val="00B61CC6"/>
    <w:rsid w:val="00C03A35"/>
    <w:rsid w:val="00C57AC1"/>
    <w:rsid w:val="00C73F66"/>
    <w:rsid w:val="00D924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E646D1"/>
  <w15:chartTrackingRefBased/>
  <w15:docId w15:val="{DC3BCA07-2492-4F3D-8570-B45565B2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4D91"/>
    <w:pPr>
      <w:spacing w:after="0" w:line="240" w:lineRule="auto"/>
      <w:jc w:val="both"/>
    </w:pPr>
    <w:rPr>
      <w:rFonts w:ascii="Times New Roman" w:eastAsia="PMingLiU" w:hAnsi="Times New Roman" w:cs="Times New Roman"/>
      <w:kern w:val="0"/>
      <w:sz w:val="20"/>
      <w:szCs w:val="20"/>
      <w:lang w:eastAsia="ar-SA"/>
      <w14:ligatures w14:val="none"/>
    </w:rPr>
  </w:style>
  <w:style w:type="paragraph" w:styleId="Nadpis1">
    <w:name w:val="heading 1"/>
    <w:basedOn w:val="Normln"/>
    <w:next w:val="Normln"/>
    <w:link w:val="Nadpis1Char"/>
    <w:qFormat/>
    <w:rsid w:val="00C57A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57A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57AC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57AC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57AC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57AC1"/>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57AC1"/>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57AC1"/>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57AC1"/>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7AC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57AC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57AC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57AC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57AC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57AC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57AC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57AC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57AC1"/>
    <w:rPr>
      <w:rFonts w:eastAsiaTheme="majorEastAsia" w:cstheme="majorBidi"/>
      <w:color w:val="272727" w:themeColor="text1" w:themeTint="D8"/>
    </w:rPr>
  </w:style>
  <w:style w:type="paragraph" w:styleId="Nzev">
    <w:name w:val="Title"/>
    <w:basedOn w:val="Normln"/>
    <w:next w:val="Normln"/>
    <w:link w:val="NzevChar"/>
    <w:uiPriority w:val="10"/>
    <w:qFormat/>
    <w:rsid w:val="00C57AC1"/>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57AC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57AC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57AC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57AC1"/>
    <w:pPr>
      <w:spacing w:before="160"/>
      <w:jc w:val="center"/>
    </w:pPr>
    <w:rPr>
      <w:i/>
      <w:iCs/>
      <w:color w:val="404040" w:themeColor="text1" w:themeTint="BF"/>
    </w:rPr>
  </w:style>
  <w:style w:type="character" w:customStyle="1" w:styleId="CittChar">
    <w:name w:val="Citát Char"/>
    <w:basedOn w:val="Standardnpsmoodstavce"/>
    <w:link w:val="Citt"/>
    <w:uiPriority w:val="29"/>
    <w:rsid w:val="00C57AC1"/>
    <w:rPr>
      <w:i/>
      <w:iCs/>
      <w:color w:val="404040" w:themeColor="text1" w:themeTint="BF"/>
    </w:rPr>
  </w:style>
  <w:style w:type="paragraph" w:styleId="Odstavecseseznamem">
    <w:name w:val="List Paragraph"/>
    <w:basedOn w:val="Normln"/>
    <w:qFormat/>
    <w:rsid w:val="00C57AC1"/>
    <w:pPr>
      <w:ind w:left="720"/>
      <w:contextualSpacing/>
    </w:pPr>
  </w:style>
  <w:style w:type="character" w:styleId="Zdraznnintenzivn">
    <w:name w:val="Intense Emphasis"/>
    <w:basedOn w:val="Standardnpsmoodstavce"/>
    <w:uiPriority w:val="21"/>
    <w:qFormat/>
    <w:rsid w:val="00C57AC1"/>
    <w:rPr>
      <w:i/>
      <w:iCs/>
      <w:color w:val="0F4761" w:themeColor="accent1" w:themeShade="BF"/>
    </w:rPr>
  </w:style>
  <w:style w:type="paragraph" w:styleId="Vrazncitt">
    <w:name w:val="Intense Quote"/>
    <w:basedOn w:val="Normln"/>
    <w:next w:val="Normln"/>
    <w:link w:val="VrazncittChar"/>
    <w:uiPriority w:val="30"/>
    <w:qFormat/>
    <w:rsid w:val="00C57A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57AC1"/>
    <w:rPr>
      <w:i/>
      <w:iCs/>
      <w:color w:val="0F4761" w:themeColor="accent1" w:themeShade="BF"/>
    </w:rPr>
  </w:style>
  <w:style w:type="character" w:styleId="Odkazintenzivn">
    <w:name w:val="Intense Reference"/>
    <w:basedOn w:val="Standardnpsmoodstavce"/>
    <w:uiPriority w:val="32"/>
    <w:qFormat/>
    <w:rsid w:val="00C57AC1"/>
    <w:rPr>
      <w:b/>
      <w:bCs/>
      <w:smallCaps/>
      <w:color w:val="0F4761" w:themeColor="accent1" w:themeShade="BF"/>
      <w:spacing w:val="5"/>
    </w:rPr>
  </w:style>
  <w:style w:type="character" w:styleId="Hypertextovodkaz">
    <w:name w:val="Hyperlink"/>
    <w:rsid w:val="00344D91"/>
    <w:rPr>
      <w:color w:val="0000FF"/>
      <w:u w:val="single"/>
    </w:rPr>
  </w:style>
  <w:style w:type="paragraph" w:customStyle="1" w:styleId="VZ">
    <w:name w:val="VZ"/>
    <w:basedOn w:val="Normln"/>
    <w:rsid w:val="00344D91"/>
    <w:pPr>
      <w:suppressAutoHyphens/>
      <w:overflowPunct w:val="0"/>
      <w:autoSpaceDE w:val="0"/>
      <w:ind w:left="1134" w:hanging="567"/>
    </w:pPr>
    <w:rPr>
      <w:rFonts w:ascii="Arial" w:hAnsi="Arial" w:cs="Arial"/>
    </w:rPr>
  </w:style>
  <w:style w:type="character" w:customStyle="1" w:styleId="FontStyle21">
    <w:name w:val="Font Style21"/>
    <w:uiPriority w:val="99"/>
    <w:rsid w:val="00344D91"/>
    <w:rPr>
      <w:rFonts w:ascii="Arial Unicode MS" w:eastAsia="Arial Unicode MS" w:cs="Arial Unicode MS"/>
      <w:sz w:val="18"/>
      <w:szCs w:val="18"/>
    </w:rPr>
  </w:style>
  <w:style w:type="paragraph" w:styleId="Zhlav">
    <w:name w:val="header"/>
    <w:basedOn w:val="Normln"/>
    <w:link w:val="ZhlavChar"/>
    <w:uiPriority w:val="99"/>
    <w:unhideWhenUsed/>
    <w:rsid w:val="001A6C8D"/>
    <w:pPr>
      <w:tabs>
        <w:tab w:val="center" w:pos="4536"/>
        <w:tab w:val="right" w:pos="9072"/>
      </w:tabs>
    </w:pPr>
  </w:style>
  <w:style w:type="character" w:customStyle="1" w:styleId="ZhlavChar">
    <w:name w:val="Záhlaví Char"/>
    <w:basedOn w:val="Standardnpsmoodstavce"/>
    <w:link w:val="Zhlav"/>
    <w:uiPriority w:val="99"/>
    <w:rsid w:val="001A6C8D"/>
    <w:rPr>
      <w:rFonts w:ascii="Times New Roman" w:eastAsia="PMingLiU" w:hAnsi="Times New Roman" w:cs="Times New Roman"/>
      <w:kern w:val="0"/>
      <w:sz w:val="20"/>
      <w:szCs w:val="20"/>
      <w:lang w:eastAsia="ar-SA"/>
      <w14:ligatures w14:val="none"/>
    </w:rPr>
  </w:style>
  <w:style w:type="paragraph" w:styleId="Zpat">
    <w:name w:val="footer"/>
    <w:basedOn w:val="Normln"/>
    <w:link w:val="ZpatChar"/>
    <w:uiPriority w:val="99"/>
    <w:unhideWhenUsed/>
    <w:rsid w:val="001A6C8D"/>
    <w:pPr>
      <w:tabs>
        <w:tab w:val="center" w:pos="4536"/>
        <w:tab w:val="right" w:pos="9072"/>
      </w:tabs>
    </w:pPr>
  </w:style>
  <w:style w:type="character" w:customStyle="1" w:styleId="ZpatChar">
    <w:name w:val="Zápatí Char"/>
    <w:basedOn w:val="Standardnpsmoodstavce"/>
    <w:link w:val="Zpat"/>
    <w:uiPriority w:val="99"/>
    <w:rsid w:val="001A6C8D"/>
    <w:rPr>
      <w:rFonts w:ascii="Times New Roman" w:eastAsia="PMingLiU" w:hAnsi="Times New Roman" w:cs="Times New Roman"/>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s@vosjicin.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71B19-FDAD-4C60-8264-D83F66D98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4591</Words>
  <Characters>27087</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Janatová</dc:creator>
  <cp:keywords/>
  <dc:description/>
  <cp:lastModifiedBy>Eva Janatová</cp:lastModifiedBy>
  <cp:revision>4</cp:revision>
  <cp:lastPrinted>2025-05-05T09:58:00Z</cp:lastPrinted>
  <dcterms:created xsi:type="dcterms:W3CDTF">2025-05-05T08:34:00Z</dcterms:created>
  <dcterms:modified xsi:type="dcterms:W3CDTF">2025-05-12T12:08:00Z</dcterms:modified>
</cp:coreProperties>
</file>