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35" w:rsidRDefault="000C1435">
      <w:pPr>
        <w:pStyle w:val="Nadpis10"/>
        <w:keepNext/>
        <w:keepLines/>
      </w:pPr>
    </w:p>
    <w:p w:rsidR="000C1435" w:rsidRDefault="00B77E09">
      <w:pPr>
        <w:pStyle w:val="Nadpis30"/>
        <w:keepNext/>
        <w:keepLines/>
        <w:tabs>
          <w:tab w:val="left" w:pos="4042"/>
        </w:tabs>
        <w:rPr>
          <w:sz w:val="16"/>
          <w:szCs w:val="16"/>
        </w:rPr>
      </w:pPr>
      <w:bookmarkStart w:id="0" w:name="bookmark2"/>
      <w:r>
        <w:rPr>
          <w:rStyle w:val="Nadpis3"/>
          <w:b/>
          <w:bCs/>
        </w:rPr>
        <w:t>KUPNÍ SMLOUVA</w:t>
      </w:r>
      <w:r>
        <w:rPr>
          <w:rStyle w:val="Nadpis3"/>
          <w:b/>
          <w:bCs/>
        </w:rPr>
        <w:tab/>
      </w:r>
      <w:r>
        <w:rPr>
          <w:rStyle w:val="Nadpis3"/>
          <w:sz w:val="16"/>
          <w:szCs w:val="16"/>
        </w:rPr>
        <w:t>2025003550</w:t>
      </w:r>
      <w:bookmarkEnd w:id="0"/>
    </w:p>
    <w:p w:rsidR="000C1435" w:rsidRDefault="00B77E09">
      <w:pPr>
        <w:pStyle w:val="Zkladntext1"/>
        <w:spacing w:after="460"/>
        <w:jc w:val="center"/>
      </w:pPr>
      <w:r>
        <w:rPr>
          <w:rStyle w:val="Zkladntext"/>
        </w:rPr>
        <w:t>podle ustanovení § 2079 a násl. zákona č. 89/2012 Sb., občanský 2</w:t>
      </w:r>
      <w:r>
        <w:rPr>
          <w:rStyle w:val="Zkladntext"/>
        </w:rPr>
        <w:br/>
        <w:t>uzavřená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6038"/>
      </w:tblGrid>
      <w:tr w:rsidR="000C143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741" w:type="dxa"/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038" w:type="dxa"/>
            <w:shd w:val="clear" w:color="auto" w:fill="auto"/>
          </w:tcPr>
          <w:p w:rsidR="000C1435" w:rsidRDefault="00B77E09">
            <w:pPr>
              <w:pStyle w:val="Jin0"/>
              <w:spacing w:after="0" w:line="295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41" w:type="dxa"/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038" w:type="dxa"/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741" w:type="dxa"/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038" w:type="dxa"/>
            <w:shd w:val="clear" w:color="auto" w:fill="auto"/>
          </w:tcPr>
          <w:p w:rsidR="000C1435" w:rsidRDefault="00B77E09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</w:t>
            </w:r>
            <w:r>
              <w:rPr>
                <w:rStyle w:val="Jin"/>
                <w:spacing w:val="3"/>
                <w:shd w:val="clear" w:color="auto" w:fill="000000"/>
              </w:rPr>
              <w:t>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0C1435" w:rsidRDefault="00B77E09">
            <w:pPr>
              <w:pStyle w:val="Jin0"/>
              <w:spacing w:after="40" w:line="240" w:lineRule="auto"/>
              <w:jc w:val="both"/>
            </w:pPr>
            <w:r>
              <w:rPr>
                <w:rStyle w:val="Jin"/>
              </w:rPr>
              <w:t>IČO:</w:t>
            </w:r>
          </w:p>
          <w:p w:rsidR="000C1435" w:rsidRDefault="00B77E09">
            <w:pPr>
              <w:pStyle w:val="Jin0"/>
              <w:spacing w:after="40" w:line="240" w:lineRule="auto"/>
              <w:jc w:val="both"/>
            </w:pPr>
            <w:r>
              <w:rPr>
                <w:rStyle w:val="Jin"/>
              </w:rPr>
              <w:t>DIČ:</w:t>
            </w:r>
          </w:p>
          <w:p w:rsidR="000C1435" w:rsidRDefault="00B77E09">
            <w:pPr>
              <w:pStyle w:val="Jin0"/>
              <w:spacing w:after="40" w:line="240" w:lineRule="auto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0C1435" w:rsidRDefault="00B77E09">
            <w:pPr>
              <w:pStyle w:val="Jin0"/>
              <w:spacing w:after="40" w:line="240" w:lineRule="auto"/>
            </w:pPr>
            <w:r>
              <w:rPr>
                <w:rStyle w:val="Jin"/>
              </w:rPr>
              <w:t>00346292</w:t>
            </w:r>
          </w:p>
          <w:p w:rsidR="000C1435" w:rsidRDefault="00B77E09">
            <w:pPr>
              <w:pStyle w:val="Jin0"/>
              <w:spacing w:after="40" w:line="240" w:lineRule="auto"/>
            </w:pPr>
            <w:r>
              <w:rPr>
                <w:rStyle w:val="Jin"/>
              </w:rPr>
              <w:t>CZ00346292</w:t>
            </w:r>
          </w:p>
          <w:p w:rsidR="000C1435" w:rsidRDefault="00B77E09">
            <w:pPr>
              <w:pStyle w:val="Jin0"/>
              <w:spacing w:after="4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41" w:type="dxa"/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038" w:type="dxa"/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a.s„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0C1435" w:rsidRDefault="00B77E09">
      <w:pPr>
        <w:pStyle w:val="Titulektabulky0"/>
        <w:ind w:left="14"/>
      </w:pPr>
      <w:r>
        <w:rPr>
          <w:rStyle w:val="Titulektabulky"/>
        </w:rPr>
        <w:t xml:space="preserve">(dále jen </w:t>
      </w:r>
      <w:r>
        <w:rPr>
          <w:rStyle w:val="Titulektabulky"/>
          <w:i/>
          <w:iCs/>
        </w:rPr>
        <w:t>„kupující“)</w:t>
      </w:r>
    </w:p>
    <w:p w:rsidR="000C1435" w:rsidRDefault="000C1435">
      <w:pPr>
        <w:spacing w:after="319" w:line="1" w:lineRule="exact"/>
      </w:pPr>
    </w:p>
    <w:p w:rsidR="000C1435" w:rsidRDefault="000C143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6034"/>
      </w:tblGrid>
      <w:tr w:rsidR="000C1435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741" w:type="dxa"/>
            <w:shd w:val="clear" w:color="auto" w:fill="auto"/>
          </w:tcPr>
          <w:p w:rsidR="000C1435" w:rsidRDefault="00B77E09">
            <w:pPr>
              <w:pStyle w:val="Jin0"/>
              <w:spacing w:after="260" w:line="240" w:lineRule="auto"/>
            </w:pPr>
            <w:r>
              <w:rPr>
                <w:rStyle w:val="Jin"/>
              </w:rPr>
              <w:t>d</w:t>
            </w:r>
          </w:p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Jméno:</w:t>
            </w:r>
          </w:p>
        </w:tc>
        <w:tc>
          <w:tcPr>
            <w:tcW w:w="6034" w:type="dxa"/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Medsol</w:t>
            </w:r>
            <w:proofErr w:type="spellEnd"/>
            <w:r>
              <w:rPr>
                <w:rStyle w:val="Jin"/>
                <w:b/>
                <w:bCs/>
              </w:rPr>
              <w:t xml:space="preserve"> s.r.o.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Sídlo:</w:t>
            </w:r>
          </w:p>
        </w:tc>
        <w:tc>
          <w:tcPr>
            <w:tcW w:w="6034" w:type="dxa"/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>Lužná 591/4, 160 00 Praha 6 - Vokovice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741" w:type="dxa"/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034" w:type="dxa"/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>Mgr. Michal Baroš, MBA, jednatel;</w:t>
            </w:r>
          </w:p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Mgr. Antonín Havlíček, MBA, </w:t>
            </w:r>
            <w:r>
              <w:rPr>
                <w:rStyle w:val="Jin"/>
              </w:rPr>
              <w:t>jednatel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034" w:type="dxa"/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............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741" w:type="dxa"/>
            <w:shd w:val="clear" w:color="auto" w:fill="auto"/>
          </w:tcPr>
          <w:p w:rsidR="000C1435" w:rsidRDefault="00B77E09">
            <w:pPr>
              <w:pStyle w:val="Jin0"/>
              <w:spacing w:after="40" w:line="240" w:lineRule="auto"/>
              <w:jc w:val="both"/>
            </w:pPr>
            <w:r>
              <w:rPr>
                <w:rStyle w:val="Jin"/>
              </w:rPr>
              <w:t>IČO:</w:t>
            </w:r>
          </w:p>
          <w:p w:rsidR="000C1435" w:rsidRDefault="00B77E09">
            <w:pPr>
              <w:pStyle w:val="Jin0"/>
              <w:spacing w:after="40" w:line="240" w:lineRule="auto"/>
              <w:jc w:val="both"/>
            </w:pPr>
            <w:r>
              <w:rPr>
                <w:rStyle w:val="Jin"/>
              </w:rPr>
              <w:t>DIČ:</w:t>
            </w:r>
          </w:p>
          <w:p w:rsidR="000C1435" w:rsidRDefault="00B77E09">
            <w:pPr>
              <w:pStyle w:val="Jin0"/>
              <w:spacing w:after="40" w:line="240" w:lineRule="auto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034" w:type="dxa"/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76" w:lineRule="auto"/>
            </w:pPr>
            <w:r>
              <w:rPr>
                <w:rStyle w:val="Jin"/>
              </w:rPr>
              <w:t>242 01 596</w:t>
            </w:r>
          </w:p>
          <w:p w:rsidR="000C1435" w:rsidRDefault="00B77E09">
            <w:pPr>
              <w:pStyle w:val="Jin0"/>
              <w:spacing w:after="0" w:line="276" w:lineRule="auto"/>
            </w:pPr>
            <w:r>
              <w:rPr>
                <w:rStyle w:val="Jin"/>
              </w:rPr>
              <w:t>CZ24201596</w:t>
            </w:r>
          </w:p>
          <w:p w:rsidR="000C1435" w:rsidRDefault="00B77E09">
            <w:pPr>
              <w:pStyle w:val="Jin0"/>
              <w:spacing w:after="0" w:line="276" w:lineRule="auto"/>
            </w:pPr>
            <w:r>
              <w:rPr>
                <w:rStyle w:val="Jin"/>
              </w:rPr>
              <w:t>zapsán v obchodním rejstříku vedeném Městským soudem v Praze, oddíl C, vložka 188143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741" w:type="dxa"/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034" w:type="dxa"/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ČSOB, a.s., </w:t>
            </w:r>
            <w:proofErr w:type="spellStart"/>
            <w:proofErr w:type="gramStart"/>
            <w:r>
              <w:rPr>
                <w:rStyle w:val="Jin"/>
              </w:rPr>
              <w:t>č.ú</w:t>
            </w:r>
            <w:proofErr w:type="spellEnd"/>
            <w:r>
              <w:rPr>
                <w:rStyle w:val="Jin"/>
              </w:rPr>
              <w:t>. 260001288/ 0300</w:t>
            </w:r>
            <w:proofErr w:type="gramEnd"/>
          </w:p>
        </w:tc>
      </w:tr>
    </w:tbl>
    <w:p w:rsidR="000C1435" w:rsidRDefault="00B77E09">
      <w:pPr>
        <w:pStyle w:val="Titulektabulky0"/>
        <w:ind w:left="10"/>
      </w:pPr>
      <w:r>
        <w:rPr>
          <w:rStyle w:val="Titulektabulky"/>
        </w:rPr>
        <w:t xml:space="preserve">(dále jen </w:t>
      </w:r>
      <w:r>
        <w:rPr>
          <w:rStyle w:val="Titulektabulky"/>
          <w:i/>
          <w:iCs/>
        </w:rPr>
        <w:t>„prodávající“</w:t>
      </w:r>
    </w:p>
    <w:p w:rsidR="000C1435" w:rsidRDefault="000C1435">
      <w:pPr>
        <w:spacing w:after="939" w:line="1" w:lineRule="exact"/>
      </w:pPr>
    </w:p>
    <w:p w:rsidR="000C1435" w:rsidRDefault="00B77E09">
      <w:pPr>
        <w:pStyle w:val="Zkladntext1"/>
        <w:numPr>
          <w:ilvl w:val="0"/>
          <w:numId w:val="1"/>
        </w:numPr>
        <w:tabs>
          <w:tab w:val="left" w:pos="427"/>
        </w:tabs>
        <w:spacing w:after="40"/>
        <w:jc w:val="both"/>
      </w:pPr>
      <w:r>
        <w:rPr>
          <w:rStyle w:val="Zkladntext"/>
        </w:rPr>
        <w:t>Prodávající je oprávněn na základě svého vlastnického práva nakládat s tímto zbožím:</w:t>
      </w:r>
    </w:p>
    <w:p w:rsidR="000C1435" w:rsidRDefault="00B77E09">
      <w:pPr>
        <w:pStyle w:val="Zkladntext1"/>
        <w:spacing w:after="40"/>
        <w:jc w:val="center"/>
      </w:pPr>
      <w:r>
        <w:rPr>
          <w:rStyle w:val="Zkladntext"/>
          <w:b/>
          <w:bCs/>
        </w:rPr>
        <w:t>2 ks přístroje pro nepřímou srdeční masáž.</w:t>
      </w:r>
    </w:p>
    <w:p w:rsidR="000C1435" w:rsidRDefault="00B77E09">
      <w:pPr>
        <w:pStyle w:val="Zkladntext1"/>
        <w:ind w:firstLine="440"/>
      </w:pPr>
      <w:r>
        <w:rPr>
          <w:rStyle w:val="Zkladntext"/>
        </w:rPr>
        <w:t xml:space="preserve">Bližší specifikace tohoto zboží je </w:t>
      </w:r>
      <w:r>
        <w:rPr>
          <w:rStyle w:val="Zkladntext"/>
        </w:rPr>
        <w:t>uvedena v Příloze č. 1, která je nedílnou součástí této smlouvy.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427"/>
        </w:tabs>
        <w:ind w:left="440" w:hanging="440"/>
        <w:jc w:val="both"/>
      </w:pPr>
      <w:r>
        <w:rPr>
          <w:rStyle w:val="Zkladntext"/>
        </w:rPr>
        <w:t>Prodávající prodává zboží podle čl. 1 této smlouvy se všemi jeho součástmi a příslušenstvím kupujícímu, a kupující kupuje toto zboží do vlastnictví Jihomoravského kraje jako svého zřizovatele</w:t>
      </w:r>
      <w:r>
        <w:rPr>
          <w:rStyle w:val="Zkladntext"/>
        </w:rPr>
        <w:t xml:space="preserve"> za kupní cenu podle čl. 6 této smlouvy. Součástí závazku prodávajícího k dodání zboží podle čl. 1 této smlouvy je instalace zboží, jeho uvedení do provozu a zaškolení obsluhy v místě splnění tohoto závazku, kterým je sídlo kupujícího podle záhlaví této sm</w:t>
      </w:r>
      <w:r>
        <w:rPr>
          <w:rStyle w:val="Zkladntext"/>
        </w:rPr>
        <w:t>louvy.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427"/>
        </w:tabs>
        <w:ind w:left="440" w:hanging="440"/>
        <w:jc w:val="both"/>
      </w:pPr>
      <w:r>
        <w:rPr>
          <w:rStyle w:val="Zkladntext"/>
        </w:rPr>
        <w:t>Součástí dodávky zboží dle čl. 1 této smlouvy je také dodání veškerých návodů k obsluze, odpovídající technická dokumentace v tištěné a datové podobě, dodání dokladů prokazujících kvalitu a schválení pro užívání v České republice, zejm. dodání přísl</w:t>
      </w:r>
      <w:r>
        <w:rPr>
          <w:rStyle w:val="Zkladntext"/>
        </w:rPr>
        <w:t>ušných atestů, certifikátů a prohlášení o shodě, to vše v českém jazyce. Součástí dodávky zboží podle čl. 1 této smlouvy je rovněž provádění bezpečnostně technických kontrol a po dobu záruční lhůty dle čl. 8 této smlouvy.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427"/>
        </w:tabs>
        <w:ind w:left="440" w:hanging="440"/>
        <w:jc w:val="both"/>
      </w:pPr>
      <w:r>
        <w:rPr>
          <w:rStyle w:val="Zkladntext"/>
        </w:rPr>
        <w:t>Prodávající se zavazuje splnit svů</w:t>
      </w:r>
      <w:r>
        <w:rPr>
          <w:rStyle w:val="Zkladntext"/>
        </w:rPr>
        <w:t xml:space="preserve">j závazek k dodání zboží podle čl. 1 této smlouvy nejpozději do </w:t>
      </w:r>
      <w:r>
        <w:rPr>
          <w:rStyle w:val="Zkladntext"/>
          <w:b/>
          <w:bCs/>
        </w:rPr>
        <w:t xml:space="preserve">90 dní </w:t>
      </w:r>
      <w:r>
        <w:rPr>
          <w:rStyle w:val="Zkladntext"/>
        </w:rPr>
        <w:t>od účinnosti kupní smlouvy. Závazek prodávajícího k dodání zboží podle čl. 1 této smlouvy se pak považuje za splněný po instalaci zboží, jeho uvedení do provozu a zaškolení obsluhy dnem</w:t>
      </w:r>
      <w:r>
        <w:rPr>
          <w:rStyle w:val="Zkladntext"/>
        </w:rPr>
        <w:t xml:space="preserve"> předání a převzetí tohoto zboží formou písemného předávacího protokolu, podepsaného oběma stranami.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607"/>
        </w:tabs>
        <w:spacing w:line="283" w:lineRule="auto"/>
        <w:ind w:left="600" w:hanging="420"/>
        <w:jc w:val="both"/>
      </w:pPr>
      <w:r>
        <w:rPr>
          <w:rStyle w:val="Zkladntext"/>
        </w:rPr>
        <w:lastRenderedPageBreak/>
        <w:t>Nebezpečí škody na převáděném zboží a vlastnické právo k tomuto zboží přechází z prodávajícího na kupujícího dnem splnění závazku prodávajícího k dodání to</w:t>
      </w:r>
      <w:r>
        <w:rPr>
          <w:rStyle w:val="Zkladntext"/>
        </w:rPr>
        <w:t>hoto zboží způsobem podle čl. 5 této smlouvy.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607"/>
        </w:tabs>
        <w:spacing w:after="100" w:line="269" w:lineRule="auto"/>
        <w:ind w:left="600" w:hanging="420"/>
        <w:jc w:val="both"/>
      </w:pPr>
      <w:r>
        <w:rPr>
          <w:rStyle w:val="Zkladntext"/>
        </w:rPr>
        <w:t>Kupující se zavazuje zaplatit prodávajícímu za předmět koupě a prodeje podle čl. 1 této smlouvy kupní cenu ve výši:</w:t>
      </w:r>
    </w:p>
    <w:p w:rsidR="000C1435" w:rsidRDefault="00B77E09">
      <w:pPr>
        <w:pStyle w:val="Zkladntext1"/>
        <w:spacing w:after="100"/>
        <w:jc w:val="center"/>
      </w:pPr>
      <w:r>
        <w:rPr>
          <w:rStyle w:val="Zkladntext"/>
          <w:b/>
          <w:bCs/>
        </w:rPr>
        <w:t xml:space="preserve">836 000,00 Kč </w:t>
      </w:r>
      <w:r>
        <w:rPr>
          <w:rStyle w:val="Zkladntext"/>
        </w:rPr>
        <w:t xml:space="preserve">bez DPH, </w:t>
      </w:r>
      <w:proofErr w:type="spellStart"/>
      <w:r>
        <w:rPr>
          <w:rStyle w:val="Zkladntext"/>
        </w:rPr>
        <w:t>tj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b/>
          <w:bCs/>
        </w:rPr>
        <w:t xml:space="preserve">936 320,00 Kč </w:t>
      </w:r>
      <w:r>
        <w:rPr>
          <w:rStyle w:val="Zkladntext"/>
        </w:rPr>
        <w:t>včetně DPH</w:t>
      </w:r>
    </w:p>
    <w:p w:rsidR="000C1435" w:rsidRDefault="00B77E09">
      <w:pPr>
        <w:pStyle w:val="Zkladntext1"/>
        <w:ind w:left="600"/>
        <w:jc w:val="both"/>
      </w:pPr>
      <w:r>
        <w:rPr>
          <w:rStyle w:val="Zkladntext"/>
        </w:rPr>
        <w:t xml:space="preserve">Součástí této ceny jsou veškeré náklady </w:t>
      </w:r>
      <w:r>
        <w:rPr>
          <w:rStyle w:val="Zkladntext"/>
        </w:rPr>
        <w:t>prodávajícího na splnění jeho závazku k dodání zboží podle této smlouvy a daň z přidané hodnoty v sazbě podle zákona.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607"/>
        </w:tabs>
        <w:ind w:left="600" w:hanging="420"/>
        <w:jc w:val="both"/>
      </w:pPr>
      <w:r>
        <w:rPr>
          <w:rStyle w:val="Zkladntext"/>
        </w:rPr>
        <w:t>Kupní cena podle čl. 6 této smlouvy je splatná na účet prodávajícího po řádném splnění závazku prodávajícího k dodání zboží podle čl. 1 té</w:t>
      </w:r>
      <w:r>
        <w:rPr>
          <w:rStyle w:val="Zkladntext"/>
        </w:rPr>
        <w:t xml:space="preserve">to smlouvy způsobem podle čl. 4 této smlouvy ve lhůtě do 30 dnů ode dne doručení jejího písemného vyúčtování (daňového dokladu/faktury).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7D9CD9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P25V00001260. </w:t>
      </w:r>
      <w:r>
        <w:rPr>
          <w:rStyle w:val="Zkladntext"/>
        </w:rPr>
        <w:t>Součástí faktury bude rovněž kopie podepsaného předávacího protokolu dle čl. 4 této smlouvy. Nebude-li faktura splňovat veškeré náležitosti d</w:t>
      </w:r>
      <w:r>
        <w:rPr>
          <w:rStyle w:val="Zkladntext"/>
        </w:rPr>
        <w:t>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607"/>
        </w:tabs>
        <w:spacing w:line="286" w:lineRule="auto"/>
        <w:ind w:left="600" w:hanging="420"/>
        <w:jc w:val="both"/>
      </w:pPr>
      <w:r>
        <w:rPr>
          <w:rStyle w:val="Zkladntext"/>
        </w:rPr>
        <w:t>S převodem zboží podl</w:t>
      </w:r>
      <w:r>
        <w:rPr>
          <w:rStyle w:val="Zkladntext"/>
        </w:rPr>
        <w:t xml:space="preserve">e čl. 1 této smlouvy je spojena záruka za jeho jakost v trvání nejméně </w:t>
      </w:r>
      <w:r>
        <w:rPr>
          <w:rStyle w:val="Zkladntext"/>
          <w:b/>
          <w:bCs/>
        </w:rPr>
        <w:t xml:space="preserve">48 měsíců. </w:t>
      </w:r>
      <w:r>
        <w:rPr>
          <w:rStyle w:val="Zkladntext"/>
        </w:rPr>
        <w:t>V rámci této záruky se prodávající zavazuje odstraňovat vady na zboží podle čl. 1 této smlouvy ve lhůtě do 48 hodin od doručení příslušné písemné nebo e-mailové reklamace kup</w:t>
      </w:r>
      <w:r>
        <w:rPr>
          <w:rStyle w:val="Zkladntext"/>
        </w:rPr>
        <w:t>ujícího. Za odstranění vady v uvedené lhůtě se přitom považuje i bezplatné zapůjčení náhradního srovnatelného plnění v této lhůtě, a to na dobu nezbytnou k odstranění reklamované vady.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607"/>
        </w:tabs>
        <w:ind w:left="600" w:hanging="420"/>
        <w:jc w:val="both"/>
      </w:pPr>
      <w:r>
        <w:rPr>
          <w:rStyle w:val="Zkladntext"/>
        </w:rPr>
        <w:t xml:space="preserve">Pro případ sporu o oprávněnost reklamace se kupujícímu vyhrazuje právo </w:t>
      </w:r>
      <w:r>
        <w:rPr>
          <w:rStyle w:val="Zkladntext"/>
        </w:rPr>
        <w:t>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607"/>
        </w:tabs>
        <w:ind w:left="600" w:hanging="420"/>
        <w:jc w:val="both"/>
      </w:pPr>
      <w:r>
        <w:rPr>
          <w:rStyle w:val="Zkladntext"/>
        </w:rPr>
        <w:t>Neprovede-li</w:t>
      </w:r>
      <w:r>
        <w:rPr>
          <w:rStyle w:val="Zkladntext"/>
        </w:rPr>
        <w:t xml:space="preserve"> prodávající odstranění vady ve lhůtě podle čl. 8 této smlouvy, a to ani po písemné výzvě ze strany kupujícího, je kupující oprávněn nechat provést toto odstranění třetí osobou na náklady prodávajícího.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607"/>
        </w:tabs>
        <w:spacing w:line="293" w:lineRule="auto"/>
        <w:ind w:left="600" w:hanging="420"/>
        <w:jc w:val="both"/>
      </w:pPr>
      <w:r>
        <w:rPr>
          <w:rStyle w:val="Zkladntext"/>
        </w:rPr>
        <w:t>Pro případ prodlení prodávající se splněním jeho záva</w:t>
      </w:r>
      <w:r>
        <w:rPr>
          <w:rStyle w:val="Zkladntext"/>
        </w:rPr>
        <w:t>zku k dodání zboží ve lhůtě podle čl. 4 této smlouvy nebo jeho závazku k provedení bezpečnostně technických kontrol podle čl. 3 této smlouvy ve lhůtě dle příslušného právního předpisu se prodávající zavazuje zaplatit kupujícímu smluvní pokutu ve výši 0,1 %</w:t>
      </w:r>
      <w:r>
        <w:rPr>
          <w:rStyle w:val="Zkladntext"/>
        </w:rPr>
        <w:t xml:space="preserve"> z kupní ceny podle čl. 6 této smlouvy za každý započatý den tohoto prodlení.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607"/>
        </w:tabs>
        <w:spacing w:line="293" w:lineRule="auto"/>
        <w:ind w:left="600" w:hanging="420"/>
        <w:jc w:val="both"/>
      </w:pPr>
      <w:r>
        <w:rPr>
          <w:rStyle w:val="Zkladntext"/>
        </w:rPr>
        <w:t>Pro případ prodlení prodávajícího s odstraněním vady ve lhůtě podle čl. 8 této smlouvy se prodávající zavazuje zaplatit kupujícímu smluvní pokutu ve výši 0,1 % z kupní ceny podle</w:t>
      </w:r>
      <w:r>
        <w:rPr>
          <w:rStyle w:val="Zkladntext"/>
        </w:rPr>
        <w:t xml:space="preserve"> čl. 6 této smlouvy za každý započatý den tohoto prodlení.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607"/>
        </w:tabs>
        <w:ind w:left="600" w:hanging="420"/>
        <w:jc w:val="both"/>
      </w:pPr>
      <w:r>
        <w:rPr>
          <w:rStyle w:val="Zkladntext"/>
        </w:rPr>
        <w:t xml:space="preserve">Pro případ prodlení se splněním jeho závazku k dodání zboží ve lhůtě podle čl. 4 této smlouvy o více, než 2 týdny je kupující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 xml:space="preserve"> s tím, že nárok kup</w:t>
      </w:r>
      <w:r>
        <w:rPr>
          <w:rStyle w:val="Zkladntext"/>
        </w:rPr>
        <w:t>ujícího na zaplacení smluvní pokuty dle čl. 12 této smlouvy, vzniklý do tohoto odstoupení, nezaniká. Stejné právo má kupující, vyskytne-li se v době záruky za jakost podle čl. 8 této smlouvy na zboží podle čl. 1 této smlouvy neodstranitelná vada nebo tři a</w:t>
      </w:r>
      <w:r>
        <w:rPr>
          <w:rStyle w:val="Zkladntext"/>
        </w:rPr>
        <w:t xml:space="preserve"> více vad, a i to postupně.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607"/>
        </w:tabs>
        <w:spacing w:line="295" w:lineRule="auto"/>
        <w:ind w:left="600" w:hanging="420"/>
        <w:jc w:val="both"/>
      </w:pPr>
      <w:r>
        <w:rPr>
          <w:rStyle w:val="Zkladntext"/>
        </w:rPr>
        <w:t xml:space="preserve">Pro případ prodlení kupujícího se zaplacením kupní ceny nebo její části ve lhůtě podle čl. 7 této smlouvy o víc,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  <w:r>
        <w:br w:type="page"/>
      </w:r>
    </w:p>
    <w:p w:rsidR="000C1435" w:rsidRDefault="00B77E09">
      <w:pPr>
        <w:pStyle w:val="Titulektabulky0"/>
        <w:ind w:left="1166"/>
      </w:pPr>
      <w:r>
        <w:rPr>
          <w:rStyle w:val="Titulektabulky"/>
        </w:rPr>
        <w:lastRenderedPageBreak/>
        <w:t>Přístroj pro nepřímou srdeční mas</w:t>
      </w:r>
      <w:r>
        <w:rPr>
          <w:rStyle w:val="Titulektabulky"/>
        </w:rPr>
        <w:t>áž vhodný pro sanitní vozidla RLP, RZP a LZS.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4925"/>
      </w:tblGrid>
      <w:tr w:rsidR="000C143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Model - typové/výrobní označení: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LUCAS3v3.1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Výrobce: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proofErr w:type="spellStart"/>
            <w:r>
              <w:rPr>
                <w:rStyle w:val="Jin"/>
              </w:rPr>
              <w:t>Stryker</w:t>
            </w:r>
            <w:proofErr w:type="spellEnd"/>
            <w:r>
              <w:rPr>
                <w:rStyle w:val="Jin"/>
              </w:rPr>
              <w:t xml:space="preserve"> /</w:t>
            </w:r>
            <w:proofErr w:type="spellStart"/>
            <w:r>
              <w:rPr>
                <w:rStyle w:val="Jin"/>
              </w:rPr>
              <w:t>Jolife</w:t>
            </w:r>
            <w:proofErr w:type="spellEnd"/>
            <w:r>
              <w:rPr>
                <w:rStyle w:val="Jin"/>
              </w:rPr>
              <w:t xml:space="preserve"> AB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Cena za ks bez DPH: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418 000,00 Kč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Cena za ks vč. DPH: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468 160,00 Kč</w:t>
            </w:r>
          </w:p>
        </w:tc>
      </w:tr>
    </w:tbl>
    <w:p w:rsidR="000C1435" w:rsidRDefault="000C1435">
      <w:pPr>
        <w:spacing w:after="259" w:line="1" w:lineRule="exact"/>
      </w:pPr>
    </w:p>
    <w:p w:rsidR="000C1435" w:rsidRDefault="000C143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5592"/>
        <w:gridCol w:w="3499"/>
      </w:tblGrid>
      <w:tr w:rsidR="000C143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435" w:rsidRDefault="00B77E09">
            <w:pPr>
              <w:pStyle w:val="Jin0"/>
              <w:tabs>
                <w:tab w:val="left" w:pos="1550"/>
                <w:tab w:val="left" w:pos="2126"/>
                <w:tab w:val="left" w:pos="3355"/>
                <w:tab w:val="left" w:pos="3874"/>
                <w:tab w:val="left" w:pos="4373"/>
                <w:tab w:val="left" w:pos="4757"/>
              </w:tabs>
              <w:spacing w:after="0" w:line="240" w:lineRule="auto"/>
              <w:ind w:firstLine="480"/>
              <w:jc w:val="both"/>
              <w:rPr>
                <w:sz w:val="8"/>
                <w:szCs w:val="8"/>
              </w:rPr>
            </w:pPr>
            <w:r>
              <w:rPr>
                <w:rStyle w:val="Jin"/>
                <w:sz w:val="8"/>
                <w:szCs w:val="8"/>
              </w:rPr>
              <w:t>'‘JI 'T* ’</w:t>
            </w:r>
            <w:r>
              <w:rPr>
                <w:rStyle w:val="Jin"/>
                <w:sz w:val="8"/>
                <w:szCs w:val="8"/>
              </w:rPr>
              <w:tab/>
              <w:t>ř-</w:t>
            </w:r>
            <w:proofErr w:type="spellStart"/>
            <w:r>
              <w:rPr>
                <w:rStyle w:val="Jin"/>
                <w:sz w:val="8"/>
                <w:szCs w:val="8"/>
              </w:rPr>
              <w:t>ij</w:t>
            </w:r>
            <w:proofErr w:type="spellEnd"/>
            <w:r>
              <w:rPr>
                <w:rStyle w:val="Jin"/>
                <w:sz w:val="8"/>
                <w:szCs w:val="8"/>
              </w:rPr>
              <w:t>, *’</w:t>
            </w:r>
            <w:r>
              <w:rPr>
                <w:rStyle w:val="Jin"/>
                <w:sz w:val="8"/>
                <w:szCs w:val="8"/>
              </w:rPr>
              <w:tab/>
              <w:t>-'■"‘&gt;$4 ®</w:t>
            </w:r>
            <w:r>
              <w:rPr>
                <w:rStyle w:val="Jin"/>
                <w:sz w:val="8"/>
                <w:szCs w:val="8"/>
              </w:rPr>
              <w:tab/>
              <w:t>'</w:t>
            </w:r>
            <w:r>
              <w:rPr>
                <w:rStyle w:val="Jin"/>
                <w:sz w:val="8"/>
                <w:szCs w:val="8"/>
              </w:rPr>
              <w:tab/>
              <w:t>'•</w:t>
            </w:r>
            <w:r>
              <w:rPr>
                <w:rStyle w:val="Jin"/>
                <w:sz w:val="8"/>
                <w:szCs w:val="8"/>
              </w:rPr>
              <w:tab/>
              <w:t>r</w:t>
            </w:r>
            <w:r>
              <w:rPr>
                <w:rStyle w:val="Jin"/>
                <w:sz w:val="8"/>
                <w:szCs w:val="8"/>
              </w:rPr>
              <w:tab/>
              <w:t>ř’-’4,</w:t>
            </w:r>
            <w:proofErr w:type="gramStart"/>
            <w:r>
              <w:rPr>
                <w:rStyle w:val="Jin"/>
                <w:sz w:val="8"/>
                <w:szCs w:val="8"/>
              </w:rPr>
              <w:t>K.js</w:t>
            </w:r>
            <w:proofErr w:type="gramEnd"/>
            <w:r>
              <w:rPr>
                <w:rStyle w:val="Jin"/>
                <w:sz w:val="8"/>
                <w:szCs w:val="8"/>
              </w:rPr>
              <w:t xml:space="preserve">.ří </w:t>
            </w:r>
            <w:r>
              <w:rPr>
                <w:rStyle w:val="Jin"/>
                <w:sz w:val="8"/>
                <w:szCs w:val="8"/>
                <w:vertAlign w:val="superscript"/>
              </w:rPr>
              <w:t>1</w:t>
            </w:r>
            <w:r>
              <w:rPr>
                <w:rStyle w:val="Jin"/>
                <w:sz w:val="8"/>
                <w:szCs w:val="8"/>
              </w:rPr>
              <w:t xml:space="preserve"> ••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proofErr w:type="spellStart"/>
            <w:r>
              <w:rPr>
                <w:rStyle w:val="Jin"/>
                <w:b/>
                <w:bCs/>
              </w:rPr>
              <w:t>Ucastnikemnabizena</w:t>
            </w:r>
            <w:proofErr w:type="spellEnd"/>
            <w:r>
              <w:rPr>
                <w:rStyle w:val="Jin"/>
                <w:b/>
                <w:bCs/>
              </w:rPr>
              <w:t xml:space="preserve"> hodnota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Snadná přenositelnost přístroje - hmotnost přístroje s baterií max. 8 kg.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Ano; 8,0 kg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</w:rPr>
              <w:t>?2</w:t>
            </w:r>
            <w:proofErr w:type="gramEnd"/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Rozměry složeného přístroje včetně přepravního-obalu: výška 55 - 70cm, šířka 32 - 34 cm, hloubka 24 - 26 cm z důvodů specifických </w:t>
            </w:r>
            <w:r>
              <w:rPr>
                <w:rStyle w:val="Jin"/>
              </w:rPr>
              <w:t xml:space="preserve">požadavků na uložení přístroje v sanitním voze </w:t>
            </w:r>
            <w:proofErr w:type="spellStart"/>
            <w:r>
              <w:rPr>
                <w:rStyle w:val="Jin"/>
              </w:rPr>
              <w:t>zzs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Ano; 58 x 33 x 26 cm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ind w:firstLine="340"/>
              <w:rPr>
                <w:sz w:val="8"/>
                <w:szCs w:val="8"/>
              </w:rPr>
            </w:pPr>
            <w:r>
              <w:rPr>
                <w:rStyle w:val="Jin"/>
                <w:sz w:val="8"/>
                <w:szCs w:val="8"/>
              </w:rPr>
              <w:t>lít</w:t>
            </w:r>
          </w:p>
          <w:p w:rsidR="000C1435" w:rsidRDefault="00B77E09">
            <w:pPr>
              <w:pStyle w:val="Jin0"/>
              <w:spacing w:after="0" w:line="194" w:lineRule="auto"/>
            </w:pPr>
            <w:r>
              <w:rPr>
                <w:rStyle w:val="Jin"/>
              </w:rPr>
              <w:t xml:space="preserve">*3 </w:t>
            </w:r>
            <w:r>
              <w:rPr>
                <w:rStyle w:val="Jin"/>
                <w:vertAlign w:val="subscript"/>
              </w:rPr>
              <w:t>u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Možnost přenosu dat po zákroku do software počítače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^4^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Možnost použití přístroje při transportu pacienta v sanitním voze i vrtulníku.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ind w:left="1500"/>
              <w:jc w:val="both"/>
            </w:pPr>
            <w:r>
              <w:rPr>
                <w:rStyle w:val="Jin"/>
              </w:rPr>
              <w:t>Ano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5'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Zádová deska pouze pod </w:t>
            </w:r>
            <w:r>
              <w:rPr>
                <w:rStyle w:val="Jin"/>
              </w:rPr>
              <w:t>hrudník pacienta.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435" w:rsidRDefault="000C1435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52" w:lineRule="auto"/>
              <w:jc w:val="both"/>
            </w:pPr>
            <w:r>
              <w:rPr>
                <w:rStyle w:val="Jin"/>
              </w:rPr>
              <w:t xml:space="preserve">Možnost uchycení paží pacienta k přístroji pro </w:t>
            </w:r>
            <w:proofErr w:type="spellStart"/>
            <w:r>
              <w:rPr>
                <w:rStyle w:val="Jin"/>
              </w:rPr>
              <w:t>snažší</w:t>
            </w:r>
            <w:proofErr w:type="spellEnd"/>
            <w:r>
              <w:rPr>
                <w:rStyle w:val="Jin"/>
              </w:rPr>
              <w:t xml:space="preserve"> manipulaci a transport.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>-7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52" w:lineRule="auto"/>
              <w:jc w:val="both"/>
            </w:pPr>
            <w:r>
              <w:rPr>
                <w:rStyle w:val="Jin"/>
              </w:rPr>
              <w:t>Terapeutické funkce přístroje v souladu s doporučením AHA/ERC.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40" w:line="240" w:lineRule="auto"/>
            </w:pPr>
            <w:r>
              <w:rPr>
                <w:rStyle w:val="Jin"/>
              </w:rPr>
              <w:t>J.</w:t>
            </w:r>
          </w:p>
          <w:p w:rsidR="000C1435" w:rsidRDefault="00B77E09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8</w:t>
            </w:r>
          </w:p>
          <w:p w:rsidR="000C1435" w:rsidRDefault="00B77E09">
            <w:pPr>
              <w:pStyle w:val="Jin0"/>
              <w:spacing w:after="80" w:line="180" w:lineRule="auto"/>
              <w:rPr>
                <w:sz w:val="8"/>
                <w:szCs w:val="8"/>
              </w:rPr>
            </w:pPr>
            <w:r>
              <w:rPr>
                <w:rStyle w:val="Jin"/>
                <w:sz w:val="8"/>
                <w:szCs w:val="8"/>
              </w:rPr>
              <w:t>■</w:t>
            </w:r>
            <w:proofErr w:type="gramStart"/>
            <w:r>
              <w:rPr>
                <w:rStyle w:val="Jin"/>
                <w:sz w:val="8"/>
                <w:szCs w:val="8"/>
              </w:rPr>
              <w:t>i&lt;” .» -</w:t>
            </w:r>
            <w:proofErr w:type="spellStart"/>
            <w:r>
              <w:rPr>
                <w:rStyle w:val="Jin"/>
                <w:sz w:val="8"/>
                <w:szCs w:val="8"/>
              </w:rPr>
              <w:t>tí</w:t>
            </w:r>
            <w:proofErr w:type="spellEnd"/>
            <w:r>
              <w:rPr>
                <w:rStyle w:val="Jin"/>
                <w:sz w:val="8"/>
                <w:szCs w:val="8"/>
              </w:rPr>
              <w:t>-Ě</w:t>
            </w:r>
            <w:proofErr w:type="gramEnd"/>
          </w:p>
          <w:p w:rsidR="000C1435" w:rsidRDefault="00B77E09">
            <w:pPr>
              <w:pStyle w:val="Jin0"/>
              <w:spacing w:after="60" w:line="240" w:lineRule="auto"/>
              <w:rPr>
                <w:sz w:val="8"/>
                <w:szCs w:val="8"/>
              </w:rPr>
            </w:pPr>
            <w:r>
              <w:rPr>
                <w:rStyle w:val="Jin"/>
                <w:sz w:val="8"/>
                <w:szCs w:val="8"/>
              </w:rPr>
              <w:t>A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Frekvence kompresí ve dvou volitelných režimech - 100 </w:t>
            </w:r>
            <w:r>
              <w:rPr>
                <w:rStyle w:val="Jin"/>
              </w:rPr>
              <w:t>kompresí za minutu nebo v poměru 30 kompresí s krátkou pauzou na dva vdechy po předchozí zvukové signalizaci.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Ano; 100 kompresí za minutu nebo v poměru 30. kompresí s krátkou pauzou na dva vdechy po předchozí zvukové signalizaci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52" w:lineRule="auto"/>
              <w:jc w:val="both"/>
            </w:pPr>
            <w:r>
              <w:rPr>
                <w:rStyle w:val="Jin"/>
              </w:rPr>
              <w:t xml:space="preserve">Píst s přísavkou </w:t>
            </w:r>
            <w:r>
              <w:rPr>
                <w:rStyle w:val="Jin"/>
              </w:rPr>
              <w:t>-přístroj provádí jak kompresi, tak i aktivní dekompresi hrudníku.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>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Pracovní cyklus komprese/dekomprese v cyklu 50 %.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Ano; 50%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435" w:rsidRDefault="00B77E09">
            <w:pPr>
              <w:pStyle w:val="Jin0"/>
              <w:spacing w:after="0" w:line="202" w:lineRule="auto"/>
              <w:jc w:val="both"/>
            </w:pPr>
            <w:r>
              <w:rPr>
                <w:rStyle w:val="Jin"/>
              </w:rPr>
              <w:t>&lt;</w:t>
            </w:r>
            <w:r>
              <w:rPr>
                <w:rStyle w:val="Jin"/>
                <w:vertAlign w:val="superscript"/>
              </w:rPr>
              <w:t>s</w:t>
            </w:r>
            <w:r>
              <w:rPr>
                <w:rStyle w:val="Jin"/>
              </w:rPr>
              <w:t xml:space="preserve">v4í </w:t>
            </w:r>
            <w:proofErr w:type="spellStart"/>
            <w:r>
              <w:rPr>
                <w:rStyle w:val="Jin"/>
              </w:rPr>
              <w:t>ste</w:t>
            </w:r>
            <w:proofErr w:type="spellEnd"/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Možnost souběžného použití 12svodového EKG.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>12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52" w:lineRule="auto"/>
              <w:jc w:val="both"/>
            </w:pPr>
            <w:r>
              <w:rPr>
                <w:rStyle w:val="Jin"/>
              </w:rPr>
              <w:t xml:space="preserve">Možnost souběžného použití jednorázových elektrod pro </w:t>
            </w:r>
            <w:r>
              <w:rPr>
                <w:rStyle w:val="Jin"/>
              </w:rPr>
              <w:t>defibrilaci.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  <w:ind w:firstLine="340"/>
              <w:rPr>
                <w:sz w:val="12"/>
                <w:szCs w:val="12"/>
              </w:rPr>
            </w:pPr>
            <w:r>
              <w:rPr>
                <w:rStyle w:val="Jin"/>
                <w:rFonts w:ascii="Courier New" w:eastAsia="Courier New" w:hAnsi="Courier New" w:cs="Courier New"/>
                <w:i/>
                <w:iCs/>
                <w:sz w:val="12"/>
                <w:szCs w:val="12"/>
              </w:rPr>
              <w:t>’’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Možnost souběžné ventilace pacienta.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rPr>
                <w:sz w:val="8"/>
                <w:szCs w:val="8"/>
              </w:rPr>
            </w:pPr>
            <w:r>
              <w:rPr>
                <w:rStyle w:val="Jin"/>
                <w:sz w:val="8"/>
                <w:szCs w:val="8"/>
              </w:rPr>
              <w:t>, v -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52" w:lineRule="auto"/>
              <w:jc w:val="both"/>
            </w:pPr>
            <w:r>
              <w:rPr>
                <w:rStyle w:val="Jin"/>
              </w:rPr>
              <w:t>Možnost uživatelského přednastavení frekvencí kompresí a hloubky kompresí.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  <w:ind w:firstLine="160"/>
              <w:rPr>
                <w:sz w:val="8"/>
                <w:szCs w:val="8"/>
              </w:rPr>
            </w:pPr>
            <w:r>
              <w:rPr>
                <w:rStyle w:val="Jin"/>
                <w:sz w:val="8"/>
                <w:szCs w:val="8"/>
              </w:rPr>
              <w:t>M;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435" w:rsidRDefault="00B77E09">
            <w:pPr>
              <w:pStyle w:val="Jin0"/>
              <w:spacing w:after="0" w:line="252" w:lineRule="auto"/>
              <w:jc w:val="both"/>
            </w:pPr>
            <w:r>
              <w:rPr>
                <w:rStyle w:val="Jin"/>
              </w:rPr>
              <w:t xml:space="preserve">Schopnost přístroje ukládat data v paměti a možnost další práce s uloženými daty - to je schopnost </w:t>
            </w:r>
            <w:r>
              <w:rPr>
                <w:rStyle w:val="Jin"/>
              </w:rPr>
              <w:t>přenesení pacientských dat z nabízeného přístroje do softwarové databáze záznamů v PC.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ind w:firstLine="340"/>
              <w:rPr>
                <w:sz w:val="8"/>
                <w:szCs w:val="8"/>
              </w:rPr>
            </w:pPr>
            <w:r>
              <w:rPr>
                <w:rStyle w:val="Jin"/>
                <w:sz w:val="8"/>
                <w:szCs w:val="8"/>
              </w:rPr>
              <w:t>S</w:t>
            </w:r>
          </w:p>
          <w:p w:rsidR="000C1435" w:rsidRDefault="00B77E09">
            <w:pPr>
              <w:pStyle w:val="Jin0"/>
              <w:spacing w:after="0" w:line="209" w:lineRule="auto"/>
            </w:pPr>
            <w:r>
              <w:rPr>
                <w:rStyle w:val="Jin"/>
              </w:rPr>
              <w:t>•16*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Variabilita zdrojů energie - napájení z dobíječi výměnné baterie i ze sítí 230V a 12V včetně kompletního příslušenství k provozu.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 xml:space="preserve">Ano; napájení z dobíječi </w:t>
            </w:r>
            <w:r>
              <w:rPr>
                <w:rStyle w:val="Jin"/>
              </w:rPr>
              <w:t>výměnné baterie i ze šití 230V a 12V včetně kompletního příslušenství k provozu.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435" w:rsidRDefault="000C1435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Varovná signalizace příliš malého pacienta.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</w:tbl>
    <w:p w:rsidR="000C1435" w:rsidRDefault="00B77E09">
      <w:pPr>
        <w:spacing w:line="1" w:lineRule="exact"/>
        <w:rPr>
          <w:sz w:val="2"/>
          <w:szCs w:val="2"/>
        </w:rPr>
      </w:pPr>
      <w:r>
        <w:br w:type="page"/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427"/>
        </w:tabs>
        <w:spacing w:after="280"/>
        <w:ind w:left="420" w:hanging="420"/>
        <w:jc w:val="both"/>
      </w:pPr>
      <w:r>
        <w:rPr>
          <w:rStyle w:val="Zkladntext"/>
        </w:rPr>
        <w:lastRenderedPageBreak/>
        <w:t xml:space="preserve">Prodávající je povinen zajistit, aby v rámci plnění nedošlo k porušení pracovněprávních předpisů, zejména zákona č. </w:t>
      </w:r>
      <w:r>
        <w:rPr>
          <w:rStyle w:val="Zkladntext"/>
        </w:rPr>
        <w:t xml:space="preserve">262/2006 Sb., zákoník práce, ve </w:t>
      </w:r>
      <w:proofErr w:type="gramStart"/>
      <w:r>
        <w:rPr>
          <w:rStyle w:val="Zkladntext"/>
        </w:rPr>
        <w:t>zněni</w:t>
      </w:r>
      <w:proofErr w:type="gramEnd"/>
      <w:r>
        <w:rPr>
          <w:rStyle w:val="Zkladntext"/>
        </w:rPr>
        <w:t xml:space="preserve"> pozdějších předpisů, a to vůči všem osobám, které se na plnění zakázky podílejí.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427"/>
        </w:tabs>
        <w:spacing w:after="240"/>
        <w:ind w:left="420" w:hanging="420"/>
        <w:jc w:val="both"/>
      </w:pPr>
      <w:r>
        <w:rPr>
          <w:rStyle w:val="Zkladntext"/>
        </w:rPr>
        <w:t>Prodávající je povinen zajistit dodržování mezinárodních úmluv o lidských právech, sociálních či pracovních právech, zejména úmluv Meziná</w:t>
      </w:r>
      <w:r>
        <w:rPr>
          <w:rStyle w:val="Zkladntext"/>
        </w:rPr>
        <w:t>rodní organizace (ILO).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427"/>
        </w:tabs>
        <w:spacing w:after="240"/>
        <w:ind w:left="420" w:hanging="420"/>
        <w:jc w:val="both"/>
      </w:pPr>
      <w:r>
        <w:rPr>
          <w:rStyle w:val="Zkladntext"/>
        </w:rPr>
        <w:t>Nezajistí-li prodávající dodržování předpisů dle čl. 15 a 16 této smlouvy zaplatí kupujícímu smluvní pokutu ve výši 2.000 Kč za každé zjištěné porušení. Takovou pokutu lze udělit opakovaně, a to až do úplného splnění povinnosti.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427"/>
        </w:tabs>
        <w:spacing w:after="240"/>
        <w:ind w:left="420" w:hanging="420"/>
        <w:jc w:val="both"/>
      </w:pPr>
      <w:r>
        <w:rPr>
          <w:rStyle w:val="Zkladntext"/>
        </w:rPr>
        <w:t>Nen</w:t>
      </w:r>
      <w:r>
        <w:rPr>
          <w:rStyle w:val="Zkladntext"/>
        </w:rPr>
        <w:t xml:space="preserve">í-li touto smlouvou ujednáno jinak, řídí se vzájemný právní vztah mezi kupujícím a prodávajícím při realizaci této smlouvy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a násl. občanského zákoníku.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427"/>
        </w:tabs>
        <w:spacing w:after="240" w:line="288" w:lineRule="auto"/>
        <w:ind w:left="420" w:hanging="420"/>
        <w:jc w:val="both"/>
      </w:pPr>
      <w:r>
        <w:rPr>
          <w:rStyle w:val="Zkladntext"/>
        </w:rPr>
        <w:t>Tato smlouva se uzavírá na základě návrhu na její uzavření ze strany prodávajícího. Předpokl</w:t>
      </w:r>
      <w:r>
        <w:rPr>
          <w:rStyle w:val="Zkladntext"/>
        </w:rPr>
        <w:t>adem uzavření této smlouvy je její písemná forma a dohoda o jejích podstatných náležitostech, čímž se rozumí celý obsah této smlouvy, jak je uveden v čl. 1 až 24 této smlouvy.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427"/>
        </w:tabs>
        <w:spacing w:after="240"/>
        <w:ind w:left="420" w:hanging="420"/>
        <w:jc w:val="both"/>
      </w:pPr>
      <w:r>
        <w:rPr>
          <w:rStyle w:val="Zkladntext"/>
        </w:rPr>
        <w:t>Tuto smlouvu lze změnit nebo zrušit pouze písemnými číslovanými dodatky podepsan</w:t>
      </w:r>
      <w:r>
        <w:rPr>
          <w:rStyle w:val="Zkladntext"/>
        </w:rPr>
        <w:t>ými oběma stranami.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427"/>
        </w:tabs>
        <w:spacing w:after="240"/>
        <w:ind w:left="420" w:hanging="420"/>
        <w:jc w:val="both"/>
      </w:pPr>
      <w:r>
        <w:rPr>
          <w:rStyle w:val="Zkladntext"/>
        </w:rPr>
        <w:t xml:space="preserve">Tato smlouva bude uveřejněna prostřednictvím registru smluv postupem dle zákona č. 340/2015 Sb., o </w:t>
      </w:r>
      <w:r>
        <w:rPr>
          <w:rStyle w:val="Zkladntext"/>
          <w:i/>
          <w:iCs/>
        </w:rPr>
        <w:t>zvláštních podmínkách účinnosti některých smluv, uveřejňování těchto smluv</w:t>
      </w:r>
      <w:r>
        <w:rPr>
          <w:rStyle w:val="Zkladntext"/>
        </w:rPr>
        <w:t xml:space="preserve"> a o </w:t>
      </w:r>
      <w:r>
        <w:rPr>
          <w:rStyle w:val="Zkladntext"/>
          <w:i/>
          <w:iCs/>
        </w:rPr>
        <w:t>registru smluv</w:t>
      </w:r>
      <w:r>
        <w:rPr>
          <w:rStyle w:val="Zkladntext"/>
        </w:rPr>
        <w:t xml:space="preserve"> (zákon o registru smluv), v platném znění. </w:t>
      </w:r>
      <w:r>
        <w:rPr>
          <w:rStyle w:val="Zkladntext"/>
        </w:rPr>
        <w:t xml:space="preserve">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427"/>
        </w:tabs>
        <w:spacing w:after="280"/>
        <w:ind w:left="420" w:hanging="420"/>
        <w:jc w:val="both"/>
      </w:pPr>
      <w:r>
        <w:rPr>
          <w:rStyle w:val="Zkladntext"/>
        </w:rPr>
        <w:t xml:space="preserve">Tato smlouva nabývá platnosti okamžikem jejího podpisu oběma smluvními stranami a účinnosti dnem jejího uveřejnění v registru smluv dle čl. 21 této </w:t>
      </w:r>
      <w:r>
        <w:rPr>
          <w:rStyle w:val="Zkladntext"/>
        </w:rPr>
        <w:t>smlouvy.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427"/>
        </w:tabs>
        <w:spacing w:after="280"/>
        <w:ind w:left="420" w:hanging="420"/>
        <w:jc w:val="both"/>
      </w:pPr>
      <w:r>
        <w:rPr>
          <w:rStyle w:val="Zkladntext"/>
        </w:rPr>
        <w:t>Tato smlouva se vyhotovuje ve dvou stejnopisech s platností originálu, z nichž každá ze smluvních stran obdrží jedno vyhotovení. V případě, že je tato smlouva uzavřena elektronickými prostředky, obdrží každá smluvní strana jeden identický elektron</w:t>
      </w:r>
      <w:r>
        <w:rPr>
          <w:rStyle w:val="Zkladntext"/>
        </w:rPr>
        <w:t>ický soubor.</w:t>
      </w:r>
    </w:p>
    <w:p w:rsidR="000C1435" w:rsidRDefault="00B77E09">
      <w:pPr>
        <w:pStyle w:val="Zkladntext1"/>
        <w:numPr>
          <w:ilvl w:val="0"/>
          <w:numId w:val="1"/>
        </w:numPr>
        <w:tabs>
          <w:tab w:val="left" w:pos="427"/>
        </w:tabs>
        <w:spacing w:after="120"/>
        <w:jc w:val="both"/>
      </w:pPr>
      <w:r>
        <w:rPr>
          <w:rStyle w:val="Zkladntext"/>
        </w:rPr>
        <w:t>Nedílnou součástí smlouvy jsou tyto přílohy:</w:t>
      </w:r>
    </w:p>
    <w:p w:rsidR="000C1435" w:rsidRDefault="00B77E09">
      <w:pPr>
        <w:pStyle w:val="Zkladntext1"/>
        <w:spacing w:after="0"/>
        <w:ind w:firstLine="420"/>
        <w:jc w:val="both"/>
      </w:pPr>
      <w:r>
        <w:rPr>
          <w:rStyle w:val="Zkladntext"/>
        </w:rPr>
        <w:t>Příloha č. 1 Technická specifikace</w:t>
      </w:r>
    </w:p>
    <w:p w:rsidR="000C1435" w:rsidRDefault="00B77E09">
      <w:pPr>
        <w:spacing w:line="1" w:lineRule="exact"/>
        <w:sectPr w:rsidR="000C1435">
          <w:footerReference w:type="default" r:id="rId7"/>
          <w:pgSz w:w="11900" w:h="16840"/>
          <w:pgMar w:top="394" w:right="1181" w:bottom="1078" w:left="1153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78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419100</wp:posOffset>
                </wp:positionV>
                <wp:extent cx="1746250" cy="155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1435" w:rsidRDefault="00B77E09">
                            <w:pPr>
                              <w:pStyle w:val="Zkladntext1"/>
                              <w:tabs>
                                <w:tab w:val="left" w:leader="dot" w:pos="2693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 w:rsidR="004E33D5">
                              <w:rPr>
                                <w:rStyle w:val="Zkladntext"/>
                              </w:rPr>
                              <w:t xml:space="preserve">  </w:t>
                            </w:r>
                            <w:proofErr w:type="gramStart"/>
                            <w:r w:rsidR="004E33D5">
                              <w:rPr>
                                <w:rStyle w:val="Zkladntext"/>
                              </w:rPr>
                              <w:t>12.05.2025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3pt;margin-top:33pt;width:137.5pt;height:12.25pt;z-index:12582937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1BiQEAAAgDAAAOAAAAZHJzL2Uyb0RvYy54bWysUttOwzAMfUfiH6K8s+5CN1Stm4SmISQE&#10;SMAHZGmyRmriKAlr9/c4WbsheEO8JI7tHB8fe7nudEMOwnkFpqST0ZgSYThUyuxL+vG+vbmjxAdm&#10;KtaAESU9Ck/Xq+urZWsLMYUamko4giDGF60taR2CLbLM81po5kdghcGgBKdZwKfbZ5VjLaLrJpuO&#10;x/OsBVdZB1x4j97NKUhXCV9KwcOLlF4E0pQUuYV0unTu4pmtlqzYO2ZrxXsa7A8sNFMGi56hNiww&#10;8unULyituAMPMow46AykVFykHrCbyfhHN281syL1guJ4e5bJ/x8sfz68OqKqks4oMUzjiFJVMovS&#10;tNYXmPFmMSd099DhiAe/R2fsuJNOxxt7IRhHkY9nYUUXCI+fFrfzaY4hjrFJnueLPMJkl9/W+fAg&#10;QJNolNTh4JKe7PDkwyl1SInFDGxV00R/pHiiEq3Q7bqe9w6qI9JucbYlNbh8lDSPBqWLazAYbjB2&#10;vTFAotyJX78acZ7f36nwZYFXXwAAAP//AwBQSwMEFAAGAAgAAAAhAAJkVabcAAAACQEAAA8AAABk&#10;cnMvZG93bnJldi54bWxMj0FPwzAMhe9I/IfISNxY0mlUozSdEIIjkza4cEsbr+3WOFWSbuXf453g&#10;ZD/56fl75WZ2gzhjiL0nDdlCgUBqvO2p1fD1+f6wBhGTIWsGT6jhByNsqtub0hTWX2iH531qBYdQ&#10;LIyGLqWxkDI2HToTF35E4tvBB2cSy9BKG8yFw90gl0rl0pme+ENnRnztsDntJ6fh8LE9Hd+mnTq2&#10;ao3fWcC5zrZa39/NL88gEs7pzwxXfEaHiplqP5GNYmC9yrlL0pBfJxtWy4yXWsOTegRZlfJ/g+oX&#10;AAD//wMAUEsBAi0AFAAGAAgAAAAhALaDOJL+AAAA4QEAABMAAAAAAAAAAAAAAAAAAAAAAFtDb250&#10;ZW50X1R5cGVzXS54bWxQSwECLQAUAAYACAAAACEAOP0h/9YAAACUAQAACwAAAAAAAAAAAAAAAAAv&#10;AQAAX3JlbHMvLnJlbHNQSwECLQAUAAYACAAAACEANvi9QYkBAAAIAwAADgAAAAAAAAAAAAAAAAAu&#10;AgAAZHJzL2Uyb0RvYy54bWxQSwECLQAUAAYACAAAACEAAmRVptwAAAAJAQAADwAAAAAAAAAAAAAA&#10;AADjAwAAZHJzL2Rvd25yZXYueG1sUEsFBgAAAAAEAAQA8wAAAOwEAAAAAA==&#10;" filled="f" stroked="f">
                <v:textbox inset="0,0,0,0">
                  <w:txbxContent>
                    <w:p w:rsidR="000C1435" w:rsidRDefault="00B77E09">
                      <w:pPr>
                        <w:pStyle w:val="Zkladntext1"/>
                        <w:tabs>
                          <w:tab w:val="left" w:leader="dot" w:pos="2693"/>
                        </w:tabs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V Brně dne</w:t>
                      </w:r>
                      <w:r w:rsidR="004E33D5">
                        <w:rPr>
                          <w:rStyle w:val="Zkladntext"/>
                        </w:rPr>
                        <w:t xml:space="preserve">  </w:t>
                      </w:r>
                      <w:proofErr w:type="gramStart"/>
                      <w:r w:rsidR="004E33D5">
                        <w:rPr>
                          <w:rStyle w:val="Zkladntext"/>
                        </w:rPr>
                        <w:t>12.05.2025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275" distB="0" distL="0" distR="0" simplePos="0" relativeHeight="125829380" behindDoc="0" locked="0" layoutInCell="1" allowOverlap="1">
                <wp:simplePos x="0" y="0"/>
                <wp:positionH relativeFrom="page">
                  <wp:posOffset>4237355</wp:posOffset>
                </wp:positionH>
                <wp:positionV relativeFrom="paragraph">
                  <wp:posOffset>422275</wp:posOffset>
                </wp:positionV>
                <wp:extent cx="1334770" cy="1524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1435" w:rsidRDefault="00B77E09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 Praze dne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25.4.2025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3.65000000000003pt;margin-top:33.25pt;width:105.10000000000001pt;height:12.pt;z-index:-125829373;mso-wrap-distance-left:0;mso-wrap-distance-top:33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Praze dne 25.4.2025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1435" w:rsidRDefault="000C1435">
      <w:pPr>
        <w:spacing w:before="119" w:after="119" w:line="240" w:lineRule="exact"/>
        <w:rPr>
          <w:sz w:val="19"/>
          <w:szCs w:val="19"/>
        </w:rPr>
      </w:pPr>
    </w:p>
    <w:p w:rsidR="000C1435" w:rsidRDefault="000C1435">
      <w:pPr>
        <w:spacing w:line="1" w:lineRule="exact"/>
        <w:sectPr w:rsidR="000C1435">
          <w:type w:val="continuous"/>
          <w:pgSz w:w="11900" w:h="16840"/>
          <w:pgMar w:top="1073" w:right="0" w:bottom="1575" w:left="0" w:header="0" w:footer="3" w:gutter="0"/>
          <w:cols w:space="720"/>
          <w:noEndnote/>
          <w:docGrid w:linePitch="360"/>
        </w:sectPr>
      </w:pPr>
    </w:p>
    <w:p w:rsidR="000C1435" w:rsidRDefault="00B77E0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688975" distL="151130" distR="114300" simplePos="0" relativeHeight="125829382" behindDoc="0" locked="0" layoutInCell="1" allowOverlap="1">
                <wp:simplePos x="0" y="0"/>
                <wp:positionH relativeFrom="page">
                  <wp:posOffset>4267835</wp:posOffset>
                </wp:positionH>
                <wp:positionV relativeFrom="paragraph">
                  <wp:posOffset>374650</wp:posOffset>
                </wp:positionV>
                <wp:extent cx="1856105" cy="25590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1435" w:rsidRDefault="00B77E09">
                            <w:pPr>
                              <w:pStyle w:val="Zkladntext20"/>
                              <w:tabs>
                                <w:tab w:val="left" w:pos="682"/>
                                <w:tab w:val="left" w:pos="1315"/>
                              </w:tabs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- - . 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।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ab/>
                              <w:t>■ —.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ab/>
                              <w:t xml:space="preserve">v Digitálně podepsal Michal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Barol</w:t>
                            </w:r>
                            <w:proofErr w:type="spellEnd"/>
                          </w:p>
                          <w:p w:rsidR="000C1435" w:rsidRDefault="00B77E09">
                            <w:pPr>
                              <w:pStyle w:val="Zkladntext20"/>
                              <w:spacing w:line="180" w:lineRule="auto"/>
                            </w:pPr>
                            <w:r>
                              <w:rPr>
                                <w:rStyle w:val="Zkladntext2"/>
                                <w:sz w:val="24"/>
                                <w:szCs w:val="24"/>
                              </w:rPr>
                              <w:t xml:space="preserve">lvi i cha I Ba ros 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0^2025.05.05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unssi</w:t>
                            </w:r>
                            <w:proofErr w:type="spellEnd"/>
                          </w:p>
                          <w:p w:rsidR="000C1435" w:rsidRDefault="00B77E09">
                            <w:pPr>
                              <w:pStyle w:val="Zkladntext20"/>
                              <w:jc w:val="center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+02W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6.05000000000001pt;margin-top:29.5pt;width:146.15000000000001pt;height:20.150000000000002pt;z-index:-125829371;mso-wrap-distance-left:11.9pt;mso-wrap-distance-right:9.pt;mso-wrap-distance-bottom:54.25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82" w:val="left"/>
                          <w:tab w:pos="131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1"/>
                          <w:b/>
                          <w:bCs/>
                        </w:rPr>
                        <w:t>- - . ।</w:t>
                        <w:tab/>
                        <w:t>■ —.</w:t>
                        <w:tab/>
                        <w:t>v Digitálně podepsal Michal Barol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1"/>
                          <w:sz w:val="24"/>
                          <w:szCs w:val="24"/>
                        </w:rPr>
                        <w:t xml:space="preserve">lvi i cha I Ba ros </w:t>
                      </w:r>
                      <w:r>
                        <w:rPr>
                          <w:rStyle w:val="CharStyle41"/>
                          <w:b/>
                          <w:bCs/>
                        </w:rPr>
                        <w:t>0^2025.05.05 unssi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41"/>
                          <w:b/>
                          <w:bCs/>
                        </w:rPr>
                        <w:t>+02W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4655" distB="0" distL="114300" distR="586740" simplePos="0" relativeHeight="125829384" behindDoc="0" locked="0" layoutInCell="1" allowOverlap="1">
                <wp:simplePos x="0" y="0"/>
                <wp:positionH relativeFrom="page">
                  <wp:posOffset>4231005</wp:posOffset>
                </wp:positionH>
                <wp:positionV relativeFrom="paragraph">
                  <wp:posOffset>789305</wp:posOffset>
                </wp:positionV>
                <wp:extent cx="1420495" cy="53022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1435" w:rsidRDefault="00B77E09">
                            <w:pPr>
                              <w:pStyle w:val="Zkladntext1"/>
                              <w:spacing w:after="0" w:line="300" w:lineRule="auto"/>
                            </w:pPr>
                            <w:r>
                              <w:rPr>
                                <w:rStyle w:val="Zkladntext"/>
                              </w:rPr>
                              <w:t>Mgr. Michal Baroš, MBA jednatel</w:t>
                            </w:r>
                          </w:p>
                          <w:p w:rsidR="000C1435" w:rsidRDefault="00B77E09">
                            <w:pPr>
                              <w:pStyle w:val="Zkladntext1"/>
                              <w:spacing w:after="0" w:line="30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3.15000000000003pt;margin-top:62.149999999999999pt;width:111.85000000000001pt;height:41.75pt;z-index:-125829369;mso-wrap-distance-left:9.pt;mso-wrap-distance-top:32.649999999999999pt;mso-wrap-distance-right:46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Mgr. Michal Baroš, MBA 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0C1435" w:rsidRDefault="00B77E09">
      <w:pPr>
        <w:pStyle w:val="Zkladntext1"/>
        <w:spacing w:after="0" w:line="240" w:lineRule="auto"/>
        <w:ind w:firstLine="200"/>
      </w:pPr>
      <w:r>
        <w:rPr>
          <w:rStyle w:val="Zkladntext"/>
          <w:b/>
          <w:bCs/>
          <w:sz w:val="28"/>
          <w:szCs w:val="28"/>
        </w:rPr>
        <w:t xml:space="preserve">R </w:t>
      </w:r>
      <w:r>
        <w:rPr>
          <w:rStyle w:val="Zkladntext"/>
          <w:rFonts w:ascii="Courier New" w:eastAsia="Courier New" w:hAnsi="Courier New" w:cs="Courier New"/>
          <w:i/>
          <w:iCs/>
          <w:sz w:val="12"/>
          <w:szCs w:val="12"/>
        </w:rPr>
        <w:t>ň</w:t>
      </w:r>
      <w:r>
        <w:rPr>
          <w:rStyle w:val="Zkladntext"/>
          <w:b/>
          <w:bCs/>
          <w:sz w:val="28"/>
          <w:szCs w:val="28"/>
        </w:rPr>
        <w:t xml:space="preserve"> l I F\ v. </w:t>
      </w:r>
      <w:r>
        <w:rPr>
          <w:rStyle w:val="Zkladntext"/>
          <w:b/>
          <w:bCs/>
          <w:sz w:val="28"/>
          <w:szCs w:val="28"/>
          <w:u w:val="single"/>
        </w:rPr>
        <w:t>» »</w:t>
      </w:r>
      <w:r>
        <w:rPr>
          <w:rStyle w:val="Zkladntext"/>
          <w:b/>
          <w:bCs/>
          <w:sz w:val="28"/>
          <w:szCs w:val="28"/>
        </w:rPr>
        <w:t xml:space="preserve">-&gt; </w:t>
      </w:r>
      <w:r>
        <w:rPr>
          <w:rStyle w:val="Zkladntext"/>
          <w:vertAlign w:val="superscript"/>
        </w:rPr>
        <w:t>ř</w:t>
      </w:r>
      <w:r>
        <w:rPr>
          <w:rStyle w:val="Zkladntext"/>
        </w:rPr>
        <w:t xml:space="preserve"> Digitálně podepsal MUDr.</w:t>
      </w:r>
    </w:p>
    <w:p w:rsidR="000C1435" w:rsidRDefault="00B77E09">
      <w:pPr>
        <w:pStyle w:val="Zkladntext30"/>
        <w:rPr>
          <w:sz w:val="19"/>
          <w:szCs w:val="19"/>
        </w:rPr>
      </w:pPr>
      <w:r>
        <w:rPr>
          <w:rStyle w:val="Zkladntext3"/>
          <w:b/>
          <w:bCs/>
        </w:rPr>
        <w:t xml:space="preserve">MU UR </w:t>
      </w:r>
      <w:proofErr w:type="spellStart"/>
      <w:r>
        <w:rPr>
          <w:rStyle w:val="Zkladntext3"/>
          <w:b/>
          <w:bCs/>
        </w:rPr>
        <w:t>nand</w:t>
      </w:r>
      <w:proofErr w:type="spellEnd"/>
      <w:r>
        <w:rPr>
          <w:rStyle w:val="Zkladntext3"/>
          <w:b/>
          <w:bCs/>
        </w:rPr>
        <w:t xml:space="preserve"> ^</w:t>
      </w:r>
      <w:proofErr w:type="spellStart"/>
      <w:r>
        <w:rPr>
          <w:rStyle w:val="Zkladntext3"/>
          <w:b/>
          <w:bCs/>
          <w:vertAlign w:val="subscript"/>
        </w:rPr>
        <w:t>Hana</w:t>
      </w:r>
      <w:r>
        <w:rPr>
          <w:rStyle w:val="Zkladntext3"/>
          <w:sz w:val="19"/>
          <w:szCs w:val="19"/>
        </w:rPr>
        <w:t>Albrechtová</w:t>
      </w:r>
      <w:proofErr w:type="spellEnd"/>
    </w:p>
    <w:p w:rsidR="000C1435" w:rsidRDefault="00B77E09">
      <w:pPr>
        <w:pStyle w:val="Nadpis20"/>
        <w:keepNext/>
        <w:keepLines/>
      </w:pPr>
      <w:bookmarkStart w:id="1" w:name="bookmark4"/>
      <w:r>
        <w:rPr>
          <w:rStyle w:val="Nadpis2"/>
        </w:rPr>
        <w:t>Albrechto^X“</w:t>
      </w:r>
      <w:r>
        <w:rPr>
          <w:rStyle w:val="Nadpis2"/>
          <w:vertAlign w:val="superscript"/>
        </w:rPr>
        <w:t>12</w:t>
      </w:r>
      <w:bookmarkEnd w:id="1"/>
    </w:p>
    <w:p w:rsidR="000C1435" w:rsidRDefault="00B77E09">
      <w:pPr>
        <w:pStyle w:val="Zkladntext1"/>
        <w:spacing w:after="0"/>
        <w:ind w:left="300" w:firstLine="20"/>
      </w:pPr>
      <w:r>
        <w:rPr>
          <w:rStyle w:val="Zkladntext"/>
        </w:rPr>
        <w:t>MUDr. Hana Albrechtová ředitelka</w:t>
      </w:r>
    </w:p>
    <w:p w:rsidR="000C1435" w:rsidRDefault="00B77E09">
      <w:pPr>
        <w:pStyle w:val="Zkladntext1"/>
        <w:spacing w:after="780"/>
        <w:ind w:firstLine="300"/>
      </w:pPr>
      <w:r>
        <w:rPr>
          <w:rStyle w:val="Zkladntext"/>
          <w:b/>
          <w:bCs/>
        </w:rPr>
        <w:t>Kupující</w:t>
      </w:r>
    </w:p>
    <w:p w:rsidR="000C1435" w:rsidRDefault="00B77E09">
      <w:pPr>
        <w:pStyle w:val="Zkladntext1"/>
        <w:spacing w:line="240" w:lineRule="auto"/>
        <w:ind w:firstLine="200"/>
      </w:pPr>
      <w:r>
        <w:rPr>
          <w:rStyle w:val="Zkladntext"/>
          <w:b/>
          <w:bCs/>
        </w:rPr>
        <w:t>Příloha č. 1 Technická specifikace</w:t>
      </w:r>
      <w:r>
        <w:br w:type="page"/>
      </w:r>
      <w:bookmarkStart w:id="2" w:name="_GoBack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5587"/>
        <w:gridCol w:w="3494"/>
      </w:tblGrid>
      <w:tr w:rsidR="000C143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tabs>
                <w:tab w:val="left" w:pos="4882"/>
                <w:tab w:val="left" w:pos="566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Style w:val="Jin"/>
                <w:sz w:val="18"/>
                <w:szCs w:val="18"/>
              </w:rPr>
              <w:lastRenderedPageBreak/>
              <w:t>f»WdAV.</w:t>
            </w:r>
            <w:proofErr w:type="gramStart"/>
            <w:r>
              <w:rPr>
                <w:rStyle w:val="Jin"/>
                <w:sz w:val="18"/>
                <w:szCs w:val="18"/>
              </w:rPr>
              <w:t>a</w:t>
            </w:r>
            <w:proofErr w:type="spellEnd"/>
            <w:r>
              <w:rPr>
                <w:rStyle w:val="Jin"/>
                <w:sz w:val="18"/>
                <w:szCs w:val="18"/>
              </w:rPr>
              <w:t>^</w:t>
            </w:r>
            <w:r>
              <w:rPr>
                <w:rStyle w:val="Jin"/>
                <w:sz w:val="18"/>
                <w:szCs w:val="18"/>
              </w:rPr>
              <w:tab/>
              <w:t>k .</w:t>
            </w:r>
            <w:r>
              <w:rPr>
                <w:rStyle w:val="Jin"/>
                <w:sz w:val="18"/>
                <w:szCs w:val="18"/>
              </w:rPr>
              <w:tab/>
              <w:t>*»</w:t>
            </w:r>
            <w:proofErr w:type="gramEnd"/>
          </w:p>
          <w:p w:rsidR="000C1435" w:rsidRDefault="00B77E09">
            <w:pPr>
              <w:pStyle w:val="Jin0"/>
              <w:tabs>
                <w:tab w:val="left" w:pos="1147"/>
                <w:tab w:val="left" w:pos="2568"/>
                <w:tab w:val="left" w:pos="3701"/>
                <w:tab w:val="left" w:pos="4320"/>
                <w:tab w:val="left" w:pos="4502"/>
              </w:tabs>
              <w:spacing w:after="0" w:line="199" w:lineRule="auto"/>
              <w:rPr>
                <w:sz w:val="12"/>
                <w:szCs w:val="12"/>
              </w:rPr>
            </w:pPr>
            <w:proofErr w:type="gramStart"/>
            <w:r>
              <w:rPr>
                <w:rStyle w:val="Jin"/>
                <w:sz w:val="8"/>
                <w:szCs w:val="8"/>
              </w:rPr>
              <w:t>'</w:t>
            </w:r>
            <w:proofErr w:type="spellStart"/>
            <w:r>
              <w:rPr>
                <w:rStyle w:val="Jin"/>
                <w:sz w:val="8"/>
                <w:szCs w:val="8"/>
              </w:rPr>
              <w:t>í.x</w:t>
            </w:r>
            <w:proofErr w:type="spellEnd"/>
            <w:r>
              <w:rPr>
                <w:rStyle w:val="Jin"/>
                <w:sz w:val="8"/>
                <w:szCs w:val="8"/>
              </w:rPr>
              <w:t>, -</w:t>
            </w:r>
            <w:proofErr w:type="spellStart"/>
            <w:r>
              <w:rPr>
                <w:rStyle w:val="Jin"/>
                <w:sz w:val="8"/>
                <w:szCs w:val="8"/>
              </w:rPr>
              <w:t>Bí</w:t>
            </w:r>
            <w:proofErr w:type="spellEnd"/>
            <w:proofErr w:type="gramEnd"/>
            <w:r>
              <w:rPr>
                <w:rStyle w:val="Jin"/>
                <w:sz w:val="8"/>
                <w:szCs w:val="8"/>
              </w:rPr>
              <w:t xml:space="preserve"> „■'.•%.« &lt;</w:t>
            </w:r>
            <w:r>
              <w:rPr>
                <w:rStyle w:val="Jin"/>
                <w:sz w:val="8"/>
                <w:szCs w:val="8"/>
              </w:rPr>
              <w:tab/>
              <w:t>&gt;■ 5 .</w:t>
            </w:r>
            <w:r>
              <w:rPr>
                <w:rStyle w:val="Jin"/>
                <w:sz w:val="8"/>
                <w:szCs w:val="8"/>
              </w:rPr>
              <w:tab/>
              <w:t>t</w:t>
            </w:r>
            <w:r>
              <w:rPr>
                <w:rStyle w:val="Jin"/>
                <w:sz w:val="8"/>
                <w:szCs w:val="8"/>
              </w:rPr>
              <w:tab/>
            </w:r>
            <w:r>
              <w:rPr>
                <w:rStyle w:val="Jin"/>
                <w:rFonts w:ascii="Courier New" w:eastAsia="Courier New" w:hAnsi="Courier New" w:cs="Courier New"/>
                <w:i/>
                <w:iCs/>
                <w:sz w:val="12"/>
                <w:szCs w:val="12"/>
              </w:rPr>
              <w:t>. u</w:t>
            </w:r>
            <w:r>
              <w:rPr>
                <w:rStyle w:val="Jin"/>
                <w:rFonts w:ascii="Courier New" w:eastAsia="Courier New" w:hAnsi="Courier New" w:cs="Courier New"/>
                <w:i/>
                <w:iCs/>
                <w:sz w:val="12"/>
                <w:szCs w:val="12"/>
              </w:rPr>
              <w:tab/>
              <w:t>.</w:t>
            </w:r>
            <w:r>
              <w:rPr>
                <w:rStyle w:val="Jin"/>
                <w:rFonts w:ascii="Courier New" w:eastAsia="Courier New" w:hAnsi="Courier New" w:cs="Courier New"/>
                <w:i/>
                <w:iCs/>
                <w:sz w:val="12"/>
                <w:szCs w:val="12"/>
              </w:rPr>
              <w:tab/>
              <w:t>.</w:t>
            </w:r>
          </w:p>
        </w:tc>
        <w:tc>
          <w:tcPr>
            <w:tcW w:w="34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tabs>
                <w:tab w:val="left" w:pos="209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sz w:val="16"/>
                <w:szCs w:val="16"/>
              </w:rPr>
              <w:t xml:space="preserve">_ </w:t>
            </w:r>
            <w:r>
              <w:rPr>
                <w:rStyle w:val="Jin"/>
                <w:sz w:val="16"/>
                <w:szCs w:val="16"/>
                <w:vertAlign w:val="subscript"/>
              </w:rPr>
              <w:t>e</w:t>
            </w:r>
            <w:r>
              <w:rPr>
                <w:rStyle w:val="Jin"/>
                <w:sz w:val="16"/>
                <w:szCs w:val="16"/>
              </w:rPr>
              <w:t xml:space="preserve"> </w:t>
            </w:r>
            <w:r>
              <w:rPr>
                <w:rStyle w:val="Jin"/>
                <w:sz w:val="16"/>
                <w:szCs w:val="16"/>
                <w:vertAlign w:val="superscript"/>
              </w:rPr>
              <w:t>r</w:t>
            </w:r>
            <w:r>
              <w:rPr>
                <w:rStyle w:val="Jin"/>
                <w:sz w:val="16"/>
                <w:szCs w:val="16"/>
              </w:rPr>
              <w:t xml:space="preserve"> , </w:t>
            </w:r>
            <w:r>
              <w:rPr>
                <w:rStyle w:val="Jin"/>
                <w:rFonts w:ascii="Courier New" w:eastAsia="Courier New" w:hAnsi="Courier New" w:cs="Courier New"/>
                <w:i/>
                <w:iCs/>
                <w:sz w:val="12"/>
                <w:szCs w:val="12"/>
              </w:rPr>
              <w:t>r</w:t>
            </w:r>
            <w:r>
              <w:rPr>
                <w:rStyle w:val="Jin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Jin"/>
                <w:sz w:val="16"/>
                <w:szCs w:val="16"/>
              </w:rPr>
              <w:t>yF</w:t>
            </w:r>
            <w:proofErr w:type="spellEnd"/>
            <w:r>
              <w:rPr>
                <w:rStyle w:val="Jin"/>
                <w:sz w:val="16"/>
                <w:szCs w:val="16"/>
              </w:rPr>
              <w:t>/</w:t>
            </w:r>
            <w:proofErr w:type="gramEnd"/>
            <w:r>
              <w:rPr>
                <w:rStyle w:val="Jin"/>
                <w:sz w:val="16"/>
                <w:szCs w:val="16"/>
              </w:rPr>
              <w:tab/>
            </w:r>
            <w:r>
              <w:rPr>
                <w:rStyle w:val="Jin"/>
                <w:sz w:val="16"/>
                <w:szCs w:val="16"/>
                <w:vertAlign w:val="subscript"/>
              </w:rPr>
              <w:t>s</w:t>
            </w:r>
            <w:r>
              <w:rPr>
                <w:rStyle w:val="Jin"/>
                <w:sz w:val="16"/>
                <w:szCs w:val="16"/>
              </w:rPr>
              <w:t xml:space="preserve"> ■«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ÍW</w:t>
            </w:r>
          </w:p>
          <w:p w:rsidR="000C1435" w:rsidRDefault="00B77E09">
            <w:pPr>
              <w:pStyle w:val="Jin0"/>
              <w:spacing w:after="0" w:line="187" w:lineRule="auto"/>
              <w:rPr>
                <w:sz w:val="8"/>
                <w:szCs w:val="8"/>
              </w:rPr>
            </w:pPr>
            <w:r>
              <w:rPr>
                <w:rStyle w:val="Jin"/>
                <w:sz w:val="8"/>
                <w:szCs w:val="8"/>
              </w:rPr>
              <w:t>-</w:t>
            </w:r>
            <w:proofErr w:type="spellStart"/>
            <w:r>
              <w:rPr>
                <w:rStyle w:val="Jin"/>
                <w:sz w:val="8"/>
                <w:szCs w:val="8"/>
              </w:rPr>
              <w:t>íťi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i/>
                <w:iCs/>
              </w:rPr>
              <w:t>2</w:t>
            </w:r>
            <w:r>
              <w:rPr>
                <w:rStyle w:val="Jin"/>
              </w:rPr>
              <w:t xml:space="preserve"> ks dobíječi baterie (1 ks v přístroji + 1 ks náhradní).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Ano; součást dodávky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77" w:lineRule="exact"/>
              <w:rPr>
                <w:sz w:val="8"/>
                <w:szCs w:val="8"/>
              </w:rPr>
            </w:pPr>
            <w:r>
              <w:rPr>
                <w:rStyle w:val="Jin"/>
                <w:sz w:val="22"/>
                <w:szCs w:val="22"/>
              </w:rPr>
              <w:t xml:space="preserve">:*Í9Í </w:t>
            </w:r>
            <w:r>
              <w:rPr>
                <w:rStyle w:val="Jin"/>
                <w:sz w:val="8"/>
                <w:szCs w:val="8"/>
              </w:rPr>
              <w:t>.•'</w:t>
            </w:r>
            <w:proofErr w:type="spellStart"/>
            <w:r>
              <w:rPr>
                <w:rStyle w:val="Jin"/>
                <w:sz w:val="8"/>
                <w:szCs w:val="8"/>
              </w:rPr>
              <w:t>sJ</w:t>
            </w:r>
            <w:proofErr w:type="spellEnd"/>
            <w:r>
              <w:rPr>
                <w:rStyle w:val="Jin"/>
                <w:sz w:val="8"/>
                <w:szCs w:val="8"/>
              </w:rPr>
              <w:t xml:space="preserve"> -■'■■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52" w:lineRule="auto"/>
              <w:jc w:val="both"/>
            </w:pPr>
            <w:r>
              <w:rPr>
                <w:rStyle w:val="Jin"/>
              </w:rPr>
              <w:t>Napájecí kabel (adaptér) umožňující dobíjení baterie v přístroji ze zdroje 230V.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Ano; součást dodávky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ind w:firstLine="240"/>
              <w:rPr>
                <w:sz w:val="8"/>
                <w:szCs w:val="8"/>
              </w:rPr>
            </w:pPr>
            <w:r>
              <w:rPr>
                <w:rStyle w:val="Jin"/>
                <w:sz w:val="8"/>
                <w:szCs w:val="8"/>
              </w:rPr>
              <w:t>‘M/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Napájecí kabel (adaptér) umožňující napájení v </w:t>
            </w:r>
            <w:r>
              <w:rPr>
                <w:rStyle w:val="Jin"/>
              </w:rPr>
              <w:t>automobilu ze sítě 12 V.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Ano; součást dodávky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435" w:rsidRDefault="00B77E09">
            <w:pPr>
              <w:pStyle w:val="Jin0"/>
              <w:spacing w:after="0" w:line="240" w:lineRule="auto"/>
              <w:rPr>
                <w:sz w:val="8"/>
                <w:szCs w:val="8"/>
              </w:rPr>
            </w:pPr>
            <w:r>
              <w:rPr>
                <w:rStyle w:val="Jin"/>
                <w:sz w:val="8"/>
                <w:szCs w:val="8"/>
              </w:rPr>
              <w:t>e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Stabilizační popruh k zajištění polohy přístroje na pacientovi.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Ano; součást dodávky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338" w:lineRule="auto"/>
              <w:jc w:val="right"/>
              <w:rPr>
                <w:sz w:val="8"/>
                <w:szCs w:val="8"/>
              </w:rPr>
            </w:pPr>
            <w:r>
              <w:rPr>
                <w:rStyle w:val="Jin"/>
                <w:sz w:val="8"/>
                <w:szCs w:val="8"/>
              </w:rPr>
              <w:t xml:space="preserve">,« § </w:t>
            </w:r>
            <w:proofErr w:type="gramStart"/>
            <w:r>
              <w:rPr>
                <w:rStyle w:val="Jin"/>
                <w:sz w:val="8"/>
                <w:szCs w:val="8"/>
              </w:rPr>
              <w:t>4« &lt; ?</w:t>
            </w:r>
            <w:proofErr w:type="gram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52" w:lineRule="auto"/>
              <w:jc w:val="both"/>
            </w:pPr>
            <w:r>
              <w:rPr>
                <w:rStyle w:val="Jin"/>
              </w:rPr>
              <w:t xml:space="preserve">Přenosná brašna (batoh) s nastavitelnými popruhy na záda pro snazší transport přístroje i příslušenství, </w:t>
            </w:r>
            <w:r>
              <w:rPr>
                <w:rStyle w:val="Jin"/>
              </w:rPr>
              <w:t>průhledné okénko umožňující viditelnost na indikátor baterií.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Ano; součást dodávky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rStyle w:val="Jin"/>
                <w:sz w:val="32"/>
                <w:szCs w:val="32"/>
              </w:rPr>
              <w:t>I®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Náhradní přísavky.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Ano; součást dodávky</w:t>
            </w:r>
          </w:p>
        </w:tc>
      </w:tr>
      <w:tr w:rsidR="000C1435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rStyle w:val="Jin"/>
                <w:sz w:val="32"/>
                <w:szCs w:val="32"/>
              </w:rPr>
              <w:t>/g4-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</w:pPr>
            <w:r>
              <w:rPr>
                <w:rStyle w:val="Jin"/>
              </w:rPr>
              <w:t>Pásky pro ruce pacienta.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435" w:rsidRDefault="00B77E09">
            <w:pPr>
              <w:pStyle w:val="Jin0"/>
              <w:spacing w:after="0" w:line="240" w:lineRule="auto"/>
              <w:ind w:firstLine="740"/>
              <w:jc w:val="both"/>
            </w:pPr>
            <w:r>
              <w:rPr>
                <w:rStyle w:val="Jin"/>
              </w:rPr>
              <w:t>Ano; součást dodávky</w:t>
            </w:r>
          </w:p>
        </w:tc>
      </w:tr>
    </w:tbl>
    <w:p w:rsidR="00B77E09" w:rsidRDefault="00B77E09"/>
    <w:sectPr w:rsidR="00B77E09">
      <w:type w:val="continuous"/>
      <w:pgSz w:w="11900" w:h="16840"/>
      <w:pgMar w:top="1073" w:right="1241" w:bottom="1575" w:left="1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09" w:rsidRDefault="00B77E09">
      <w:r>
        <w:separator/>
      </w:r>
    </w:p>
  </w:endnote>
  <w:endnote w:type="continuationSeparator" w:id="0">
    <w:p w:rsidR="00B77E09" w:rsidRDefault="00B7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35" w:rsidRDefault="00B77E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10253980</wp:posOffset>
              </wp:positionV>
              <wp:extent cx="402971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1435" w:rsidRDefault="00B77E09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Veřejná zakázka 09_2025 DNS ZP: Přístroj pro nepřímou srdeční masáž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75pt;margin-top:807.39999999999998pt;width:317.3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09_2025 DNS ZP: Přístroj pro nepřímou srdeční masáž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09" w:rsidRDefault="00B77E09"/>
  </w:footnote>
  <w:footnote w:type="continuationSeparator" w:id="0">
    <w:p w:rsidR="00B77E09" w:rsidRDefault="00B77E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A3599"/>
    <w:multiLevelType w:val="multilevel"/>
    <w:tmpl w:val="F11C459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5"/>
    <w:rsid w:val="000C1435"/>
    <w:rsid w:val="004E33D5"/>
    <w:rsid w:val="00B7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AB68"/>
  <w15:docId w15:val="{3FD391F0-CF24-413B-9A4B-6D797B77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pacing w:after="220" w:line="290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40"/>
      <w:ind w:right="580"/>
      <w:jc w:val="right"/>
      <w:outlineLvl w:val="0"/>
    </w:pPr>
    <w:rPr>
      <w:rFonts w:ascii="Arial" w:eastAsia="Arial" w:hAnsi="Arial" w:cs="Arial"/>
      <w:sz w:val="64"/>
      <w:szCs w:val="6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20"/>
      <w:ind w:right="580"/>
      <w:jc w:val="right"/>
      <w:outlineLvl w:val="2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after="220" w:line="290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b/>
      <w:bCs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pacing w:line="180" w:lineRule="auto"/>
      <w:ind w:firstLine="20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pacing w:after="220"/>
      <w:ind w:firstLine="200"/>
      <w:outlineLvl w:val="1"/>
    </w:pPr>
    <w:rPr>
      <w:rFonts w:ascii="Tahoma" w:eastAsia="Tahoma" w:hAnsi="Tahoma" w:cs="Tahoma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1660</Words>
  <Characters>9800</Characters>
  <Application>Microsoft Office Word</Application>
  <DocSecurity>0</DocSecurity>
  <Lines>81</Lines>
  <Paragraphs>22</Paragraphs>
  <ScaleCrop>false</ScaleCrop>
  <Company>HP Inc.</Company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2025-05-13T06:38:00Z</dcterms:created>
  <dcterms:modified xsi:type="dcterms:W3CDTF">2025-05-13T06:39:00Z</dcterms:modified>
</cp:coreProperties>
</file>